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007" w:rsidRPr="00521153" w:rsidRDefault="00FF4007" w:rsidP="002F20A5">
      <w:pPr>
        <w:spacing w:before="7320" w:after="0" w:line="240" w:lineRule="auto"/>
        <w:jc w:val="center"/>
        <w:rPr>
          <w:rFonts w:ascii="Times New Roman" w:hAnsi="Times New Roman"/>
          <w:sz w:val="36"/>
        </w:rPr>
      </w:pPr>
      <w:r w:rsidRPr="00521153">
        <w:rPr>
          <w:rFonts w:ascii="Times New Roman" w:hAnsi="Times New Roman"/>
          <w:sz w:val="36"/>
        </w:rPr>
        <w:t>CUSTOMS TARIFF.</w:t>
      </w:r>
    </w:p>
    <w:p w:rsidR="00521153" w:rsidRPr="00521153" w:rsidRDefault="00521153" w:rsidP="006575F3">
      <w:pPr>
        <w:pBdr>
          <w:bottom w:val="single" w:sz="4" w:space="1" w:color="auto"/>
        </w:pBdr>
        <w:spacing w:before="240" w:after="240" w:line="240" w:lineRule="auto"/>
        <w:ind w:left="4176" w:right="4176"/>
        <w:jc w:val="center"/>
        <w:rPr>
          <w:rFonts w:ascii="Times New Roman" w:hAnsi="Times New Roman"/>
          <w:b/>
          <w:sz w:val="4"/>
        </w:rPr>
      </w:pPr>
    </w:p>
    <w:p w:rsidR="00FF4007" w:rsidRPr="00660A83" w:rsidRDefault="00660A83" w:rsidP="0095757F">
      <w:pPr>
        <w:spacing w:after="240" w:line="240" w:lineRule="auto"/>
        <w:jc w:val="center"/>
        <w:rPr>
          <w:rFonts w:ascii="Times New Roman" w:hAnsi="Times New Roman"/>
        </w:rPr>
      </w:pPr>
      <w:r w:rsidRPr="00521153">
        <w:rPr>
          <w:rFonts w:ascii="Times New Roman" w:hAnsi="Times New Roman"/>
          <w:b/>
          <w:sz w:val="28"/>
        </w:rPr>
        <w:t>No. 27 of 1933.</w:t>
      </w:r>
    </w:p>
    <w:p w:rsidR="00FF4007" w:rsidRPr="00521153" w:rsidRDefault="00FF4007" w:rsidP="00521153">
      <w:pPr>
        <w:spacing w:after="0" w:line="240" w:lineRule="auto"/>
        <w:jc w:val="center"/>
        <w:rPr>
          <w:rFonts w:ascii="Times New Roman" w:hAnsi="Times New Roman"/>
          <w:sz w:val="26"/>
        </w:rPr>
      </w:pPr>
      <w:r w:rsidRPr="00521153">
        <w:rPr>
          <w:rFonts w:ascii="Times New Roman" w:hAnsi="Times New Roman"/>
          <w:sz w:val="26"/>
        </w:rPr>
        <w:t>An Act relating to Duties of Customs.</w:t>
      </w:r>
    </w:p>
    <w:p w:rsidR="00FF4007" w:rsidRPr="00660A83" w:rsidRDefault="00FF4007" w:rsidP="00521153">
      <w:pPr>
        <w:spacing w:before="120" w:after="120" w:line="240" w:lineRule="auto"/>
        <w:jc w:val="right"/>
        <w:rPr>
          <w:rFonts w:ascii="Times New Roman" w:hAnsi="Times New Roman"/>
        </w:rPr>
      </w:pPr>
      <w:r w:rsidRPr="00521153">
        <w:rPr>
          <w:rFonts w:ascii="Times New Roman" w:hAnsi="Times New Roman"/>
          <w:sz w:val="26"/>
        </w:rPr>
        <w:t>[Assented to 4th December, 1933.]</w:t>
      </w:r>
    </w:p>
    <w:p w:rsidR="00FF4007" w:rsidRPr="00076A23" w:rsidRDefault="00FF4007" w:rsidP="002052E0">
      <w:pPr>
        <w:spacing w:after="0" w:line="240" w:lineRule="auto"/>
        <w:jc w:val="both"/>
        <w:rPr>
          <w:rFonts w:ascii="Times New Roman" w:hAnsi="Times New Roman"/>
        </w:rPr>
      </w:pPr>
      <w:r w:rsidRPr="00076A23">
        <w:rPr>
          <w:rFonts w:ascii="Times New Roman" w:hAnsi="Times New Roman"/>
        </w:rPr>
        <w:t>BE it enacted by the King</w:t>
      </w:r>
      <w:r w:rsidR="0062251D" w:rsidRPr="00076A23">
        <w:rPr>
          <w:rFonts w:ascii="Times New Roman" w:hAnsi="Times New Roman"/>
        </w:rPr>
        <w:t>’</w:t>
      </w:r>
      <w:r w:rsidRPr="00076A23">
        <w:rPr>
          <w:rFonts w:ascii="Times New Roman" w:hAnsi="Times New Roman"/>
        </w:rPr>
        <w:t>s Most Excellent Majesty, the Senate, and the House of Representatives of the Commonwealth of Australia, as follows</w:t>
      </w:r>
      <w:r w:rsidR="00181B88" w:rsidRPr="00076A23">
        <w:rPr>
          <w:rFonts w:ascii="Times New Roman" w:hAnsi="Times New Roman"/>
        </w:rPr>
        <w:t>:</w:t>
      </w:r>
      <w:r w:rsidRPr="00076A23">
        <w:rPr>
          <w:rFonts w:ascii="Times New Roman" w:hAnsi="Times New Roman"/>
        </w:rPr>
        <w:t>—</w:t>
      </w:r>
    </w:p>
    <w:p w:rsidR="00FF4007" w:rsidRPr="000F25AF" w:rsidRDefault="00660A83" w:rsidP="002052E0">
      <w:pPr>
        <w:spacing w:before="120" w:after="60" w:line="240" w:lineRule="auto"/>
        <w:jc w:val="both"/>
        <w:rPr>
          <w:rFonts w:ascii="Times New Roman" w:hAnsi="Times New Roman" w:cs="Times New Roman"/>
          <w:b/>
          <w:sz w:val="20"/>
        </w:rPr>
      </w:pPr>
      <w:r w:rsidRPr="000F25AF">
        <w:rPr>
          <w:rFonts w:ascii="Times New Roman" w:hAnsi="Times New Roman" w:cs="Times New Roman"/>
          <w:b/>
          <w:sz w:val="20"/>
        </w:rPr>
        <w:t>Short title.</w:t>
      </w:r>
    </w:p>
    <w:p w:rsidR="00FF4007" w:rsidRPr="00660A83" w:rsidRDefault="00FF4007" w:rsidP="002052E0">
      <w:pPr>
        <w:spacing w:after="0" w:line="240" w:lineRule="auto"/>
        <w:ind w:firstLine="432"/>
        <w:jc w:val="both"/>
        <w:rPr>
          <w:rFonts w:ascii="Times New Roman" w:hAnsi="Times New Roman"/>
        </w:rPr>
      </w:pPr>
      <w:r w:rsidRPr="00751C8D">
        <w:rPr>
          <w:rFonts w:ascii="Times New Roman" w:hAnsi="Times New Roman"/>
          <w:b/>
        </w:rPr>
        <w:t>1.</w:t>
      </w:r>
      <w:r w:rsidR="000F25AF">
        <w:rPr>
          <w:rFonts w:ascii="Times New Roman" w:hAnsi="Times New Roman"/>
        </w:rPr>
        <w:tab/>
      </w:r>
      <w:r w:rsidRPr="00660A83">
        <w:rPr>
          <w:rFonts w:ascii="Times New Roman" w:hAnsi="Times New Roman"/>
        </w:rPr>
        <w:t xml:space="preserve">This Act may be cited as the </w:t>
      </w:r>
      <w:r w:rsidR="00660A83" w:rsidRPr="00660A83">
        <w:rPr>
          <w:rFonts w:ascii="Times New Roman" w:hAnsi="Times New Roman"/>
          <w:i/>
        </w:rPr>
        <w:t xml:space="preserve">Customs Tariff </w:t>
      </w:r>
      <w:r w:rsidRPr="00660A83">
        <w:rPr>
          <w:rFonts w:ascii="Times New Roman" w:hAnsi="Times New Roman"/>
        </w:rPr>
        <w:t>1933.</w:t>
      </w:r>
    </w:p>
    <w:p w:rsidR="00FF4007" w:rsidRPr="000F25AF" w:rsidRDefault="00660A83" w:rsidP="002052E0">
      <w:pPr>
        <w:spacing w:before="120" w:after="60" w:line="240" w:lineRule="auto"/>
        <w:jc w:val="both"/>
        <w:rPr>
          <w:rFonts w:ascii="Times New Roman" w:hAnsi="Times New Roman" w:cs="Times New Roman"/>
          <w:b/>
          <w:sz w:val="20"/>
        </w:rPr>
      </w:pPr>
      <w:r w:rsidRPr="000F25AF">
        <w:rPr>
          <w:rFonts w:ascii="Times New Roman" w:hAnsi="Times New Roman" w:cs="Times New Roman"/>
          <w:b/>
          <w:sz w:val="20"/>
        </w:rPr>
        <w:t>Incorporations.</w:t>
      </w:r>
    </w:p>
    <w:p w:rsidR="00FF4007" w:rsidRPr="00660A83" w:rsidRDefault="00660A83" w:rsidP="002052E0">
      <w:pPr>
        <w:spacing w:after="0" w:line="240" w:lineRule="auto"/>
        <w:ind w:firstLine="432"/>
        <w:jc w:val="both"/>
        <w:rPr>
          <w:rFonts w:ascii="Times New Roman" w:hAnsi="Times New Roman"/>
        </w:rPr>
      </w:pPr>
      <w:r w:rsidRPr="00751C8D">
        <w:rPr>
          <w:rFonts w:ascii="Times New Roman" w:hAnsi="Times New Roman"/>
          <w:b/>
          <w:smallCaps/>
        </w:rPr>
        <w:t>2.</w:t>
      </w:r>
      <w:r w:rsidR="000F25AF">
        <w:rPr>
          <w:rFonts w:ascii="Times New Roman" w:hAnsi="Times New Roman"/>
          <w:smallCaps/>
        </w:rPr>
        <w:tab/>
      </w:r>
      <w:r w:rsidR="00FF4007" w:rsidRPr="00660A83">
        <w:rPr>
          <w:rFonts w:ascii="Times New Roman" w:hAnsi="Times New Roman"/>
        </w:rPr>
        <w:t xml:space="preserve">The </w:t>
      </w:r>
      <w:r w:rsidRPr="00660A83">
        <w:rPr>
          <w:rFonts w:ascii="Times New Roman" w:hAnsi="Times New Roman"/>
          <w:i/>
        </w:rPr>
        <w:t xml:space="preserve">Customs Act </w:t>
      </w:r>
      <w:r w:rsidR="00FF4007" w:rsidRPr="00660A83">
        <w:rPr>
          <w:rFonts w:ascii="Times New Roman" w:hAnsi="Times New Roman"/>
        </w:rPr>
        <w:t>1901</w:t>
      </w:r>
      <w:r w:rsidR="00181B88">
        <w:rPr>
          <w:rFonts w:ascii="Times New Roman" w:hAnsi="Times New Roman"/>
        </w:rPr>
        <w:t>–</w:t>
      </w:r>
      <w:r w:rsidR="00FF4007" w:rsidRPr="00660A83">
        <w:rPr>
          <w:rFonts w:ascii="Times New Roman" w:hAnsi="Times New Roman"/>
        </w:rPr>
        <w:t>1930 shall be incorporated and read as one with this Act.</w:t>
      </w:r>
    </w:p>
    <w:p w:rsidR="00FF4007" w:rsidRPr="000F25AF" w:rsidRDefault="00660A83" w:rsidP="002052E0">
      <w:pPr>
        <w:spacing w:before="120" w:after="60" w:line="240" w:lineRule="auto"/>
        <w:jc w:val="both"/>
        <w:rPr>
          <w:rFonts w:ascii="Times New Roman" w:hAnsi="Times New Roman" w:cs="Times New Roman"/>
          <w:b/>
          <w:sz w:val="20"/>
        </w:rPr>
      </w:pPr>
      <w:r w:rsidRPr="000F25AF">
        <w:rPr>
          <w:rFonts w:ascii="Times New Roman" w:hAnsi="Times New Roman" w:cs="Times New Roman"/>
          <w:b/>
          <w:sz w:val="20"/>
        </w:rPr>
        <w:t>Definitions.</w:t>
      </w:r>
    </w:p>
    <w:p w:rsidR="00FF4007" w:rsidRPr="00660A83" w:rsidRDefault="00660A83" w:rsidP="002052E0">
      <w:pPr>
        <w:spacing w:after="0" w:line="240" w:lineRule="auto"/>
        <w:ind w:firstLine="432"/>
        <w:jc w:val="both"/>
        <w:rPr>
          <w:rFonts w:ascii="Times New Roman" w:hAnsi="Times New Roman"/>
        </w:rPr>
      </w:pPr>
      <w:r w:rsidRPr="00751C8D">
        <w:rPr>
          <w:rFonts w:ascii="Times New Roman" w:hAnsi="Times New Roman"/>
          <w:b/>
          <w:smallCaps/>
        </w:rPr>
        <w:t>3.</w:t>
      </w:r>
      <w:r w:rsidR="000F25AF">
        <w:rPr>
          <w:rFonts w:ascii="Times New Roman" w:hAnsi="Times New Roman"/>
          <w:smallCaps/>
        </w:rPr>
        <w:tab/>
      </w:r>
      <w:r w:rsidR="00FF4007" w:rsidRPr="00660A83">
        <w:rPr>
          <w:rFonts w:ascii="Times New Roman" w:hAnsi="Times New Roman"/>
        </w:rPr>
        <w:t>In this Act, except where otherwise clearly intended—</w:t>
      </w:r>
    </w:p>
    <w:p w:rsidR="00FF4007" w:rsidRPr="00660A83" w:rsidRDefault="0062251D" w:rsidP="002052E0">
      <w:pPr>
        <w:spacing w:after="0" w:line="240" w:lineRule="auto"/>
        <w:ind w:left="864" w:hanging="288"/>
        <w:jc w:val="both"/>
        <w:rPr>
          <w:rFonts w:ascii="Times New Roman" w:hAnsi="Times New Roman"/>
        </w:rPr>
      </w:pPr>
      <w:r>
        <w:rPr>
          <w:rFonts w:ascii="Times New Roman" w:hAnsi="Times New Roman"/>
        </w:rPr>
        <w:t>“</w:t>
      </w:r>
      <w:r w:rsidR="00FF4007" w:rsidRPr="00660A83">
        <w:rPr>
          <w:rFonts w:ascii="Times New Roman" w:hAnsi="Times New Roman"/>
        </w:rPr>
        <w:t>non-self-governing Colony</w:t>
      </w:r>
      <w:r>
        <w:rPr>
          <w:rFonts w:ascii="Times New Roman" w:hAnsi="Times New Roman"/>
        </w:rPr>
        <w:t>”</w:t>
      </w:r>
      <w:r w:rsidR="00FF4007" w:rsidRPr="00660A83">
        <w:rPr>
          <w:rFonts w:ascii="Times New Roman" w:hAnsi="Times New Roman"/>
        </w:rPr>
        <w:t xml:space="preserve"> includes British Protectorates, the Mandated Territory of Tanganyika and so much of the Cameroons and Togoland as is governed under British mandate;</w:t>
      </w:r>
    </w:p>
    <w:p w:rsidR="003952C2" w:rsidRDefault="003952C2">
      <w:pPr>
        <w:rPr>
          <w:rFonts w:ascii="Times New Roman" w:hAnsi="Times New Roman"/>
        </w:rPr>
      </w:pPr>
      <w:r>
        <w:rPr>
          <w:rFonts w:ascii="Times New Roman" w:hAnsi="Times New Roman"/>
        </w:rPr>
        <w:br w:type="page"/>
      </w:r>
    </w:p>
    <w:p w:rsidR="00FF4007" w:rsidRPr="00660A83" w:rsidRDefault="0062251D" w:rsidP="00887871">
      <w:pPr>
        <w:spacing w:after="0" w:line="240" w:lineRule="auto"/>
        <w:ind w:left="864" w:hanging="288"/>
        <w:jc w:val="both"/>
        <w:rPr>
          <w:rFonts w:ascii="Times New Roman" w:hAnsi="Times New Roman"/>
        </w:rPr>
      </w:pPr>
      <w:r>
        <w:rPr>
          <w:rFonts w:ascii="Times New Roman" w:hAnsi="Times New Roman"/>
        </w:rPr>
        <w:lastRenderedPageBreak/>
        <w:t>“</w:t>
      </w:r>
      <w:r w:rsidR="00FF4007" w:rsidRPr="00660A83">
        <w:rPr>
          <w:rFonts w:ascii="Times New Roman" w:hAnsi="Times New Roman"/>
        </w:rPr>
        <w:t>proclaimed duty</w:t>
      </w:r>
      <w:r>
        <w:rPr>
          <w:rFonts w:ascii="Times New Roman" w:hAnsi="Times New Roman"/>
        </w:rPr>
        <w:t>”</w:t>
      </w:r>
      <w:r w:rsidR="00FF4007" w:rsidRPr="00660A83">
        <w:rPr>
          <w:rFonts w:ascii="Times New Roman" w:hAnsi="Times New Roman"/>
        </w:rPr>
        <w:t xml:space="preserve"> means a duty which, in accordance with the Schedule, may commence on a date to be fixed by proclamation;</w:t>
      </w:r>
    </w:p>
    <w:p w:rsidR="00FF4007" w:rsidRPr="00660A83" w:rsidRDefault="0062251D" w:rsidP="00887871">
      <w:pPr>
        <w:spacing w:after="0" w:line="240" w:lineRule="auto"/>
        <w:ind w:left="864" w:hanging="288"/>
        <w:jc w:val="both"/>
        <w:rPr>
          <w:rFonts w:ascii="Times New Roman" w:hAnsi="Times New Roman"/>
        </w:rPr>
      </w:pPr>
      <w:r>
        <w:rPr>
          <w:rFonts w:ascii="Times New Roman" w:hAnsi="Times New Roman"/>
        </w:rPr>
        <w:t>“</w:t>
      </w:r>
      <w:r w:rsidR="00FF4007" w:rsidRPr="00660A83">
        <w:rPr>
          <w:rFonts w:ascii="Times New Roman" w:hAnsi="Times New Roman"/>
        </w:rPr>
        <w:t>tariff alteration</w:t>
      </w:r>
      <w:r>
        <w:rPr>
          <w:rFonts w:ascii="Times New Roman" w:hAnsi="Times New Roman"/>
        </w:rPr>
        <w:t>”</w:t>
      </w:r>
      <w:r w:rsidR="00FF4007" w:rsidRPr="00660A83">
        <w:rPr>
          <w:rFonts w:ascii="Times New Roman" w:hAnsi="Times New Roman"/>
        </w:rPr>
        <w:t xml:space="preserve"> means any alteration of the Tariff proposed in the Parliament on or after the fourteenth day of October One thousand nine hundred and thirty-two and before the commencement of this Act</w:t>
      </w:r>
      <w:r w:rsidR="00181B88">
        <w:rPr>
          <w:rFonts w:ascii="Times New Roman" w:hAnsi="Times New Roman"/>
        </w:rPr>
        <w:t>:</w:t>
      </w:r>
    </w:p>
    <w:p w:rsidR="00FF4007" w:rsidRPr="00660A83" w:rsidRDefault="0062251D" w:rsidP="00887871">
      <w:pPr>
        <w:spacing w:after="0" w:line="240" w:lineRule="auto"/>
        <w:ind w:left="864" w:hanging="288"/>
        <w:jc w:val="both"/>
        <w:rPr>
          <w:rFonts w:ascii="Times New Roman" w:hAnsi="Times New Roman"/>
        </w:rPr>
      </w:pPr>
      <w:r>
        <w:rPr>
          <w:rFonts w:ascii="Times New Roman" w:hAnsi="Times New Roman"/>
        </w:rPr>
        <w:t>“</w:t>
      </w:r>
      <w:r w:rsidR="00FF4007" w:rsidRPr="00660A83">
        <w:rPr>
          <w:rFonts w:ascii="Times New Roman" w:hAnsi="Times New Roman"/>
        </w:rPr>
        <w:t>the Schedule</w:t>
      </w:r>
      <w:r>
        <w:rPr>
          <w:rFonts w:ascii="Times New Roman" w:hAnsi="Times New Roman"/>
        </w:rPr>
        <w:t>”</w:t>
      </w:r>
      <w:r w:rsidR="00FF4007" w:rsidRPr="00660A83">
        <w:rPr>
          <w:rFonts w:ascii="Times New Roman" w:hAnsi="Times New Roman"/>
        </w:rPr>
        <w:t xml:space="preserve"> means the Schedule to this Act;</w:t>
      </w:r>
    </w:p>
    <w:p w:rsidR="00FF4007" w:rsidRPr="00660A83" w:rsidRDefault="0062251D" w:rsidP="00887871">
      <w:pPr>
        <w:spacing w:after="0" w:line="240" w:lineRule="auto"/>
        <w:ind w:left="864" w:hanging="288"/>
        <w:jc w:val="both"/>
        <w:rPr>
          <w:rFonts w:ascii="Times New Roman" w:hAnsi="Times New Roman"/>
        </w:rPr>
      </w:pPr>
      <w:r>
        <w:rPr>
          <w:rFonts w:ascii="Times New Roman" w:hAnsi="Times New Roman"/>
        </w:rPr>
        <w:t>“</w:t>
      </w:r>
      <w:r w:rsidR="00FF4007" w:rsidRPr="00660A83">
        <w:rPr>
          <w:rFonts w:ascii="Times New Roman" w:hAnsi="Times New Roman"/>
        </w:rPr>
        <w:t>the Tariff</w:t>
      </w:r>
      <w:r>
        <w:rPr>
          <w:rFonts w:ascii="Times New Roman" w:hAnsi="Times New Roman"/>
        </w:rPr>
        <w:t>”</w:t>
      </w:r>
      <w:r w:rsidR="00FF4007" w:rsidRPr="00660A83">
        <w:rPr>
          <w:rFonts w:ascii="Times New Roman" w:hAnsi="Times New Roman"/>
        </w:rPr>
        <w:t xml:space="preserve"> means the Customs Tariff proposed in the Parliament on the thirteenth day of October, One thousand nine hundred and thirty-two;</w:t>
      </w:r>
    </w:p>
    <w:p w:rsidR="00FF4007" w:rsidRPr="00660A83" w:rsidRDefault="0062251D" w:rsidP="00887871">
      <w:pPr>
        <w:spacing w:after="0" w:line="240" w:lineRule="auto"/>
        <w:ind w:left="864" w:hanging="288"/>
        <w:jc w:val="both"/>
        <w:rPr>
          <w:rFonts w:ascii="Times New Roman" w:hAnsi="Times New Roman"/>
        </w:rPr>
      </w:pPr>
      <w:r>
        <w:rPr>
          <w:rFonts w:ascii="Times New Roman" w:hAnsi="Times New Roman"/>
        </w:rPr>
        <w:t>“</w:t>
      </w:r>
      <w:r w:rsidR="00FF4007" w:rsidRPr="00660A83">
        <w:rPr>
          <w:rFonts w:ascii="Times New Roman" w:hAnsi="Times New Roman"/>
        </w:rPr>
        <w:t>the Tariff Board</w:t>
      </w:r>
      <w:r>
        <w:rPr>
          <w:rFonts w:ascii="Times New Roman" w:hAnsi="Times New Roman"/>
        </w:rPr>
        <w:t>”</w:t>
      </w:r>
      <w:r w:rsidR="00FF4007" w:rsidRPr="00660A83">
        <w:rPr>
          <w:rFonts w:ascii="Times New Roman" w:hAnsi="Times New Roman"/>
        </w:rPr>
        <w:t xml:space="preserve"> means the Tariff Board appointed in pursuance of the </w:t>
      </w:r>
      <w:r w:rsidR="00660A83" w:rsidRPr="00660A83">
        <w:rPr>
          <w:rFonts w:ascii="Times New Roman" w:hAnsi="Times New Roman"/>
          <w:i/>
        </w:rPr>
        <w:t xml:space="preserve">Tariff Board Act </w:t>
      </w:r>
      <w:r w:rsidR="00FF4007" w:rsidRPr="00660A83">
        <w:rPr>
          <w:rFonts w:ascii="Times New Roman" w:hAnsi="Times New Roman"/>
        </w:rPr>
        <w:t>1921</w:t>
      </w:r>
      <w:r w:rsidR="00181B88">
        <w:rPr>
          <w:rFonts w:ascii="Times New Roman" w:hAnsi="Times New Roman"/>
        </w:rPr>
        <w:t>–</w:t>
      </w:r>
      <w:r w:rsidR="00FF4007" w:rsidRPr="00660A83">
        <w:rPr>
          <w:rFonts w:ascii="Times New Roman" w:hAnsi="Times New Roman"/>
        </w:rPr>
        <w:t>1929.</w:t>
      </w:r>
    </w:p>
    <w:p w:rsidR="00FF4007" w:rsidRPr="001916D9" w:rsidRDefault="00660A83" w:rsidP="00887871">
      <w:pPr>
        <w:spacing w:before="120" w:after="60" w:line="240" w:lineRule="auto"/>
        <w:jc w:val="both"/>
        <w:rPr>
          <w:rFonts w:ascii="Times New Roman" w:hAnsi="Times New Roman" w:cs="Times New Roman"/>
          <w:b/>
          <w:sz w:val="20"/>
        </w:rPr>
      </w:pPr>
      <w:r w:rsidRPr="001916D9">
        <w:rPr>
          <w:rFonts w:ascii="Times New Roman" w:hAnsi="Times New Roman" w:cs="Times New Roman"/>
          <w:b/>
          <w:sz w:val="20"/>
        </w:rPr>
        <w:t xml:space="preserve">Headings of Divisions not to affect </w:t>
      </w:r>
      <w:r w:rsidR="002052E0">
        <w:rPr>
          <w:rFonts w:ascii="Times New Roman" w:hAnsi="Times New Roman" w:cs="Times New Roman"/>
          <w:b/>
          <w:sz w:val="20"/>
        </w:rPr>
        <w:t>i</w:t>
      </w:r>
      <w:r w:rsidRPr="001916D9">
        <w:rPr>
          <w:rFonts w:ascii="Times New Roman" w:hAnsi="Times New Roman" w:cs="Times New Roman"/>
          <w:b/>
          <w:sz w:val="20"/>
        </w:rPr>
        <w:t>nterpretation.</w:t>
      </w:r>
    </w:p>
    <w:p w:rsidR="00FF4007" w:rsidRPr="00660A83" w:rsidRDefault="00FF4007" w:rsidP="00887871">
      <w:pPr>
        <w:spacing w:after="0" w:line="240" w:lineRule="auto"/>
        <w:ind w:firstLine="432"/>
        <w:jc w:val="both"/>
        <w:rPr>
          <w:rFonts w:ascii="Times New Roman" w:hAnsi="Times New Roman"/>
        </w:rPr>
      </w:pPr>
      <w:r w:rsidRPr="00751C8D">
        <w:rPr>
          <w:rFonts w:ascii="Times New Roman" w:hAnsi="Times New Roman"/>
          <w:b/>
        </w:rPr>
        <w:t>4.</w:t>
      </w:r>
      <w:r w:rsidR="001916D9">
        <w:rPr>
          <w:rFonts w:ascii="Times New Roman" w:hAnsi="Times New Roman"/>
        </w:rPr>
        <w:tab/>
      </w:r>
      <w:r w:rsidRPr="00660A83">
        <w:rPr>
          <w:rFonts w:ascii="Times New Roman" w:hAnsi="Times New Roman"/>
        </w:rPr>
        <w:t>The headings of the respective Divisions in the Schedule are used solely for convenience of classification, and shall not in any way affect the interpretation of the Tariff.</w:t>
      </w:r>
    </w:p>
    <w:p w:rsidR="00FF4007" w:rsidRPr="001916D9" w:rsidRDefault="00660A83" w:rsidP="00887871">
      <w:pPr>
        <w:spacing w:before="120" w:after="60" w:line="240" w:lineRule="auto"/>
        <w:jc w:val="both"/>
        <w:rPr>
          <w:rFonts w:ascii="Times New Roman" w:hAnsi="Times New Roman" w:cs="Times New Roman"/>
          <w:b/>
          <w:sz w:val="20"/>
        </w:rPr>
      </w:pPr>
      <w:r w:rsidRPr="001916D9">
        <w:rPr>
          <w:rFonts w:ascii="Times New Roman" w:hAnsi="Times New Roman" w:cs="Times New Roman"/>
          <w:b/>
          <w:sz w:val="20"/>
        </w:rPr>
        <w:t>Time of impo</w:t>
      </w:r>
      <w:r w:rsidR="001916D9">
        <w:rPr>
          <w:rFonts w:ascii="Times New Roman" w:hAnsi="Times New Roman" w:cs="Times New Roman"/>
          <w:b/>
          <w:sz w:val="20"/>
        </w:rPr>
        <w:t>s</w:t>
      </w:r>
      <w:r w:rsidRPr="001916D9">
        <w:rPr>
          <w:rFonts w:ascii="Times New Roman" w:hAnsi="Times New Roman" w:cs="Times New Roman"/>
          <w:b/>
          <w:sz w:val="20"/>
        </w:rPr>
        <w:t>ition of duties.</w:t>
      </w:r>
    </w:p>
    <w:p w:rsidR="00FF4007" w:rsidRPr="00660A83" w:rsidRDefault="00FF4007" w:rsidP="00887871">
      <w:pPr>
        <w:tabs>
          <w:tab w:val="left" w:pos="1354"/>
        </w:tabs>
        <w:spacing w:after="0" w:line="240" w:lineRule="auto"/>
        <w:ind w:firstLine="432"/>
        <w:jc w:val="both"/>
        <w:rPr>
          <w:rFonts w:ascii="Times New Roman" w:hAnsi="Times New Roman"/>
        </w:rPr>
      </w:pPr>
      <w:r w:rsidRPr="00751C8D">
        <w:rPr>
          <w:rFonts w:ascii="Times New Roman" w:hAnsi="Times New Roman"/>
          <w:b/>
        </w:rPr>
        <w:t>5.</w:t>
      </w:r>
      <w:r w:rsidRPr="00660A83">
        <w:rPr>
          <w:rFonts w:ascii="Times New Roman" w:hAnsi="Times New Roman"/>
        </w:rPr>
        <w:t>—(1.)</w:t>
      </w:r>
      <w:r w:rsidR="00751C8D">
        <w:rPr>
          <w:rFonts w:ascii="Times New Roman" w:hAnsi="Times New Roman"/>
        </w:rPr>
        <w:tab/>
      </w:r>
      <w:r w:rsidRPr="00660A83">
        <w:rPr>
          <w:rFonts w:ascii="Times New Roman" w:hAnsi="Times New Roman"/>
        </w:rPr>
        <w:t>The time of the imposition of the Duties of Customs imposed by this Act, except in respect of items in the Schedule in respect of which a later date is specified, is the fourteenth day of October, One thousand nine hundred and thirty-two, at nine o</w:t>
      </w:r>
      <w:r w:rsidR="0062251D">
        <w:rPr>
          <w:rFonts w:ascii="Times New Roman" w:hAnsi="Times New Roman"/>
        </w:rPr>
        <w:t>’</w:t>
      </w:r>
      <w:r w:rsidRPr="00660A83">
        <w:rPr>
          <w:rFonts w:ascii="Times New Roman" w:hAnsi="Times New Roman"/>
        </w:rPr>
        <w:t>clock in the forenoon, reckoned according to standard time in the Territory for the Seat of Government, and this Act shall be deemed to have come into operation at that time.</w:t>
      </w:r>
    </w:p>
    <w:p w:rsidR="00FF4007" w:rsidRPr="00660A83" w:rsidRDefault="00FF4007" w:rsidP="00887871">
      <w:pPr>
        <w:tabs>
          <w:tab w:val="left" w:pos="907"/>
        </w:tabs>
        <w:spacing w:after="0" w:line="240" w:lineRule="auto"/>
        <w:ind w:firstLine="432"/>
        <w:jc w:val="both"/>
        <w:rPr>
          <w:rFonts w:ascii="Times New Roman" w:hAnsi="Times New Roman"/>
        </w:rPr>
      </w:pPr>
      <w:r w:rsidRPr="00660A83">
        <w:rPr>
          <w:rFonts w:ascii="Times New Roman" w:hAnsi="Times New Roman"/>
        </w:rPr>
        <w:t>(2.)</w:t>
      </w:r>
      <w:r w:rsidR="00751C8D">
        <w:rPr>
          <w:rFonts w:ascii="Times New Roman" w:hAnsi="Times New Roman"/>
        </w:rPr>
        <w:tab/>
      </w:r>
      <w:r w:rsidRPr="00660A83">
        <w:rPr>
          <w:rFonts w:ascii="Times New Roman" w:hAnsi="Times New Roman"/>
        </w:rPr>
        <w:t>The time of the imposition of the Duties of Customs imposed by this Act in respect of items in the Schedule in respect of which a date later than the fourteenth day of October, One thousand nine hundred and thirty-two is fixed, is the later date so fixed, at nine o</w:t>
      </w:r>
      <w:r w:rsidR="0062251D">
        <w:rPr>
          <w:rFonts w:ascii="Times New Roman" w:hAnsi="Times New Roman"/>
        </w:rPr>
        <w:t>’</w:t>
      </w:r>
      <w:r w:rsidRPr="00660A83">
        <w:rPr>
          <w:rFonts w:ascii="Times New Roman" w:hAnsi="Times New Roman"/>
        </w:rPr>
        <w:t>clock in the forenoon, reckoned according to standard time in the Territory for the Seat of Government.</w:t>
      </w:r>
    </w:p>
    <w:p w:rsidR="00FF4007" w:rsidRPr="00751C8D" w:rsidRDefault="00660A83" w:rsidP="00887871">
      <w:pPr>
        <w:spacing w:before="120" w:after="60" w:line="240" w:lineRule="auto"/>
        <w:jc w:val="both"/>
        <w:rPr>
          <w:rFonts w:ascii="Times New Roman" w:hAnsi="Times New Roman" w:cs="Times New Roman"/>
          <w:b/>
          <w:sz w:val="20"/>
        </w:rPr>
      </w:pPr>
      <w:r w:rsidRPr="00751C8D">
        <w:rPr>
          <w:rFonts w:ascii="Times New Roman" w:hAnsi="Times New Roman" w:cs="Times New Roman"/>
          <w:b/>
          <w:sz w:val="20"/>
        </w:rPr>
        <w:t>Imposition of duties.</w:t>
      </w:r>
    </w:p>
    <w:p w:rsidR="00FF4007" w:rsidRPr="00660A83" w:rsidRDefault="00FF4007" w:rsidP="00887871">
      <w:pPr>
        <w:spacing w:after="0" w:line="240" w:lineRule="auto"/>
        <w:ind w:firstLine="432"/>
        <w:jc w:val="both"/>
        <w:rPr>
          <w:rFonts w:ascii="Times New Roman" w:hAnsi="Times New Roman"/>
        </w:rPr>
      </w:pPr>
      <w:r w:rsidRPr="00751C8D">
        <w:rPr>
          <w:rFonts w:ascii="Times New Roman" w:hAnsi="Times New Roman"/>
          <w:b/>
        </w:rPr>
        <w:t>6.</w:t>
      </w:r>
      <w:r w:rsidR="00751C8D">
        <w:rPr>
          <w:rFonts w:ascii="Times New Roman" w:hAnsi="Times New Roman"/>
        </w:rPr>
        <w:tab/>
      </w:r>
      <w:r w:rsidRPr="00660A83">
        <w:rPr>
          <w:rFonts w:ascii="Times New Roman" w:hAnsi="Times New Roman"/>
        </w:rPr>
        <w:t>Each Duty of Customs specified in the Schedule in relation to an item contained therein, is hereby imposed in accordance with the Schedule as from such time as is specified in the last preceding section as the time of imposition of the Duty of Customs in respect of that item, and that duty shall be deemed to have been imposed at that time, and shall be charged, collected and paid to the use of the King for the purposes of the Commonwealth on all goods, dutiable under that item in the Schedule, imported into Australia after the time when that duty is deemed to have been imposed, or before that time if not entered for home consumption until after that time.</w:t>
      </w:r>
    </w:p>
    <w:p w:rsidR="00FF4007" w:rsidRPr="00862A72" w:rsidRDefault="00660A83" w:rsidP="00887871">
      <w:pPr>
        <w:spacing w:before="120" w:after="60" w:line="240" w:lineRule="auto"/>
        <w:jc w:val="both"/>
        <w:rPr>
          <w:rFonts w:ascii="Times New Roman" w:hAnsi="Times New Roman" w:cs="Times New Roman"/>
          <w:b/>
          <w:sz w:val="20"/>
        </w:rPr>
      </w:pPr>
      <w:r w:rsidRPr="00862A72">
        <w:rPr>
          <w:rFonts w:ascii="Times New Roman" w:hAnsi="Times New Roman" w:cs="Times New Roman"/>
          <w:b/>
          <w:sz w:val="20"/>
        </w:rPr>
        <w:t>Validation of collections.</w:t>
      </w:r>
    </w:p>
    <w:p w:rsidR="00FF4007" w:rsidRPr="00660A83" w:rsidRDefault="00660A83" w:rsidP="00887871">
      <w:pPr>
        <w:spacing w:after="0" w:line="240" w:lineRule="auto"/>
        <w:ind w:firstLine="432"/>
        <w:jc w:val="both"/>
        <w:rPr>
          <w:rFonts w:ascii="Times New Roman" w:hAnsi="Times New Roman"/>
        </w:rPr>
      </w:pPr>
      <w:r w:rsidRPr="00751C8D">
        <w:rPr>
          <w:rFonts w:ascii="Times New Roman" w:hAnsi="Times New Roman"/>
          <w:b/>
          <w:smallCaps/>
        </w:rPr>
        <w:t>7.</w:t>
      </w:r>
      <w:r w:rsidR="00862A72">
        <w:rPr>
          <w:rFonts w:ascii="Times New Roman" w:hAnsi="Times New Roman"/>
          <w:smallCaps/>
        </w:rPr>
        <w:tab/>
      </w:r>
      <w:r w:rsidR="00FF4007" w:rsidRPr="00660A83">
        <w:rPr>
          <w:rFonts w:ascii="Times New Roman" w:hAnsi="Times New Roman"/>
        </w:rPr>
        <w:t>All Duties of Customs collected pursuant to the Tariff or any Tariff alteration shall be deemed to have been lawfully imposed and collected.</w:t>
      </w:r>
    </w:p>
    <w:p w:rsidR="00FF4007" w:rsidRPr="00862A72" w:rsidRDefault="00660A83" w:rsidP="00887871">
      <w:pPr>
        <w:spacing w:before="120" w:after="60" w:line="240" w:lineRule="auto"/>
        <w:jc w:val="both"/>
        <w:rPr>
          <w:rFonts w:ascii="Times New Roman" w:hAnsi="Times New Roman" w:cs="Times New Roman"/>
          <w:b/>
          <w:sz w:val="20"/>
        </w:rPr>
      </w:pPr>
      <w:r w:rsidRPr="00862A72">
        <w:rPr>
          <w:rFonts w:ascii="Times New Roman" w:hAnsi="Times New Roman" w:cs="Times New Roman"/>
          <w:b/>
          <w:sz w:val="20"/>
        </w:rPr>
        <w:t>Application of British Preferential Tariff to United Kingdom.</w:t>
      </w:r>
    </w:p>
    <w:p w:rsidR="00FF4007" w:rsidRPr="00660A83" w:rsidRDefault="00FF4007" w:rsidP="00887871">
      <w:pPr>
        <w:tabs>
          <w:tab w:val="left" w:pos="1354"/>
        </w:tabs>
        <w:spacing w:after="0" w:line="240" w:lineRule="auto"/>
        <w:ind w:firstLine="432"/>
        <w:jc w:val="both"/>
        <w:rPr>
          <w:rFonts w:ascii="Times New Roman" w:hAnsi="Times New Roman"/>
        </w:rPr>
      </w:pPr>
      <w:r w:rsidRPr="00751C8D">
        <w:rPr>
          <w:rFonts w:ascii="Times New Roman" w:hAnsi="Times New Roman"/>
          <w:b/>
        </w:rPr>
        <w:t>8.</w:t>
      </w:r>
      <w:r w:rsidRPr="00660A83">
        <w:rPr>
          <w:rFonts w:ascii="Times New Roman" w:hAnsi="Times New Roman"/>
        </w:rPr>
        <w:t>—(1.)</w:t>
      </w:r>
      <w:r w:rsidR="00862A72">
        <w:rPr>
          <w:rFonts w:ascii="Times New Roman" w:hAnsi="Times New Roman"/>
        </w:rPr>
        <w:tab/>
      </w:r>
      <w:r w:rsidRPr="00660A83">
        <w:rPr>
          <w:rFonts w:ascii="Times New Roman" w:hAnsi="Times New Roman"/>
        </w:rPr>
        <w:t xml:space="preserve">The rates of duty set out in the Schedule, in the column headed </w:t>
      </w:r>
      <w:r w:rsidR="0062251D">
        <w:rPr>
          <w:rFonts w:ascii="Times New Roman" w:hAnsi="Times New Roman"/>
        </w:rPr>
        <w:t>“</w:t>
      </w:r>
      <w:r w:rsidRPr="00660A83">
        <w:rPr>
          <w:rFonts w:ascii="Times New Roman" w:hAnsi="Times New Roman"/>
        </w:rPr>
        <w:t>British Preferential Tariff</w:t>
      </w:r>
      <w:r w:rsidR="0062251D">
        <w:rPr>
          <w:rFonts w:ascii="Times New Roman" w:hAnsi="Times New Roman"/>
        </w:rPr>
        <w:t>”</w:t>
      </w:r>
      <w:r w:rsidRPr="00660A83">
        <w:rPr>
          <w:rFonts w:ascii="Times New Roman" w:hAnsi="Times New Roman"/>
        </w:rPr>
        <w:t>, shall, subject to this section, apply to goods the produce or manufacture of the United Kingdom.</w:t>
      </w:r>
    </w:p>
    <w:p w:rsidR="00887871" w:rsidRDefault="00887871">
      <w:pPr>
        <w:rPr>
          <w:rFonts w:ascii="Times New Roman" w:hAnsi="Times New Roman"/>
        </w:rPr>
      </w:pPr>
      <w:r>
        <w:rPr>
          <w:rFonts w:ascii="Times New Roman" w:hAnsi="Times New Roman"/>
        </w:rPr>
        <w:br w:type="page"/>
      </w:r>
    </w:p>
    <w:p w:rsidR="00FF4007" w:rsidRPr="00660A83" w:rsidRDefault="00FF4007" w:rsidP="005F4D65">
      <w:pPr>
        <w:tabs>
          <w:tab w:val="left" w:pos="907"/>
        </w:tabs>
        <w:spacing w:after="60" w:line="240" w:lineRule="auto"/>
        <w:ind w:firstLine="432"/>
        <w:jc w:val="both"/>
        <w:rPr>
          <w:rFonts w:ascii="Times New Roman" w:hAnsi="Times New Roman"/>
        </w:rPr>
      </w:pPr>
      <w:r w:rsidRPr="00660A83">
        <w:rPr>
          <w:rFonts w:ascii="Times New Roman" w:hAnsi="Times New Roman"/>
        </w:rPr>
        <w:lastRenderedPageBreak/>
        <w:t>(2.)</w:t>
      </w:r>
      <w:r w:rsidR="009C5E68">
        <w:rPr>
          <w:rFonts w:ascii="Times New Roman" w:hAnsi="Times New Roman"/>
        </w:rPr>
        <w:tab/>
      </w:r>
      <w:r w:rsidRPr="00660A83">
        <w:rPr>
          <w:rFonts w:ascii="Times New Roman" w:hAnsi="Times New Roman"/>
        </w:rPr>
        <w:t xml:space="preserve">The rates of duty set out in the Schedule, in the column headed </w:t>
      </w:r>
      <w:r w:rsidR="0062251D">
        <w:rPr>
          <w:rFonts w:ascii="Times New Roman" w:hAnsi="Times New Roman"/>
        </w:rPr>
        <w:t>“</w:t>
      </w:r>
      <w:r w:rsidRPr="00660A83">
        <w:rPr>
          <w:rFonts w:ascii="Times New Roman" w:hAnsi="Times New Roman"/>
        </w:rPr>
        <w:t>British Preferential Tariff</w:t>
      </w:r>
      <w:r w:rsidR="0062251D">
        <w:rPr>
          <w:rFonts w:ascii="Times New Roman" w:hAnsi="Times New Roman"/>
        </w:rPr>
        <w:t>”</w:t>
      </w:r>
      <w:r w:rsidRPr="00660A83">
        <w:rPr>
          <w:rFonts w:ascii="Times New Roman" w:hAnsi="Times New Roman"/>
        </w:rPr>
        <w:t>, shall not apply to any goods unless the goods—</w:t>
      </w:r>
    </w:p>
    <w:p w:rsidR="00FF4007" w:rsidRPr="00660A83" w:rsidRDefault="00FF4007" w:rsidP="005F4D65">
      <w:pPr>
        <w:spacing w:before="60" w:after="0" w:line="240" w:lineRule="auto"/>
        <w:ind w:left="1008" w:hanging="576"/>
        <w:jc w:val="both"/>
        <w:rPr>
          <w:rFonts w:ascii="Times New Roman" w:hAnsi="Times New Roman"/>
        </w:rPr>
      </w:pPr>
      <w:r w:rsidRPr="00660A83">
        <w:rPr>
          <w:rFonts w:ascii="Times New Roman" w:hAnsi="Times New Roman"/>
        </w:rPr>
        <w:t>(</w:t>
      </w:r>
      <w:r w:rsidR="00660A83" w:rsidRPr="00660A83">
        <w:rPr>
          <w:rFonts w:ascii="Times New Roman" w:hAnsi="Times New Roman"/>
          <w:i/>
        </w:rPr>
        <w:t>a</w:t>
      </w:r>
      <w:r w:rsidRPr="00660A83">
        <w:rPr>
          <w:rFonts w:ascii="Times New Roman" w:hAnsi="Times New Roman"/>
        </w:rPr>
        <w:t>) comply with the laws and statutory regulations for the time being in force affecting the grant of British preference; and</w:t>
      </w:r>
    </w:p>
    <w:p w:rsidR="00FF4007" w:rsidRPr="00660A83" w:rsidRDefault="00FF4007" w:rsidP="005F4D65">
      <w:pPr>
        <w:spacing w:before="60" w:after="0" w:line="240" w:lineRule="auto"/>
        <w:ind w:left="1008" w:hanging="576"/>
        <w:jc w:val="both"/>
        <w:rPr>
          <w:rFonts w:ascii="Times New Roman" w:hAnsi="Times New Roman"/>
        </w:rPr>
      </w:pPr>
      <w:r w:rsidRPr="00660A83">
        <w:rPr>
          <w:rFonts w:ascii="Times New Roman" w:hAnsi="Times New Roman"/>
        </w:rPr>
        <w:t>(</w:t>
      </w:r>
      <w:r w:rsidR="00660A83" w:rsidRPr="00660A83">
        <w:rPr>
          <w:rFonts w:ascii="Times New Roman" w:hAnsi="Times New Roman"/>
          <w:i/>
        </w:rPr>
        <w:t>b</w:t>
      </w:r>
      <w:r w:rsidRPr="00660A83">
        <w:rPr>
          <w:rFonts w:ascii="Times New Roman" w:hAnsi="Times New Roman"/>
        </w:rPr>
        <w:t>)</w:t>
      </w:r>
      <w:r w:rsidR="00660A83" w:rsidRPr="00660A83">
        <w:rPr>
          <w:rFonts w:ascii="Times New Roman" w:hAnsi="Times New Roman"/>
          <w:i/>
        </w:rPr>
        <w:t xml:space="preserve"> </w:t>
      </w:r>
      <w:r w:rsidRPr="00660A83">
        <w:rPr>
          <w:rFonts w:ascii="Times New Roman" w:hAnsi="Times New Roman"/>
        </w:rPr>
        <w:t>have been shipped in the United Kingdom to Australia, and have not been transhipped, or, unless, if the goods are transhipped, it is proved to the satisfaction of the Collector that the intended destination of the goods, when originally shipped from the United Kingdom, was Australia.</w:t>
      </w:r>
    </w:p>
    <w:p w:rsidR="00FF4007" w:rsidRPr="005E3342" w:rsidRDefault="00660A83" w:rsidP="004574D9">
      <w:pPr>
        <w:spacing w:before="120" w:after="60" w:line="240" w:lineRule="auto"/>
        <w:jc w:val="both"/>
        <w:rPr>
          <w:rFonts w:ascii="Times New Roman" w:hAnsi="Times New Roman" w:cs="Times New Roman"/>
          <w:b/>
          <w:sz w:val="20"/>
        </w:rPr>
      </w:pPr>
      <w:r w:rsidRPr="005E3342">
        <w:rPr>
          <w:rFonts w:ascii="Times New Roman" w:hAnsi="Times New Roman" w:cs="Times New Roman"/>
          <w:b/>
          <w:sz w:val="20"/>
        </w:rPr>
        <w:t>Application of British Preferential Tariff to the non-self-governing Colonies.</w:t>
      </w:r>
    </w:p>
    <w:p w:rsidR="00FF4007" w:rsidRPr="00660A83" w:rsidRDefault="00FF4007" w:rsidP="005F4D65">
      <w:pPr>
        <w:tabs>
          <w:tab w:val="left" w:pos="1354"/>
        </w:tabs>
        <w:spacing w:before="60" w:after="0" w:line="240" w:lineRule="auto"/>
        <w:ind w:firstLine="432"/>
        <w:jc w:val="both"/>
        <w:rPr>
          <w:rFonts w:ascii="Times New Roman" w:hAnsi="Times New Roman"/>
        </w:rPr>
      </w:pPr>
      <w:r w:rsidRPr="00751C8D">
        <w:rPr>
          <w:rFonts w:ascii="Times New Roman" w:hAnsi="Times New Roman"/>
          <w:b/>
        </w:rPr>
        <w:t>9.</w:t>
      </w:r>
      <w:r w:rsidRPr="00660A83">
        <w:rPr>
          <w:rFonts w:ascii="Times New Roman" w:hAnsi="Times New Roman"/>
        </w:rPr>
        <w:t>—(1.)</w:t>
      </w:r>
      <w:r w:rsidR="005E3342">
        <w:rPr>
          <w:rFonts w:ascii="Times New Roman" w:hAnsi="Times New Roman"/>
        </w:rPr>
        <w:tab/>
      </w:r>
      <w:r w:rsidRPr="00660A83">
        <w:rPr>
          <w:rFonts w:ascii="Times New Roman" w:hAnsi="Times New Roman"/>
        </w:rPr>
        <w:t xml:space="preserve">The Governor-General may, from time to time, by proclamation declare that the rates of duty set out in the column headed </w:t>
      </w:r>
      <w:r w:rsidR="0062251D">
        <w:rPr>
          <w:rFonts w:ascii="Times New Roman" w:hAnsi="Times New Roman"/>
        </w:rPr>
        <w:t>“</w:t>
      </w:r>
      <w:r w:rsidRPr="00660A83">
        <w:rPr>
          <w:rFonts w:ascii="Times New Roman" w:hAnsi="Times New Roman"/>
        </w:rPr>
        <w:t>British Preferential Tariff</w:t>
      </w:r>
      <w:r w:rsidR="0062251D">
        <w:rPr>
          <w:rFonts w:ascii="Times New Roman" w:hAnsi="Times New Roman"/>
        </w:rPr>
        <w:t>”</w:t>
      </w:r>
      <w:r w:rsidRPr="00660A83">
        <w:rPr>
          <w:rFonts w:ascii="Times New Roman" w:hAnsi="Times New Roman"/>
        </w:rPr>
        <w:t xml:space="preserve"> in the Schedule shall apply to such goods as are specified in the proclamation as are the produce or manufacture of a British non-self-governing Colony specified in that proclamation in relation to those goods, and thereupon the British Preferential Tariff shall apply to the goods so specified as are the produce or manufacture of the Colony so specified.</w:t>
      </w:r>
    </w:p>
    <w:p w:rsidR="00FF4007" w:rsidRPr="00660A83" w:rsidRDefault="00FF4007" w:rsidP="005F4D65">
      <w:pPr>
        <w:tabs>
          <w:tab w:val="left" w:pos="907"/>
        </w:tabs>
        <w:spacing w:before="60" w:after="0" w:line="240" w:lineRule="auto"/>
        <w:ind w:firstLine="432"/>
        <w:jc w:val="both"/>
        <w:rPr>
          <w:rFonts w:ascii="Times New Roman" w:hAnsi="Times New Roman"/>
        </w:rPr>
      </w:pPr>
      <w:r w:rsidRPr="00660A83">
        <w:rPr>
          <w:rFonts w:ascii="Times New Roman" w:hAnsi="Times New Roman"/>
        </w:rPr>
        <w:t>(2.)</w:t>
      </w:r>
      <w:r w:rsidR="005E3342">
        <w:rPr>
          <w:rFonts w:ascii="Times New Roman" w:hAnsi="Times New Roman"/>
        </w:rPr>
        <w:tab/>
      </w:r>
      <w:r w:rsidRPr="00660A83">
        <w:rPr>
          <w:rFonts w:ascii="Times New Roman" w:hAnsi="Times New Roman"/>
        </w:rPr>
        <w:t>A proclamation issued in pursuance of the last preceding sub-section may be revoked or varied by a further proclamation, and upon the revocation or variation of the proclamation issued in pursuance of that sub-section, the British Preferential Tariff shall cease to apply to the goods specified in the proclamation so revoked or, as the case may be, the application of the British Preferential Tariff to the goods specified in the proclamation so varied, shall be varied accordingly.</w:t>
      </w:r>
    </w:p>
    <w:p w:rsidR="00FF4007" w:rsidRPr="00660A83" w:rsidRDefault="00FF4007" w:rsidP="005F4D65">
      <w:pPr>
        <w:tabs>
          <w:tab w:val="left" w:pos="907"/>
        </w:tabs>
        <w:spacing w:before="60" w:after="0" w:line="240" w:lineRule="auto"/>
        <w:ind w:firstLine="432"/>
        <w:jc w:val="both"/>
        <w:rPr>
          <w:rFonts w:ascii="Times New Roman" w:hAnsi="Times New Roman"/>
        </w:rPr>
      </w:pPr>
      <w:r w:rsidRPr="00660A83">
        <w:rPr>
          <w:rFonts w:ascii="Times New Roman" w:hAnsi="Times New Roman"/>
        </w:rPr>
        <w:t>(3.)</w:t>
      </w:r>
      <w:r w:rsidR="005E3342">
        <w:rPr>
          <w:rFonts w:ascii="Times New Roman" w:hAnsi="Times New Roman"/>
        </w:rPr>
        <w:tab/>
      </w:r>
      <w:r w:rsidRPr="00660A83">
        <w:rPr>
          <w:rFonts w:ascii="Times New Roman" w:hAnsi="Times New Roman"/>
        </w:rPr>
        <w:t xml:space="preserve">Nothing in this section shall be deemed to authorize the application of the rate of duty set out in the column headed </w:t>
      </w:r>
      <w:r w:rsidR="0062251D">
        <w:rPr>
          <w:rFonts w:ascii="Times New Roman" w:hAnsi="Times New Roman"/>
        </w:rPr>
        <w:t>“</w:t>
      </w:r>
      <w:r w:rsidRPr="00660A83">
        <w:rPr>
          <w:rFonts w:ascii="Times New Roman" w:hAnsi="Times New Roman"/>
        </w:rPr>
        <w:t>British Preferential Tariff</w:t>
      </w:r>
      <w:r w:rsidR="0062251D">
        <w:rPr>
          <w:rFonts w:ascii="Times New Roman" w:hAnsi="Times New Roman"/>
        </w:rPr>
        <w:t>”</w:t>
      </w:r>
      <w:r w:rsidRPr="00660A83">
        <w:rPr>
          <w:rFonts w:ascii="Times New Roman" w:hAnsi="Times New Roman"/>
        </w:rPr>
        <w:t xml:space="preserve"> in respect of Item 52 (</w:t>
      </w:r>
      <w:r w:rsidR="00660A83" w:rsidRPr="00660A83">
        <w:rPr>
          <w:rFonts w:ascii="Times New Roman" w:hAnsi="Times New Roman"/>
          <w:smallCaps/>
        </w:rPr>
        <w:t>a</w:t>
      </w:r>
      <w:r w:rsidRPr="00660A83">
        <w:rPr>
          <w:rFonts w:ascii="Times New Roman" w:hAnsi="Times New Roman"/>
        </w:rPr>
        <w:t>) in the Schedule to any bananas the produce of any British non-self-governing Colony other than Fiji.</w:t>
      </w:r>
    </w:p>
    <w:p w:rsidR="00FF4007" w:rsidRPr="005E3342" w:rsidRDefault="00660A83" w:rsidP="004574D9">
      <w:pPr>
        <w:spacing w:before="120" w:after="60" w:line="240" w:lineRule="auto"/>
        <w:jc w:val="both"/>
        <w:rPr>
          <w:rFonts w:ascii="Times New Roman" w:hAnsi="Times New Roman" w:cs="Times New Roman"/>
          <w:b/>
          <w:sz w:val="20"/>
        </w:rPr>
      </w:pPr>
      <w:r w:rsidRPr="005E3342">
        <w:rPr>
          <w:rFonts w:ascii="Times New Roman" w:hAnsi="Times New Roman" w:cs="Times New Roman"/>
          <w:b/>
          <w:sz w:val="20"/>
        </w:rPr>
        <w:t>Power to fix a date for proclaimed duty.</w:t>
      </w:r>
    </w:p>
    <w:p w:rsidR="00FF4007" w:rsidRPr="00660A83" w:rsidRDefault="00FF4007" w:rsidP="005F4D65">
      <w:pPr>
        <w:spacing w:before="60" w:after="0" w:line="240" w:lineRule="auto"/>
        <w:ind w:firstLine="432"/>
        <w:jc w:val="both"/>
        <w:rPr>
          <w:rFonts w:ascii="Times New Roman" w:hAnsi="Times New Roman"/>
        </w:rPr>
      </w:pPr>
      <w:r w:rsidRPr="0006550C">
        <w:rPr>
          <w:rFonts w:ascii="Times New Roman" w:hAnsi="Times New Roman"/>
          <w:b/>
        </w:rPr>
        <w:t>10.</w:t>
      </w:r>
      <w:r w:rsidRPr="00660A83">
        <w:rPr>
          <w:rFonts w:ascii="Times New Roman" w:hAnsi="Times New Roman"/>
        </w:rPr>
        <w:t>—(1.)</w:t>
      </w:r>
      <w:r w:rsidR="005E3342">
        <w:rPr>
          <w:rFonts w:ascii="Times New Roman" w:hAnsi="Times New Roman"/>
        </w:rPr>
        <w:tab/>
      </w:r>
      <w:r w:rsidRPr="00660A83">
        <w:rPr>
          <w:rFonts w:ascii="Times New Roman" w:hAnsi="Times New Roman"/>
        </w:rPr>
        <w:t>The Governor-General may by proclamation fix a date as the date on which a proclaimed duty shall commence.</w:t>
      </w:r>
    </w:p>
    <w:p w:rsidR="00FF4007" w:rsidRPr="00660A83" w:rsidRDefault="00FF4007" w:rsidP="005F4D65">
      <w:pPr>
        <w:tabs>
          <w:tab w:val="left" w:pos="907"/>
        </w:tabs>
        <w:spacing w:before="60" w:after="0" w:line="240" w:lineRule="auto"/>
        <w:ind w:firstLine="432"/>
        <w:jc w:val="both"/>
        <w:rPr>
          <w:rFonts w:ascii="Times New Roman" w:hAnsi="Times New Roman"/>
        </w:rPr>
      </w:pPr>
      <w:r w:rsidRPr="00660A83">
        <w:rPr>
          <w:rFonts w:ascii="Times New Roman" w:hAnsi="Times New Roman"/>
        </w:rPr>
        <w:t>(2.)</w:t>
      </w:r>
      <w:r w:rsidR="005E3342">
        <w:rPr>
          <w:rFonts w:ascii="Times New Roman" w:hAnsi="Times New Roman"/>
        </w:rPr>
        <w:tab/>
      </w:r>
      <w:r w:rsidRPr="00660A83">
        <w:rPr>
          <w:rFonts w:ascii="Times New Roman" w:hAnsi="Times New Roman"/>
        </w:rPr>
        <w:t>Any proclamation issued prior to the commencement of this Act, in accordance with the Tariff, fixing a date on which any duty shall commence shall be deemed to have been lawfully issued.</w:t>
      </w:r>
    </w:p>
    <w:p w:rsidR="00FF4007" w:rsidRPr="005E3342" w:rsidRDefault="00660A83" w:rsidP="004574D9">
      <w:pPr>
        <w:spacing w:before="120" w:after="60" w:line="240" w:lineRule="auto"/>
        <w:jc w:val="both"/>
        <w:rPr>
          <w:rFonts w:ascii="Times New Roman" w:hAnsi="Times New Roman" w:cs="Times New Roman"/>
          <w:b/>
          <w:sz w:val="20"/>
        </w:rPr>
      </w:pPr>
      <w:r w:rsidRPr="005E3342">
        <w:rPr>
          <w:rFonts w:ascii="Times New Roman" w:hAnsi="Times New Roman" w:cs="Times New Roman"/>
          <w:b/>
          <w:sz w:val="20"/>
        </w:rPr>
        <w:t>Application of General Tariff.</w:t>
      </w:r>
    </w:p>
    <w:p w:rsidR="00FF4007" w:rsidRPr="00660A83" w:rsidRDefault="00660A83" w:rsidP="004574D9">
      <w:pPr>
        <w:tabs>
          <w:tab w:val="left" w:pos="900"/>
        </w:tabs>
        <w:spacing w:after="0" w:line="240" w:lineRule="auto"/>
        <w:ind w:firstLine="432"/>
        <w:jc w:val="both"/>
        <w:rPr>
          <w:rFonts w:ascii="Times New Roman" w:hAnsi="Times New Roman"/>
        </w:rPr>
      </w:pPr>
      <w:r w:rsidRPr="0006550C">
        <w:rPr>
          <w:rFonts w:ascii="Times New Roman" w:hAnsi="Times New Roman"/>
          <w:b/>
          <w:smallCaps/>
        </w:rPr>
        <w:t>11.</w:t>
      </w:r>
      <w:r w:rsidR="005E3342">
        <w:rPr>
          <w:rFonts w:ascii="Times New Roman" w:hAnsi="Times New Roman"/>
          <w:smallCaps/>
        </w:rPr>
        <w:tab/>
      </w:r>
      <w:r w:rsidR="00FF4007" w:rsidRPr="00660A83">
        <w:rPr>
          <w:rFonts w:ascii="Times New Roman" w:hAnsi="Times New Roman"/>
        </w:rPr>
        <w:t xml:space="preserve">The rates of duty set out in the Schedule in the column headed </w:t>
      </w:r>
      <w:r w:rsidR="0062251D">
        <w:rPr>
          <w:rFonts w:ascii="Times New Roman" w:hAnsi="Times New Roman"/>
        </w:rPr>
        <w:t>“</w:t>
      </w:r>
      <w:r w:rsidR="00FF4007" w:rsidRPr="00660A83">
        <w:rPr>
          <w:rFonts w:ascii="Times New Roman" w:hAnsi="Times New Roman"/>
        </w:rPr>
        <w:t>General Tariff</w:t>
      </w:r>
      <w:r w:rsidR="0062251D">
        <w:rPr>
          <w:rFonts w:ascii="Times New Roman" w:hAnsi="Times New Roman"/>
        </w:rPr>
        <w:t>”</w:t>
      </w:r>
      <w:r w:rsidR="00FF4007" w:rsidRPr="00660A83">
        <w:rPr>
          <w:rFonts w:ascii="Times New Roman" w:hAnsi="Times New Roman"/>
        </w:rPr>
        <w:t xml:space="preserve"> shall apply to all goods to which the rates set out in the column headed </w:t>
      </w:r>
      <w:r w:rsidR="0062251D">
        <w:rPr>
          <w:rFonts w:ascii="Times New Roman" w:hAnsi="Times New Roman"/>
        </w:rPr>
        <w:t>“</w:t>
      </w:r>
      <w:r w:rsidR="00FF4007" w:rsidRPr="00660A83">
        <w:rPr>
          <w:rFonts w:ascii="Times New Roman" w:hAnsi="Times New Roman"/>
        </w:rPr>
        <w:t>British Preferential Tariff</w:t>
      </w:r>
      <w:r w:rsidR="0062251D">
        <w:rPr>
          <w:rFonts w:ascii="Times New Roman" w:hAnsi="Times New Roman"/>
        </w:rPr>
        <w:t>”</w:t>
      </w:r>
      <w:r w:rsidR="00FF4007" w:rsidRPr="00660A83">
        <w:rPr>
          <w:rFonts w:ascii="Times New Roman" w:hAnsi="Times New Roman"/>
        </w:rPr>
        <w:t xml:space="preserve"> do not apply.</w:t>
      </w:r>
    </w:p>
    <w:p w:rsidR="00967E77" w:rsidRDefault="00967E77">
      <w:pPr>
        <w:rPr>
          <w:rFonts w:ascii="Times New Roman" w:hAnsi="Times New Roman"/>
        </w:rPr>
      </w:pPr>
      <w:r>
        <w:rPr>
          <w:rFonts w:ascii="Times New Roman" w:hAnsi="Times New Roman"/>
        </w:rPr>
        <w:br w:type="page"/>
      </w:r>
    </w:p>
    <w:p w:rsidR="00FF4007" w:rsidRPr="004B24EC" w:rsidRDefault="00660A83" w:rsidP="004B24EC">
      <w:pPr>
        <w:spacing w:before="120" w:after="60" w:line="240" w:lineRule="auto"/>
        <w:jc w:val="both"/>
        <w:rPr>
          <w:rFonts w:ascii="Times New Roman" w:hAnsi="Times New Roman" w:cs="Times New Roman"/>
          <w:b/>
          <w:sz w:val="20"/>
        </w:rPr>
      </w:pPr>
      <w:r w:rsidRPr="004B24EC">
        <w:rPr>
          <w:rFonts w:ascii="Times New Roman" w:hAnsi="Times New Roman" w:cs="Times New Roman"/>
          <w:b/>
          <w:sz w:val="20"/>
        </w:rPr>
        <w:lastRenderedPageBreak/>
        <w:t>Deferred duties.</w:t>
      </w:r>
    </w:p>
    <w:p w:rsidR="00FF4007" w:rsidRPr="00660A83" w:rsidRDefault="00660A83" w:rsidP="00C4438B">
      <w:pPr>
        <w:spacing w:before="60" w:after="0" w:line="240" w:lineRule="auto"/>
        <w:ind w:firstLine="432"/>
        <w:jc w:val="both"/>
        <w:rPr>
          <w:rFonts w:ascii="Times New Roman" w:hAnsi="Times New Roman"/>
        </w:rPr>
      </w:pPr>
      <w:r w:rsidRPr="00076A23">
        <w:rPr>
          <w:rFonts w:ascii="Times New Roman" w:hAnsi="Times New Roman"/>
          <w:b/>
          <w:smallCaps/>
        </w:rPr>
        <w:t>12.</w:t>
      </w:r>
      <w:r w:rsidR="00FF4007" w:rsidRPr="00660A83">
        <w:rPr>
          <w:rFonts w:ascii="Times New Roman" w:hAnsi="Times New Roman"/>
        </w:rPr>
        <w:t>—(1.)</w:t>
      </w:r>
      <w:r w:rsidR="004B24EC">
        <w:rPr>
          <w:rFonts w:ascii="Times New Roman" w:hAnsi="Times New Roman"/>
        </w:rPr>
        <w:tab/>
      </w:r>
      <w:r w:rsidR="00FF4007" w:rsidRPr="00660A83">
        <w:rPr>
          <w:rFonts w:ascii="Times New Roman" w:hAnsi="Times New Roman"/>
        </w:rPr>
        <w:t>Where a deferred duty on any goods is provided in the Schedule, the Minister shall refer to the Tariff Board for inquiry and report the question whether the deferred duty should or should not operate on and after the date to which it has been deferred.</w:t>
      </w:r>
    </w:p>
    <w:p w:rsidR="00FF4007" w:rsidRPr="00660A83" w:rsidRDefault="00FF4007" w:rsidP="00C4438B">
      <w:pPr>
        <w:tabs>
          <w:tab w:val="left" w:pos="907"/>
        </w:tabs>
        <w:spacing w:before="60" w:after="0" w:line="240" w:lineRule="auto"/>
        <w:ind w:firstLine="432"/>
        <w:jc w:val="both"/>
        <w:rPr>
          <w:rFonts w:ascii="Times New Roman" w:hAnsi="Times New Roman"/>
        </w:rPr>
      </w:pPr>
      <w:r w:rsidRPr="00660A83">
        <w:rPr>
          <w:rFonts w:ascii="Times New Roman" w:hAnsi="Times New Roman"/>
        </w:rPr>
        <w:t>(2.)</w:t>
      </w:r>
      <w:r w:rsidR="004B24EC">
        <w:rPr>
          <w:rFonts w:ascii="Times New Roman" w:hAnsi="Times New Roman"/>
        </w:rPr>
        <w:tab/>
      </w:r>
      <w:r w:rsidRPr="00660A83">
        <w:rPr>
          <w:rFonts w:ascii="Times New Roman" w:hAnsi="Times New Roman"/>
        </w:rPr>
        <w:t>In making its inquiry and report the Board shall consider whether the goods in respect of which the deferred duty is provided are being made or produced in Australia or will be so made or produced on, or immediately after, the date to which the duty has been deferred—</w:t>
      </w:r>
    </w:p>
    <w:p w:rsidR="00FF4007" w:rsidRPr="00660A83" w:rsidRDefault="00FF4007" w:rsidP="00C4438B">
      <w:pPr>
        <w:spacing w:before="60" w:after="0" w:line="240" w:lineRule="auto"/>
        <w:ind w:left="1008" w:hanging="576"/>
        <w:jc w:val="both"/>
        <w:rPr>
          <w:rFonts w:ascii="Times New Roman" w:hAnsi="Times New Roman"/>
        </w:rPr>
      </w:pPr>
      <w:r w:rsidRPr="00660A83">
        <w:rPr>
          <w:rFonts w:ascii="Times New Roman" w:hAnsi="Times New Roman"/>
        </w:rPr>
        <w:t>(</w:t>
      </w:r>
      <w:r w:rsidR="00660A83" w:rsidRPr="00660A83">
        <w:rPr>
          <w:rFonts w:ascii="Times New Roman" w:hAnsi="Times New Roman"/>
          <w:i/>
        </w:rPr>
        <w:t>a</w:t>
      </w:r>
      <w:r w:rsidRPr="00660A83">
        <w:rPr>
          <w:rFonts w:ascii="Times New Roman" w:hAnsi="Times New Roman"/>
        </w:rPr>
        <w:t>) in reasonable quantities;</w:t>
      </w:r>
    </w:p>
    <w:p w:rsidR="00FF4007" w:rsidRPr="00660A83" w:rsidRDefault="00FF4007" w:rsidP="00C4438B">
      <w:pPr>
        <w:spacing w:before="60" w:after="0" w:line="240" w:lineRule="auto"/>
        <w:ind w:left="1008" w:hanging="576"/>
        <w:jc w:val="both"/>
        <w:rPr>
          <w:rFonts w:ascii="Times New Roman" w:hAnsi="Times New Roman"/>
        </w:rPr>
      </w:pPr>
      <w:r w:rsidRPr="00660A83">
        <w:rPr>
          <w:rFonts w:ascii="Times New Roman" w:hAnsi="Times New Roman"/>
        </w:rPr>
        <w:t>(</w:t>
      </w:r>
      <w:r w:rsidR="00660A83" w:rsidRPr="00660A83">
        <w:rPr>
          <w:rFonts w:ascii="Times New Roman" w:hAnsi="Times New Roman"/>
          <w:i/>
        </w:rPr>
        <w:t>b</w:t>
      </w:r>
      <w:r w:rsidRPr="00660A83">
        <w:rPr>
          <w:rFonts w:ascii="Times New Roman" w:hAnsi="Times New Roman"/>
        </w:rPr>
        <w:t>)</w:t>
      </w:r>
      <w:r w:rsidR="00660A83" w:rsidRPr="00660A83">
        <w:rPr>
          <w:rFonts w:ascii="Times New Roman" w:hAnsi="Times New Roman"/>
          <w:i/>
        </w:rPr>
        <w:t xml:space="preserve"> </w:t>
      </w:r>
      <w:r w:rsidRPr="00660A83">
        <w:rPr>
          <w:rFonts w:ascii="Times New Roman" w:hAnsi="Times New Roman"/>
        </w:rPr>
        <w:t>of satisfactory quality; and</w:t>
      </w:r>
    </w:p>
    <w:p w:rsidR="00FF4007" w:rsidRPr="00660A83" w:rsidRDefault="00FF4007" w:rsidP="00C4438B">
      <w:pPr>
        <w:spacing w:before="60" w:after="0" w:line="240" w:lineRule="auto"/>
        <w:ind w:left="1008" w:hanging="576"/>
        <w:jc w:val="both"/>
        <w:rPr>
          <w:rFonts w:ascii="Times New Roman" w:hAnsi="Times New Roman"/>
        </w:rPr>
      </w:pPr>
      <w:r w:rsidRPr="00660A83">
        <w:rPr>
          <w:rFonts w:ascii="Times New Roman" w:hAnsi="Times New Roman"/>
        </w:rPr>
        <w:t>(</w:t>
      </w:r>
      <w:r w:rsidR="00660A83" w:rsidRPr="00660A83">
        <w:rPr>
          <w:rFonts w:ascii="Times New Roman" w:hAnsi="Times New Roman"/>
          <w:i/>
        </w:rPr>
        <w:t>c</w:t>
      </w:r>
      <w:r w:rsidRPr="00660A83">
        <w:rPr>
          <w:rFonts w:ascii="Times New Roman" w:hAnsi="Times New Roman"/>
        </w:rPr>
        <w:t>) at a reasonable price having regard, among other things, to the probable economic effect of the imposition of the deferred duty upon other industries concerned, and upon the community in general.</w:t>
      </w:r>
    </w:p>
    <w:p w:rsidR="00FF4007" w:rsidRPr="00660A83" w:rsidRDefault="00FF4007" w:rsidP="00C4438B">
      <w:pPr>
        <w:tabs>
          <w:tab w:val="left" w:pos="907"/>
        </w:tabs>
        <w:spacing w:before="60" w:after="0" w:line="240" w:lineRule="auto"/>
        <w:ind w:firstLine="432"/>
        <w:jc w:val="both"/>
        <w:rPr>
          <w:rFonts w:ascii="Times New Roman" w:hAnsi="Times New Roman"/>
        </w:rPr>
      </w:pPr>
      <w:r w:rsidRPr="00660A83">
        <w:rPr>
          <w:rFonts w:ascii="Times New Roman" w:hAnsi="Times New Roman"/>
        </w:rPr>
        <w:t>(3.)</w:t>
      </w:r>
      <w:r w:rsidR="004B24EC">
        <w:rPr>
          <w:rFonts w:ascii="Times New Roman" w:hAnsi="Times New Roman"/>
        </w:rPr>
        <w:tab/>
      </w:r>
      <w:r w:rsidRPr="00660A83">
        <w:rPr>
          <w:rFonts w:ascii="Times New Roman" w:hAnsi="Times New Roman"/>
        </w:rPr>
        <w:t xml:space="preserve">The Minister may, upon receipt of a report or reports from the Tariff Board, made in pursuance of the foregoing provisions of this section, by notice published in the </w:t>
      </w:r>
      <w:r w:rsidR="00660A83" w:rsidRPr="00660A83">
        <w:rPr>
          <w:rFonts w:ascii="Times New Roman" w:hAnsi="Times New Roman"/>
          <w:i/>
        </w:rPr>
        <w:t xml:space="preserve">Gazette </w:t>
      </w:r>
      <w:r w:rsidRPr="00660A83">
        <w:rPr>
          <w:rFonts w:ascii="Times New Roman" w:hAnsi="Times New Roman"/>
        </w:rPr>
        <w:t>defer the duty to such date as is specified in the notice, and may so act in respect of all, or any portion of, the goods, specified in the notice, in respect of which a deferred duty is provided.</w:t>
      </w:r>
    </w:p>
    <w:p w:rsidR="00FF4007" w:rsidRPr="00660A83" w:rsidRDefault="00FF4007" w:rsidP="00C4438B">
      <w:pPr>
        <w:tabs>
          <w:tab w:val="left" w:pos="907"/>
        </w:tabs>
        <w:spacing w:before="60" w:after="0" w:line="240" w:lineRule="auto"/>
        <w:ind w:firstLine="432"/>
        <w:jc w:val="both"/>
        <w:rPr>
          <w:rFonts w:ascii="Times New Roman" w:hAnsi="Times New Roman"/>
        </w:rPr>
      </w:pPr>
      <w:r w:rsidRPr="00660A83">
        <w:rPr>
          <w:rFonts w:ascii="Times New Roman" w:hAnsi="Times New Roman"/>
        </w:rPr>
        <w:t>(4.)</w:t>
      </w:r>
      <w:r w:rsidR="004B24EC">
        <w:rPr>
          <w:rFonts w:ascii="Times New Roman" w:hAnsi="Times New Roman"/>
        </w:rPr>
        <w:tab/>
      </w:r>
      <w:r w:rsidRPr="00660A83">
        <w:rPr>
          <w:rFonts w:ascii="Times New Roman" w:hAnsi="Times New Roman"/>
        </w:rPr>
        <w:t xml:space="preserve">Where the duty on any goods has been deferred by the Minister, the Minister shall, before the date to which the duty is deferred, again refer to the Tariff Board, for inquiry and report, the question whether the duty should or should not operate on and after the date to which it has been deferred, and upon receipt of a report from the Tariff Board, the Minister may, by notice published in the </w:t>
      </w:r>
      <w:r w:rsidR="00660A83" w:rsidRPr="00660A83">
        <w:rPr>
          <w:rFonts w:ascii="Times New Roman" w:hAnsi="Times New Roman"/>
          <w:i/>
        </w:rPr>
        <w:t xml:space="preserve">Gazette, </w:t>
      </w:r>
      <w:r w:rsidRPr="00660A83">
        <w:rPr>
          <w:rFonts w:ascii="Times New Roman" w:hAnsi="Times New Roman"/>
        </w:rPr>
        <w:t>again defer the duty to such date as is specified in the notice.</w:t>
      </w:r>
    </w:p>
    <w:p w:rsidR="00FF4007" w:rsidRPr="00660A83" w:rsidRDefault="00FF4007" w:rsidP="00C4438B">
      <w:pPr>
        <w:tabs>
          <w:tab w:val="left" w:pos="907"/>
        </w:tabs>
        <w:spacing w:before="60" w:after="0" w:line="240" w:lineRule="auto"/>
        <w:ind w:firstLine="432"/>
        <w:jc w:val="both"/>
        <w:rPr>
          <w:rFonts w:ascii="Times New Roman" w:hAnsi="Times New Roman"/>
        </w:rPr>
      </w:pPr>
      <w:r w:rsidRPr="00660A83">
        <w:rPr>
          <w:rFonts w:ascii="Times New Roman" w:hAnsi="Times New Roman"/>
        </w:rPr>
        <w:t>(5.)</w:t>
      </w:r>
      <w:r w:rsidR="004B24EC">
        <w:rPr>
          <w:rFonts w:ascii="Times New Roman" w:hAnsi="Times New Roman"/>
        </w:rPr>
        <w:tab/>
      </w:r>
      <w:r w:rsidRPr="00660A83">
        <w:rPr>
          <w:rFonts w:ascii="Times New Roman" w:hAnsi="Times New Roman"/>
        </w:rPr>
        <w:t xml:space="preserve">In this section </w:t>
      </w:r>
      <w:r w:rsidR="0062251D">
        <w:rPr>
          <w:rFonts w:ascii="Times New Roman" w:hAnsi="Times New Roman"/>
        </w:rPr>
        <w:t>“</w:t>
      </w:r>
      <w:r w:rsidRPr="00660A83">
        <w:rPr>
          <w:rFonts w:ascii="Times New Roman" w:hAnsi="Times New Roman"/>
        </w:rPr>
        <w:t>deferred duty</w:t>
      </w:r>
      <w:r w:rsidR="0062251D">
        <w:rPr>
          <w:rFonts w:ascii="Times New Roman" w:hAnsi="Times New Roman"/>
        </w:rPr>
        <w:t>”</w:t>
      </w:r>
      <w:r w:rsidRPr="00660A83">
        <w:rPr>
          <w:rFonts w:ascii="Times New Roman" w:hAnsi="Times New Roman"/>
        </w:rPr>
        <w:t xml:space="preserve"> means a duty which, in relation to any goods, is expressly described in the Schedule as a deferred duty.</w:t>
      </w:r>
    </w:p>
    <w:p w:rsidR="00FF4007" w:rsidRPr="004B24EC" w:rsidRDefault="00660A83" w:rsidP="00316488">
      <w:pPr>
        <w:spacing w:before="120" w:after="60" w:line="240" w:lineRule="auto"/>
        <w:jc w:val="both"/>
        <w:rPr>
          <w:rFonts w:ascii="Times New Roman" w:hAnsi="Times New Roman" w:cs="Times New Roman"/>
          <w:b/>
          <w:sz w:val="20"/>
        </w:rPr>
      </w:pPr>
      <w:r w:rsidRPr="004B24EC">
        <w:rPr>
          <w:rFonts w:ascii="Times New Roman" w:hAnsi="Times New Roman" w:cs="Times New Roman"/>
          <w:b/>
          <w:sz w:val="20"/>
        </w:rPr>
        <w:t>Repeal of Acts.</w:t>
      </w:r>
    </w:p>
    <w:p w:rsidR="00FF4007" w:rsidRPr="00660A83" w:rsidRDefault="00660A83" w:rsidP="00316488">
      <w:pPr>
        <w:tabs>
          <w:tab w:val="left" w:pos="900"/>
        </w:tabs>
        <w:spacing w:after="0" w:line="240" w:lineRule="auto"/>
        <w:ind w:firstLine="432"/>
        <w:jc w:val="both"/>
        <w:rPr>
          <w:rFonts w:ascii="Times New Roman" w:hAnsi="Times New Roman"/>
        </w:rPr>
      </w:pPr>
      <w:r w:rsidRPr="00751C8D">
        <w:rPr>
          <w:rFonts w:ascii="Times New Roman" w:hAnsi="Times New Roman"/>
          <w:b/>
          <w:smallCaps/>
        </w:rPr>
        <w:t>13.</w:t>
      </w:r>
      <w:r w:rsidR="004B24EC">
        <w:rPr>
          <w:rFonts w:ascii="Times New Roman" w:hAnsi="Times New Roman"/>
          <w:smallCaps/>
        </w:rPr>
        <w:tab/>
      </w:r>
      <w:r w:rsidR="00FF4007" w:rsidRPr="00660A83">
        <w:rPr>
          <w:rFonts w:ascii="Times New Roman" w:hAnsi="Times New Roman"/>
        </w:rPr>
        <w:t>The undermentioned Acts are hereby repealed as from the time when this Act is deemed to have come into operation, namely</w:t>
      </w:r>
      <w:r w:rsidR="00181B88">
        <w:rPr>
          <w:rFonts w:ascii="Times New Roman" w:hAnsi="Times New Roman"/>
        </w:rPr>
        <w:t>:</w:t>
      </w:r>
      <w:r w:rsidR="00FF4007" w:rsidRPr="00660A83">
        <w:rPr>
          <w:rFonts w:ascii="Times New Roman" w:hAnsi="Times New Roman"/>
        </w:rPr>
        <w:t>—</w:t>
      </w:r>
    </w:p>
    <w:p w:rsidR="00FF4007" w:rsidRPr="00660A83" w:rsidRDefault="00660A83" w:rsidP="00D1397C">
      <w:pPr>
        <w:spacing w:after="0" w:line="240" w:lineRule="auto"/>
        <w:ind w:left="432"/>
        <w:rPr>
          <w:rFonts w:ascii="Times New Roman" w:hAnsi="Times New Roman"/>
        </w:rPr>
      </w:pPr>
      <w:r w:rsidRPr="00660A83">
        <w:rPr>
          <w:rFonts w:ascii="Times New Roman" w:hAnsi="Times New Roman"/>
          <w:i/>
        </w:rPr>
        <w:t xml:space="preserve">Customs Tariff </w:t>
      </w:r>
      <w:r w:rsidR="00FF4007" w:rsidRPr="00660A83">
        <w:rPr>
          <w:rFonts w:ascii="Times New Roman" w:hAnsi="Times New Roman"/>
        </w:rPr>
        <w:t>1921 (No. 25 of 1921)</w:t>
      </w:r>
    </w:p>
    <w:p w:rsidR="00FF4007" w:rsidRPr="00660A83" w:rsidRDefault="00660A83" w:rsidP="00D1397C">
      <w:pPr>
        <w:spacing w:after="0" w:line="240" w:lineRule="auto"/>
        <w:ind w:left="432"/>
        <w:rPr>
          <w:rFonts w:ascii="Times New Roman" w:hAnsi="Times New Roman"/>
        </w:rPr>
      </w:pPr>
      <w:r w:rsidRPr="00660A83">
        <w:rPr>
          <w:rFonts w:ascii="Times New Roman" w:hAnsi="Times New Roman"/>
          <w:i/>
        </w:rPr>
        <w:t xml:space="preserve">Customs Tariff </w:t>
      </w:r>
      <w:r w:rsidR="00FF4007" w:rsidRPr="00660A83">
        <w:rPr>
          <w:rFonts w:ascii="Times New Roman" w:hAnsi="Times New Roman"/>
        </w:rPr>
        <w:t>1922 (No. 16 of 1922)</w:t>
      </w:r>
    </w:p>
    <w:p w:rsidR="00FF4007" w:rsidRPr="00660A83" w:rsidRDefault="00660A83" w:rsidP="00D1397C">
      <w:pPr>
        <w:spacing w:after="0" w:line="240" w:lineRule="auto"/>
        <w:ind w:left="432"/>
        <w:rPr>
          <w:rFonts w:ascii="Times New Roman" w:hAnsi="Times New Roman"/>
        </w:rPr>
      </w:pPr>
      <w:r w:rsidRPr="00660A83">
        <w:rPr>
          <w:rFonts w:ascii="Times New Roman" w:hAnsi="Times New Roman"/>
          <w:i/>
        </w:rPr>
        <w:t xml:space="preserve">Customs Tariff </w:t>
      </w:r>
      <w:r w:rsidR="00FF4007" w:rsidRPr="00660A83">
        <w:rPr>
          <w:rFonts w:ascii="Times New Roman" w:hAnsi="Times New Roman"/>
        </w:rPr>
        <w:t>(</w:t>
      </w:r>
      <w:r w:rsidRPr="00660A83">
        <w:rPr>
          <w:rFonts w:ascii="Times New Roman" w:hAnsi="Times New Roman"/>
          <w:i/>
        </w:rPr>
        <w:t>Sugar</w:t>
      </w:r>
      <w:r w:rsidR="00FF4007" w:rsidRPr="00660A83">
        <w:rPr>
          <w:rFonts w:ascii="Times New Roman" w:hAnsi="Times New Roman"/>
        </w:rPr>
        <w:t>)</w:t>
      </w:r>
      <w:r w:rsidRPr="00660A83">
        <w:rPr>
          <w:rFonts w:ascii="Times New Roman" w:hAnsi="Times New Roman"/>
          <w:i/>
        </w:rPr>
        <w:t xml:space="preserve"> </w:t>
      </w:r>
      <w:r w:rsidR="00FF4007" w:rsidRPr="00660A83">
        <w:rPr>
          <w:rFonts w:ascii="Times New Roman" w:hAnsi="Times New Roman"/>
        </w:rPr>
        <w:t>1922 (No. 32 of 1922)</w:t>
      </w:r>
    </w:p>
    <w:p w:rsidR="00FF4007" w:rsidRPr="00660A83" w:rsidRDefault="00660A83" w:rsidP="00D1397C">
      <w:pPr>
        <w:spacing w:after="0" w:line="240" w:lineRule="auto"/>
        <w:ind w:left="432"/>
        <w:rPr>
          <w:rFonts w:ascii="Times New Roman" w:hAnsi="Times New Roman"/>
        </w:rPr>
      </w:pPr>
      <w:r w:rsidRPr="00660A83">
        <w:rPr>
          <w:rFonts w:ascii="Times New Roman" w:hAnsi="Times New Roman"/>
          <w:i/>
        </w:rPr>
        <w:t xml:space="preserve">Customs Tariff </w:t>
      </w:r>
      <w:r w:rsidR="00FF4007" w:rsidRPr="00660A83">
        <w:rPr>
          <w:rFonts w:ascii="Times New Roman" w:hAnsi="Times New Roman"/>
        </w:rPr>
        <w:t>1923 (No. 22 of 1923)</w:t>
      </w:r>
    </w:p>
    <w:p w:rsidR="00FF4007" w:rsidRPr="00660A83" w:rsidRDefault="00660A83" w:rsidP="00D1397C">
      <w:pPr>
        <w:spacing w:after="0" w:line="240" w:lineRule="auto"/>
        <w:ind w:left="432"/>
        <w:rPr>
          <w:rFonts w:ascii="Times New Roman" w:hAnsi="Times New Roman"/>
        </w:rPr>
      </w:pPr>
      <w:r w:rsidRPr="00660A83">
        <w:rPr>
          <w:rFonts w:ascii="Times New Roman" w:hAnsi="Times New Roman"/>
          <w:i/>
        </w:rPr>
        <w:t xml:space="preserve">Customs Tariff </w:t>
      </w:r>
      <w:r w:rsidR="00FF4007" w:rsidRPr="00660A83">
        <w:rPr>
          <w:rFonts w:ascii="Times New Roman" w:hAnsi="Times New Roman"/>
        </w:rPr>
        <w:t>1924 (No. 1 of 1924)</w:t>
      </w:r>
    </w:p>
    <w:p w:rsidR="00FF4007" w:rsidRPr="00660A83" w:rsidRDefault="00660A83" w:rsidP="00D1397C">
      <w:pPr>
        <w:spacing w:after="0" w:line="240" w:lineRule="auto"/>
        <w:ind w:left="432"/>
        <w:rPr>
          <w:rFonts w:ascii="Times New Roman" w:hAnsi="Times New Roman"/>
        </w:rPr>
      </w:pPr>
      <w:r w:rsidRPr="00660A83">
        <w:rPr>
          <w:rFonts w:ascii="Times New Roman" w:hAnsi="Times New Roman"/>
          <w:i/>
        </w:rPr>
        <w:t xml:space="preserve">Customs Tariff </w:t>
      </w:r>
      <w:r w:rsidR="00FF4007" w:rsidRPr="00660A83">
        <w:rPr>
          <w:rFonts w:ascii="Times New Roman" w:hAnsi="Times New Roman"/>
        </w:rPr>
        <w:t>1926 (No. 26 of 1926)</w:t>
      </w:r>
    </w:p>
    <w:p w:rsidR="00FF4007" w:rsidRPr="00660A83" w:rsidRDefault="00660A83" w:rsidP="00D1397C">
      <w:pPr>
        <w:spacing w:after="0" w:line="240" w:lineRule="auto"/>
        <w:ind w:left="432"/>
        <w:rPr>
          <w:rFonts w:ascii="Times New Roman" w:hAnsi="Times New Roman"/>
        </w:rPr>
      </w:pPr>
      <w:r w:rsidRPr="00660A83">
        <w:rPr>
          <w:rFonts w:ascii="Times New Roman" w:hAnsi="Times New Roman"/>
          <w:i/>
        </w:rPr>
        <w:t xml:space="preserve">Customs Tariff </w:t>
      </w:r>
      <w:r w:rsidR="00FF4007" w:rsidRPr="00660A83">
        <w:rPr>
          <w:rFonts w:ascii="Times New Roman" w:hAnsi="Times New Roman"/>
        </w:rPr>
        <w:t>(</w:t>
      </w:r>
      <w:r w:rsidR="00FF4007" w:rsidRPr="00106199">
        <w:rPr>
          <w:rFonts w:ascii="Times New Roman" w:hAnsi="Times New Roman"/>
          <w:i/>
        </w:rPr>
        <w:t>No</w:t>
      </w:r>
      <w:r w:rsidR="00FF4007" w:rsidRPr="00660A83">
        <w:rPr>
          <w:rFonts w:ascii="Times New Roman" w:hAnsi="Times New Roman"/>
        </w:rPr>
        <w:t>. 2) 1926 (No. 45 of 1926)</w:t>
      </w:r>
    </w:p>
    <w:p w:rsidR="00FF4007" w:rsidRPr="00660A83" w:rsidRDefault="00660A83" w:rsidP="00D1397C">
      <w:pPr>
        <w:spacing w:after="0" w:line="240" w:lineRule="auto"/>
        <w:ind w:left="432"/>
        <w:rPr>
          <w:rFonts w:ascii="Times New Roman" w:hAnsi="Times New Roman"/>
        </w:rPr>
      </w:pPr>
      <w:r w:rsidRPr="00660A83">
        <w:rPr>
          <w:rFonts w:ascii="Times New Roman" w:hAnsi="Times New Roman"/>
          <w:i/>
        </w:rPr>
        <w:t xml:space="preserve">Customs Tariff </w:t>
      </w:r>
      <w:r w:rsidR="00FF4007" w:rsidRPr="00660A83">
        <w:rPr>
          <w:rFonts w:ascii="Times New Roman" w:hAnsi="Times New Roman"/>
        </w:rPr>
        <w:t>1928 (No. 2 of 1928)</w:t>
      </w:r>
    </w:p>
    <w:p w:rsidR="00FF4007" w:rsidRPr="00660A83" w:rsidRDefault="00660A83" w:rsidP="00D1397C">
      <w:pPr>
        <w:spacing w:after="0" w:line="240" w:lineRule="auto"/>
        <w:ind w:left="432"/>
        <w:rPr>
          <w:rFonts w:ascii="Times New Roman" w:hAnsi="Times New Roman"/>
        </w:rPr>
      </w:pPr>
      <w:r w:rsidRPr="00660A83">
        <w:rPr>
          <w:rFonts w:ascii="Times New Roman" w:hAnsi="Times New Roman"/>
          <w:i/>
        </w:rPr>
        <w:t xml:space="preserve">Customs Tariff </w:t>
      </w:r>
      <w:r w:rsidR="00FF4007" w:rsidRPr="00660A83">
        <w:rPr>
          <w:rFonts w:ascii="Times New Roman" w:hAnsi="Times New Roman"/>
        </w:rPr>
        <w:t>(</w:t>
      </w:r>
      <w:r w:rsidR="00FF4007" w:rsidRPr="00106199">
        <w:rPr>
          <w:rFonts w:ascii="Times New Roman" w:hAnsi="Times New Roman"/>
          <w:i/>
        </w:rPr>
        <w:t>No</w:t>
      </w:r>
      <w:r w:rsidR="00FF4007" w:rsidRPr="00660A83">
        <w:rPr>
          <w:rFonts w:ascii="Times New Roman" w:hAnsi="Times New Roman"/>
        </w:rPr>
        <w:t>. 2) 1928 (No. 35 of 1928)</w:t>
      </w:r>
    </w:p>
    <w:p w:rsidR="00FF4007" w:rsidRPr="00660A83" w:rsidRDefault="00660A83" w:rsidP="00D1397C">
      <w:pPr>
        <w:spacing w:after="0" w:line="240" w:lineRule="auto"/>
        <w:ind w:left="432"/>
        <w:rPr>
          <w:rFonts w:ascii="Times New Roman" w:hAnsi="Times New Roman"/>
        </w:rPr>
      </w:pPr>
      <w:r w:rsidRPr="00660A83">
        <w:rPr>
          <w:rFonts w:ascii="Times New Roman" w:hAnsi="Times New Roman"/>
          <w:i/>
        </w:rPr>
        <w:t xml:space="preserve">Customs Tariff </w:t>
      </w:r>
      <w:r w:rsidR="00FF4007" w:rsidRPr="00660A83">
        <w:rPr>
          <w:rFonts w:ascii="Times New Roman" w:hAnsi="Times New Roman"/>
        </w:rPr>
        <w:t>(</w:t>
      </w:r>
      <w:bookmarkStart w:id="0" w:name="_GoBack"/>
      <w:r w:rsidR="00FF4007" w:rsidRPr="00106199">
        <w:rPr>
          <w:rFonts w:ascii="Times New Roman" w:hAnsi="Times New Roman"/>
          <w:i/>
        </w:rPr>
        <w:t>No</w:t>
      </w:r>
      <w:bookmarkEnd w:id="0"/>
      <w:r w:rsidR="00FF4007" w:rsidRPr="00660A83">
        <w:rPr>
          <w:rFonts w:ascii="Times New Roman" w:hAnsi="Times New Roman"/>
        </w:rPr>
        <w:t>. 3) 1928 (No. 36 of 1928)</w:t>
      </w:r>
    </w:p>
    <w:p w:rsidR="00FF4007" w:rsidRPr="00660A83" w:rsidRDefault="00660A83" w:rsidP="00D1397C">
      <w:pPr>
        <w:spacing w:after="0" w:line="240" w:lineRule="auto"/>
        <w:ind w:left="432"/>
        <w:rPr>
          <w:rFonts w:ascii="Times New Roman" w:hAnsi="Times New Roman"/>
        </w:rPr>
      </w:pPr>
      <w:r w:rsidRPr="00660A83">
        <w:rPr>
          <w:rFonts w:ascii="Times New Roman" w:hAnsi="Times New Roman"/>
          <w:i/>
        </w:rPr>
        <w:t xml:space="preserve">Customs Tariff </w:t>
      </w:r>
      <w:r w:rsidR="00FF4007" w:rsidRPr="00660A83">
        <w:rPr>
          <w:rFonts w:ascii="Times New Roman" w:hAnsi="Times New Roman"/>
        </w:rPr>
        <w:t>1930 (No. 3 of 1930).</w:t>
      </w:r>
    </w:p>
    <w:p w:rsidR="00635A09" w:rsidRDefault="00635A09">
      <w:pPr>
        <w:rPr>
          <w:rFonts w:ascii="Times New Roman" w:hAnsi="Times New Roman"/>
        </w:rPr>
      </w:pPr>
      <w:r>
        <w:rPr>
          <w:rFonts w:ascii="Times New Roman" w:hAnsi="Times New Roman"/>
        </w:rPr>
        <w:br w:type="page"/>
      </w:r>
    </w:p>
    <w:p w:rsidR="00FF4007" w:rsidRPr="00A7625F" w:rsidRDefault="00660A83" w:rsidP="00A7625F">
      <w:pPr>
        <w:spacing w:before="120" w:after="60" w:line="240" w:lineRule="auto"/>
        <w:jc w:val="both"/>
        <w:rPr>
          <w:rFonts w:ascii="Times New Roman" w:hAnsi="Times New Roman" w:cs="Times New Roman"/>
          <w:b/>
          <w:sz w:val="20"/>
        </w:rPr>
      </w:pPr>
      <w:r w:rsidRPr="00A7625F">
        <w:rPr>
          <w:rFonts w:ascii="Times New Roman" w:hAnsi="Times New Roman" w:cs="Times New Roman"/>
          <w:b/>
          <w:sz w:val="20"/>
        </w:rPr>
        <w:lastRenderedPageBreak/>
        <w:t xml:space="preserve">Validation of collections </w:t>
      </w:r>
      <w:r w:rsidR="00751C8D" w:rsidRPr="00A7625F">
        <w:rPr>
          <w:rFonts w:ascii="Times New Roman" w:hAnsi="Times New Roman" w:cs="Times New Roman"/>
          <w:b/>
          <w:sz w:val="20"/>
        </w:rPr>
        <w:t>under</w:t>
      </w:r>
      <w:r w:rsidRPr="00A7625F">
        <w:rPr>
          <w:rFonts w:ascii="Times New Roman" w:hAnsi="Times New Roman" w:cs="Times New Roman"/>
          <w:b/>
          <w:sz w:val="20"/>
        </w:rPr>
        <w:t xml:space="preserve"> Tariff Proposals.</w:t>
      </w:r>
    </w:p>
    <w:p w:rsidR="00FF4007" w:rsidRPr="00660A83" w:rsidRDefault="00660A83" w:rsidP="00A7625F">
      <w:pPr>
        <w:tabs>
          <w:tab w:val="left" w:pos="900"/>
        </w:tabs>
        <w:spacing w:after="0" w:line="240" w:lineRule="auto"/>
        <w:ind w:firstLine="432"/>
        <w:jc w:val="both"/>
        <w:rPr>
          <w:rFonts w:ascii="Times New Roman" w:hAnsi="Times New Roman"/>
        </w:rPr>
      </w:pPr>
      <w:r w:rsidRPr="00751C8D">
        <w:rPr>
          <w:rFonts w:ascii="Times New Roman" w:hAnsi="Times New Roman"/>
          <w:b/>
          <w:smallCaps/>
        </w:rPr>
        <w:t>14.</w:t>
      </w:r>
      <w:r w:rsidR="00A7625F">
        <w:rPr>
          <w:rFonts w:ascii="Times New Roman" w:hAnsi="Times New Roman"/>
          <w:smallCaps/>
        </w:rPr>
        <w:tab/>
      </w:r>
      <w:r w:rsidR="00FF4007" w:rsidRPr="00660A83">
        <w:rPr>
          <w:rFonts w:ascii="Times New Roman" w:hAnsi="Times New Roman"/>
        </w:rPr>
        <w:t>All duties of Customs demanded or collected pursuant to the Tariff Proposals introduced into the House of Representatives on the undermentioned dates (but not including proposals for the imposition of primage duties or the special duty of Customs) shall be deemed to have been lawfully imposed and lawfully demanded or collected</w:t>
      </w:r>
      <w:r w:rsidR="00181B88">
        <w:rPr>
          <w:rFonts w:ascii="Times New Roman" w:hAnsi="Times New Roman"/>
        </w:rPr>
        <w:t>:</w:t>
      </w:r>
      <w:r w:rsidR="00FF4007" w:rsidRPr="00660A83">
        <w:rPr>
          <w:rFonts w:ascii="Times New Roman" w:hAnsi="Times New Roman"/>
        </w:rPr>
        <w:t>—</w:t>
      </w:r>
    </w:p>
    <w:p w:rsidR="00FF4007" w:rsidRPr="00660A83" w:rsidRDefault="00FF4007" w:rsidP="00A7625F">
      <w:pPr>
        <w:spacing w:after="0" w:line="240" w:lineRule="auto"/>
        <w:ind w:left="1008"/>
        <w:rPr>
          <w:rFonts w:ascii="Times New Roman" w:hAnsi="Times New Roman"/>
        </w:rPr>
      </w:pPr>
      <w:r w:rsidRPr="00660A83">
        <w:rPr>
          <w:rFonts w:ascii="Times New Roman" w:hAnsi="Times New Roman"/>
        </w:rPr>
        <w:t>25th February, 1932;</w:t>
      </w:r>
    </w:p>
    <w:p w:rsidR="00FF4007" w:rsidRPr="00660A83" w:rsidRDefault="00FF4007" w:rsidP="00A7625F">
      <w:pPr>
        <w:spacing w:after="0" w:line="240" w:lineRule="auto"/>
        <w:ind w:left="1008"/>
        <w:rPr>
          <w:rFonts w:ascii="Times New Roman" w:hAnsi="Times New Roman"/>
        </w:rPr>
      </w:pPr>
      <w:r w:rsidRPr="00660A83">
        <w:rPr>
          <w:rFonts w:ascii="Times New Roman" w:hAnsi="Times New Roman"/>
        </w:rPr>
        <w:t>17th March, 1932;</w:t>
      </w:r>
    </w:p>
    <w:p w:rsidR="00FF4007" w:rsidRPr="00660A83" w:rsidRDefault="00FF4007" w:rsidP="00A7625F">
      <w:pPr>
        <w:spacing w:after="0" w:line="240" w:lineRule="auto"/>
        <w:ind w:left="1008"/>
        <w:rPr>
          <w:rFonts w:ascii="Times New Roman" w:hAnsi="Times New Roman"/>
        </w:rPr>
      </w:pPr>
      <w:r w:rsidRPr="00660A83">
        <w:rPr>
          <w:rFonts w:ascii="Times New Roman" w:hAnsi="Times New Roman"/>
        </w:rPr>
        <w:t>3rd May, 1932 (Customs Tariff Proposal No. 3 and No. 4);</w:t>
      </w:r>
    </w:p>
    <w:p w:rsidR="00FF4007" w:rsidRPr="00660A83" w:rsidRDefault="00FF4007" w:rsidP="00A7625F">
      <w:pPr>
        <w:spacing w:after="0" w:line="240" w:lineRule="auto"/>
        <w:ind w:left="1008"/>
        <w:rPr>
          <w:rFonts w:ascii="Times New Roman" w:hAnsi="Times New Roman"/>
        </w:rPr>
      </w:pPr>
      <w:r w:rsidRPr="00660A83">
        <w:rPr>
          <w:rFonts w:ascii="Times New Roman" w:hAnsi="Times New Roman"/>
        </w:rPr>
        <w:t>24th May, 1932; and</w:t>
      </w:r>
    </w:p>
    <w:p w:rsidR="00FF4007" w:rsidRPr="00660A83" w:rsidRDefault="00FF4007" w:rsidP="00A7625F">
      <w:pPr>
        <w:spacing w:after="0" w:line="240" w:lineRule="auto"/>
        <w:ind w:left="1008"/>
        <w:rPr>
          <w:rFonts w:ascii="Times New Roman" w:hAnsi="Times New Roman"/>
        </w:rPr>
      </w:pPr>
      <w:r w:rsidRPr="00660A83">
        <w:rPr>
          <w:rFonts w:ascii="Times New Roman" w:hAnsi="Times New Roman"/>
        </w:rPr>
        <w:t>1st September, 1932.</w:t>
      </w:r>
    </w:p>
    <w:p w:rsidR="00FF4007" w:rsidRPr="00D14FE8" w:rsidRDefault="00660A83" w:rsidP="00D14FE8">
      <w:pPr>
        <w:spacing w:before="120" w:after="60" w:line="240" w:lineRule="auto"/>
        <w:jc w:val="both"/>
        <w:rPr>
          <w:rFonts w:ascii="Times New Roman" w:hAnsi="Times New Roman" w:cs="Times New Roman"/>
          <w:b/>
          <w:sz w:val="20"/>
        </w:rPr>
      </w:pPr>
      <w:r w:rsidRPr="00D14FE8">
        <w:rPr>
          <w:rFonts w:ascii="Times New Roman" w:hAnsi="Times New Roman" w:cs="Times New Roman"/>
          <w:b/>
          <w:sz w:val="20"/>
        </w:rPr>
        <w:t>Cessation of operation of certain Tariff Proposal.</w:t>
      </w:r>
    </w:p>
    <w:p w:rsidR="00FF4007" w:rsidRPr="00660A83" w:rsidRDefault="00660A83" w:rsidP="00A7625F">
      <w:pPr>
        <w:tabs>
          <w:tab w:val="left" w:pos="900"/>
        </w:tabs>
        <w:spacing w:after="0" w:line="240" w:lineRule="auto"/>
        <w:ind w:firstLine="432"/>
        <w:jc w:val="both"/>
        <w:rPr>
          <w:rFonts w:ascii="Times New Roman" w:hAnsi="Times New Roman"/>
        </w:rPr>
      </w:pPr>
      <w:r w:rsidRPr="00A7625F">
        <w:rPr>
          <w:rFonts w:ascii="Times New Roman" w:hAnsi="Times New Roman"/>
          <w:b/>
          <w:smallCaps/>
        </w:rPr>
        <w:t>15.</w:t>
      </w:r>
      <w:r w:rsidR="00D14FE8">
        <w:rPr>
          <w:rFonts w:ascii="Times New Roman" w:hAnsi="Times New Roman"/>
          <w:smallCaps/>
        </w:rPr>
        <w:tab/>
      </w:r>
      <w:r w:rsidR="00FF4007" w:rsidRPr="00660A83">
        <w:rPr>
          <w:rFonts w:ascii="Times New Roman" w:hAnsi="Times New Roman"/>
        </w:rPr>
        <w:t>Any Tariff Proposal, the date of the introduction of which into the House of Representatives is specified in the last preceding section, and which was in operation immediately prior to the time when this Act is deemed to have come into operation, shall be deemed to have ceased to have effect as from that time.</w:t>
      </w:r>
    </w:p>
    <w:p w:rsidR="00FF4007" w:rsidRPr="00BE53F1" w:rsidRDefault="00660A83" w:rsidP="00BE53F1">
      <w:pPr>
        <w:spacing w:before="120" w:after="60" w:line="240" w:lineRule="auto"/>
        <w:jc w:val="both"/>
        <w:rPr>
          <w:rFonts w:ascii="Times New Roman" w:hAnsi="Times New Roman" w:cs="Times New Roman"/>
          <w:b/>
          <w:sz w:val="20"/>
        </w:rPr>
      </w:pPr>
      <w:r w:rsidRPr="00BE53F1">
        <w:rPr>
          <w:rFonts w:ascii="Times New Roman" w:hAnsi="Times New Roman" w:cs="Times New Roman"/>
          <w:b/>
          <w:sz w:val="20"/>
        </w:rPr>
        <w:t>Validation of collection of certain higher duties.</w:t>
      </w:r>
    </w:p>
    <w:p w:rsidR="00FF4007" w:rsidRPr="00660A83" w:rsidRDefault="00660A83" w:rsidP="00D14FE8">
      <w:pPr>
        <w:tabs>
          <w:tab w:val="left" w:pos="900"/>
        </w:tabs>
        <w:spacing w:after="0" w:line="240" w:lineRule="auto"/>
        <w:ind w:firstLine="432"/>
        <w:jc w:val="both"/>
        <w:rPr>
          <w:rFonts w:ascii="Times New Roman" w:hAnsi="Times New Roman"/>
        </w:rPr>
      </w:pPr>
      <w:r w:rsidRPr="00D14FE8">
        <w:rPr>
          <w:rFonts w:ascii="Times New Roman" w:hAnsi="Times New Roman"/>
          <w:b/>
          <w:smallCaps/>
        </w:rPr>
        <w:t>16.</w:t>
      </w:r>
      <w:r w:rsidR="00D14FE8">
        <w:rPr>
          <w:rFonts w:ascii="Times New Roman" w:hAnsi="Times New Roman"/>
          <w:smallCaps/>
        </w:rPr>
        <w:tab/>
      </w:r>
      <w:r w:rsidR="00FF4007" w:rsidRPr="00660A83">
        <w:rPr>
          <w:rFonts w:ascii="Times New Roman" w:hAnsi="Times New Roman"/>
        </w:rPr>
        <w:t>Notwithstanding anything contained in this Act, where the duty which would be payable on any goods under any Act repealed by section thirteen of this Act is higher than the duty payable under the Tariff Proposals, the date of the introduction of which into the House of Representatives is specified in section fourteen of this Act, or under the Schedule, such higher duty shall be charged, collected and paid to the use of the King for the purposes of the Commonwealth, on all such goods entered for home consumption prior to the date of assent to this Act, and no refund shall be given of any duty paid or deposited at such higher rate</w:t>
      </w:r>
      <w:r w:rsidR="00181B88">
        <w:rPr>
          <w:rFonts w:ascii="Times New Roman" w:hAnsi="Times New Roman"/>
        </w:rPr>
        <w:t>:</w:t>
      </w:r>
    </w:p>
    <w:p w:rsidR="00FF4007" w:rsidRPr="00660A83" w:rsidRDefault="00FF4007" w:rsidP="00BE53F1">
      <w:pPr>
        <w:spacing w:after="0" w:line="240" w:lineRule="auto"/>
        <w:ind w:firstLine="432"/>
        <w:jc w:val="both"/>
        <w:rPr>
          <w:rFonts w:ascii="Times New Roman" w:hAnsi="Times New Roman"/>
        </w:rPr>
      </w:pPr>
      <w:r w:rsidRPr="00660A83">
        <w:rPr>
          <w:rFonts w:ascii="Times New Roman" w:hAnsi="Times New Roman"/>
        </w:rPr>
        <w:t>Provided that no higher duty than that set out in the Schedule shall, in pursuance of this section, be charged on any goods, entered for home consumption prior to the date of assent to this Act, on which, with the consent of the Minister, a duty lower than the higher duty authorized by this section was paid or deposited at the time of such entry.</w:t>
      </w:r>
    </w:p>
    <w:p w:rsidR="00FF4007" w:rsidRPr="00BE53F1" w:rsidRDefault="00660A83" w:rsidP="00BE53F1">
      <w:pPr>
        <w:spacing w:before="120" w:after="60" w:line="240" w:lineRule="auto"/>
        <w:jc w:val="both"/>
        <w:rPr>
          <w:rFonts w:ascii="Times New Roman" w:hAnsi="Times New Roman" w:cs="Times New Roman"/>
          <w:b/>
          <w:sz w:val="20"/>
        </w:rPr>
      </w:pPr>
      <w:r w:rsidRPr="00BE53F1">
        <w:rPr>
          <w:rFonts w:ascii="Times New Roman" w:hAnsi="Times New Roman" w:cs="Times New Roman"/>
          <w:b/>
          <w:sz w:val="20"/>
        </w:rPr>
        <w:t>Saving</w:t>
      </w:r>
      <w:r w:rsidR="00C4438B">
        <w:rPr>
          <w:rFonts w:ascii="Times New Roman" w:hAnsi="Times New Roman" w:cs="Times New Roman"/>
          <w:b/>
          <w:sz w:val="20"/>
        </w:rPr>
        <w:t>.</w:t>
      </w:r>
    </w:p>
    <w:p w:rsidR="00FF4007" w:rsidRDefault="00660A83" w:rsidP="00BE53F1">
      <w:pPr>
        <w:tabs>
          <w:tab w:val="left" w:pos="900"/>
        </w:tabs>
        <w:spacing w:after="0" w:line="240" w:lineRule="auto"/>
        <w:ind w:firstLine="432"/>
        <w:jc w:val="both"/>
        <w:rPr>
          <w:rFonts w:ascii="Times New Roman" w:hAnsi="Times New Roman"/>
        </w:rPr>
      </w:pPr>
      <w:r w:rsidRPr="00BE53F1">
        <w:rPr>
          <w:rFonts w:ascii="Times New Roman" w:hAnsi="Times New Roman"/>
          <w:b/>
          <w:smallCaps/>
        </w:rPr>
        <w:t>17.</w:t>
      </w:r>
      <w:r w:rsidR="00BE53F1">
        <w:rPr>
          <w:rFonts w:ascii="Times New Roman" w:hAnsi="Times New Roman"/>
          <w:smallCaps/>
        </w:rPr>
        <w:tab/>
      </w:r>
      <w:r w:rsidR="00FF4007" w:rsidRPr="00660A83">
        <w:rPr>
          <w:rFonts w:ascii="Times New Roman" w:hAnsi="Times New Roman"/>
        </w:rPr>
        <w:t xml:space="preserve">Nothing in this Act shall affect the operation of the </w:t>
      </w:r>
      <w:r w:rsidRPr="00660A83">
        <w:rPr>
          <w:rFonts w:ascii="Times New Roman" w:hAnsi="Times New Roman"/>
          <w:i/>
        </w:rPr>
        <w:t xml:space="preserve">Customs Tariff </w:t>
      </w:r>
      <w:r w:rsidR="00FF4007" w:rsidRPr="00660A83">
        <w:rPr>
          <w:rFonts w:ascii="Times New Roman" w:hAnsi="Times New Roman"/>
        </w:rPr>
        <w:t>(</w:t>
      </w:r>
      <w:r w:rsidRPr="00660A83">
        <w:rPr>
          <w:rFonts w:ascii="Times New Roman" w:hAnsi="Times New Roman"/>
          <w:i/>
        </w:rPr>
        <w:t>New Zealand Preference</w:t>
      </w:r>
      <w:r w:rsidR="00FF4007" w:rsidRPr="00660A83">
        <w:rPr>
          <w:rFonts w:ascii="Times New Roman" w:hAnsi="Times New Roman"/>
        </w:rPr>
        <w:t>)</w:t>
      </w:r>
      <w:r w:rsidRPr="00660A83">
        <w:rPr>
          <w:rFonts w:ascii="Times New Roman" w:hAnsi="Times New Roman"/>
          <w:i/>
        </w:rPr>
        <w:t xml:space="preserve"> </w:t>
      </w:r>
      <w:r w:rsidR="00FF4007" w:rsidRPr="00660A83">
        <w:rPr>
          <w:rFonts w:ascii="Times New Roman" w:hAnsi="Times New Roman"/>
        </w:rPr>
        <w:t>1922</w:t>
      </w:r>
      <w:r w:rsidR="00181B88">
        <w:rPr>
          <w:rFonts w:ascii="Times New Roman" w:hAnsi="Times New Roman"/>
        </w:rPr>
        <w:t>–</w:t>
      </w:r>
      <w:r w:rsidR="00FF4007" w:rsidRPr="00660A83">
        <w:rPr>
          <w:rFonts w:ascii="Times New Roman" w:hAnsi="Times New Roman"/>
        </w:rPr>
        <w:t xml:space="preserve">1926, the </w:t>
      </w:r>
      <w:r w:rsidRPr="00660A83">
        <w:rPr>
          <w:rFonts w:ascii="Times New Roman" w:hAnsi="Times New Roman"/>
          <w:i/>
        </w:rPr>
        <w:t xml:space="preserve">Customs Tariff </w:t>
      </w:r>
      <w:r w:rsidR="00FF4007" w:rsidRPr="00660A83">
        <w:rPr>
          <w:rFonts w:ascii="Times New Roman" w:hAnsi="Times New Roman"/>
        </w:rPr>
        <w:t>(</w:t>
      </w:r>
      <w:r w:rsidRPr="00660A83">
        <w:rPr>
          <w:rFonts w:ascii="Times New Roman" w:hAnsi="Times New Roman"/>
          <w:i/>
        </w:rPr>
        <w:t>New Zealand Preference</w:t>
      </w:r>
      <w:r w:rsidR="00FF4007" w:rsidRPr="00660A83">
        <w:rPr>
          <w:rFonts w:ascii="Times New Roman" w:hAnsi="Times New Roman"/>
        </w:rPr>
        <w:t>)</w:t>
      </w:r>
      <w:r w:rsidRPr="00660A83">
        <w:rPr>
          <w:rFonts w:ascii="Times New Roman" w:hAnsi="Times New Roman"/>
          <w:i/>
        </w:rPr>
        <w:t xml:space="preserve"> </w:t>
      </w:r>
      <w:r w:rsidR="00FF4007" w:rsidRPr="00660A83">
        <w:rPr>
          <w:rFonts w:ascii="Times New Roman" w:hAnsi="Times New Roman"/>
        </w:rPr>
        <w:t xml:space="preserve">1922 (No. 2), the </w:t>
      </w:r>
      <w:r w:rsidRPr="00660A83">
        <w:rPr>
          <w:rFonts w:ascii="Times New Roman" w:hAnsi="Times New Roman"/>
          <w:i/>
        </w:rPr>
        <w:t xml:space="preserve">Customs Tariff </w:t>
      </w:r>
      <w:r w:rsidR="00FF4007" w:rsidRPr="00660A83">
        <w:rPr>
          <w:rFonts w:ascii="Times New Roman" w:hAnsi="Times New Roman"/>
        </w:rPr>
        <w:t>(</w:t>
      </w:r>
      <w:r w:rsidRPr="00660A83">
        <w:rPr>
          <w:rFonts w:ascii="Times New Roman" w:hAnsi="Times New Roman"/>
          <w:i/>
        </w:rPr>
        <w:t>Papua and New Guinea Preference</w:t>
      </w:r>
      <w:r w:rsidR="00FF4007" w:rsidRPr="00660A83">
        <w:rPr>
          <w:rFonts w:ascii="Times New Roman" w:hAnsi="Times New Roman"/>
        </w:rPr>
        <w:t>)</w:t>
      </w:r>
      <w:r w:rsidRPr="00660A83">
        <w:rPr>
          <w:rFonts w:ascii="Times New Roman" w:hAnsi="Times New Roman"/>
          <w:i/>
        </w:rPr>
        <w:t xml:space="preserve"> </w:t>
      </w:r>
      <w:r w:rsidR="00FF4007" w:rsidRPr="00660A83">
        <w:rPr>
          <w:rFonts w:ascii="Times New Roman" w:hAnsi="Times New Roman"/>
        </w:rPr>
        <w:t xml:space="preserve">1926, the </w:t>
      </w:r>
      <w:r w:rsidRPr="00660A83">
        <w:rPr>
          <w:rFonts w:ascii="Times New Roman" w:hAnsi="Times New Roman"/>
          <w:i/>
        </w:rPr>
        <w:t xml:space="preserve">Customs Tariff </w:t>
      </w:r>
      <w:r w:rsidR="00FF4007" w:rsidRPr="00660A83">
        <w:rPr>
          <w:rFonts w:ascii="Times New Roman" w:hAnsi="Times New Roman"/>
        </w:rPr>
        <w:t>(</w:t>
      </w:r>
      <w:r w:rsidRPr="00660A83">
        <w:rPr>
          <w:rFonts w:ascii="Times New Roman" w:hAnsi="Times New Roman"/>
          <w:i/>
        </w:rPr>
        <w:t>New Zealand Preference</w:t>
      </w:r>
      <w:r w:rsidR="00FF4007" w:rsidRPr="00660A83">
        <w:rPr>
          <w:rFonts w:ascii="Times New Roman" w:hAnsi="Times New Roman"/>
        </w:rPr>
        <w:t xml:space="preserve">) 1928 or the </w:t>
      </w:r>
      <w:r w:rsidRPr="00660A83">
        <w:rPr>
          <w:rFonts w:ascii="Times New Roman" w:hAnsi="Times New Roman"/>
          <w:i/>
        </w:rPr>
        <w:t xml:space="preserve">Customs Tariff </w:t>
      </w:r>
      <w:r w:rsidR="00FF4007" w:rsidRPr="00660A83">
        <w:rPr>
          <w:rFonts w:ascii="Times New Roman" w:hAnsi="Times New Roman"/>
        </w:rPr>
        <w:t>(</w:t>
      </w:r>
      <w:r w:rsidRPr="00660A83">
        <w:rPr>
          <w:rFonts w:ascii="Times New Roman" w:hAnsi="Times New Roman"/>
          <w:i/>
        </w:rPr>
        <w:t>Canadian Preference</w:t>
      </w:r>
      <w:r w:rsidR="00FF4007" w:rsidRPr="00660A83">
        <w:rPr>
          <w:rFonts w:ascii="Times New Roman" w:hAnsi="Times New Roman"/>
        </w:rPr>
        <w:t>)</w:t>
      </w:r>
      <w:r w:rsidRPr="00660A83">
        <w:rPr>
          <w:rFonts w:ascii="Times New Roman" w:hAnsi="Times New Roman"/>
          <w:i/>
        </w:rPr>
        <w:t xml:space="preserve"> </w:t>
      </w:r>
      <w:r w:rsidR="00FF4007" w:rsidRPr="00660A83">
        <w:rPr>
          <w:rFonts w:ascii="Times New Roman" w:hAnsi="Times New Roman"/>
        </w:rPr>
        <w:t>1931.</w:t>
      </w:r>
    </w:p>
    <w:p w:rsidR="00FC33D8" w:rsidRDefault="00FC33D8" w:rsidP="00FC33D8">
      <w:pPr>
        <w:pBdr>
          <w:top w:val="single" w:sz="4" w:space="1" w:color="auto"/>
        </w:pBdr>
        <w:tabs>
          <w:tab w:val="left" w:pos="900"/>
        </w:tabs>
        <w:spacing w:before="840" w:after="0" w:line="240" w:lineRule="auto"/>
        <w:ind w:left="3600" w:right="3600"/>
        <w:jc w:val="center"/>
        <w:rPr>
          <w:rFonts w:ascii="Times New Roman" w:hAnsi="Times New Roman"/>
        </w:rPr>
      </w:pPr>
    </w:p>
    <w:p w:rsidR="00B14815" w:rsidRDefault="00B14815">
      <w:pPr>
        <w:rPr>
          <w:rFonts w:ascii="Times New Roman" w:hAnsi="Times New Roman"/>
        </w:rPr>
      </w:pPr>
      <w:r>
        <w:rPr>
          <w:rFonts w:ascii="Times New Roman" w:hAnsi="Times New Roman"/>
        </w:rPr>
        <w:br w:type="page"/>
      </w:r>
    </w:p>
    <w:p w:rsidR="00FF4007" w:rsidRDefault="00FF4007" w:rsidP="00764B3F">
      <w:pPr>
        <w:spacing w:after="60" w:line="240" w:lineRule="auto"/>
        <w:jc w:val="center"/>
        <w:rPr>
          <w:rFonts w:ascii="Times New Roman" w:hAnsi="Times New Roman"/>
        </w:rPr>
      </w:pPr>
      <w:r w:rsidRPr="00660A83">
        <w:rPr>
          <w:rFonts w:ascii="Times New Roman" w:hAnsi="Times New Roman"/>
        </w:rPr>
        <w:lastRenderedPageBreak/>
        <w:t>THE SCHEDULE.</w:t>
      </w:r>
    </w:p>
    <w:p w:rsidR="00764B3F" w:rsidRDefault="00764B3F" w:rsidP="00764B3F">
      <w:pPr>
        <w:spacing w:after="60" w:line="240" w:lineRule="auto"/>
        <w:jc w:val="center"/>
        <w:rPr>
          <w:rFonts w:ascii="Times New Roman" w:hAnsi="Times New Roman"/>
        </w:rPr>
      </w:pPr>
      <w:r>
        <w:rPr>
          <w:rFonts w:ascii="Times New Roman" w:hAnsi="Times New Roman"/>
        </w:rPr>
        <w:t>——</w:t>
      </w:r>
    </w:p>
    <w:p w:rsidR="00FF4007" w:rsidRPr="00660A83" w:rsidRDefault="00FF4007" w:rsidP="001A71FB">
      <w:pPr>
        <w:spacing w:after="120" w:line="240" w:lineRule="auto"/>
        <w:jc w:val="center"/>
        <w:rPr>
          <w:rFonts w:ascii="Times New Roman" w:hAnsi="Times New Roman"/>
        </w:rPr>
      </w:pPr>
      <w:r w:rsidRPr="00660A83">
        <w:rPr>
          <w:rFonts w:ascii="Times New Roman" w:hAnsi="Times New Roman"/>
        </w:rPr>
        <w:t>THE CUSTOMS TARIFF.</w:t>
      </w:r>
    </w:p>
    <w:p w:rsidR="00FF4007" w:rsidRPr="00660A83" w:rsidRDefault="00FF4007" w:rsidP="00764B3F">
      <w:pPr>
        <w:tabs>
          <w:tab w:val="left" w:pos="900"/>
        </w:tabs>
        <w:spacing w:before="60" w:after="0" w:line="240" w:lineRule="auto"/>
        <w:ind w:firstLine="432"/>
        <w:jc w:val="both"/>
        <w:rPr>
          <w:rFonts w:ascii="Times New Roman" w:hAnsi="Times New Roman"/>
        </w:rPr>
      </w:pPr>
      <w:r w:rsidRPr="00660A83">
        <w:rPr>
          <w:rFonts w:ascii="Times New Roman" w:hAnsi="Times New Roman"/>
        </w:rPr>
        <w:t>(1)</w:t>
      </w:r>
      <w:r w:rsidR="00081948">
        <w:rPr>
          <w:rFonts w:ascii="Times New Roman" w:hAnsi="Times New Roman"/>
        </w:rPr>
        <w:tab/>
      </w:r>
      <w:r w:rsidRPr="00660A83">
        <w:rPr>
          <w:rFonts w:ascii="Times New Roman" w:hAnsi="Times New Roman"/>
        </w:rPr>
        <w:t>All imitations to be dutiable at the rate chargeable on the goods they imitate, unless such rate is less than the rate which would otherwise be chargeable on the imitations.</w:t>
      </w:r>
    </w:p>
    <w:p w:rsidR="00FF4007" w:rsidRPr="00660A83" w:rsidRDefault="00FF4007" w:rsidP="00764B3F">
      <w:pPr>
        <w:tabs>
          <w:tab w:val="left" w:pos="900"/>
        </w:tabs>
        <w:spacing w:before="60" w:after="0" w:line="240" w:lineRule="auto"/>
        <w:ind w:firstLine="432"/>
        <w:jc w:val="both"/>
        <w:rPr>
          <w:rFonts w:ascii="Times New Roman" w:hAnsi="Times New Roman"/>
        </w:rPr>
      </w:pPr>
      <w:r w:rsidRPr="00660A83">
        <w:rPr>
          <w:rFonts w:ascii="Times New Roman" w:hAnsi="Times New Roman"/>
        </w:rPr>
        <w:t>(2)</w:t>
      </w:r>
      <w:r w:rsidR="00081948">
        <w:rPr>
          <w:rFonts w:ascii="Times New Roman" w:hAnsi="Times New Roman"/>
        </w:rPr>
        <w:tab/>
      </w:r>
      <w:r w:rsidR="0062251D">
        <w:rPr>
          <w:rFonts w:ascii="Times New Roman" w:hAnsi="Times New Roman"/>
        </w:rPr>
        <w:t>“</w:t>
      </w:r>
      <w:r w:rsidRPr="00660A83">
        <w:rPr>
          <w:rFonts w:ascii="Times New Roman" w:hAnsi="Times New Roman"/>
        </w:rPr>
        <w:t>Proof</w:t>
      </w:r>
      <w:r w:rsidR="0062251D">
        <w:rPr>
          <w:rFonts w:ascii="Times New Roman" w:hAnsi="Times New Roman"/>
        </w:rPr>
        <w:t>”</w:t>
      </w:r>
      <w:r w:rsidRPr="00660A83">
        <w:rPr>
          <w:rFonts w:ascii="Times New Roman" w:hAnsi="Times New Roman"/>
        </w:rPr>
        <w:t xml:space="preserve"> or </w:t>
      </w:r>
      <w:r w:rsidR="0062251D">
        <w:rPr>
          <w:rFonts w:ascii="Times New Roman" w:hAnsi="Times New Roman"/>
        </w:rPr>
        <w:t>“</w:t>
      </w:r>
      <w:r w:rsidRPr="00660A83">
        <w:rPr>
          <w:rFonts w:ascii="Times New Roman" w:hAnsi="Times New Roman"/>
        </w:rPr>
        <w:t>Proof Spirit</w:t>
      </w:r>
      <w:r w:rsidR="0062251D">
        <w:rPr>
          <w:rFonts w:ascii="Times New Roman" w:hAnsi="Times New Roman"/>
        </w:rPr>
        <w:t>”</w:t>
      </w:r>
      <w:r w:rsidRPr="00660A83">
        <w:rPr>
          <w:rFonts w:ascii="Times New Roman" w:hAnsi="Times New Roman"/>
        </w:rPr>
        <w:t xml:space="preserve"> means spirit and gazetted substitutes therefor of a strength equal or equivalent to that of pure ethyl alcohol compounded with distilled water so that the resultant mixture at a temperature of 60 degrees Fahrenheit has a specific gravity of 0.91976 as compared with that of distilled water at the same temperature.</w:t>
      </w:r>
    </w:p>
    <w:p w:rsidR="00FF4007" w:rsidRPr="00660A83" w:rsidRDefault="00FF4007" w:rsidP="00764B3F">
      <w:pPr>
        <w:tabs>
          <w:tab w:val="left" w:pos="900"/>
        </w:tabs>
        <w:spacing w:before="60" w:after="0" w:line="240" w:lineRule="auto"/>
        <w:ind w:firstLine="432"/>
        <w:jc w:val="both"/>
        <w:rPr>
          <w:rFonts w:ascii="Times New Roman" w:hAnsi="Times New Roman"/>
        </w:rPr>
      </w:pPr>
      <w:r w:rsidRPr="00660A83">
        <w:rPr>
          <w:rFonts w:ascii="Times New Roman" w:hAnsi="Times New Roman"/>
        </w:rPr>
        <w:t>(3)</w:t>
      </w:r>
      <w:r w:rsidR="00081948">
        <w:rPr>
          <w:rFonts w:ascii="Times New Roman" w:hAnsi="Times New Roman"/>
        </w:rPr>
        <w:tab/>
      </w:r>
      <w:r w:rsidRPr="00660A83">
        <w:rPr>
          <w:rFonts w:ascii="Times New Roman" w:hAnsi="Times New Roman"/>
        </w:rPr>
        <w:t xml:space="preserve">The term </w:t>
      </w:r>
      <w:r w:rsidR="0062251D">
        <w:rPr>
          <w:rFonts w:ascii="Times New Roman" w:hAnsi="Times New Roman"/>
        </w:rPr>
        <w:t>“</w:t>
      </w:r>
      <w:r w:rsidRPr="00660A83">
        <w:rPr>
          <w:rFonts w:ascii="Times New Roman" w:hAnsi="Times New Roman"/>
        </w:rPr>
        <w:t>Iron</w:t>
      </w:r>
      <w:r w:rsidR="0062251D">
        <w:rPr>
          <w:rFonts w:ascii="Times New Roman" w:hAnsi="Times New Roman"/>
        </w:rPr>
        <w:t>”</w:t>
      </w:r>
      <w:r w:rsidRPr="00660A83">
        <w:rPr>
          <w:rFonts w:ascii="Times New Roman" w:hAnsi="Times New Roman"/>
        </w:rPr>
        <w:t xml:space="preserve"> includes Steel.</w:t>
      </w:r>
    </w:p>
    <w:p w:rsidR="00FF4007" w:rsidRPr="00660A83" w:rsidRDefault="00FF4007" w:rsidP="00764B3F">
      <w:pPr>
        <w:tabs>
          <w:tab w:val="left" w:pos="900"/>
        </w:tabs>
        <w:spacing w:before="60" w:after="0" w:line="240" w:lineRule="auto"/>
        <w:ind w:firstLine="432"/>
        <w:jc w:val="both"/>
        <w:rPr>
          <w:rFonts w:ascii="Times New Roman" w:hAnsi="Times New Roman"/>
        </w:rPr>
      </w:pPr>
      <w:r w:rsidRPr="00660A83">
        <w:rPr>
          <w:rFonts w:ascii="Times New Roman" w:hAnsi="Times New Roman"/>
        </w:rPr>
        <w:t>(4)</w:t>
      </w:r>
      <w:r w:rsidR="00081948">
        <w:rPr>
          <w:rFonts w:ascii="Times New Roman" w:hAnsi="Times New Roman"/>
        </w:rPr>
        <w:tab/>
      </w:r>
      <w:r w:rsidR="0062251D">
        <w:rPr>
          <w:rFonts w:ascii="Times New Roman" w:hAnsi="Times New Roman"/>
        </w:rPr>
        <w:t>“</w:t>
      </w:r>
      <w:r w:rsidRPr="00660A83">
        <w:rPr>
          <w:rFonts w:ascii="Times New Roman" w:hAnsi="Times New Roman"/>
        </w:rPr>
        <w:t>Wool</w:t>
      </w:r>
      <w:r w:rsidR="0062251D">
        <w:rPr>
          <w:rFonts w:ascii="Times New Roman" w:hAnsi="Times New Roman"/>
        </w:rPr>
        <w:t>”</w:t>
      </w:r>
      <w:r w:rsidRPr="00660A83">
        <w:rPr>
          <w:rFonts w:ascii="Times New Roman" w:hAnsi="Times New Roman"/>
        </w:rPr>
        <w:t xml:space="preserve"> or </w:t>
      </w:r>
      <w:r w:rsidR="0062251D">
        <w:rPr>
          <w:rFonts w:ascii="Times New Roman" w:hAnsi="Times New Roman"/>
        </w:rPr>
        <w:t>“</w:t>
      </w:r>
      <w:r w:rsidRPr="00660A83">
        <w:rPr>
          <w:rFonts w:ascii="Times New Roman" w:hAnsi="Times New Roman"/>
        </w:rPr>
        <w:t>Woollen</w:t>
      </w:r>
      <w:r w:rsidR="0062251D">
        <w:rPr>
          <w:rFonts w:ascii="Times New Roman" w:hAnsi="Times New Roman"/>
        </w:rPr>
        <w:t>”</w:t>
      </w:r>
      <w:r w:rsidRPr="00660A83">
        <w:rPr>
          <w:rFonts w:ascii="Times New Roman" w:hAnsi="Times New Roman"/>
        </w:rPr>
        <w:t xml:space="preserve"> includes all manufactures of wool or hair or combinations thereof.</w:t>
      </w:r>
    </w:p>
    <w:p w:rsidR="00FF4007" w:rsidRPr="00660A83" w:rsidRDefault="00FF4007" w:rsidP="00764B3F">
      <w:pPr>
        <w:tabs>
          <w:tab w:val="left" w:pos="900"/>
        </w:tabs>
        <w:spacing w:before="60" w:after="0" w:line="240" w:lineRule="auto"/>
        <w:ind w:firstLine="432"/>
        <w:jc w:val="both"/>
        <w:rPr>
          <w:rFonts w:ascii="Times New Roman" w:hAnsi="Times New Roman"/>
        </w:rPr>
      </w:pPr>
      <w:r w:rsidRPr="00660A83">
        <w:rPr>
          <w:rFonts w:ascii="Times New Roman" w:hAnsi="Times New Roman"/>
        </w:rPr>
        <w:t>(5)</w:t>
      </w:r>
      <w:r w:rsidR="00081948">
        <w:rPr>
          <w:rFonts w:ascii="Times New Roman" w:hAnsi="Times New Roman"/>
        </w:rPr>
        <w:tab/>
      </w:r>
      <w:r w:rsidR="0062251D">
        <w:rPr>
          <w:rFonts w:ascii="Times New Roman" w:hAnsi="Times New Roman"/>
        </w:rPr>
        <w:t>“</w:t>
      </w:r>
      <w:r w:rsidRPr="00660A83">
        <w:rPr>
          <w:rFonts w:ascii="Times New Roman" w:hAnsi="Times New Roman"/>
        </w:rPr>
        <w:t>N.E.I</w:t>
      </w:r>
      <w:r w:rsidR="0062251D">
        <w:rPr>
          <w:rFonts w:ascii="Times New Roman" w:hAnsi="Times New Roman"/>
        </w:rPr>
        <w:t>”</w:t>
      </w:r>
      <w:r w:rsidRPr="00660A83">
        <w:rPr>
          <w:rFonts w:ascii="Times New Roman" w:hAnsi="Times New Roman"/>
        </w:rPr>
        <w:t xml:space="preserve"> means </w:t>
      </w:r>
      <w:r w:rsidR="0062251D">
        <w:rPr>
          <w:rFonts w:ascii="Times New Roman" w:hAnsi="Times New Roman"/>
        </w:rPr>
        <w:t>“</w:t>
      </w:r>
      <w:r w:rsidRPr="00660A83">
        <w:rPr>
          <w:rFonts w:ascii="Times New Roman" w:hAnsi="Times New Roman"/>
        </w:rPr>
        <w:t>not elsewhere included.</w:t>
      </w:r>
      <w:r w:rsidR="0062251D">
        <w:rPr>
          <w:rFonts w:ascii="Times New Roman" w:hAnsi="Times New Roman"/>
        </w:rPr>
        <w:t>”</w:t>
      </w:r>
    </w:p>
    <w:p w:rsidR="00FF4007" w:rsidRPr="00660A83" w:rsidRDefault="00FF4007" w:rsidP="00764B3F">
      <w:pPr>
        <w:tabs>
          <w:tab w:val="left" w:pos="900"/>
        </w:tabs>
        <w:spacing w:before="60" w:after="0" w:line="240" w:lineRule="auto"/>
        <w:ind w:firstLine="432"/>
        <w:jc w:val="both"/>
        <w:rPr>
          <w:rFonts w:ascii="Times New Roman" w:hAnsi="Times New Roman"/>
        </w:rPr>
      </w:pPr>
      <w:r w:rsidRPr="00660A83">
        <w:rPr>
          <w:rFonts w:ascii="Times New Roman" w:hAnsi="Times New Roman"/>
        </w:rPr>
        <w:t>(6)</w:t>
      </w:r>
      <w:r w:rsidR="00081948">
        <w:rPr>
          <w:rFonts w:ascii="Times New Roman" w:hAnsi="Times New Roman"/>
        </w:rPr>
        <w:tab/>
      </w:r>
      <w:r w:rsidR="0062251D">
        <w:rPr>
          <w:rFonts w:ascii="Times New Roman" w:hAnsi="Times New Roman"/>
        </w:rPr>
        <w:t>“</w:t>
      </w:r>
      <w:r w:rsidRPr="00660A83">
        <w:rPr>
          <w:rFonts w:ascii="Times New Roman" w:hAnsi="Times New Roman"/>
        </w:rPr>
        <w:t>Departmental By-law</w:t>
      </w:r>
      <w:r w:rsidR="0062251D">
        <w:rPr>
          <w:rFonts w:ascii="Times New Roman" w:hAnsi="Times New Roman"/>
        </w:rPr>
        <w:t>”</w:t>
      </w:r>
      <w:r w:rsidRPr="00660A83">
        <w:rPr>
          <w:rFonts w:ascii="Times New Roman" w:hAnsi="Times New Roman"/>
        </w:rPr>
        <w:t xml:space="preserve"> means By-law made by the Minister, and published in the </w:t>
      </w:r>
      <w:r w:rsidR="00660A83" w:rsidRPr="00660A83">
        <w:rPr>
          <w:rFonts w:ascii="Times New Roman" w:hAnsi="Times New Roman"/>
          <w:i/>
        </w:rPr>
        <w:t>Gazette.</w:t>
      </w:r>
    </w:p>
    <w:p w:rsidR="00FF4007" w:rsidRPr="00660A83" w:rsidRDefault="00FF4007" w:rsidP="00764B3F">
      <w:pPr>
        <w:tabs>
          <w:tab w:val="left" w:pos="900"/>
        </w:tabs>
        <w:spacing w:before="60" w:after="0" w:line="240" w:lineRule="auto"/>
        <w:ind w:firstLine="432"/>
        <w:jc w:val="both"/>
        <w:rPr>
          <w:rFonts w:ascii="Times New Roman" w:hAnsi="Times New Roman"/>
        </w:rPr>
      </w:pPr>
      <w:r w:rsidRPr="00660A83">
        <w:rPr>
          <w:rFonts w:ascii="Times New Roman" w:hAnsi="Times New Roman"/>
        </w:rPr>
        <w:t>(7)</w:t>
      </w:r>
      <w:r w:rsidR="00081948">
        <w:rPr>
          <w:rFonts w:ascii="Times New Roman" w:hAnsi="Times New Roman"/>
        </w:rPr>
        <w:tab/>
      </w:r>
      <w:r w:rsidRPr="00660A83">
        <w:rPr>
          <w:rFonts w:ascii="Times New Roman" w:hAnsi="Times New Roman"/>
        </w:rPr>
        <w:t>Unless the Tariff otherwise provides or the Minister otherwise directs, any goods composed of two or more materials shall be deemed for the purpose of classification to be composed wholly of the material of chief value in the goods, provided that when the respective materials are of equal value the goods shall be deemed for the aforesaid purpose to be composed wholly of the material that would make the goods liable to the higher ox highest rate of duty.</w:t>
      </w:r>
    </w:p>
    <w:p w:rsidR="00FF4007" w:rsidRPr="00660A83" w:rsidRDefault="00FF4007" w:rsidP="00764B3F">
      <w:pPr>
        <w:tabs>
          <w:tab w:val="left" w:pos="900"/>
        </w:tabs>
        <w:spacing w:before="60" w:after="0" w:line="240" w:lineRule="auto"/>
        <w:ind w:firstLine="432"/>
        <w:jc w:val="both"/>
        <w:rPr>
          <w:rFonts w:ascii="Times New Roman" w:hAnsi="Times New Roman"/>
        </w:rPr>
      </w:pPr>
      <w:r w:rsidRPr="00660A83">
        <w:rPr>
          <w:rFonts w:ascii="Times New Roman" w:hAnsi="Times New Roman"/>
        </w:rPr>
        <w:t>(8)</w:t>
      </w:r>
      <w:r w:rsidR="00761A29">
        <w:rPr>
          <w:rFonts w:ascii="Times New Roman" w:hAnsi="Times New Roman"/>
        </w:rPr>
        <w:tab/>
      </w:r>
      <w:r w:rsidRPr="00660A83">
        <w:rPr>
          <w:rFonts w:ascii="Times New Roman" w:hAnsi="Times New Roman"/>
        </w:rPr>
        <w:t>Whenever any goods are composed of two or more separate parts any part though imported by itself shall, if so directed by the Minister, be dealt with under the item applicable to the complete goods.</w:t>
      </w:r>
    </w:p>
    <w:p w:rsidR="00FF4007" w:rsidRPr="00660A83" w:rsidRDefault="00FF4007" w:rsidP="00764B3F">
      <w:pPr>
        <w:tabs>
          <w:tab w:val="left" w:pos="900"/>
        </w:tabs>
        <w:spacing w:before="60" w:after="0" w:line="240" w:lineRule="auto"/>
        <w:ind w:firstLine="432"/>
        <w:jc w:val="both"/>
        <w:rPr>
          <w:rFonts w:ascii="Times New Roman" w:hAnsi="Times New Roman"/>
        </w:rPr>
      </w:pPr>
      <w:r w:rsidRPr="00660A83">
        <w:rPr>
          <w:rFonts w:ascii="Times New Roman" w:hAnsi="Times New Roman"/>
        </w:rPr>
        <w:t>(9)</w:t>
      </w:r>
      <w:r w:rsidR="00761A29">
        <w:rPr>
          <w:rFonts w:ascii="Times New Roman" w:hAnsi="Times New Roman"/>
        </w:rPr>
        <w:tab/>
      </w:r>
      <w:r w:rsidR="0062251D">
        <w:rPr>
          <w:rFonts w:ascii="Times New Roman" w:hAnsi="Times New Roman"/>
        </w:rPr>
        <w:t>“</w:t>
      </w:r>
      <w:r w:rsidRPr="00660A83">
        <w:rPr>
          <w:rFonts w:ascii="Times New Roman" w:hAnsi="Times New Roman"/>
        </w:rPr>
        <w:t>Non-spirituous</w:t>
      </w:r>
      <w:r w:rsidR="0062251D">
        <w:rPr>
          <w:rFonts w:ascii="Times New Roman" w:hAnsi="Times New Roman"/>
        </w:rPr>
        <w:t>”</w:t>
      </w:r>
      <w:r w:rsidRPr="00660A83">
        <w:rPr>
          <w:rFonts w:ascii="Times New Roman" w:hAnsi="Times New Roman"/>
        </w:rPr>
        <w:t xml:space="preserve"> means free from spirit or containing not more than two per cent of proof spirit.</w:t>
      </w:r>
    </w:p>
    <w:p w:rsidR="00FF4007" w:rsidRPr="00660A83" w:rsidRDefault="00FF4007" w:rsidP="00764B3F">
      <w:pPr>
        <w:tabs>
          <w:tab w:val="left" w:pos="900"/>
        </w:tabs>
        <w:spacing w:before="60" w:after="0" w:line="240" w:lineRule="auto"/>
        <w:ind w:firstLine="432"/>
        <w:jc w:val="both"/>
        <w:rPr>
          <w:rFonts w:ascii="Times New Roman" w:hAnsi="Times New Roman"/>
        </w:rPr>
      </w:pPr>
      <w:r w:rsidRPr="00660A83">
        <w:rPr>
          <w:rFonts w:ascii="Times New Roman" w:hAnsi="Times New Roman"/>
        </w:rPr>
        <w:t>(10)</w:t>
      </w:r>
      <w:r w:rsidR="00761A29">
        <w:rPr>
          <w:rFonts w:ascii="Times New Roman" w:hAnsi="Times New Roman"/>
        </w:rPr>
        <w:tab/>
      </w:r>
      <w:r w:rsidR="0062251D">
        <w:rPr>
          <w:rFonts w:ascii="Times New Roman" w:hAnsi="Times New Roman"/>
        </w:rPr>
        <w:t>“</w:t>
      </w:r>
      <w:r w:rsidRPr="00660A83">
        <w:rPr>
          <w:rFonts w:ascii="Times New Roman" w:hAnsi="Times New Roman"/>
        </w:rPr>
        <w:t>Spirituous</w:t>
      </w:r>
      <w:r w:rsidR="0062251D">
        <w:rPr>
          <w:rFonts w:ascii="Times New Roman" w:hAnsi="Times New Roman"/>
        </w:rPr>
        <w:t>”</w:t>
      </w:r>
      <w:r w:rsidRPr="00660A83">
        <w:rPr>
          <w:rFonts w:ascii="Times New Roman" w:hAnsi="Times New Roman"/>
        </w:rPr>
        <w:t xml:space="preserve"> means containing more than two per cent. of proof spirit.</w:t>
      </w:r>
    </w:p>
    <w:p w:rsidR="00FF4007" w:rsidRPr="00660A83" w:rsidRDefault="00FF4007" w:rsidP="00764B3F">
      <w:pPr>
        <w:tabs>
          <w:tab w:val="left" w:pos="900"/>
        </w:tabs>
        <w:spacing w:before="60" w:after="0" w:line="240" w:lineRule="auto"/>
        <w:ind w:firstLine="432"/>
        <w:jc w:val="both"/>
        <w:rPr>
          <w:rFonts w:ascii="Times New Roman" w:hAnsi="Times New Roman"/>
        </w:rPr>
      </w:pPr>
      <w:r w:rsidRPr="00660A83">
        <w:rPr>
          <w:rFonts w:ascii="Times New Roman" w:hAnsi="Times New Roman"/>
        </w:rPr>
        <w:t>(11)</w:t>
      </w:r>
      <w:r w:rsidR="00761A29">
        <w:rPr>
          <w:rFonts w:ascii="Times New Roman" w:hAnsi="Times New Roman"/>
        </w:rPr>
        <w:tab/>
      </w:r>
      <w:r w:rsidRPr="00660A83">
        <w:rPr>
          <w:rFonts w:ascii="Times New Roman" w:hAnsi="Times New Roman"/>
        </w:rPr>
        <w:t>Whenever goods are composed of two or more separate articles, even though such articles are specifically mentioned in the Tariff, the Minister may classify the goods under such item or items as he directs.</w:t>
      </w:r>
    </w:p>
    <w:p w:rsidR="00FF4007" w:rsidRPr="00660A83" w:rsidRDefault="00FF4007" w:rsidP="00544B0E">
      <w:pPr>
        <w:spacing w:before="120" w:after="120" w:line="240" w:lineRule="auto"/>
        <w:jc w:val="center"/>
        <w:rPr>
          <w:rFonts w:ascii="Times New Roman" w:hAnsi="Times New Roman"/>
        </w:rPr>
      </w:pPr>
      <w:r w:rsidRPr="00660A83">
        <w:rPr>
          <w:rFonts w:ascii="Times New Roman" w:hAnsi="Times New Roman"/>
        </w:rPr>
        <w:t>IMPORT DUTIES.</w:t>
      </w:r>
    </w:p>
    <w:tbl>
      <w:tblPr>
        <w:tblW w:w="4740" w:type="pct"/>
        <w:tblInd w:w="490" w:type="dxa"/>
        <w:tblCellMar>
          <w:left w:w="40" w:type="dxa"/>
          <w:right w:w="40" w:type="dxa"/>
        </w:tblCellMar>
        <w:tblLook w:val="0000" w:firstRow="0" w:lastRow="0" w:firstColumn="0" w:lastColumn="0" w:noHBand="0" w:noVBand="0"/>
      </w:tblPr>
      <w:tblGrid>
        <w:gridCol w:w="4993"/>
        <w:gridCol w:w="1019"/>
        <w:gridCol w:w="1673"/>
        <w:gridCol w:w="1510"/>
      </w:tblGrid>
      <w:tr w:rsidR="00FF4007" w:rsidRPr="00660A83" w:rsidTr="00DD737F">
        <w:trPr>
          <w:trHeight w:val="20"/>
        </w:trPr>
        <w:tc>
          <w:tcPr>
            <w:tcW w:w="3269" w:type="pct"/>
            <w:gridSpan w:val="2"/>
            <w:tcBorders>
              <w:top w:val="single" w:sz="6" w:space="0" w:color="auto"/>
              <w:bottom w:val="single" w:sz="4" w:space="0" w:color="auto"/>
              <w:right w:val="single" w:sz="6" w:space="0" w:color="auto"/>
            </w:tcBorders>
            <w:vAlign w:val="center"/>
          </w:tcPr>
          <w:p w:rsidR="00FF4007" w:rsidRPr="00660A83" w:rsidRDefault="00FF4007" w:rsidP="0078199D">
            <w:pPr>
              <w:spacing w:before="60" w:after="60" w:line="240" w:lineRule="auto"/>
              <w:jc w:val="center"/>
              <w:rPr>
                <w:rFonts w:ascii="Times New Roman" w:hAnsi="Times New Roman"/>
              </w:rPr>
            </w:pPr>
            <w:r w:rsidRPr="00660A83">
              <w:rPr>
                <w:rFonts w:ascii="Times New Roman" w:hAnsi="Times New Roman"/>
              </w:rPr>
              <w:t>Tariff Items.</w:t>
            </w:r>
          </w:p>
        </w:tc>
        <w:tc>
          <w:tcPr>
            <w:tcW w:w="910" w:type="pct"/>
            <w:tcBorders>
              <w:top w:val="single" w:sz="6" w:space="0" w:color="auto"/>
              <w:left w:val="single" w:sz="6" w:space="0" w:color="auto"/>
              <w:bottom w:val="single" w:sz="4" w:space="0" w:color="auto"/>
              <w:right w:val="single" w:sz="6" w:space="0" w:color="auto"/>
            </w:tcBorders>
            <w:vAlign w:val="center"/>
          </w:tcPr>
          <w:p w:rsidR="00FF4007" w:rsidRPr="00660A83" w:rsidRDefault="00FF4007" w:rsidP="0078199D">
            <w:pPr>
              <w:spacing w:before="60" w:after="60" w:line="240" w:lineRule="auto"/>
              <w:jc w:val="center"/>
              <w:rPr>
                <w:rFonts w:ascii="Times New Roman" w:hAnsi="Times New Roman"/>
              </w:rPr>
            </w:pPr>
            <w:r w:rsidRPr="00660A83">
              <w:rPr>
                <w:rFonts w:ascii="Times New Roman" w:hAnsi="Times New Roman"/>
              </w:rPr>
              <w:t>British Preferential Tariff.</w:t>
            </w:r>
          </w:p>
        </w:tc>
        <w:tc>
          <w:tcPr>
            <w:tcW w:w="821" w:type="pct"/>
            <w:tcBorders>
              <w:top w:val="single" w:sz="6" w:space="0" w:color="auto"/>
              <w:left w:val="single" w:sz="6" w:space="0" w:color="auto"/>
              <w:bottom w:val="single" w:sz="4" w:space="0" w:color="auto"/>
            </w:tcBorders>
            <w:vAlign w:val="center"/>
          </w:tcPr>
          <w:p w:rsidR="00FF4007" w:rsidRPr="00660A83" w:rsidRDefault="00FF4007" w:rsidP="0078199D">
            <w:pPr>
              <w:spacing w:before="60" w:after="60" w:line="240" w:lineRule="auto"/>
              <w:jc w:val="center"/>
              <w:rPr>
                <w:rFonts w:ascii="Times New Roman" w:hAnsi="Times New Roman"/>
              </w:rPr>
            </w:pPr>
            <w:r w:rsidRPr="00660A83">
              <w:rPr>
                <w:rFonts w:ascii="Times New Roman" w:hAnsi="Times New Roman"/>
              </w:rPr>
              <w:t>General Tariff.</w:t>
            </w:r>
          </w:p>
        </w:tc>
      </w:tr>
      <w:tr w:rsidR="000A634A" w:rsidRPr="00660A83" w:rsidTr="00891DFB">
        <w:trPr>
          <w:trHeight w:val="20"/>
        </w:trPr>
        <w:tc>
          <w:tcPr>
            <w:tcW w:w="5000" w:type="pct"/>
            <w:gridSpan w:val="4"/>
          </w:tcPr>
          <w:p w:rsidR="000A634A" w:rsidRPr="001B2901" w:rsidRDefault="000A634A" w:rsidP="00764B3F">
            <w:pPr>
              <w:spacing w:before="120" w:after="0" w:line="240" w:lineRule="auto"/>
              <w:jc w:val="center"/>
              <w:rPr>
                <w:rFonts w:ascii="Times New Roman" w:hAnsi="Times New Roman"/>
                <w:b/>
              </w:rPr>
            </w:pPr>
            <w:r w:rsidRPr="00B104CA">
              <w:rPr>
                <w:rFonts w:ascii="Times New Roman" w:hAnsi="Times New Roman"/>
                <w:b/>
              </w:rPr>
              <w:t>DIVISION I.</w:t>
            </w:r>
            <w:r w:rsidR="00764B3F">
              <w:rPr>
                <w:rFonts w:ascii="Times New Roman" w:hAnsi="Times New Roman"/>
                <w:b/>
              </w:rPr>
              <w:t>—</w:t>
            </w:r>
            <w:r w:rsidRPr="00B104CA">
              <w:rPr>
                <w:rFonts w:ascii="Times New Roman" w:hAnsi="Times New Roman"/>
                <w:b/>
              </w:rPr>
              <w:t>ALE, SPIRITS, AND BEVERAGES.</w:t>
            </w:r>
          </w:p>
        </w:tc>
      </w:tr>
      <w:tr w:rsidR="00F109E2" w:rsidRPr="00660A83" w:rsidTr="002E574E">
        <w:trPr>
          <w:trHeight w:val="20"/>
        </w:trPr>
        <w:tc>
          <w:tcPr>
            <w:tcW w:w="3269" w:type="pct"/>
            <w:gridSpan w:val="2"/>
            <w:tcBorders>
              <w:right w:val="single" w:sz="4" w:space="0" w:color="auto"/>
            </w:tcBorders>
          </w:tcPr>
          <w:p w:rsidR="00F109E2" w:rsidRPr="00660A83" w:rsidRDefault="00F109E2" w:rsidP="00BB5A81">
            <w:pPr>
              <w:spacing w:after="0" w:line="240" w:lineRule="auto"/>
              <w:rPr>
                <w:rFonts w:ascii="Times New Roman" w:hAnsi="Times New Roman"/>
              </w:rPr>
            </w:pPr>
            <w:r w:rsidRPr="00660A83">
              <w:rPr>
                <w:rFonts w:ascii="Times New Roman" w:hAnsi="Times New Roman"/>
              </w:rPr>
              <w:t>1. Ale and other Beer, Porter, Cider and Perry, spirit-noun</w:t>
            </w:r>
            <w:r w:rsidR="00181B88">
              <w:rPr>
                <w:rFonts w:ascii="Times New Roman" w:hAnsi="Times New Roman"/>
              </w:rPr>
              <w:t>:</w:t>
            </w:r>
            <w:r w:rsidRPr="00660A83">
              <w:rPr>
                <w:rFonts w:ascii="Times New Roman" w:hAnsi="Times New Roman"/>
              </w:rPr>
              <w:t>—</w:t>
            </w:r>
          </w:p>
        </w:tc>
        <w:tc>
          <w:tcPr>
            <w:tcW w:w="910" w:type="pct"/>
            <w:tcBorders>
              <w:left w:val="single" w:sz="4" w:space="0" w:color="auto"/>
              <w:right w:val="single" w:sz="4" w:space="0" w:color="auto"/>
            </w:tcBorders>
          </w:tcPr>
          <w:p w:rsidR="00F109E2" w:rsidRPr="00660A83" w:rsidRDefault="00F109E2" w:rsidP="00AC337E">
            <w:pPr>
              <w:spacing w:after="0" w:line="240" w:lineRule="auto"/>
              <w:rPr>
                <w:rFonts w:ascii="Times New Roman" w:hAnsi="Times New Roman"/>
              </w:rPr>
            </w:pPr>
          </w:p>
        </w:tc>
        <w:tc>
          <w:tcPr>
            <w:tcW w:w="821" w:type="pct"/>
            <w:tcBorders>
              <w:left w:val="single" w:sz="4" w:space="0" w:color="auto"/>
            </w:tcBorders>
          </w:tcPr>
          <w:p w:rsidR="00F109E2" w:rsidRPr="00660A83" w:rsidRDefault="00F109E2" w:rsidP="00AC337E">
            <w:pPr>
              <w:spacing w:after="0" w:line="240" w:lineRule="auto"/>
              <w:rPr>
                <w:rFonts w:ascii="Times New Roman" w:hAnsi="Times New Roman"/>
              </w:rPr>
            </w:pPr>
          </w:p>
        </w:tc>
      </w:tr>
      <w:tr w:rsidR="00891DFB" w:rsidRPr="00660A83" w:rsidTr="002E574E">
        <w:trPr>
          <w:trHeight w:val="20"/>
        </w:trPr>
        <w:tc>
          <w:tcPr>
            <w:tcW w:w="2715" w:type="pct"/>
          </w:tcPr>
          <w:p w:rsidR="00FF4007" w:rsidRPr="00660A83" w:rsidRDefault="00660A83" w:rsidP="00BC7A1E">
            <w:pPr>
              <w:tabs>
                <w:tab w:val="right" w:leader="dot" w:pos="4608"/>
              </w:tabs>
              <w:spacing w:after="0" w:line="240" w:lineRule="auto"/>
              <w:ind w:left="576"/>
              <w:rPr>
                <w:rFonts w:ascii="Times New Roman" w:hAnsi="Times New Roman"/>
              </w:rPr>
            </w:pPr>
            <w:r w:rsidRPr="00660A83">
              <w:rPr>
                <w:rFonts w:ascii="Times New Roman" w:hAnsi="Times New Roman"/>
                <w:smallCaps/>
              </w:rPr>
              <w:t>(a</w:t>
            </w:r>
            <w:r w:rsidR="00FF4007" w:rsidRPr="00660A83">
              <w:rPr>
                <w:rFonts w:ascii="Times New Roman" w:hAnsi="Times New Roman"/>
              </w:rPr>
              <w:t>) In bulk</w:t>
            </w:r>
            <w:r w:rsidR="00916AF2">
              <w:rPr>
                <w:rFonts w:ascii="Times New Roman" w:hAnsi="Times New Roman"/>
              </w:rPr>
              <w:tab/>
            </w:r>
          </w:p>
        </w:tc>
        <w:tc>
          <w:tcPr>
            <w:tcW w:w="554" w:type="pct"/>
            <w:tcBorders>
              <w:right w:val="single" w:sz="4" w:space="0" w:color="auto"/>
            </w:tcBorders>
          </w:tcPr>
          <w:p w:rsidR="00FF4007" w:rsidRPr="00660A83" w:rsidRDefault="00FF4007" w:rsidP="00660A83">
            <w:pPr>
              <w:spacing w:after="0" w:line="240" w:lineRule="auto"/>
              <w:rPr>
                <w:rFonts w:ascii="Times New Roman" w:hAnsi="Times New Roman"/>
              </w:rPr>
            </w:pPr>
            <w:r w:rsidRPr="00660A83">
              <w:rPr>
                <w:rFonts w:ascii="Times New Roman" w:hAnsi="Times New Roman"/>
              </w:rPr>
              <w:t>per gallon</w:t>
            </w:r>
          </w:p>
        </w:tc>
        <w:tc>
          <w:tcPr>
            <w:tcW w:w="910" w:type="pct"/>
            <w:tcBorders>
              <w:left w:val="single" w:sz="4" w:space="0" w:color="auto"/>
              <w:right w:val="single" w:sz="4" w:space="0" w:color="auto"/>
            </w:tcBorders>
          </w:tcPr>
          <w:p w:rsidR="00FF4007" w:rsidRPr="00660A83" w:rsidRDefault="00FF4007" w:rsidP="00B104CA">
            <w:pPr>
              <w:spacing w:after="0" w:line="240" w:lineRule="auto"/>
              <w:jc w:val="center"/>
              <w:rPr>
                <w:rFonts w:ascii="Times New Roman" w:hAnsi="Times New Roman"/>
              </w:rPr>
            </w:pPr>
            <w:r w:rsidRPr="00660A83">
              <w:rPr>
                <w:rFonts w:ascii="Times New Roman" w:hAnsi="Times New Roman"/>
              </w:rPr>
              <w:t>2s. 9d.</w:t>
            </w:r>
          </w:p>
        </w:tc>
        <w:tc>
          <w:tcPr>
            <w:tcW w:w="821" w:type="pct"/>
            <w:tcBorders>
              <w:left w:val="single" w:sz="4" w:space="0" w:color="auto"/>
            </w:tcBorders>
          </w:tcPr>
          <w:p w:rsidR="00FF4007" w:rsidRPr="00660A83" w:rsidRDefault="00FF4007" w:rsidP="00B104CA">
            <w:pPr>
              <w:spacing w:after="0" w:line="240" w:lineRule="auto"/>
              <w:jc w:val="center"/>
              <w:rPr>
                <w:rFonts w:ascii="Times New Roman" w:hAnsi="Times New Roman"/>
              </w:rPr>
            </w:pPr>
            <w:r w:rsidRPr="00660A83">
              <w:rPr>
                <w:rFonts w:ascii="Times New Roman" w:hAnsi="Times New Roman"/>
              </w:rPr>
              <w:t>5s.</w:t>
            </w:r>
          </w:p>
        </w:tc>
      </w:tr>
      <w:tr w:rsidR="00891DFB" w:rsidRPr="00660A83" w:rsidTr="002E574E">
        <w:trPr>
          <w:trHeight w:val="20"/>
        </w:trPr>
        <w:tc>
          <w:tcPr>
            <w:tcW w:w="2715" w:type="pct"/>
          </w:tcPr>
          <w:p w:rsidR="00FF4007" w:rsidRPr="00660A83" w:rsidRDefault="00660A83" w:rsidP="00BC7A1E">
            <w:pPr>
              <w:tabs>
                <w:tab w:val="right" w:leader="dot" w:pos="4608"/>
              </w:tabs>
              <w:spacing w:after="0" w:line="240" w:lineRule="auto"/>
              <w:ind w:left="576"/>
              <w:rPr>
                <w:rFonts w:ascii="Times New Roman" w:hAnsi="Times New Roman"/>
              </w:rPr>
            </w:pPr>
            <w:r w:rsidRPr="00660A83">
              <w:rPr>
                <w:rFonts w:ascii="Times New Roman" w:hAnsi="Times New Roman"/>
                <w:smallCaps/>
              </w:rPr>
              <w:t>(b</w:t>
            </w:r>
            <w:r w:rsidR="00FF4007" w:rsidRPr="00660A83">
              <w:rPr>
                <w:rFonts w:ascii="Times New Roman" w:hAnsi="Times New Roman"/>
              </w:rPr>
              <w:t>) In bottle</w:t>
            </w:r>
            <w:r w:rsidR="00015762">
              <w:rPr>
                <w:rFonts w:ascii="Times New Roman" w:hAnsi="Times New Roman"/>
              </w:rPr>
              <w:t>*</w:t>
            </w:r>
            <w:r w:rsidR="00916AF2">
              <w:rPr>
                <w:rFonts w:ascii="Times New Roman" w:hAnsi="Times New Roman"/>
              </w:rPr>
              <w:tab/>
            </w:r>
          </w:p>
        </w:tc>
        <w:tc>
          <w:tcPr>
            <w:tcW w:w="554" w:type="pct"/>
            <w:tcBorders>
              <w:right w:val="single" w:sz="4" w:space="0" w:color="auto"/>
            </w:tcBorders>
          </w:tcPr>
          <w:p w:rsidR="00FF4007" w:rsidRPr="00660A83" w:rsidRDefault="00FF4007" w:rsidP="00660A83">
            <w:pPr>
              <w:spacing w:after="0" w:line="240" w:lineRule="auto"/>
              <w:rPr>
                <w:rFonts w:ascii="Times New Roman" w:hAnsi="Times New Roman"/>
              </w:rPr>
            </w:pPr>
            <w:r w:rsidRPr="00660A83">
              <w:rPr>
                <w:rFonts w:ascii="Times New Roman" w:hAnsi="Times New Roman"/>
              </w:rPr>
              <w:t>per gallon</w:t>
            </w:r>
          </w:p>
        </w:tc>
        <w:tc>
          <w:tcPr>
            <w:tcW w:w="910" w:type="pct"/>
            <w:tcBorders>
              <w:left w:val="single" w:sz="4" w:space="0" w:color="auto"/>
              <w:right w:val="single" w:sz="4" w:space="0" w:color="auto"/>
            </w:tcBorders>
          </w:tcPr>
          <w:p w:rsidR="00FF4007" w:rsidRPr="00660A83" w:rsidRDefault="00FF4007" w:rsidP="00B104CA">
            <w:pPr>
              <w:spacing w:after="0" w:line="240" w:lineRule="auto"/>
              <w:jc w:val="center"/>
              <w:rPr>
                <w:rFonts w:ascii="Times New Roman" w:hAnsi="Times New Roman"/>
              </w:rPr>
            </w:pPr>
            <w:r w:rsidRPr="00660A83">
              <w:rPr>
                <w:rFonts w:ascii="Times New Roman" w:hAnsi="Times New Roman"/>
              </w:rPr>
              <w:t>3s. 3d.</w:t>
            </w:r>
          </w:p>
        </w:tc>
        <w:tc>
          <w:tcPr>
            <w:tcW w:w="821" w:type="pct"/>
            <w:tcBorders>
              <w:left w:val="single" w:sz="4" w:space="0" w:color="auto"/>
            </w:tcBorders>
          </w:tcPr>
          <w:p w:rsidR="00FF4007" w:rsidRPr="00660A83" w:rsidRDefault="00FF4007" w:rsidP="00B104CA">
            <w:pPr>
              <w:spacing w:after="0" w:line="240" w:lineRule="auto"/>
              <w:jc w:val="center"/>
              <w:rPr>
                <w:rFonts w:ascii="Times New Roman" w:hAnsi="Times New Roman"/>
              </w:rPr>
            </w:pPr>
            <w:r w:rsidRPr="00660A83">
              <w:rPr>
                <w:rFonts w:ascii="Times New Roman" w:hAnsi="Times New Roman"/>
              </w:rPr>
              <w:t>6s. 6d.</w:t>
            </w:r>
          </w:p>
        </w:tc>
      </w:tr>
    </w:tbl>
    <w:p w:rsidR="00FF4007" w:rsidRPr="00660A83" w:rsidRDefault="00FF4007" w:rsidP="005F72BC">
      <w:pPr>
        <w:spacing w:before="60" w:after="0" w:line="240" w:lineRule="auto"/>
        <w:ind w:left="936" w:hanging="432"/>
        <w:rPr>
          <w:rFonts w:ascii="Times New Roman" w:hAnsi="Times New Roman"/>
        </w:rPr>
      </w:pPr>
      <w:r w:rsidRPr="0056141A">
        <w:rPr>
          <w:rFonts w:ascii="Times New Roman" w:hAnsi="Times New Roman"/>
          <w:sz w:val="20"/>
        </w:rPr>
        <w:t>* Six reputed quarts or twelve reputed pints or twenty-four reputed half-pints to be charged as one gallon.</w:t>
      </w:r>
    </w:p>
    <w:p w:rsidR="00D8460E" w:rsidRDefault="00D8460E">
      <w:pPr>
        <w:rPr>
          <w:rFonts w:ascii="Times New Roman" w:hAnsi="Times New Roman"/>
        </w:rPr>
      </w:pPr>
      <w:r>
        <w:rPr>
          <w:rFonts w:ascii="Times New Roman" w:hAnsi="Times New Roman"/>
        </w:rPr>
        <w:br w:type="page"/>
      </w:r>
    </w:p>
    <w:p w:rsidR="00FF4007" w:rsidRPr="00660A83" w:rsidRDefault="00660A83" w:rsidP="00C87E63">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820"/>
        <w:gridCol w:w="1703"/>
        <w:gridCol w:w="1176"/>
      </w:tblGrid>
      <w:tr w:rsidR="00FF4007" w:rsidRPr="006F2357" w:rsidTr="00320EA4">
        <w:trPr>
          <w:trHeight w:val="20"/>
        </w:trPr>
        <w:tc>
          <w:tcPr>
            <w:tcW w:w="3516" w:type="pct"/>
            <w:tcBorders>
              <w:top w:val="single" w:sz="6" w:space="0" w:color="auto"/>
              <w:bottom w:val="single" w:sz="6" w:space="0" w:color="auto"/>
              <w:right w:val="single" w:sz="6" w:space="0" w:color="auto"/>
            </w:tcBorders>
            <w:vAlign w:val="center"/>
          </w:tcPr>
          <w:p w:rsidR="00FF4007" w:rsidRPr="006F2357" w:rsidRDefault="00FF4007" w:rsidP="00ED60E9">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878"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ED60E9">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606" w:type="pct"/>
            <w:tcBorders>
              <w:top w:val="single" w:sz="6" w:space="0" w:color="auto"/>
              <w:left w:val="single" w:sz="6" w:space="0" w:color="auto"/>
              <w:bottom w:val="single" w:sz="6" w:space="0" w:color="auto"/>
            </w:tcBorders>
            <w:vAlign w:val="center"/>
          </w:tcPr>
          <w:p w:rsidR="00FF4007" w:rsidRPr="006F2357" w:rsidRDefault="00FF4007" w:rsidP="00ED60E9">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9E4103" w:rsidRPr="006F2357" w:rsidTr="0097370A">
        <w:trPr>
          <w:trHeight w:val="20"/>
        </w:trPr>
        <w:tc>
          <w:tcPr>
            <w:tcW w:w="5000" w:type="pct"/>
            <w:gridSpan w:val="3"/>
            <w:tcBorders>
              <w:top w:val="single" w:sz="6" w:space="0" w:color="auto"/>
            </w:tcBorders>
            <w:vAlign w:val="center"/>
          </w:tcPr>
          <w:p w:rsidR="009E4103" w:rsidRPr="006F2357" w:rsidRDefault="009E4103" w:rsidP="00ED60E9">
            <w:pPr>
              <w:spacing w:before="120" w:after="0" w:line="240" w:lineRule="auto"/>
              <w:jc w:val="center"/>
              <w:rPr>
                <w:rFonts w:ascii="Times New Roman" w:hAnsi="Times New Roman"/>
                <w:sz w:val="20"/>
              </w:rPr>
            </w:pPr>
            <w:r w:rsidRPr="006F2357">
              <w:rPr>
                <w:rFonts w:ascii="Times New Roman" w:hAnsi="Times New Roman"/>
                <w:b/>
                <w:sz w:val="20"/>
              </w:rPr>
              <w:t>Division I.—Ale, Spirits, and Beverages</w:t>
            </w:r>
            <w:r w:rsidRPr="006F2357">
              <w:rPr>
                <w:rFonts w:ascii="Times New Roman" w:hAnsi="Times New Roman"/>
                <w:sz w:val="20"/>
              </w:rPr>
              <w:t>—</w:t>
            </w:r>
            <w:r w:rsidRPr="006F2357">
              <w:rPr>
                <w:rFonts w:ascii="Times New Roman" w:hAnsi="Times New Roman"/>
                <w:i/>
                <w:sz w:val="20"/>
              </w:rPr>
              <w:t>continued.</w:t>
            </w:r>
          </w:p>
        </w:tc>
      </w:tr>
      <w:tr w:rsidR="00FF4007" w:rsidRPr="006F2357" w:rsidTr="00320EA4">
        <w:trPr>
          <w:trHeight w:val="20"/>
        </w:trPr>
        <w:tc>
          <w:tcPr>
            <w:tcW w:w="3516" w:type="pct"/>
            <w:tcBorders>
              <w:right w:val="single" w:sz="6" w:space="0" w:color="auto"/>
            </w:tcBorders>
          </w:tcPr>
          <w:p w:rsidR="00306D29" w:rsidRPr="006F2357" w:rsidRDefault="00FF4007" w:rsidP="00A6745F">
            <w:pPr>
              <w:tabs>
                <w:tab w:val="right" w:leader="hyphen" w:pos="6480"/>
              </w:tabs>
              <w:spacing w:after="0" w:line="240" w:lineRule="auto"/>
              <w:rPr>
                <w:rFonts w:ascii="Times New Roman" w:hAnsi="Times New Roman"/>
                <w:sz w:val="20"/>
              </w:rPr>
            </w:pPr>
            <w:r w:rsidRPr="006F2357">
              <w:rPr>
                <w:rFonts w:ascii="Times New Roman" w:hAnsi="Times New Roman"/>
                <w:sz w:val="20"/>
              </w:rPr>
              <w:t>2. Ale and other Beer, Porter, Cider and Perry, non-spirituous</w:t>
            </w:r>
          </w:p>
          <w:p w:rsidR="00FF4007" w:rsidRPr="006F2357" w:rsidRDefault="00A6745F" w:rsidP="00A375F0">
            <w:pPr>
              <w:tabs>
                <w:tab w:val="right" w:pos="6660"/>
              </w:tabs>
              <w:spacing w:after="0" w:line="240" w:lineRule="auto"/>
              <w:rPr>
                <w:rFonts w:ascii="Times New Roman" w:hAnsi="Times New Roman"/>
                <w:sz w:val="20"/>
              </w:rPr>
            </w:pPr>
            <w:r w:rsidRPr="006F2357">
              <w:rPr>
                <w:rFonts w:ascii="Times New Roman" w:hAnsi="Times New Roman"/>
                <w:sz w:val="20"/>
              </w:rPr>
              <w:tab/>
            </w:r>
            <w:r w:rsidR="00FF4007" w:rsidRPr="006F2357">
              <w:rPr>
                <w:rFonts w:ascii="Times New Roman" w:hAnsi="Times New Roman"/>
                <w:sz w:val="20"/>
              </w:rPr>
              <w:t>ad val.</w:t>
            </w:r>
          </w:p>
        </w:tc>
        <w:tc>
          <w:tcPr>
            <w:tcW w:w="878" w:type="pct"/>
            <w:tcBorders>
              <w:left w:val="single" w:sz="6" w:space="0" w:color="auto"/>
              <w:right w:val="single" w:sz="6" w:space="0" w:color="auto"/>
            </w:tcBorders>
            <w:vAlign w:val="bottom"/>
          </w:tcPr>
          <w:p w:rsidR="00FF4007" w:rsidRPr="006F2357" w:rsidRDefault="00FF4007" w:rsidP="007326C8">
            <w:pPr>
              <w:spacing w:after="0" w:line="240" w:lineRule="auto"/>
              <w:jc w:val="center"/>
              <w:rPr>
                <w:rFonts w:ascii="Times New Roman" w:hAnsi="Times New Roman"/>
                <w:sz w:val="20"/>
              </w:rPr>
            </w:pPr>
            <w:r w:rsidRPr="006F2357">
              <w:rPr>
                <w:rFonts w:ascii="Times New Roman" w:hAnsi="Times New Roman"/>
                <w:sz w:val="20"/>
              </w:rPr>
              <w:t>25 per cent.</w:t>
            </w:r>
          </w:p>
        </w:tc>
        <w:tc>
          <w:tcPr>
            <w:tcW w:w="606" w:type="pct"/>
            <w:tcBorders>
              <w:left w:val="single" w:sz="6" w:space="0" w:color="auto"/>
            </w:tcBorders>
            <w:vAlign w:val="bottom"/>
          </w:tcPr>
          <w:p w:rsidR="00FF4007" w:rsidRPr="006F2357" w:rsidRDefault="00FF4007" w:rsidP="007326C8">
            <w:pPr>
              <w:spacing w:after="0" w:line="240" w:lineRule="auto"/>
              <w:jc w:val="center"/>
              <w:rPr>
                <w:rFonts w:ascii="Times New Roman" w:hAnsi="Times New Roman"/>
                <w:sz w:val="20"/>
              </w:rPr>
            </w:pPr>
            <w:r w:rsidRPr="006F2357">
              <w:rPr>
                <w:rFonts w:ascii="Times New Roman" w:hAnsi="Times New Roman"/>
                <w:sz w:val="20"/>
              </w:rPr>
              <w:t>30 per cent.</w:t>
            </w:r>
          </w:p>
        </w:tc>
      </w:tr>
      <w:tr w:rsidR="00A9772B" w:rsidRPr="006F2357" w:rsidTr="00320EA4">
        <w:trPr>
          <w:trHeight w:val="20"/>
        </w:trPr>
        <w:tc>
          <w:tcPr>
            <w:tcW w:w="3516" w:type="pct"/>
            <w:tcBorders>
              <w:right w:val="single" w:sz="6" w:space="0" w:color="auto"/>
            </w:tcBorders>
          </w:tcPr>
          <w:p w:rsidR="00A9772B" w:rsidRPr="006F2357" w:rsidRDefault="00B464E1" w:rsidP="00660A83">
            <w:pPr>
              <w:spacing w:after="0" w:line="240" w:lineRule="auto"/>
              <w:rPr>
                <w:rFonts w:ascii="Times New Roman" w:hAnsi="Times New Roman"/>
                <w:sz w:val="20"/>
              </w:rPr>
            </w:pPr>
            <w:r w:rsidRPr="006F2357">
              <w:rPr>
                <w:rFonts w:ascii="Times New Roman" w:hAnsi="Times New Roman"/>
                <w:sz w:val="20"/>
              </w:rPr>
              <w:t>3. Spirits, ↑ and spirituous liquors, n.e.i.:—</w:t>
            </w:r>
          </w:p>
        </w:tc>
        <w:tc>
          <w:tcPr>
            <w:tcW w:w="878" w:type="pct"/>
            <w:tcBorders>
              <w:left w:val="single" w:sz="6" w:space="0" w:color="auto"/>
              <w:right w:val="single" w:sz="6" w:space="0" w:color="auto"/>
            </w:tcBorders>
          </w:tcPr>
          <w:p w:rsidR="00A9772B" w:rsidRPr="006F2357" w:rsidRDefault="00A9772B" w:rsidP="00660A83">
            <w:pPr>
              <w:spacing w:after="0" w:line="240" w:lineRule="auto"/>
              <w:rPr>
                <w:rFonts w:ascii="Times New Roman" w:hAnsi="Times New Roman"/>
                <w:sz w:val="20"/>
              </w:rPr>
            </w:pPr>
          </w:p>
        </w:tc>
        <w:tc>
          <w:tcPr>
            <w:tcW w:w="606" w:type="pct"/>
            <w:tcBorders>
              <w:left w:val="single" w:sz="6" w:space="0" w:color="auto"/>
            </w:tcBorders>
          </w:tcPr>
          <w:p w:rsidR="00A9772B" w:rsidRPr="006F2357" w:rsidRDefault="00A9772B" w:rsidP="00660A83">
            <w:pPr>
              <w:spacing w:after="0" w:line="240" w:lineRule="auto"/>
              <w:rPr>
                <w:rFonts w:ascii="Times New Roman" w:hAnsi="Times New Roman"/>
                <w:sz w:val="20"/>
              </w:rPr>
            </w:pPr>
          </w:p>
        </w:tc>
      </w:tr>
      <w:tr w:rsidR="00B464E1" w:rsidRPr="006F2357" w:rsidTr="0097370A">
        <w:trPr>
          <w:trHeight w:val="20"/>
        </w:trPr>
        <w:tc>
          <w:tcPr>
            <w:tcW w:w="5000" w:type="pct"/>
            <w:gridSpan w:val="3"/>
          </w:tcPr>
          <w:p w:rsidR="00B464E1" w:rsidRPr="006F2357" w:rsidRDefault="00B464E1" w:rsidP="00A12FD9">
            <w:pPr>
              <w:spacing w:after="0" w:line="240" w:lineRule="auto"/>
              <w:ind w:firstLine="432"/>
              <w:jc w:val="both"/>
              <w:rPr>
                <w:rFonts w:ascii="Times New Roman" w:hAnsi="Times New Roman"/>
                <w:sz w:val="20"/>
              </w:rPr>
            </w:pPr>
            <w:r w:rsidRPr="006F2357">
              <w:rPr>
                <w:rFonts w:ascii="Times New Roman" w:hAnsi="Times New Roman"/>
                <w:sz w:val="20"/>
              </w:rPr>
              <w:t>↑ Spirits In cases of two gallons and under, to be charged as two gallons; over two gallons and not exceeding three gallons, as three gallons; over three gallons, and not exceeding four gallons, as four gallons; and so on, provided that small bottles or vials of liquor Intended for samples or other special purposes only may be entered at actual measurement.</w:t>
            </w:r>
          </w:p>
        </w:tc>
      </w:tr>
      <w:tr w:rsidR="00FF4007" w:rsidRPr="006F2357" w:rsidTr="0097370A">
        <w:trPr>
          <w:trHeight w:val="20"/>
        </w:trPr>
        <w:tc>
          <w:tcPr>
            <w:tcW w:w="5000" w:type="pct"/>
            <w:gridSpan w:val="3"/>
          </w:tcPr>
          <w:p w:rsidR="00FF4007" w:rsidRPr="006F2357" w:rsidRDefault="00660A83" w:rsidP="005A642B">
            <w:pPr>
              <w:spacing w:after="0" w:line="240" w:lineRule="auto"/>
              <w:ind w:left="720"/>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Brandy—</w:t>
            </w:r>
          </w:p>
        </w:tc>
      </w:tr>
      <w:tr w:rsidR="003600F9" w:rsidRPr="006F2357" w:rsidTr="0097370A">
        <w:trPr>
          <w:trHeight w:val="253"/>
        </w:trPr>
        <w:tc>
          <w:tcPr>
            <w:tcW w:w="3516" w:type="pct"/>
            <w:tcBorders>
              <w:right w:val="single" w:sz="6" w:space="0" w:color="auto"/>
            </w:tcBorders>
          </w:tcPr>
          <w:p w:rsidR="00D97DB4" w:rsidRPr="006F2357" w:rsidRDefault="003600F9" w:rsidP="00D97DB4">
            <w:pPr>
              <w:tabs>
                <w:tab w:val="right" w:leader="hyphen" w:pos="6480"/>
              </w:tabs>
              <w:spacing w:after="0" w:line="240" w:lineRule="auto"/>
              <w:ind w:left="1728" w:hanging="576"/>
              <w:jc w:val="both"/>
              <w:rPr>
                <w:rFonts w:ascii="Times New Roman" w:hAnsi="Times New Roman"/>
                <w:sz w:val="20"/>
              </w:rPr>
            </w:pPr>
            <w:r w:rsidRPr="006F2357">
              <w:rPr>
                <w:rFonts w:ascii="Times New Roman" w:hAnsi="Times New Roman"/>
                <w:sz w:val="20"/>
              </w:rPr>
              <w:t>(1) When not exceeding the strength of proof</w:t>
            </w:r>
          </w:p>
          <w:p w:rsidR="003600F9" w:rsidRPr="006F2357" w:rsidRDefault="00D97DB4" w:rsidP="001430A1">
            <w:pPr>
              <w:tabs>
                <w:tab w:val="right" w:pos="6660"/>
              </w:tabs>
              <w:spacing w:after="0" w:line="240" w:lineRule="auto"/>
              <w:ind w:left="1728"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r>
            <w:r w:rsidR="003600F9" w:rsidRPr="006F2357">
              <w:rPr>
                <w:rFonts w:ascii="Times New Roman" w:hAnsi="Times New Roman"/>
                <w:sz w:val="20"/>
              </w:rPr>
              <w:t>per gallon</w:t>
            </w:r>
          </w:p>
        </w:tc>
        <w:tc>
          <w:tcPr>
            <w:tcW w:w="878" w:type="pct"/>
            <w:tcBorders>
              <w:left w:val="single" w:sz="6" w:space="0" w:color="auto"/>
              <w:right w:val="single" w:sz="6" w:space="0" w:color="auto"/>
            </w:tcBorders>
            <w:vAlign w:val="bottom"/>
          </w:tcPr>
          <w:p w:rsidR="003600F9" w:rsidRPr="006F2357" w:rsidRDefault="003600F9" w:rsidP="00C173E0">
            <w:pPr>
              <w:spacing w:after="0" w:line="240" w:lineRule="auto"/>
              <w:jc w:val="center"/>
              <w:rPr>
                <w:rFonts w:ascii="Times New Roman" w:hAnsi="Times New Roman"/>
                <w:sz w:val="20"/>
              </w:rPr>
            </w:pPr>
            <w:r w:rsidRPr="006F2357">
              <w:rPr>
                <w:rFonts w:ascii="Times New Roman" w:hAnsi="Times New Roman"/>
                <w:sz w:val="20"/>
              </w:rPr>
              <w:t>45s.</w:t>
            </w:r>
          </w:p>
        </w:tc>
        <w:tc>
          <w:tcPr>
            <w:tcW w:w="606" w:type="pct"/>
            <w:tcBorders>
              <w:left w:val="single" w:sz="6" w:space="0" w:color="auto"/>
            </w:tcBorders>
            <w:vAlign w:val="bottom"/>
          </w:tcPr>
          <w:p w:rsidR="003600F9" w:rsidRPr="006F2357" w:rsidRDefault="003600F9" w:rsidP="00C173E0">
            <w:pPr>
              <w:spacing w:after="0" w:line="240" w:lineRule="auto"/>
              <w:jc w:val="center"/>
              <w:rPr>
                <w:rFonts w:ascii="Times New Roman" w:hAnsi="Times New Roman"/>
                <w:sz w:val="20"/>
              </w:rPr>
            </w:pPr>
            <w:r w:rsidRPr="006F2357">
              <w:rPr>
                <w:rFonts w:ascii="Times New Roman" w:hAnsi="Times New Roman"/>
                <w:sz w:val="20"/>
              </w:rPr>
              <w:t>46s.</w:t>
            </w:r>
          </w:p>
        </w:tc>
      </w:tr>
      <w:tr w:rsidR="0044204B" w:rsidRPr="006F2357" w:rsidTr="0097370A">
        <w:trPr>
          <w:trHeight w:val="253"/>
        </w:trPr>
        <w:tc>
          <w:tcPr>
            <w:tcW w:w="3516" w:type="pct"/>
            <w:tcBorders>
              <w:right w:val="single" w:sz="6" w:space="0" w:color="auto"/>
            </w:tcBorders>
          </w:tcPr>
          <w:p w:rsidR="00D97DB4" w:rsidRPr="006F2357" w:rsidRDefault="0044204B" w:rsidP="003600F9">
            <w:pPr>
              <w:tabs>
                <w:tab w:val="right" w:leader="hyphen" w:pos="6480"/>
              </w:tabs>
              <w:spacing w:after="0" w:line="240" w:lineRule="auto"/>
              <w:ind w:left="1728" w:hanging="576"/>
              <w:jc w:val="both"/>
              <w:rPr>
                <w:rFonts w:ascii="Times New Roman" w:hAnsi="Times New Roman"/>
                <w:sz w:val="20"/>
              </w:rPr>
            </w:pPr>
            <w:r w:rsidRPr="006F2357">
              <w:rPr>
                <w:rFonts w:ascii="Times New Roman" w:hAnsi="Times New Roman"/>
                <w:sz w:val="20"/>
              </w:rPr>
              <w:t>(2) When exceeding the strength of proof</w:t>
            </w:r>
          </w:p>
          <w:p w:rsidR="0044204B" w:rsidRPr="006F2357" w:rsidRDefault="00D97DB4" w:rsidP="001430A1">
            <w:pPr>
              <w:tabs>
                <w:tab w:val="right" w:pos="6660"/>
              </w:tabs>
              <w:spacing w:after="0" w:line="240" w:lineRule="auto"/>
              <w:ind w:left="1728"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r>
            <w:r w:rsidR="0044204B" w:rsidRPr="006F2357">
              <w:rPr>
                <w:rFonts w:ascii="Times New Roman" w:hAnsi="Times New Roman"/>
                <w:sz w:val="20"/>
              </w:rPr>
              <w:t>per proof gallon</w:t>
            </w:r>
          </w:p>
        </w:tc>
        <w:tc>
          <w:tcPr>
            <w:tcW w:w="878" w:type="pct"/>
            <w:tcBorders>
              <w:left w:val="single" w:sz="6" w:space="0" w:color="auto"/>
              <w:right w:val="single" w:sz="6" w:space="0" w:color="auto"/>
            </w:tcBorders>
            <w:vAlign w:val="bottom"/>
          </w:tcPr>
          <w:p w:rsidR="0044204B" w:rsidRPr="006F2357" w:rsidRDefault="0044204B" w:rsidP="00C173E0">
            <w:pPr>
              <w:spacing w:after="0" w:line="240" w:lineRule="auto"/>
              <w:jc w:val="center"/>
              <w:rPr>
                <w:rFonts w:ascii="Times New Roman" w:hAnsi="Times New Roman"/>
                <w:sz w:val="20"/>
              </w:rPr>
            </w:pPr>
            <w:r w:rsidRPr="006F2357">
              <w:rPr>
                <w:rFonts w:ascii="Times New Roman" w:hAnsi="Times New Roman"/>
                <w:sz w:val="20"/>
              </w:rPr>
              <w:t>45s.</w:t>
            </w:r>
          </w:p>
        </w:tc>
        <w:tc>
          <w:tcPr>
            <w:tcW w:w="606" w:type="pct"/>
            <w:tcBorders>
              <w:left w:val="single" w:sz="6" w:space="0" w:color="auto"/>
            </w:tcBorders>
            <w:vAlign w:val="bottom"/>
          </w:tcPr>
          <w:p w:rsidR="0044204B" w:rsidRPr="006F2357" w:rsidRDefault="0044204B" w:rsidP="00C173E0">
            <w:pPr>
              <w:spacing w:after="0" w:line="240" w:lineRule="auto"/>
              <w:jc w:val="center"/>
              <w:rPr>
                <w:rFonts w:ascii="Times New Roman" w:hAnsi="Times New Roman"/>
                <w:sz w:val="20"/>
              </w:rPr>
            </w:pPr>
            <w:r w:rsidRPr="006F2357">
              <w:rPr>
                <w:rFonts w:ascii="Times New Roman" w:hAnsi="Times New Roman"/>
                <w:sz w:val="20"/>
              </w:rPr>
              <w:t>46s.</w:t>
            </w:r>
          </w:p>
        </w:tc>
      </w:tr>
      <w:tr w:rsidR="003C3029" w:rsidRPr="006F2357" w:rsidTr="0097370A">
        <w:trPr>
          <w:trHeight w:val="20"/>
        </w:trPr>
        <w:tc>
          <w:tcPr>
            <w:tcW w:w="3516" w:type="pct"/>
            <w:tcBorders>
              <w:right w:val="single" w:sz="4" w:space="0" w:color="auto"/>
            </w:tcBorders>
          </w:tcPr>
          <w:p w:rsidR="003C3029" w:rsidRPr="006F2357" w:rsidRDefault="003C3029" w:rsidP="000A2021">
            <w:pPr>
              <w:spacing w:after="0" w:line="240" w:lineRule="auto"/>
              <w:ind w:left="720"/>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Whisky, including Liqueur Whisky—</w:t>
            </w:r>
          </w:p>
        </w:tc>
        <w:tc>
          <w:tcPr>
            <w:tcW w:w="878" w:type="pct"/>
            <w:tcBorders>
              <w:left w:val="single" w:sz="4" w:space="0" w:color="auto"/>
              <w:right w:val="single" w:sz="4" w:space="0" w:color="auto"/>
            </w:tcBorders>
          </w:tcPr>
          <w:p w:rsidR="003C3029" w:rsidRPr="006F2357" w:rsidRDefault="003C3029" w:rsidP="000A2021">
            <w:pPr>
              <w:spacing w:after="0" w:line="240" w:lineRule="auto"/>
              <w:ind w:left="720"/>
              <w:rPr>
                <w:rFonts w:ascii="Times New Roman" w:hAnsi="Times New Roman"/>
                <w:sz w:val="20"/>
              </w:rPr>
            </w:pPr>
          </w:p>
        </w:tc>
        <w:tc>
          <w:tcPr>
            <w:tcW w:w="606" w:type="pct"/>
            <w:tcBorders>
              <w:left w:val="single" w:sz="4" w:space="0" w:color="auto"/>
            </w:tcBorders>
          </w:tcPr>
          <w:p w:rsidR="003C3029" w:rsidRPr="006F2357" w:rsidRDefault="003C3029" w:rsidP="000A2021">
            <w:pPr>
              <w:spacing w:after="0" w:line="240" w:lineRule="auto"/>
              <w:ind w:left="720"/>
              <w:rPr>
                <w:rFonts w:ascii="Times New Roman" w:hAnsi="Times New Roman"/>
                <w:sz w:val="20"/>
              </w:rPr>
            </w:pPr>
          </w:p>
        </w:tc>
      </w:tr>
      <w:tr w:rsidR="003600F9" w:rsidRPr="006F2357" w:rsidTr="0097370A">
        <w:trPr>
          <w:trHeight w:val="253"/>
        </w:trPr>
        <w:tc>
          <w:tcPr>
            <w:tcW w:w="3516" w:type="pct"/>
            <w:tcBorders>
              <w:right w:val="single" w:sz="4" w:space="0" w:color="auto"/>
            </w:tcBorders>
            <w:vAlign w:val="bottom"/>
          </w:tcPr>
          <w:p w:rsidR="001430A1" w:rsidRPr="006F2357" w:rsidRDefault="003600F9" w:rsidP="009D168A">
            <w:pPr>
              <w:tabs>
                <w:tab w:val="right" w:leader="hyphen" w:pos="6480"/>
              </w:tabs>
              <w:spacing w:after="0" w:line="240" w:lineRule="auto"/>
              <w:ind w:left="1728" w:hanging="576"/>
              <w:jc w:val="both"/>
              <w:rPr>
                <w:rFonts w:ascii="Times New Roman" w:hAnsi="Times New Roman"/>
                <w:sz w:val="20"/>
              </w:rPr>
            </w:pPr>
            <w:r w:rsidRPr="006F2357">
              <w:rPr>
                <w:rFonts w:ascii="Times New Roman" w:hAnsi="Times New Roman"/>
                <w:sz w:val="20"/>
              </w:rPr>
              <w:t>(1) When not exceeding the strength of proof</w:t>
            </w:r>
          </w:p>
          <w:p w:rsidR="003600F9" w:rsidRPr="006F2357" w:rsidRDefault="001430A1" w:rsidP="001430A1">
            <w:pPr>
              <w:tabs>
                <w:tab w:val="right" w:pos="6660"/>
              </w:tabs>
              <w:spacing w:after="0" w:line="240" w:lineRule="auto"/>
              <w:ind w:left="1728" w:hanging="576"/>
              <w:jc w:val="both"/>
              <w:rPr>
                <w:rFonts w:ascii="Times New Roman" w:hAnsi="Times New Roman"/>
                <w:sz w:val="20"/>
              </w:rPr>
            </w:pPr>
            <w:r w:rsidRPr="006F2357">
              <w:rPr>
                <w:rFonts w:ascii="Times New Roman" w:hAnsi="Times New Roman"/>
                <w:sz w:val="20"/>
              </w:rPr>
              <w:tab/>
            </w:r>
            <w:r w:rsidR="003600F9" w:rsidRPr="006F2357">
              <w:rPr>
                <w:rFonts w:ascii="Times New Roman" w:hAnsi="Times New Roman"/>
                <w:sz w:val="20"/>
              </w:rPr>
              <w:tab/>
              <w:t>per gallon</w:t>
            </w:r>
          </w:p>
        </w:tc>
        <w:tc>
          <w:tcPr>
            <w:tcW w:w="878" w:type="pct"/>
            <w:tcBorders>
              <w:left w:val="single" w:sz="4" w:space="0" w:color="auto"/>
              <w:right w:val="single" w:sz="6" w:space="0" w:color="auto"/>
            </w:tcBorders>
            <w:vAlign w:val="bottom"/>
          </w:tcPr>
          <w:p w:rsidR="003600F9" w:rsidRPr="006F2357" w:rsidRDefault="003600F9" w:rsidP="00C173E0">
            <w:pPr>
              <w:spacing w:after="0" w:line="240" w:lineRule="auto"/>
              <w:jc w:val="center"/>
              <w:rPr>
                <w:rFonts w:ascii="Times New Roman" w:hAnsi="Times New Roman"/>
                <w:sz w:val="20"/>
              </w:rPr>
            </w:pPr>
            <w:r w:rsidRPr="006F2357">
              <w:rPr>
                <w:rFonts w:ascii="Times New Roman" w:hAnsi="Times New Roman"/>
                <w:sz w:val="20"/>
              </w:rPr>
              <w:t>45s.</w:t>
            </w:r>
          </w:p>
        </w:tc>
        <w:tc>
          <w:tcPr>
            <w:tcW w:w="606" w:type="pct"/>
            <w:tcBorders>
              <w:left w:val="single" w:sz="6" w:space="0" w:color="auto"/>
            </w:tcBorders>
            <w:vAlign w:val="bottom"/>
          </w:tcPr>
          <w:p w:rsidR="003600F9" w:rsidRPr="006F2357" w:rsidRDefault="003600F9" w:rsidP="00C173E0">
            <w:pPr>
              <w:spacing w:after="0" w:line="240" w:lineRule="auto"/>
              <w:jc w:val="center"/>
              <w:rPr>
                <w:rFonts w:ascii="Times New Roman" w:hAnsi="Times New Roman"/>
                <w:sz w:val="20"/>
              </w:rPr>
            </w:pPr>
            <w:r w:rsidRPr="006F2357">
              <w:rPr>
                <w:rFonts w:ascii="Times New Roman" w:hAnsi="Times New Roman"/>
                <w:sz w:val="20"/>
              </w:rPr>
              <w:t>48s.</w:t>
            </w:r>
          </w:p>
        </w:tc>
      </w:tr>
      <w:tr w:rsidR="00FF4007" w:rsidRPr="006F2357" w:rsidTr="0097370A">
        <w:trPr>
          <w:trHeight w:val="253"/>
        </w:trPr>
        <w:tc>
          <w:tcPr>
            <w:tcW w:w="3516" w:type="pct"/>
            <w:tcBorders>
              <w:right w:val="single" w:sz="4" w:space="0" w:color="auto"/>
            </w:tcBorders>
            <w:vAlign w:val="bottom"/>
          </w:tcPr>
          <w:p w:rsidR="001430A1" w:rsidRPr="006F2357" w:rsidRDefault="00FF4007" w:rsidP="009D168A">
            <w:pPr>
              <w:tabs>
                <w:tab w:val="right" w:leader="hyphen" w:pos="6480"/>
              </w:tabs>
              <w:spacing w:after="0" w:line="240" w:lineRule="auto"/>
              <w:ind w:left="1728" w:hanging="576"/>
              <w:jc w:val="both"/>
              <w:rPr>
                <w:rFonts w:ascii="Times New Roman" w:hAnsi="Times New Roman"/>
                <w:sz w:val="20"/>
              </w:rPr>
            </w:pPr>
            <w:r w:rsidRPr="006F2357">
              <w:rPr>
                <w:rFonts w:ascii="Times New Roman" w:hAnsi="Times New Roman"/>
                <w:sz w:val="20"/>
              </w:rPr>
              <w:t xml:space="preserve">(2) When exceeding </w:t>
            </w:r>
            <w:r w:rsidR="00D3601B" w:rsidRPr="006F2357">
              <w:rPr>
                <w:rFonts w:ascii="Times New Roman" w:hAnsi="Times New Roman"/>
                <w:sz w:val="20"/>
              </w:rPr>
              <w:t>the strength of proof</w:t>
            </w:r>
          </w:p>
          <w:p w:rsidR="00FF4007" w:rsidRPr="006F2357" w:rsidRDefault="001430A1" w:rsidP="001430A1">
            <w:pPr>
              <w:tabs>
                <w:tab w:val="right" w:pos="6660"/>
              </w:tabs>
              <w:spacing w:after="0" w:line="240" w:lineRule="auto"/>
              <w:ind w:left="1728" w:hanging="576"/>
              <w:jc w:val="both"/>
              <w:rPr>
                <w:rFonts w:ascii="Times New Roman" w:hAnsi="Times New Roman"/>
                <w:sz w:val="20"/>
              </w:rPr>
            </w:pPr>
            <w:r w:rsidRPr="006F2357">
              <w:rPr>
                <w:rFonts w:ascii="Times New Roman" w:hAnsi="Times New Roman"/>
                <w:sz w:val="20"/>
              </w:rPr>
              <w:tab/>
            </w:r>
            <w:r w:rsidR="009D168A" w:rsidRPr="006F2357">
              <w:rPr>
                <w:rFonts w:ascii="Times New Roman" w:hAnsi="Times New Roman"/>
                <w:sz w:val="20"/>
              </w:rPr>
              <w:tab/>
            </w:r>
            <w:r w:rsidR="000A2021" w:rsidRPr="006F2357">
              <w:rPr>
                <w:rFonts w:ascii="Times New Roman" w:hAnsi="Times New Roman"/>
                <w:sz w:val="20"/>
              </w:rPr>
              <w:t xml:space="preserve">per proof </w:t>
            </w:r>
            <w:r w:rsidR="00FF4007" w:rsidRPr="006F2357">
              <w:rPr>
                <w:rFonts w:ascii="Times New Roman" w:hAnsi="Times New Roman"/>
                <w:sz w:val="20"/>
              </w:rPr>
              <w:t>gallon</w:t>
            </w:r>
          </w:p>
        </w:tc>
        <w:tc>
          <w:tcPr>
            <w:tcW w:w="878" w:type="pct"/>
            <w:tcBorders>
              <w:left w:val="single" w:sz="4" w:space="0" w:color="auto"/>
              <w:right w:val="single" w:sz="6" w:space="0" w:color="auto"/>
            </w:tcBorders>
            <w:vAlign w:val="bottom"/>
          </w:tcPr>
          <w:p w:rsidR="00FF4007" w:rsidRPr="006F2357" w:rsidRDefault="00FF4007" w:rsidP="00536616">
            <w:pPr>
              <w:spacing w:after="0" w:line="240" w:lineRule="auto"/>
              <w:jc w:val="center"/>
              <w:rPr>
                <w:rFonts w:ascii="Times New Roman" w:hAnsi="Times New Roman"/>
                <w:sz w:val="20"/>
              </w:rPr>
            </w:pPr>
            <w:r w:rsidRPr="006F2357">
              <w:rPr>
                <w:rFonts w:ascii="Times New Roman" w:hAnsi="Times New Roman"/>
                <w:sz w:val="20"/>
              </w:rPr>
              <w:t>45s.</w:t>
            </w:r>
          </w:p>
        </w:tc>
        <w:tc>
          <w:tcPr>
            <w:tcW w:w="606" w:type="pct"/>
            <w:tcBorders>
              <w:left w:val="single" w:sz="6" w:space="0" w:color="auto"/>
            </w:tcBorders>
            <w:vAlign w:val="bottom"/>
          </w:tcPr>
          <w:p w:rsidR="00FF4007" w:rsidRPr="006F2357" w:rsidRDefault="00FF4007" w:rsidP="00536616">
            <w:pPr>
              <w:spacing w:after="0" w:line="240" w:lineRule="auto"/>
              <w:jc w:val="center"/>
              <w:rPr>
                <w:rFonts w:ascii="Times New Roman" w:hAnsi="Times New Roman"/>
                <w:sz w:val="20"/>
              </w:rPr>
            </w:pPr>
            <w:r w:rsidRPr="006F2357">
              <w:rPr>
                <w:rFonts w:ascii="Times New Roman" w:hAnsi="Times New Roman"/>
                <w:sz w:val="20"/>
              </w:rPr>
              <w:t>48s.</w:t>
            </w:r>
          </w:p>
        </w:tc>
      </w:tr>
      <w:tr w:rsidR="003C3029" w:rsidRPr="006F2357" w:rsidTr="0097370A">
        <w:trPr>
          <w:trHeight w:val="20"/>
        </w:trPr>
        <w:tc>
          <w:tcPr>
            <w:tcW w:w="3516" w:type="pct"/>
            <w:tcBorders>
              <w:right w:val="single" w:sz="4" w:space="0" w:color="auto"/>
            </w:tcBorders>
          </w:tcPr>
          <w:p w:rsidR="003C3029" w:rsidRPr="006F2357" w:rsidRDefault="003C3029" w:rsidP="00886F53">
            <w:pPr>
              <w:spacing w:after="0" w:line="240" w:lineRule="auto"/>
              <w:jc w:val="center"/>
              <w:rPr>
                <w:rFonts w:ascii="Times New Roman" w:hAnsi="Times New Roman"/>
                <w:sz w:val="20"/>
              </w:rPr>
            </w:pPr>
            <w:r w:rsidRPr="006F2357">
              <w:rPr>
                <w:rFonts w:ascii="Times New Roman" w:hAnsi="Times New Roman"/>
                <w:sz w:val="20"/>
              </w:rPr>
              <w:t>And on and after 5th October, 1933</w:t>
            </w:r>
          </w:p>
        </w:tc>
        <w:tc>
          <w:tcPr>
            <w:tcW w:w="878" w:type="pct"/>
            <w:tcBorders>
              <w:left w:val="single" w:sz="4" w:space="0" w:color="auto"/>
            </w:tcBorders>
          </w:tcPr>
          <w:p w:rsidR="003C3029" w:rsidRPr="006F2357" w:rsidRDefault="003C3029" w:rsidP="00660A83">
            <w:pPr>
              <w:spacing w:after="0" w:line="240" w:lineRule="auto"/>
              <w:rPr>
                <w:rFonts w:ascii="Times New Roman" w:hAnsi="Times New Roman"/>
                <w:sz w:val="20"/>
              </w:rPr>
            </w:pPr>
          </w:p>
        </w:tc>
        <w:tc>
          <w:tcPr>
            <w:tcW w:w="606" w:type="pct"/>
            <w:tcBorders>
              <w:left w:val="single" w:sz="4" w:space="0" w:color="auto"/>
            </w:tcBorders>
          </w:tcPr>
          <w:p w:rsidR="003C3029" w:rsidRPr="006F2357" w:rsidRDefault="003C3029" w:rsidP="00660A83">
            <w:pPr>
              <w:spacing w:after="0" w:line="240" w:lineRule="auto"/>
              <w:rPr>
                <w:rFonts w:ascii="Times New Roman" w:hAnsi="Times New Roman"/>
                <w:sz w:val="20"/>
              </w:rPr>
            </w:pPr>
          </w:p>
        </w:tc>
      </w:tr>
      <w:tr w:rsidR="003C3029" w:rsidRPr="006F2357" w:rsidTr="0097370A">
        <w:trPr>
          <w:trHeight w:val="20"/>
        </w:trPr>
        <w:tc>
          <w:tcPr>
            <w:tcW w:w="3516" w:type="pct"/>
            <w:tcBorders>
              <w:right w:val="single" w:sz="4" w:space="0" w:color="auto"/>
            </w:tcBorders>
          </w:tcPr>
          <w:p w:rsidR="003C3029" w:rsidRPr="006F2357" w:rsidRDefault="003C3029" w:rsidP="00886F53">
            <w:pPr>
              <w:spacing w:after="0" w:line="240" w:lineRule="auto"/>
              <w:ind w:left="720"/>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Whisky, including Liqueur Whisky</w:t>
            </w:r>
            <w:r w:rsidR="00181B88" w:rsidRPr="006F2357">
              <w:rPr>
                <w:rFonts w:ascii="Times New Roman" w:hAnsi="Times New Roman"/>
                <w:sz w:val="20"/>
              </w:rPr>
              <w:t>:</w:t>
            </w:r>
            <w:r w:rsidRPr="006F2357">
              <w:rPr>
                <w:rFonts w:ascii="Times New Roman" w:hAnsi="Times New Roman"/>
                <w:sz w:val="20"/>
              </w:rPr>
              <w:t>—</w:t>
            </w:r>
          </w:p>
        </w:tc>
        <w:tc>
          <w:tcPr>
            <w:tcW w:w="878" w:type="pct"/>
            <w:tcBorders>
              <w:left w:val="single" w:sz="4" w:space="0" w:color="auto"/>
            </w:tcBorders>
          </w:tcPr>
          <w:p w:rsidR="003C3029" w:rsidRPr="006F2357" w:rsidRDefault="003C3029" w:rsidP="00660A83">
            <w:pPr>
              <w:spacing w:after="0" w:line="240" w:lineRule="auto"/>
              <w:rPr>
                <w:rFonts w:ascii="Times New Roman" w:hAnsi="Times New Roman"/>
                <w:sz w:val="20"/>
              </w:rPr>
            </w:pPr>
          </w:p>
        </w:tc>
        <w:tc>
          <w:tcPr>
            <w:tcW w:w="606" w:type="pct"/>
            <w:tcBorders>
              <w:left w:val="single" w:sz="4" w:space="0" w:color="auto"/>
            </w:tcBorders>
          </w:tcPr>
          <w:p w:rsidR="003C3029" w:rsidRPr="006F2357" w:rsidRDefault="003C3029" w:rsidP="00660A83">
            <w:pPr>
              <w:spacing w:after="0" w:line="240" w:lineRule="auto"/>
              <w:rPr>
                <w:rFonts w:ascii="Times New Roman" w:hAnsi="Times New Roman"/>
                <w:sz w:val="20"/>
              </w:rPr>
            </w:pPr>
          </w:p>
        </w:tc>
      </w:tr>
      <w:tr w:rsidR="003C3029" w:rsidRPr="006F2357" w:rsidTr="0097370A">
        <w:trPr>
          <w:trHeight w:val="20"/>
        </w:trPr>
        <w:tc>
          <w:tcPr>
            <w:tcW w:w="3516" w:type="pct"/>
            <w:tcBorders>
              <w:right w:val="single" w:sz="4" w:space="0" w:color="auto"/>
            </w:tcBorders>
            <w:vAlign w:val="bottom"/>
          </w:tcPr>
          <w:p w:rsidR="003C3029" w:rsidRPr="006F2357" w:rsidRDefault="003C3029" w:rsidP="00181B88">
            <w:pPr>
              <w:tabs>
                <w:tab w:val="right" w:leader="hyphen" w:pos="6480"/>
              </w:tabs>
              <w:spacing w:after="0" w:line="240" w:lineRule="auto"/>
              <w:ind w:left="1512" w:hanging="504"/>
              <w:jc w:val="both"/>
              <w:rPr>
                <w:rFonts w:ascii="Times New Roman" w:hAnsi="Times New Roman"/>
                <w:sz w:val="20"/>
              </w:rPr>
            </w:pPr>
            <w:r w:rsidRPr="006F2357">
              <w:rPr>
                <w:rFonts w:ascii="Times New Roman" w:hAnsi="Times New Roman"/>
                <w:sz w:val="20"/>
              </w:rPr>
              <w:t>(1) Distilled in the United Kingdom wholly from barley malt by a pot-still or similar process at a strength not exceeding 45 per cent. over proof, and certified by the competent Government Official in the United Kingdom to be whisky so distilled, imported at the strength of proof or over, and entered to be delivered to a distillery to be used in blending with Australian distilled whisky—to be paid at the time of removal to the distillery</w:t>
            </w:r>
            <w:r w:rsidRPr="006F2357">
              <w:rPr>
                <w:rFonts w:ascii="Times New Roman" w:hAnsi="Times New Roman"/>
                <w:sz w:val="20"/>
              </w:rPr>
              <w:tab/>
              <w:t>per proof gallon</w:t>
            </w:r>
          </w:p>
        </w:tc>
        <w:tc>
          <w:tcPr>
            <w:tcW w:w="878" w:type="pct"/>
            <w:tcBorders>
              <w:left w:val="single" w:sz="4" w:space="0" w:color="auto"/>
              <w:right w:val="single" w:sz="4" w:space="0" w:color="auto"/>
            </w:tcBorders>
            <w:vAlign w:val="bottom"/>
          </w:tcPr>
          <w:p w:rsidR="003C3029" w:rsidRPr="006F2357" w:rsidRDefault="003C3029" w:rsidP="00C173E0">
            <w:pPr>
              <w:spacing w:after="0" w:line="240" w:lineRule="auto"/>
              <w:jc w:val="center"/>
              <w:rPr>
                <w:rFonts w:ascii="Times New Roman" w:hAnsi="Times New Roman"/>
                <w:sz w:val="20"/>
              </w:rPr>
            </w:pPr>
            <w:r w:rsidRPr="006F2357">
              <w:rPr>
                <w:rFonts w:ascii="Times New Roman" w:hAnsi="Times New Roman"/>
                <w:sz w:val="20"/>
              </w:rPr>
              <w:t>14s.</w:t>
            </w:r>
          </w:p>
        </w:tc>
        <w:tc>
          <w:tcPr>
            <w:tcW w:w="606" w:type="pct"/>
            <w:tcBorders>
              <w:left w:val="single" w:sz="4" w:space="0" w:color="auto"/>
            </w:tcBorders>
            <w:vAlign w:val="bottom"/>
          </w:tcPr>
          <w:p w:rsidR="003C3029" w:rsidRPr="006F2357" w:rsidRDefault="003C3029" w:rsidP="00C173E0">
            <w:pPr>
              <w:spacing w:after="0" w:line="240" w:lineRule="auto"/>
              <w:jc w:val="center"/>
              <w:rPr>
                <w:rFonts w:ascii="Times New Roman" w:hAnsi="Times New Roman"/>
                <w:sz w:val="20"/>
              </w:rPr>
            </w:pPr>
            <w:r w:rsidRPr="006F2357">
              <w:rPr>
                <w:rFonts w:ascii="Times New Roman" w:hAnsi="Times New Roman"/>
                <w:sz w:val="20"/>
              </w:rPr>
              <w:t>…</w:t>
            </w:r>
          </w:p>
        </w:tc>
      </w:tr>
      <w:tr w:rsidR="003C3029" w:rsidRPr="006F2357" w:rsidTr="0097370A">
        <w:trPr>
          <w:trHeight w:val="20"/>
        </w:trPr>
        <w:tc>
          <w:tcPr>
            <w:tcW w:w="3516" w:type="pct"/>
            <w:tcBorders>
              <w:right w:val="single" w:sz="4" w:space="0" w:color="auto"/>
            </w:tcBorders>
          </w:tcPr>
          <w:p w:rsidR="003C3029" w:rsidRPr="006F2357" w:rsidRDefault="003C3029" w:rsidP="00E83F0B">
            <w:pPr>
              <w:tabs>
                <w:tab w:val="right" w:leader="hyphen" w:pos="6480"/>
              </w:tabs>
              <w:spacing w:after="0" w:line="240" w:lineRule="auto"/>
              <w:ind w:left="1512" w:hanging="504"/>
              <w:jc w:val="both"/>
              <w:rPr>
                <w:rFonts w:ascii="Times New Roman" w:hAnsi="Times New Roman"/>
                <w:sz w:val="20"/>
              </w:rPr>
            </w:pPr>
            <w:r w:rsidRPr="006F2357">
              <w:rPr>
                <w:rFonts w:ascii="Times New Roman" w:hAnsi="Times New Roman"/>
                <w:sz w:val="20"/>
              </w:rPr>
              <w:t>(2) Other—</w:t>
            </w:r>
          </w:p>
        </w:tc>
        <w:tc>
          <w:tcPr>
            <w:tcW w:w="878" w:type="pct"/>
            <w:tcBorders>
              <w:left w:val="single" w:sz="4" w:space="0" w:color="auto"/>
              <w:right w:val="single" w:sz="4" w:space="0" w:color="auto"/>
            </w:tcBorders>
          </w:tcPr>
          <w:p w:rsidR="003C3029" w:rsidRPr="006F2357" w:rsidRDefault="003C3029" w:rsidP="0087055F">
            <w:pPr>
              <w:spacing w:after="0" w:line="240" w:lineRule="auto"/>
              <w:ind w:left="1728" w:hanging="576"/>
              <w:jc w:val="both"/>
              <w:rPr>
                <w:rFonts w:ascii="Times New Roman" w:hAnsi="Times New Roman"/>
                <w:sz w:val="20"/>
              </w:rPr>
            </w:pPr>
          </w:p>
        </w:tc>
        <w:tc>
          <w:tcPr>
            <w:tcW w:w="606" w:type="pct"/>
            <w:tcBorders>
              <w:left w:val="single" w:sz="4" w:space="0" w:color="auto"/>
            </w:tcBorders>
          </w:tcPr>
          <w:p w:rsidR="003C3029" w:rsidRPr="006F2357" w:rsidRDefault="003C3029" w:rsidP="0087055F">
            <w:pPr>
              <w:spacing w:after="0" w:line="240" w:lineRule="auto"/>
              <w:ind w:left="1728" w:hanging="576"/>
              <w:jc w:val="both"/>
              <w:rPr>
                <w:rFonts w:ascii="Times New Roman" w:hAnsi="Times New Roman"/>
                <w:sz w:val="20"/>
              </w:rPr>
            </w:pPr>
          </w:p>
        </w:tc>
      </w:tr>
      <w:tr w:rsidR="00FF4007" w:rsidRPr="006F2357" w:rsidTr="0097370A">
        <w:trPr>
          <w:trHeight w:val="253"/>
        </w:trPr>
        <w:tc>
          <w:tcPr>
            <w:tcW w:w="3516" w:type="pct"/>
            <w:tcBorders>
              <w:right w:val="single" w:sz="6" w:space="0" w:color="auto"/>
            </w:tcBorders>
            <w:vAlign w:val="bottom"/>
          </w:tcPr>
          <w:p w:rsidR="00FF4007" w:rsidRPr="006F2357" w:rsidRDefault="00FF4007" w:rsidP="001430A1">
            <w:pPr>
              <w:tabs>
                <w:tab w:val="right" w:leader="hyphen" w:pos="6660"/>
              </w:tabs>
              <w:spacing w:after="0" w:line="240" w:lineRule="auto"/>
              <w:ind w:left="2304" w:hanging="576"/>
              <w:rPr>
                <w:rFonts w:ascii="Times New Roman" w:hAnsi="Times New Roman"/>
                <w:sz w:val="20"/>
              </w:rPr>
            </w:pPr>
            <w:r w:rsidRPr="006F2357">
              <w:rPr>
                <w:rFonts w:ascii="Times New Roman" w:hAnsi="Times New Roman"/>
                <w:sz w:val="20"/>
              </w:rPr>
              <w:t>(</w:t>
            </w:r>
            <w:r w:rsidR="00660A83" w:rsidRPr="006F2357">
              <w:rPr>
                <w:rFonts w:ascii="Times New Roman" w:hAnsi="Times New Roman"/>
                <w:i/>
                <w:sz w:val="20"/>
              </w:rPr>
              <w:t>a</w:t>
            </w:r>
            <w:r w:rsidRPr="006F2357">
              <w:rPr>
                <w:rFonts w:ascii="Times New Roman" w:hAnsi="Times New Roman"/>
                <w:sz w:val="20"/>
              </w:rPr>
              <w:t>) When not exceeding the strength of proof</w:t>
            </w:r>
            <w:r w:rsidR="000D405C" w:rsidRPr="006F2357">
              <w:rPr>
                <w:rFonts w:ascii="Times New Roman" w:hAnsi="Times New Roman"/>
                <w:sz w:val="20"/>
              </w:rPr>
              <w:tab/>
            </w:r>
            <w:r w:rsidRPr="006F2357">
              <w:rPr>
                <w:rFonts w:ascii="Times New Roman" w:hAnsi="Times New Roman"/>
                <w:sz w:val="20"/>
              </w:rPr>
              <w:t>per gallon</w:t>
            </w:r>
          </w:p>
        </w:tc>
        <w:tc>
          <w:tcPr>
            <w:tcW w:w="878" w:type="pct"/>
            <w:tcBorders>
              <w:left w:val="single" w:sz="6" w:space="0" w:color="auto"/>
              <w:right w:val="single" w:sz="6" w:space="0" w:color="auto"/>
            </w:tcBorders>
            <w:vAlign w:val="bottom"/>
          </w:tcPr>
          <w:p w:rsidR="00FF4007" w:rsidRPr="006F2357" w:rsidRDefault="00FF4007" w:rsidP="00536616">
            <w:pPr>
              <w:spacing w:after="0" w:line="240" w:lineRule="auto"/>
              <w:jc w:val="center"/>
              <w:rPr>
                <w:rFonts w:ascii="Times New Roman" w:hAnsi="Times New Roman"/>
                <w:sz w:val="20"/>
              </w:rPr>
            </w:pPr>
            <w:r w:rsidRPr="006F2357">
              <w:rPr>
                <w:rFonts w:ascii="Times New Roman" w:hAnsi="Times New Roman"/>
                <w:sz w:val="20"/>
              </w:rPr>
              <w:t>40s.</w:t>
            </w:r>
          </w:p>
        </w:tc>
        <w:tc>
          <w:tcPr>
            <w:tcW w:w="606" w:type="pct"/>
            <w:tcBorders>
              <w:left w:val="single" w:sz="6" w:space="0" w:color="auto"/>
            </w:tcBorders>
            <w:vAlign w:val="bottom"/>
          </w:tcPr>
          <w:p w:rsidR="00FF4007" w:rsidRPr="006F2357" w:rsidRDefault="00FF4007" w:rsidP="00536616">
            <w:pPr>
              <w:spacing w:after="0" w:line="240" w:lineRule="auto"/>
              <w:jc w:val="center"/>
              <w:rPr>
                <w:rFonts w:ascii="Times New Roman" w:hAnsi="Times New Roman"/>
                <w:sz w:val="20"/>
              </w:rPr>
            </w:pPr>
            <w:r w:rsidRPr="006F2357">
              <w:rPr>
                <w:rFonts w:ascii="Times New Roman" w:hAnsi="Times New Roman"/>
                <w:sz w:val="20"/>
              </w:rPr>
              <w:t>43s.</w:t>
            </w:r>
          </w:p>
        </w:tc>
      </w:tr>
      <w:tr w:rsidR="00A12853" w:rsidRPr="006F2357" w:rsidTr="0097370A">
        <w:trPr>
          <w:trHeight w:val="253"/>
        </w:trPr>
        <w:tc>
          <w:tcPr>
            <w:tcW w:w="3516" w:type="pct"/>
            <w:tcBorders>
              <w:right w:val="single" w:sz="6" w:space="0" w:color="auto"/>
            </w:tcBorders>
          </w:tcPr>
          <w:p w:rsidR="001835D1" w:rsidRPr="006F2357" w:rsidRDefault="00A12853" w:rsidP="00623194">
            <w:pPr>
              <w:tabs>
                <w:tab w:val="right" w:leader="hyphen" w:pos="6660"/>
              </w:tabs>
              <w:spacing w:after="0" w:line="240" w:lineRule="auto"/>
              <w:ind w:left="2304" w:hanging="576"/>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When exceeding the strength of proof</w:t>
            </w:r>
          </w:p>
          <w:p w:rsidR="00A12853" w:rsidRPr="006F2357" w:rsidRDefault="001835D1" w:rsidP="001835D1">
            <w:pPr>
              <w:tabs>
                <w:tab w:val="right" w:pos="6660"/>
              </w:tabs>
              <w:spacing w:after="0" w:line="240" w:lineRule="auto"/>
              <w:ind w:left="2304" w:hanging="576"/>
              <w:rPr>
                <w:rFonts w:ascii="Times New Roman" w:hAnsi="Times New Roman"/>
                <w:sz w:val="20"/>
              </w:rPr>
            </w:pPr>
            <w:r w:rsidRPr="006F2357">
              <w:rPr>
                <w:rFonts w:ascii="Times New Roman" w:hAnsi="Times New Roman"/>
                <w:sz w:val="20"/>
              </w:rPr>
              <w:tab/>
            </w:r>
            <w:r w:rsidR="00A12853" w:rsidRPr="006F2357">
              <w:rPr>
                <w:rFonts w:ascii="Times New Roman" w:hAnsi="Times New Roman"/>
                <w:sz w:val="20"/>
              </w:rPr>
              <w:tab/>
              <w:t>per proof gallon</w:t>
            </w:r>
          </w:p>
        </w:tc>
        <w:tc>
          <w:tcPr>
            <w:tcW w:w="878" w:type="pct"/>
            <w:tcBorders>
              <w:left w:val="single" w:sz="6" w:space="0" w:color="auto"/>
              <w:right w:val="single" w:sz="6" w:space="0" w:color="auto"/>
            </w:tcBorders>
            <w:vAlign w:val="bottom"/>
          </w:tcPr>
          <w:p w:rsidR="00A12853" w:rsidRPr="006F2357" w:rsidRDefault="00A12853" w:rsidP="00C173E0">
            <w:pPr>
              <w:spacing w:after="0" w:line="240" w:lineRule="auto"/>
              <w:jc w:val="center"/>
              <w:rPr>
                <w:rFonts w:ascii="Times New Roman" w:hAnsi="Times New Roman"/>
                <w:sz w:val="20"/>
              </w:rPr>
            </w:pPr>
            <w:r w:rsidRPr="006F2357">
              <w:rPr>
                <w:rFonts w:ascii="Times New Roman" w:hAnsi="Times New Roman"/>
                <w:sz w:val="20"/>
              </w:rPr>
              <w:t>40s.</w:t>
            </w:r>
          </w:p>
        </w:tc>
        <w:tc>
          <w:tcPr>
            <w:tcW w:w="606" w:type="pct"/>
            <w:tcBorders>
              <w:left w:val="single" w:sz="6" w:space="0" w:color="auto"/>
            </w:tcBorders>
            <w:vAlign w:val="bottom"/>
          </w:tcPr>
          <w:p w:rsidR="00A12853" w:rsidRPr="006F2357" w:rsidRDefault="00A12853" w:rsidP="00C173E0">
            <w:pPr>
              <w:spacing w:after="0" w:line="240" w:lineRule="auto"/>
              <w:jc w:val="center"/>
              <w:rPr>
                <w:rFonts w:ascii="Times New Roman" w:hAnsi="Times New Roman"/>
                <w:sz w:val="20"/>
              </w:rPr>
            </w:pPr>
            <w:r w:rsidRPr="006F2357">
              <w:rPr>
                <w:rFonts w:ascii="Times New Roman" w:hAnsi="Times New Roman"/>
                <w:sz w:val="20"/>
              </w:rPr>
              <w:t>43s.</w:t>
            </w:r>
          </w:p>
        </w:tc>
      </w:tr>
      <w:tr w:rsidR="00FF4007" w:rsidRPr="006F2357" w:rsidTr="0097370A">
        <w:trPr>
          <w:trHeight w:val="253"/>
        </w:trPr>
        <w:tc>
          <w:tcPr>
            <w:tcW w:w="3516" w:type="pct"/>
            <w:vMerge w:val="restart"/>
            <w:tcBorders>
              <w:right w:val="single" w:sz="6" w:space="0" w:color="auto"/>
            </w:tcBorders>
          </w:tcPr>
          <w:p w:rsidR="00FF4007" w:rsidRPr="006F2357" w:rsidRDefault="00FF4007" w:rsidP="0097370A">
            <w:pPr>
              <w:spacing w:after="0" w:line="240" w:lineRule="auto"/>
              <w:ind w:left="1224" w:hanging="504"/>
              <w:jc w:val="both"/>
              <w:rPr>
                <w:rFonts w:ascii="Times New Roman" w:hAnsi="Times New Roman"/>
                <w:sz w:val="20"/>
              </w:rPr>
            </w:pPr>
            <w:r w:rsidRPr="006F2357">
              <w:rPr>
                <w:rFonts w:ascii="Times New Roman" w:hAnsi="Times New Roman"/>
                <w:sz w:val="20"/>
              </w:rPr>
              <w:t>(</w:t>
            </w:r>
            <w:r w:rsidR="007230B4" w:rsidRPr="006F2357">
              <w:rPr>
                <w:rFonts w:ascii="Times New Roman" w:hAnsi="Times New Roman"/>
                <w:smallCaps/>
                <w:sz w:val="20"/>
              </w:rPr>
              <w:t>c</w:t>
            </w:r>
            <w:r w:rsidRPr="006F2357">
              <w:rPr>
                <w:rFonts w:ascii="Times New Roman" w:hAnsi="Times New Roman"/>
                <w:sz w:val="20"/>
              </w:rPr>
              <w:t xml:space="preserve">) Gin, distilled wholly from barley malt, grain, grape wine or fruit, and certified in the prescribed form by the competent Government official in the country of production to be Gin distilled wholly from barley </w:t>
            </w:r>
            <w:r w:rsidR="00D1524D" w:rsidRPr="006F2357">
              <w:rPr>
                <w:rFonts w:ascii="Times New Roman" w:hAnsi="Times New Roman"/>
                <w:sz w:val="20"/>
              </w:rPr>
              <w:t>m</w:t>
            </w:r>
            <w:r w:rsidRPr="006F2357">
              <w:rPr>
                <w:rFonts w:ascii="Times New Roman" w:hAnsi="Times New Roman"/>
                <w:sz w:val="20"/>
              </w:rPr>
              <w:t>alt, grain, grape wine or fruit—</w:t>
            </w:r>
          </w:p>
        </w:tc>
        <w:tc>
          <w:tcPr>
            <w:tcW w:w="878" w:type="pct"/>
            <w:vMerge w:val="restart"/>
            <w:tcBorders>
              <w:left w:val="single" w:sz="6"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06" w:type="pct"/>
            <w:vMerge w:val="restart"/>
            <w:tcBorders>
              <w:left w:val="single" w:sz="6" w:space="0" w:color="auto"/>
            </w:tcBorders>
          </w:tcPr>
          <w:p w:rsidR="00FF4007" w:rsidRPr="006F2357" w:rsidRDefault="00FF4007" w:rsidP="00660A83">
            <w:pPr>
              <w:spacing w:after="0" w:line="240" w:lineRule="auto"/>
              <w:rPr>
                <w:rFonts w:ascii="Times New Roman" w:hAnsi="Times New Roman"/>
                <w:sz w:val="20"/>
              </w:rPr>
            </w:pPr>
          </w:p>
        </w:tc>
      </w:tr>
      <w:tr w:rsidR="00FF4007" w:rsidRPr="006F2357" w:rsidTr="0097370A">
        <w:trPr>
          <w:trHeight w:val="253"/>
        </w:trPr>
        <w:tc>
          <w:tcPr>
            <w:tcW w:w="3516"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878" w:type="pct"/>
            <w:vMerge/>
            <w:tcBorders>
              <w:left w:val="single" w:sz="6"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06" w:type="pct"/>
            <w:vMerge/>
            <w:tcBorders>
              <w:left w:val="single" w:sz="6" w:space="0" w:color="auto"/>
            </w:tcBorders>
          </w:tcPr>
          <w:p w:rsidR="00FF4007" w:rsidRPr="006F2357" w:rsidRDefault="00FF4007" w:rsidP="00660A83">
            <w:pPr>
              <w:spacing w:after="0" w:line="240" w:lineRule="auto"/>
              <w:rPr>
                <w:rFonts w:ascii="Times New Roman" w:hAnsi="Times New Roman"/>
                <w:sz w:val="20"/>
              </w:rPr>
            </w:pPr>
          </w:p>
        </w:tc>
      </w:tr>
      <w:tr w:rsidR="00FF4007" w:rsidRPr="006F2357" w:rsidTr="0097370A">
        <w:trPr>
          <w:trHeight w:val="253"/>
        </w:trPr>
        <w:tc>
          <w:tcPr>
            <w:tcW w:w="3516"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878" w:type="pct"/>
            <w:vMerge/>
            <w:tcBorders>
              <w:left w:val="single" w:sz="6"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06" w:type="pct"/>
            <w:vMerge/>
            <w:tcBorders>
              <w:left w:val="single" w:sz="6" w:space="0" w:color="auto"/>
            </w:tcBorders>
          </w:tcPr>
          <w:p w:rsidR="00FF4007" w:rsidRPr="006F2357" w:rsidRDefault="00FF4007" w:rsidP="00660A83">
            <w:pPr>
              <w:spacing w:after="0" w:line="240" w:lineRule="auto"/>
              <w:rPr>
                <w:rFonts w:ascii="Times New Roman" w:hAnsi="Times New Roman"/>
                <w:sz w:val="20"/>
              </w:rPr>
            </w:pPr>
          </w:p>
        </w:tc>
      </w:tr>
      <w:tr w:rsidR="00D23923" w:rsidRPr="006F2357" w:rsidTr="0097370A">
        <w:trPr>
          <w:trHeight w:val="253"/>
        </w:trPr>
        <w:tc>
          <w:tcPr>
            <w:tcW w:w="3516" w:type="pct"/>
            <w:tcBorders>
              <w:right w:val="single" w:sz="6" w:space="0" w:color="auto"/>
            </w:tcBorders>
          </w:tcPr>
          <w:p w:rsidR="00ED17E3" w:rsidRPr="006F2357" w:rsidRDefault="00D23923" w:rsidP="00ED17E3">
            <w:pPr>
              <w:tabs>
                <w:tab w:val="right" w:leader="hyphen" w:pos="6660"/>
              </w:tabs>
              <w:spacing w:after="0" w:line="240" w:lineRule="auto"/>
              <w:ind w:left="2016" w:hanging="576"/>
              <w:jc w:val="both"/>
              <w:rPr>
                <w:rFonts w:ascii="Times New Roman" w:hAnsi="Times New Roman"/>
                <w:sz w:val="20"/>
              </w:rPr>
            </w:pPr>
            <w:r w:rsidRPr="006F2357">
              <w:rPr>
                <w:rFonts w:ascii="Times New Roman" w:hAnsi="Times New Roman"/>
                <w:sz w:val="20"/>
              </w:rPr>
              <w:t>(1) When not exceeding the strength of proof</w:t>
            </w:r>
          </w:p>
          <w:p w:rsidR="00D23923" w:rsidRPr="006F2357" w:rsidRDefault="00ED17E3" w:rsidP="00ED17E3">
            <w:pPr>
              <w:tabs>
                <w:tab w:val="right" w:pos="6660"/>
              </w:tabs>
              <w:spacing w:after="0" w:line="240" w:lineRule="auto"/>
              <w:ind w:left="2016"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r>
            <w:r w:rsidR="00D23923" w:rsidRPr="006F2357">
              <w:rPr>
                <w:rFonts w:ascii="Times New Roman" w:hAnsi="Times New Roman"/>
                <w:sz w:val="20"/>
              </w:rPr>
              <w:t>per gallon</w:t>
            </w:r>
          </w:p>
        </w:tc>
        <w:tc>
          <w:tcPr>
            <w:tcW w:w="878" w:type="pct"/>
            <w:tcBorders>
              <w:left w:val="single" w:sz="6" w:space="0" w:color="auto"/>
              <w:right w:val="single" w:sz="6" w:space="0" w:color="auto"/>
            </w:tcBorders>
            <w:vAlign w:val="bottom"/>
          </w:tcPr>
          <w:p w:rsidR="00D23923" w:rsidRPr="006F2357" w:rsidRDefault="00D23923" w:rsidP="00C173E0">
            <w:pPr>
              <w:spacing w:after="0" w:line="240" w:lineRule="auto"/>
              <w:jc w:val="center"/>
              <w:rPr>
                <w:rFonts w:ascii="Times New Roman" w:hAnsi="Times New Roman"/>
                <w:sz w:val="20"/>
              </w:rPr>
            </w:pPr>
            <w:r w:rsidRPr="006F2357">
              <w:rPr>
                <w:rFonts w:ascii="Times New Roman" w:hAnsi="Times New Roman"/>
                <w:sz w:val="20"/>
              </w:rPr>
              <w:t>45s.</w:t>
            </w:r>
          </w:p>
        </w:tc>
        <w:tc>
          <w:tcPr>
            <w:tcW w:w="606" w:type="pct"/>
            <w:tcBorders>
              <w:left w:val="single" w:sz="6" w:space="0" w:color="auto"/>
            </w:tcBorders>
            <w:vAlign w:val="bottom"/>
          </w:tcPr>
          <w:p w:rsidR="00D23923" w:rsidRPr="006F2357" w:rsidRDefault="00D23923" w:rsidP="00C173E0">
            <w:pPr>
              <w:spacing w:after="0" w:line="240" w:lineRule="auto"/>
              <w:jc w:val="center"/>
              <w:rPr>
                <w:rFonts w:ascii="Times New Roman" w:hAnsi="Times New Roman"/>
                <w:sz w:val="20"/>
              </w:rPr>
            </w:pPr>
            <w:r w:rsidRPr="006F2357">
              <w:rPr>
                <w:rFonts w:ascii="Times New Roman" w:hAnsi="Times New Roman"/>
                <w:sz w:val="20"/>
              </w:rPr>
              <w:t>47s.</w:t>
            </w:r>
          </w:p>
        </w:tc>
      </w:tr>
      <w:tr w:rsidR="00400E7C" w:rsidRPr="006F2357" w:rsidTr="0097370A">
        <w:trPr>
          <w:trHeight w:val="253"/>
        </w:trPr>
        <w:tc>
          <w:tcPr>
            <w:tcW w:w="3516" w:type="pct"/>
            <w:tcBorders>
              <w:right w:val="single" w:sz="6" w:space="0" w:color="auto"/>
            </w:tcBorders>
          </w:tcPr>
          <w:p w:rsidR="00ED17E3" w:rsidRPr="006F2357" w:rsidRDefault="00400E7C" w:rsidP="00ED17E3">
            <w:pPr>
              <w:tabs>
                <w:tab w:val="right" w:pos="6660"/>
              </w:tabs>
              <w:spacing w:after="0" w:line="240" w:lineRule="auto"/>
              <w:ind w:left="2016" w:hanging="576"/>
              <w:jc w:val="both"/>
              <w:rPr>
                <w:rFonts w:ascii="Times New Roman" w:hAnsi="Times New Roman"/>
                <w:sz w:val="20"/>
              </w:rPr>
            </w:pPr>
            <w:r w:rsidRPr="006F2357">
              <w:rPr>
                <w:rFonts w:ascii="Times New Roman" w:hAnsi="Times New Roman"/>
                <w:sz w:val="20"/>
              </w:rPr>
              <w:t>(2) When exceeding the strength of proof</w:t>
            </w:r>
          </w:p>
          <w:p w:rsidR="00400E7C" w:rsidRPr="006F2357" w:rsidRDefault="00ED17E3" w:rsidP="00ED17E3">
            <w:pPr>
              <w:tabs>
                <w:tab w:val="right" w:pos="6660"/>
              </w:tabs>
              <w:spacing w:after="0" w:line="240" w:lineRule="auto"/>
              <w:ind w:left="2016" w:hanging="576"/>
              <w:jc w:val="both"/>
              <w:rPr>
                <w:rFonts w:ascii="Times New Roman" w:hAnsi="Times New Roman"/>
                <w:sz w:val="20"/>
              </w:rPr>
            </w:pPr>
            <w:r w:rsidRPr="006F2357">
              <w:rPr>
                <w:rFonts w:ascii="Times New Roman" w:hAnsi="Times New Roman"/>
                <w:sz w:val="20"/>
              </w:rPr>
              <w:tab/>
            </w:r>
            <w:r w:rsidR="008F79AE" w:rsidRPr="006F2357">
              <w:rPr>
                <w:rFonts w:ascii="Times New Roman" w:hAnsi="Times New Roman"/>
                <w:sz w:val="20"/>
              </w:rPr>
              <w:tab/>
            </w:r>
            <w:r w:rsidR="00400E7C" w:rsidRPr="006F2357">
              <w:rPr>
                <w:rFonts w:ascii="Times New Roman" w:hAnsi="Times New Roman"/>
                <w:sz w:val="20"/>
              </w:rPr>
              <w:t>per proof gallon</w:t>
            </w:r>
          </w:p>
        </w:tc>
        <w:tc>
          <w:tcPr>
            <w:tcW w:w="878" w:type="pct"/>
            <w:tcBorders>
              <w:left w:val="single" w:sz="6" w:space="0" w:color="auto"/>
              <w:right w:val="single" w:sz="6" w:space="0" w:color="auto"/>
            </w:tcBorders>
            <w:vAlign w:val="bottom"/>
          </w:tcPr>
          <w:p w:rsidR="00400E7C" w:rsidRPr="006F2357" w:rsidRDefault="00400E7C" w:rsidP="00C173E0">
            <w:pPr>
              <w:spacing w:after="0" w:line="240" w:lineRule="auto"/>
              <w:jc w:val="center"/>
              <w:rPr>
                <w:rFonts w:ascii="Times New Roman" w:hAnsi="Times New Roman"/>
                <w:sz w:val="20"/>
              </w:rPr>
            </w:pPr>
            <w:r w:rsidRPr="006F2357">
              <w:rPr>
                <w:rFonts w:ascii="Times New Roman" w:hAnsi="Times New Roman"/>
                <w:sz w:val="20"/>
              </w:rPr>
              <w:t>45s.</w:t>
            </w:r>
          </w:p>
        </w:tc>
        <w:tc>
          <w:tcPr>
            <w:tcW w:w="606" w:type="pct"/>
            <w:tcBorders>
              <w:left w:val="single" w:sz="6" w:space="0" w:color="auto"/>
            </w:tcBorders>
            <w:vAlign w:val="bottom"/>
          </w:tcPr>
          <w:p w:rsidR="00400E7C" w:rsidRPr="006F2357" w:rsidRDefault="00400E7C" w:rsidP="00C173E0">
            <w:pPr>
              <w:spacing w:after="0" w:line="240" w:lineRule="auto"/>
              <w:jc w:val="center"/>
              <w:rPr>
                <w:rFonts w:ascii="Times New Roman" w:hAnsi="Times New Roman"/>
                <w:sz w:val="20"/>
              </w:rPr>
            </w:pPr>
            <w:r w:rsidRPr="006F2357">
              <w:rPr>
                <w:rFonts w:ascii="Times New Roman" w:hAnsi="Times New Roman"/>
                <w:sz w:val="20"/>
              </w:rPr>
              <w:t>47s.</w:t>
            </w:r>
          </w:p>
        </w:tc>
      </w:tr>
      <w:tr w:rsidR="00FF4007" w:rsidRPr="006F2357" w:rsidTr="0097370A">
        <w:trPr>
          <w:trHeight w:val="253"/>
        </w:trPr>
        <w:tc>
          <w:tcPr>
            <w:tcW w:w="3516" w:type="pct"/>
            <w:vMerge w:val="restart"/>
            <w:tcBorders>
              <w:right w:val="single" w:sz="6" w:space="0" w:color="auto"/>
            </w:tcBorders>
          </w:tcPr>
          <w:p w:rsidR="00FF4007" w:rsidRPr="006F2357" w:rsidRDefault="00660A83" w:rsidP="0097370A">
            <w:pPr>
              <w:spacing w:after="0" w:line="240" w:lineRule="auto"/>
              <w:ind w:left="1224" w:hanging="504"/>
              <w:jc w:val="both"/>
              <w:rPr>
                <w:rFonts w:ascii="Times New Roman" w:hAnsi="Times New Roman"/>
                <w:sz w:val="20"/>
              </w:rPr>
            </w:pPr>
            <w:r w:rsidRPr="006F2357">
              <w:rPr>
                <w:rFonts w:ascii="Times New Roman" w:hAnsi="Times New Roman"/>
                <w:smallCaps/>
                <w:sz w:val="20"/>
              </w:rPr>
              <w:t>(d</w:t>
            </w:r>
            <w:r w:rsidR="00FF4007" w:rsidRPr="006F2357">
              <w:rPr>
                <w:rFonts w:ascii="Times New Roman" w:hAnsi="Times New Roman"/>
                <w:sz w:val="20"/>
              </w:rPr>
              <w:t>) Rum, pure, distilled wholly from sugar, sugar syrup, molasses, or th</w:t>
            </w:r>
            <w:r w:rsidR="00AA55A9" w:rsidRPr="006F2357">
              <w:rPr>
                <w:rFonts w:ascii="Times New Roman" w:hAnsi="Times New Roman"/>
                <w:sz w:val="20"/>
              </w:rPr>
              <w:t>e</w:t>
            </w:r>
            <w:r w:rsidR="00FF4007" w:rsidRPr="006F2357">
              <w:rPr>
                <w:rFonts w:ascii="Times New Roman" w:hAnsi="Times New Roman"/>
                <w:sz w:val="20"/>
              </w:rPr>
              <w:t xml:space="preserve"> refuse of sugar cane, by a pot-still or similar process at a strength not exceeding 45 per cent, over proof and certified in the prescribed form by the competent Government official in the country of production to be pure Rum distilled wholly from sugar, sugar syrup, molasses, or the refuse of sugar cane, under the conditions specified—</w:t>
            </w:r>
          </w:p>
        </w:tc>
        <w:tc>
          <w:tcPr>
            <w:tcW w:w="878" w:type="pct"/>
            <w:vMerge w:val="restart"/>
            <w:tcBorders>
              <w:left w:val="single" w:sz="6"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06" w:type="pct"/>
            <w:vMerge w:val="restart"/>
            <w:tcBorders>
              <w:left w:val="single" w:sz="6" w:space="0" w:color="auto"/>
            </w:tcBorders>
          </w:tcPr>
          <w:p w:rsidR="00FF4007" w:rsidRPr="006F2357" w:rsidRDefault="00FF4007" w:rsidP="00660A83">
            <w:pPr>
              <w:spacing w:after="0" w:line="240" w:lineRule="auto"/>
              <w:rPr>
                <w:rFonts w:ascii="Times New Roman" w:hAnsi="Times New Roman"/>
                <w:sz w:val="20"/>
              </w:rPr>
            </w:pPr>
          </w:p>
        </w:tc>
      </w:tr>
      <w:tr w:rsidR="00FF4007" w:rsidRPr="006F2357" w:rsidTr="0097370A">
        <w:trPr>
          <w:trHeight w:val="253"/>
        </w:trPr>
        <w:tc>
          <w:tcPr>
            <w:tcW w:w="3516"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878" w:type="pct"/>
            <w:vMerge/>
            <w:tcBorders>
              <w:left w:val="single" w:sz="6"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06" w:type="pct"/>
            <w:vMerge/>
            <w:tcBorders>
              <w:left w:val="single" w:sz="6" w:space="0" w:color="auto"/>
            </w:tcBorders>
          </w:tcPr>
          <w:p w:rsidR="00FF4007" w:rsidRPr="006F2357" w:rsidRDefault="00FF4007" w:rsidP="00660A83">
            <w:pPr>
              <w:spacing w:after="0" w:line="240" w:lineRule="auto"/>
              <w:rPr>
                <w:rFonts w:ascii="Times New Roman" w:hAnsi="Times New Roman"/>
                <w:sz w:val="20"/>
              </w:rPr>
            </w:pPr>
          </w:p>
        </w:tc>
      </w:tr>
      <w:tr w:rsidR="00FF4007" w:rsidRPr="006F2357" w:rsidTr="0097370A">
        <w:trPr>
          <w:trHeight w:val="253"/>
        </w:trPr>
        <w:tc>
          <w:tcPr>
            <w:tcW w:w="3516"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878" w:type="pct"/>
            <w:vMerge/>
            <w:tcBorders>
              <w:left w:val="single" w:sz="6"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06" w:type="pct"/>
            <w:vMerge/>
            <w:tcBorders>
              <w:left w:val="single" w:sz="6" w:space="0" w:color="auto"/>
            </w:tcBorders>
          </w:tcPr>
          <w:p w:rsidR="00FF4007" w:rsidRPr="006F2357" w:rsidRDefault="00FF4007" w:rsidP="00660A83">
            <w:pPr>
              <w:spacing w:after="0" w:line="240" w:lineRule="auto"/>
              <w:rPr>
                <w:rFonts w:ascii="Times New Roman" w:hAnsi="Times New Roman"/>
                <w:sz w:val="20"/>
              </w:rPr>
            </w:pPr>
          </w:p>
        </w:tc>
      </w:tr>
      <w:tr w:rsidR="00FF4007" w:rsidRPr="006F2357" w:rsidTr="0097370A">
        <w:trPr>
          <w:trHeight w:val="253"/>
        </w:trPr>
        <w:tc>
          <w:tcPr>
            <w:tcW w:w="3516"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878" w:type="pct"/>
            <w:vMerge/>
            <w:tcBorders>
              <w:left w:val="single" w:sz="6"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06" w:type="pct"/>
            <w:vMerge/>
            <w:tcBorders>
              <w:left w:val="single" w:sz="6" w:space="0" w:color="auto"/>
            </w:tcBorders>
          </w:tcPr>
          <w:p w:rsidR="00FF4007" w:rsidRPr="006F2357" w:rsidRDefault="00FF4007" w:rsidP="00660A83">
            <w:pPr>
              <w:spacing w:after="0" w:line="240" w:lineRule="auto"/>
              <w:rPr>
                <w:rFonts w:ascii="Times New Roman" w:hAnsi="Times New Roman"/>
                <w:sz w:val="20"/>
              </w:rPr>
            </w:pPr>
          </w:p>
        </w:tc>
      </w:tr>
      <w:tr w:rsidR="00FF4007" w:rsidRPr="006F2357" w:rsidTr="00224DBC">
        <w:trPr>
          <w:trHeight w:val="253"/>
        </w:trPr>
        <w:tc>
          <w:tcPr>
            <w:tcW w:w="3516" w:type="pct"/>
            <w:tcBorders>
              <w:right w:val="single" w:sz="6" w:space="0" w:color="auto"/>
            </w:tcBorders>
          </w:tcPr>
          <w:p w:rsidR="00224DBC" w:rsidRPr="006F2357" w:rsidRDefault="00FF4007" w:rsidP="00C61670">
            <w:pPr>
              <w:tabs>
                <w:tab w:val="right" w:leader="hyphen" w:pos="6660"/>
              </w:tabs>
              <w:spacing w:after="0" w:line="240" w:lineRule="auto"/>
              <w:ind w:left="2016" w:hanging="576"/>
              <w:jc w:val="both"/>
              <w:rPr>
                <w:rFonts w:ascii="Times New Roman" w:hAnsi="Times New Roman"/>
                <w:sz w:val="20"/>
              </w:rPr>
            </w:pPr>
            <w:r w:rsidRPr="006F2357">
              <w:rPr>
                <w:rFonts w:ascii="Times New Roman" w:hAnsi="Times New Roman"/>
                <w:sz w:val="20"/>
              </w:rPr>
              <w:t>(1) When not exceeding the strength of proof</w:t>
            </w:r>
          </w:p>
          <w:p w:rsidR="00FF4007" w:rsidRPr="006F2357" w:rsidRDefault="00224DBC" w:rsidP="00224DBC">
            <w:pPr>
              <w:tabs>
                <w:tab w:val="right" w:pos="6660"/>
              </w:tabs>
              <w:spacing w:after="0" w:line="240" w:lineRule="auto"/>
              <w:ind w:left="2016" w:hanging="576"/>
              <w:jc w:val="both"/>
              <w:rPr>
                <w:rFonts w:ascii="Times New Roman" w:hAnsi="Times New Roman"/>
                <w:sz w:val="20"/>
              </w:rPr>
            </w:pPr>
            <w:r w:rsidRPr="006F2357">
              <w:rPr>
                <w:rFonts w:ascii="Times New Roman" w:hAnsi="Times New Roman"/>
                <w:sz w:val="20"/>
              </w:rPr>
              <w:tab/>
            </w:r>
            <w:r w:rsidR="003C1DCE" w:rsidRPr="006F2357">
              <w:rPr>
                <w:rFonts w:ascii="Times New Roman" w:hAnsi="Times New Roman"/>
                <w:sz w:val="20"/>
              </w:rPr>
              <w:tab/>
            </w:r>
            <w:r w:rsidR="00FF4007" w:rsidRPr="006F2357">
              <w:rPr>
                <w:rFonts w:ascii="Times New Roman" w:hAnsi="Times New Roman"/>
                <w:sz w:val="20"/>
              </w:rPr>
              <w:t>per gallon</w:t>
            </w:r>
          </w:p>
        </w:tc>
        <w:tc>
          <w:tcPr>
            <w:tcW w:w="878" w:type="pct"/>
            <w:tcBorders>
              <w:left w:val="single" w:sz="6" w:space="0" w:color="auto"/>
              <w:right w:val="single" w:sz="6" w:space="0" w:color="auto"/>
            </w:tcBorders>
            <w:vAlign w:val="bottom"/>
          </w:tcPr>
          <w:p w:rsidR="00FF4007" w:rsidRPr="006F2357" w:rsidRDefault="00FF4007" w:rsidP="00224DBC">
            <w:pPr>
              <w:spacing w:after="0" w:line="240" w:lineRule="auto"/>
              <w:jc w:val="center"/>
              <w:rPr>
                <w:rFonts w:ascii="Times New Roman" w:hAnsi="Times New Roman"/>
                <w:sz w:val="20"/>
              </w:rPr>
            </w:pPr>
            <w:r w:rsidRPr="006F2357">
              <w:rPr>
                <w:rFonts w:ascii="Times New Roman" w:hAnsi="Times New Roman"/>
                <w:sz w:val="20"/>
              </w:rPr>
              <w:t>36s.</w:t>
            </w:r>
          </w:p>
        </w:tc>
        <w:tc>
          <w:tcPr>
            <w:tcW w:w="606" w:type="pct"/>
            <w:tcBorders>
              <w:left w:val="single" w:sz="6" w:space="0" w:color="auto"/>
            </w:tcBorders>
            <w:vAlign w:val="bottom"/>
          </w:tcPr>
          <w:p w:rsidR="00FF4007" w:rsidRPr="006F2357" w:rsidRDefault="00FF4007" w:rsidP="00224DBC">
            <w:pPr>
              <w:spacing w:after="0" w:line="240" w:lineRule="auto"/>
              <w:jc w:val="center"/>
              <w:rPr>
                <w:rFonts w:ascii="Times New Roman" w:hAnsi="Times New Roman"/>
                <w:sz w:val="20"/>
              </w:rPr>
            </w:pPr>
            <w:r w:rsidRPr="006F2357">
              <w:rPr>
                <w:rFonts w:ascii="Times New Roman" w:hAnsi="Times New Roman"/>
                <w:sz w:val="20"/>
              </w:rPr>
              <w:t>41s.</w:t>
            </w:r>
          </w:p>
        </w:tc>
      </w:tr>
      <w:tr w:rsidR="00FF4007" w:rsidRPr="006F2357" w:rsidTr="00224DBC">
        <w:trPr>
          <w:trHeight w:val="253"/>
        </w:trPr>
        <w:tc>
          <w:tcPr>
            <w:tcW w:w="3516" w:type="pct"/>
            <w:tcBorders>
              <w:right w:val="single" w:sz="6" w:space="0" w:color="auto"/>
            </w:tcBorders>
          </w:tcPr>
          <w:p w:rsidR="00224DBC" w:rsidRPr="006F2357" w:rsidRDefault="00FF4007" w:rsidP="00224DBC">
            <w:pPr>
              <w:tabs>
                <w:tab w:val="right" w:leader="hyphen" w:pos="6660"/>
              </w:tabs>
              <w:spacing w:after="0" w:line="240" w:lineRule="auto"/>
              <w:ind w:left="2016" w:hanging="576"/>
              <w:jc w:val="both"/>
              <w:rPr>
                <w:rFonts w:ascii="Times New Roman" w:hAnsi="Times New Roman"/>
                <w:sz w:val="20"/>
              </w:rPr>
            </w:pPr>
            <w:r w:rsidRPr="006F2357">
              <w:rPr>
                <w:rFonts w:ascii="Times New Roman" w:hAnsi="Times New Roman"/>
                <w:sz w:val="20"/>
              </w:rPr>
              <w:t>(2) When exceeding the strength of proof</w:t>
            </w:r>
          </w:p>
          <w:p w:rsidR="00FF4007" w:rsidRPr="006F2357" w:rsidRDefault="00224DBC" w:rsidP="00224DBC">
            <w:pPr>
              <w:tabs>
                <w:tab w:val="right" w:pos="6660"/>
              </w:tabs>
              <w:spacing w:after="0" w:line="240" w:lineRule="auto"/>
              <w:ind w:left="2016"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r>
            <w:r w:rsidR="00FF4007" w:rsidRPr="006F2357">
              <w:rPr>
                <w:rFonts w:ascii="Times New Roman" w:hAnsi="Times New Roman"/>
                <w:sz w:val="20"/>
              </w:rPr>
              <w:t>per proof gallon</w:t>
            </w:r>
          </w:p>
        </w:tc>
        <w:tc>
          <w:tcPr>
            <w:tcW w:w="878" w:type="pct"/>
            <w:tcBorders>
              <w:left w:val="single" w:sz="6" w:space="0" w:color="auto"/>
              <w:right w:val="single" w:sz="6" w:space="0" w:color="auto"/>
            </w:tcBorders>
            <w:vAlign w:val="bottom"/>
          </w:tcPr>
          <w:p w:rsidR="00FF4007" w:rsidRPr="006F2357" w:rsidRDefault="00FF4007" w:rsidP="00224DBC">
            <w:pPr>
              <w:spacing w:after="0" w:line="240" w:lineRule="auto"/>
              <w:jc w:val="center"/>
              <w:rPr>
                <w:rFonts w:ascii="Times New Roman" w:hAnsi="Times New Roman"/>
                <w:sz w:val="20"/>
              </w:rPr>
            </w:pPr>
            <w:r w:rsidRPr="006F2357">
              <w:rPr>
                <w:rFonts w:ascii="Times New Roman" w:hAnsi="Times New Roman"/>
                <w:sz w:val="20"/>
              </w:rPr>
              <w:t>36s.</w:t>
            </w:r>
          </w:p>
        </w:tc>
        <w:tc>
          <w:tcPr>
            <w:tcW w:w="606" w:type="pct"/>
            <w:tcBorders>
              <w:left w:val="single" w:sz="6" w:space="0" w:color="auto"/>
            </w:tcBorders>
            <w:vAlign w:val="bottom"/>
          </w:tcPr>
          <w:p w:rsidR="00FF4007" w:rsidRPr="006F2357" w:rsidRDefault="00FF4007" w:rsidP="00224DBC">
            <w:pPr>
              <w:spacing w:after="0" w:line="240" w:lineRule="auto"/>
              <w:jc w:val="center"/>
              <w:rPr>
                <w:rFonts w:ascii="Times New Roman" w:hAnsi="Times New Roman"/>
                <w:sz w:val="20"/>
              </w:rPr>
            </w:pPr>
            <w:r w:rsidRPr="006F2357">
              <w:rPr>
                <w:rFonts w:ascii="Times New Roman" w:hAnsi="Times New Roman"/>
                <w:sz w:val="20"/>
              </w:rPr>
              <w:t>41s.</w:t>
            </w:r>
          </w:p>
        </w:tc>
      </w:tr>
    </w:tbl>
    <w:p w:rsidR="00C9033A" w:rsidRDefault="00C9033A">
      <w:pPr>
        <w:rPr>
          <w:rFonts w:ascii="Times New Roman" w:hAnsi="Times New Roman"/>
        </w:rPr>
      </w:pPr>
      <w:r>
        <w:rPr>
          <w:rFonts w:ascii="Times New Roman" w:hAnsi="Times New Roman"/>
        </w:rPr>
        <w:br w:type="page"/>
      </w:r>
    </w:p>
    <w:p w:rsidR="00FF4007" w:rsidRPr="00660A83" w:rsidRDefault="00660A83" w:rsidP="00CC0BA6">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Layout w:type="fixed"/>
        <w:tblCellMar>
          <w:left w:w="40" w:type="dxa"/>
          <w:right w:w="40" w:type="dxa"/>
        </w:tblCellMar>
        <w:tblLook w:val="0000" w:firstRow="0" w:lastRow="0" w:firstColumn="0" w:lastColumn="0" w:noHBand="0" w:noVBand="0"/>
      </w:tblPr>
      <w:tblGrid>
        <w:gridCol w:w="6839"/>
        <w:gridCol w:w="1531"/>
        <w:gridCol w:w="1329"/>
      </w:tblGrid>
      <w:tr w:rsidR="00FF4007" w:rsidRPr="006F2357" w:rsidTr="007078B4">
        <w:trPr>
          <w:trHeight w:val="20"/>
        </w:trPr>
        <w:tc>
          <w:tcPr>
            <w:tcW w:w="3526" w:type="pct"/>
            <w:tcBorders>
              <w:top w:val="single" w:sz="6" w:space="0" w:color="auto"/>
              <w:bottom w:val="single" w:sz="6" w:space="0" w:color="auto"/>
              <w:right w:val="single" w:sz="6" w:space="0" w:color="auto"/>
            </w:tcBorders>
            <w:vAlign w:val="center"/>
          </w:tcPr>
          <w:p w:rsidR="00FF4007" w:rsidRPr="006F2357" w:rsidRDefault="00FF4007" w:rsidP="00845B7C">
            <w:pPr>
              <w:spacing w:after="0" w:line="240" w:lineRule="auto"/>
              <w:jc w:val="center"/>
              <w:rPr>
                <w:rFonts w:ascii="Times New Roman" w:hAnsi="Times New Roman"/>
                <w:sz w:val="20"/>
              </w:rPr>
            </w:pPr>
            <w:r w:rsidRPr="006F2357">
              <w:rPr>
                <w:rFonts w:ascii="Times New Roman" w:hAnsi="Times New Roman"/>
                <w:sz w:val="20"/>
              </w:rPr>
              <w:t>Tariff Items.</w:t>
            </w:r>
          </w:p>
        </w:tc>
        <w:tc>
          <w:tcPr>
            <w:tcW w:w="789"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845B7C">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685" w:type="pct"/>
            <w:tcBorders>
              <w:top w:val="single" w:sz="6" w:space="0" w:color="auto"/>
              <w:left w:val="single" w:sz="6" w:space="0" w:color="auto"/>
              <w:bottom w:val="single" w:sz="6" w:space="0" w:color="auto"/>
            </w:tcBorders>
            <w:vAlign w:val="center"/>
          </w:tcPr>
          <w:p w:rsidR="00FF4007" w:rsidRPr="006F2357" w:rsidRDefault="00FF4007" w:rsidP="00845B7C">
            <w:pPr>
              <w:spacing w:after="0" w:line="240" w:lineRule="auto"/>
              <w:jc w:val="center"/>
              <w:rPr>
                <w:rFonts w:ascii="Times New Roman" w:hAnsi="Times New Roman"/>
                <w:sz w:val="20"/>
              </w:rPr>
            </w:pPr>
            <w:r w:rsidRPr="006F2357">
              <w:rPr>
                <w:rFonts w:ascii="Times New Roman" w:hAnsi="Times New Roman"/>
                <w:sz w:val="20"/>
              </w:rPr>
              <w:t>General Tariff.</w:t>
            </w:r>
          </w:p>
        </w:tc>
      </w:tr>
      <w:tr w:rsidR="00FF4007" w:rsidRPr="006F2357" w:rsidTr="007078B4">
        <w:trPr>
          <w:trHeight w:val="20"/>
        </w:trPr>
        <w:tc>
          <w:tcPr>
            <w:tcW w:w="5000" w:type="pct"/>
            <w:gridSpan w:val="3"/>
          </w:tcPr>
          <w:p w:rsidR="00FF4007" w:rsidRPr="006F2357" w:rsidRDefault="00845B7C" w:rsidP="007C2A2A">
            <w:pPr>
              <w:spacing w:before="120" w:after="0" w:line="240" w:lineRule="auto"/>
              <w:jc w:val="center"/>
              <w:rPr>
                <w:rFonts w:ascii="Times New Roman" w:hAnsi="Times New Roman"/>
                <w:b/>
                <w:sz w:val="20"/>
              </w:rPr>
            </w:pPr>
            <w:r w:rsidRPr="006F2357">
              <w:rPr>
                <w:rFonts w:ascii="Times New Roman" w:hAnsi="Times New Roman"/>
                <w:b/>
                <w:sz w:val="20"/>
              </w:rPr>
              <w:t>Division I.—Ale, Spirits, and Beverages—</w:t>
            </w:r>
            <w:r w:rsidRPr="006F2357">
              <w:rPr>
                <w:rFonts w:ascii="Times New Roman" w:hAnsi="Times New Roman"/>
                <w:b/>
                <w:i/>
                <w:sz w:val="20"/>
              </w:rPr>
              <w:t>continued.</w:t>
            </w:r>
          </w:p>
        </w:tc>
      </w:tr>
      <w:tr w:rsidR="00845B7C" w:rsidRPr="006F2357" w:rsidTr="007078B4">
        <w:trPr>
          <w:trHeight w:val="20"/>
        </w:trPr>
        <w:tc>
          <w:tcPr>
            <w:tcW w:w="5000" w:type="pct"/>
            <w:gridSpan w:val="3"/>
          </w:tcPr>
          <w:p w:rsidR="00845B7C" w:rsidRPr="006F2357" w:rsidRDefault="00845B7C" w:rsidP="00660A83">
            <w:pPr>
              <w:spacing w:after="0" w:line="240" w:lineRule="auto"/>
              <w:rPr>
                <w:rFonts w:ascii="Times New Roman" w:hAnsi="Times New Roman"/>
                <w:sz w:val="20"/>
              </w:rPr>
            </w:pPr>
            <w:r w:rsidRPr="006F2357">
              <w:rPr>
                <w:rFonts w:ascii="Times New Roman" w:hAnsi="Times New Roman"/>
                <w:sz w:val="20"/>
              </w:rPr>
              <w:t>3.—</w:t>
            </w:r>
            <w:r w:rsidRPr="006F2357">
              <w:rPr>
                <w:rFonts w:ascii="Times New Roman" w:hAnsi="Times New Roman"/>
                <w:i/>
                <w:sz w:val="20"/>
              </w:rPr>
              <w:t>continued.</w:t>
            </w:r>
          </w:p>
        </w:tc>
      </w:tr>
      <w:tr w:rsidR="00FF4007" w:rsidRPr="006F2357" w:rsidTr="007078B4">
        <w:trPr>
          <w:trHeight w:val="253"/>
        </w:trPr>
        <w:tc>
          <w:tcPr>
            <w:tcW w:w="3526" w:type="pct"/>
            <w:vMerge w:val="restart"/>
            <w:tcBorders>
              <w:right w:val="single" w:sz="6" w:space="0" w:color="auto"/>
            </w:tcBorders>
          </w:tcPr>
          <w:p w:rsidR="00FF4007" w:rsidRPr="006F2357" w:rsidRDefault="00FF4007" w:rsidP="00224DBC">
            <w:pPr>
              <w:spacing w:after="0" w:line="240" w:lineRule="auto"/>
              <w:ind w:left="1296" w:hanging="720"/>
              <w:jc w:val="both"/>
              <w:rPr>
                <w:rFonts w:ascii="Times New Roman" w:hAnsi="Times New Roman"/>
                <w:sz w:val="20"/>
              </w:rPr>
            </w:pPr>
            <w:r w:rsidRPr="006F2357">
              <w:rPr>
                <w:rFonts w:ascii="Times New Roman" w:hAnsi="Times New Roman"/>
                <w:sz w:val="20"/>
              </w:rPr>
              <w:t>(</w:t>
            </w:r>
            <w:r w:rsidR="00224DBC" w:rsidRPr="006F2357">
              <w:rPr>
                <w:rFonts w:ascii="Times New Roman" w:hAnsi="Times New Roman"/>
                <w:smallCaps/>
                <w:sz w:val="20"/>
              </w:rPr>
              <w:t>e</w:t>
            </w:r>
            <w:r w:rsidRPr="006F2357">
              <w:rPr>
                <w:rFonts w:ascii="Times New Roman" w:hAnsi="Times New Roman"/>
                <w:sz w:val="20"/>
              </w:rPr>
              <w:t>) Blended Rum, distilled wholly from sugar, sugar syrup, molasses, or the refuse of sugar cane, containing not less than 25 per cent. of pure spirit which has been separately distilled from sugar, sugar syrup, molasses, or the refuse of sugar cane, by a pot-still or similar process at a strength not exceeding 45 per cent, over proof and certified in the prescribed form by the competent Government official in the country of production to be Rum distilled wholly from sugar, sugar syrup, molasses, or the refuse of sugar cane, under the conditions specified and so blended—</w:t>
            </w:r>
          </w:p>
        </w:tc>
        <w:tc>
          <w:tcPr>
            <w:tcW w:w="789" w:type="pct"/>
            <w:vMerge w:val="restart"/>
            <w:tcBorders>
              <w:left w:val="single" w:sz="6"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85" w:type="pct"/>
            <w:vMerge w:val="restart"/>
            <w:tcBorders>
              <w:left w:val="single" w:sz="6" w:space="0" w:color="auto"/>
            </w:tcBorders>
          </w:tcPr>
          <w:p w:rsidR="00FF4007" w:rsidRPr="006F2357" w:rsidRDefault="00FF4007" w:rsidP="00660A83">
            <w:pPr>
              <w:spacing w:after="0" w:line="240" w:lineRule="auto"/>
              <w:rPr>
                <w:rFonts w:ascii="Times New Roman" w:hAnsi="Times New Roman"/>
                <w:sz w:val="20"/>
              </w:rPr>
            </w:pPr>
          </w:p>
        </w:tc>
      </w:tr>
      <w:tr w:rsidR="00FF4007" w:rsidRPr="006F2357" w:rsidTr="007078B4">
        <w:trPr>
          <w:trHeight w:val="253"/>
        </w:trPr>
        <w:tc>
          <w:tcPr>
            <w:tcW w:w="3526"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85" w:type="pct"/>
            <w:vMerge/>
            <w:tcBorders>
              <w:left w:val="single" w:sz="6" w:space="0" w:color="auto"/>
            </w:tcBorders>
          </w:tcPr>
          <w:p w:rsidR="00FF4007" w:rsidRPr="006F2357" w:rsidRDefault="00FF4007" w:rsidP="00660A83">
            <w:pPr>
              <w:spacing w:after="0" w:line="240" w:lineRule="auto"/>
              <w:rPr>
                <w:rFonts w:ascii="Times New Roman" w:hAnsi="Times New Roman"/>
                <w:sz w:val="20"/>
              </w:rPr>
            </w:pPr>
          </w:p>
        </w:tc>
      </w:tr>
      <w:tr w:rsidR="00FF4007" w:rsidRPr="006F2357" w:rsidTr="007078B4">
        <w:trPr>
          <w:trHeight w:val="253"/>
        </w:trPr>
        <w:tc>
          <w:tcPr>
            <w:tcW w:w="3526"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85" w:type="pct"/>
            <w:vMerge/>
            <w:tcBorders>
              <w:left w:val="single" w:sz="6" w:space="0" w:color="auto"/>
            </w:tcBorders>
          </w:tcPr>
          <w:p w:rsidR="00FF4007" w:rsidRPr="006F2357" w:rsidRDefault="00FF4007" w:rsidP="00660A83">
            <w:pPr>
              <w:spacing w:after="0" w:line="240" w:lineRule="auto"/>
              <w:rPr>
                <w:rFonts w:ascii="Times New Roman" w:hAnsi="Times New Roman"/>
                <w:sz w:val="20"/>
              </w:rPr>
            </w:pPr>
          </w:p>
        </w:tc>
      </w:tr>
      <w:tr w:rsidR="00FF4007" w:rsidRPr="006F2357" w:rsidTr="007078B4">
        <w:trPr>
          <w:trHeight w:val="253"/>
        </w:trPr>
        <w:tc>
          <w:tcPr>
            <w:tcW w:w="3526"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85" w:type="pct"/>
            <w:vMerge/>
            <w:tcBorders>
              <w:left w:val="single" w:sz="6" w:space="0" w:color="auto"/>
            </w:tcBorders>
          </w:tcPr>
          <w:p w:rsidR="00FF4007" w:rsidRPr="006F2357" w:rsidRDefault="00FF4007" w:rsidP="00660A83">
            <w:pPr>
              <w:spacing w:after="0" w:line="240" w:lineRule="auto"/>
              <w:rPr>
                <w:rFonts w:ascii="Times New Roman" w:hAnsi="Times New Roman"/>
                <w:sz w:val="20"/>
              </w:rPr>
            </w:pPr>
          </w:p>
        </w:tc>
      </w:tr>
      <w:tr w:rsidR="00FF4007" w:rsidRPr="006F2357" w:rsidTr="007078B4">
        <w:trPr>
          <w:trHeight w:val="253"/>
        </w:trPr>
        <w:tc>
          <w:tcPr>
            <w:tcW w:w="3526"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85" w:type="pct"/>
            <w:vMerge/>
            <w:tcBorders>
              <w:left w:val="single" w:sz="6" w:space="0" w:color="auto"/>
            </w:tcBorders>
          </w:tcPr>
          <w:p w:rsidR="00FF4007" w:rsidRPr="006F2357" w:rsidRDefault="00FF4007" w:rsidP="00660A83">
            <w:pPr>
              <w:spacing w:after="0" w:line="240" w:lineRule="auto"/>
              <w:rPr>
                <w:rFonts w:ascii="Times New Roman" w:hAnsi="Times New Roman"/>
                <w:sz w:val="20"/>
              </w:rPr>
            </w:pPr>
          </w:p>
        </w:tc>
      </w:tr>
      <w:tr w:rsidR="00FF4007" w:rsidRPr="006F2357" w:rsidTr="007078B4">
        <w:trPr>
          <w:trHeight w:val="253"/>
        </w:trPr>
        <w:tc>
          <w:tcPr>
            <w:tcW w:w="3526"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85" w:type="pct"/>
            <w:vMerge/>
            <w:tcBorders>
              <w:left w:val="single" w:sz="6" w:space="0" w:color="auto"/>
            </w:tcBorders>
          </w:tcPr>
          <w:p w:rsidR="00FF4007" w:rsidRPr="006F2357" w:rsidRDefault="00FF4007" w:rsidP="00660A83">
            <w:pPr>
              <w:spacing w:after="0" w:line="240" w:lineRule="auto"/>
              <w:rPr>
                <w:rFonts w:ascii="Times New Roman" w:hAnsi="Times New Roman"/>
                <w:sz w:val="20"/>
              </w:rPr>
            </w:pPr>
          </w:p>
        </w:tc>
      </w:tr>
      <w:tr w:rsidR="00FF4007" w:rsidRPr="006F2357" w:rsidTr="007078B4">
        <w:trPr>
          <w:trHeight w:val="253"/>
        </w:trPr>
        <w:tc>
          <w:tcPr>
            <w:tcW w:w="3526"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85" w:type="pct"/>
            <w:vMerge/>
            <w:tcBorders>
              <w:left w:val="single" w:sz="6" w:space="0" w:color="auto"/>
            </w:tcBorders>
          </w:tcPr>
          <w:p w:rsidR="00FF4007" w:rsidRPr="006F2357" w:rsidRDefault="00FF4007" w:rsidP="00660A83">
            <w:pPr>
              <w:spacing w:after="0" w:line="240" w:lineRule="auto"/>
              <w:rPr>
                <w:rFonts w:ascii="Times New Roman" w:hAnsi="Times New Roman"/>
                <w:sz w:val="20"/>
              </w:rPr>
            </w:pPr>
          </w:p>
        </w:tc>
      </w:tr>
      <w:tr w:rsidR="00FF4007" w:rsidRPr="006F2357" w:rsidTr="007078B4">
        <w:trPr>
          <w:trHeight w:val="253"/>
        </w:trPr>
        <w:tc>
          <w:tcPr>
            <w:tcW w:w="3526"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85" w:type="pct"/>
            <w:vMerge/>
            <w:tcBorders>
              <w:left w:val="single" w:sz="6" w:space="0" w:color="auto"/>
            </w:tcBorders>
          </w:tcPr>
          <w:p w:rsidR="00FF4007" w:rsidRPr="006F2357" w:rsidRDefault="00FF4007" w:rsidP="00660A83">
            <w:pPr>
              <w:spacing w:after="0" w:line="240" w:lineRule="auto"/>
              <w:rPr>
                <w:rFonts w:ascii="Times New Roman" w:hAnsi="Times New Roman"/>
                <w:sz w:val="20"/>
              </w:rPr>
            </w:pPr>
          </w:p>
        </w:tc>
      </w:tr>
      <w:tr w:rsidR="00FF4007" w:rsidRPr="006F2357" w:rsidTr="007078B4">
        <w:trPr>
          <w:trHeight w:val="253"/>
        </w:trPr>
        <w:tc>
          <w:tcPr>
            <w:tcW w:w="3526"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85" w:type="pct"/>
            <w:vMerge/>
            <w:tcBorders>
              <w:left w:val="single" w:sz="6" w:space="0" w:color="auto"/>
            </w:tcBorders>
          </w:tcPr>
          <w:p w:rsidR="00FF4007" w:rsidRPr="006F2357" w:rsidRDefault="00FF4007" w:rsidP="00660A83">
            <w:pPr>
              <w:spacing w:after="0" w:line="240" w:lineRule="auto"/>
              <w:rPr>
                <w:rFonts w:ascii="Times New Roman" w:hAnsi="Times New Roman"/>
                <w:sz w:val="20"/>
              </w:rPr>
            </w:pPr>
          </w:p>
        </w:tc>
      </w:tr>
      <w:tr w:rsidR="00FF4007" w:rsidRPr="006F2357" w:rsidTr="007078B4">
        <w:trPr>
          <w:trHeight w:val="253"/>
        </w:trPr>
        <w:tc>
          <w:tcPr>
            <w:tcW w:w="3526" w:type="pct"/>
            <w:tcBorders>
              <w:right w:val="single" w:sz="6" w:space="0" w:color="auto"/>
            </w:tcBorders>
          </w:tcPr>
          <w:p w:rsidR="0011554D" w:rsidRPr="006F2357" w:rsidRDefault="00FF4007" w:rsidP="00E475CC">
            <w:pPr>
              <w:tabs>
                <w:tab w:val="right" w:leader="hyphen" w:pos="6307"/>
              </w:tabs>
              <w:spacing w:after="0" w:line="240" w:lineRule="auto"/>
              <w:ind w:left="1584"/>
              <w:rPr>
                <w:rFonts w:ascii="Times New Roman" w:hAnsi="Times New Roman"/>
                <w:sz w:val="20"/>
              </w:rPr>
            </w:pPr>
            <w:r w:rsidRPr="006F2357">
              <w:rPr>
                <w:rFonts w:ascii="Times New Roman" w:hAnsi="Times New Roman"/>
                <w:sz w:val="20"/>
              </w:rPr>
              <w:t>(1) When not ex</w:t>
            </w:r>
            <w:r w:rsidR="00D31470" w:rsidRPr="006F2357">
              <w:rPr>
                <w:rFonts w:ascii="Times New Roman" w:hAnsi="Times New Roman"/>
                <w:sz w:val="20"/>
              </w:rPr>
              <w:t>c</w:t>
            </w:r>
            <w:r w:rsidRPr="006F2357">
              <w:rPr>
                <w:rFonts w:ascii="Times New Roman" w:hAnsi="Times New Roman"/>
                <w:sz w:val="20"/>
              </w:rPr>
              <w:t>eeding the strength of proof</w:t>
            </w:r>
          </w:p>
          <w:p w:rsidR="00FF4007" w:rsidRPr="006F2357" w:rsidRDefault="00E475CC" w:rsidP="007078B4">
            <w:pPr>
              <w:tabs>
                <w:tab w:val="right" w:pos="6030"/>
              </w:tabs>
              <w:spacing w:after="0" w:line="240" w:lineRule="auto"/>
              <w:ind w:left="900"/>
              <w:rPr>
                <w:rFonts w:ascii="Times New Roman" w:hAnsi="Times New Roman"/>
                <w:sz w:val="20"/>
              </w:rPr>
            </w:pPr>
            <w:r w:rsidRPr="006F2357">
              <w:rPr>
                <w:rFonts w:ascii="Times New Roman" w:hAnsi="Times New Roman"/>
                <w:sz w:val="20"/>
              </w:rPr>
              <w:tab/>
            </w:r>
            <w:r w:rsidR="00FF4007" w:rsidRPr="006F2357">
              <w:rPr>
                <w:rFonts w:ascii="Times New Roman" w:hAnsi="Times New Roman"/>
                <w:sz w:val="20"/>
              </w:rPr>
              <w:t>per gallon</w:t>
            </w:r>
          </w:p>
        </w:tc>
        <w:tc>
          <w:tcPr>
            <w:tcW w:w="789" w:type="pct"/>
            <w:tcBorders>
              <w:left w:val="single" w:sz="6" w:space="0" w:color="auto"/>
              <w:right w:val="single" w:sz="6" w:space="0" w:color="auto"/>
            </w:tcBorders>
            <w:vAlign w:val="bottom"/>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37s.</w:t>
            </w:r>
          </w:p>
        </w:tc>
        <w:tc>
          <w:tcPr>
            <w:tcW w:w="685" w:type="pct"/>
            <w:tcBorders>
              <w:left w:val="single" w:sz="6" w:space="0" w:color="auto"/>
            </w:tcBorders>
            <w:vAlign w:val="bottom"/>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42s.</w:t>
            </w:r>
          </w:p>
        </w:tc>
      </w:tr>
      <w:tr w:rsidR="00FF4007" w:rsidRPr="006F2357" w:rsidTr="007078B4">
        <w:trPr>
          <w:trHeight w:val="253"/>
        </w:trPr>
        <w:tc>
          <w:tcPr>
            <w:tcW w:w="3526" w:type="pct"/>
            <w:tcBorders>
              <w:right w:val="single" w:sz="6" w:space="0" w:color="auto"/>
            </w:tcBorders>
          </w:tcPr>
          <w:p w:rsidR="00224DBC" w:rsidRPr="006F2357" w:rsidRDefault="00FF4007" w:rsidP="005B76A2">
            <w:pPr>
              <w:tabs>
                <w:tab w:val="right" w:leader="hyphen" w:pos="6300"/>
              </w:tabs>
              <w:spacing w:after="0" w:line="240" w:lineRule="auto"/>
              <w:ind w:left="1584"/>
              <w:rPr>
                <w:rFonts w:ascii="Times New Roman" w:hAnsi="Times New Roman"/>
                <w:sz w:val="20"/>
              </w:rPr>
            </w:pPr>
            <w:r w:rsidRPr="006F2357">
              <w:rPr>
                <w:rFonts w:ascii="Times New Roman" w:hAnsi="Times New Roman"/>
                <w:sz w:val="20"/>
              </w:rPr>
              <w:t>(2) When ex</w:t>
            </w:r>
            <w:r w:rsidR="00D31470" w:rsidRPr="006F2357">
              <w:rPr>
                <w:rFonts w:ascii="Times New Roman" w:hAnsi="Times New Roman"/>
                <w:sz w:val="20"/>
              </w:rPr>
              <w:t>c</w:t>
            </w:r>
            <w:r w:rsidRPr="006F2357">
              <w:rPr>
                <w:rFonts w:ascii="Times New Roman" w:hAnsi="Times New Roman"/>
                <w:sz w:val="20"/>
              </w:rPr>
              <w:t>eeding the strength of proof</w:t>
            </w:r>
          </w:p>
          <w:p w:rsidR="00FF4007" w:rsidRPr="006F2357" w:rsidRDefault="00C1255B" w:rsidP="00224DBC">
            <w:pPr>
              <w:tabs>
                <w:tab w:val="right" w:pos="6667"/>
              </w:tabs>
              <w:spacing w:after="0" w:line="240" w:lineRule="auto"/>
              <w:ind w:left="1584"/>
              <w:rPr>
                <w:rFonts w:ascii="Times New Roman" w:hAnsi="Times New Roman"/>
                <w:sz w:val="20"/>
              </w:rPr>
            </w:pPr>
            <w:r w:rsidRPr="006F2357">
              <w:rPr>
                <w:rFonts w:ascii="Times New Roman" w:hAnsi="Times New Roman"/>
                <w:sz w:val="20"/>
              </w:rPr>
              <w:tab/>
            </w:r>
            <w:r w:rsidR="00FF4007" w:rsidRPr="006F2357">
              <w:rPr>
                <w:rFonts w:ascii="Times New Roman" w:hAnsi="Times New Roman"/>
                <w:sz w:val="20"/>
              </w:rPr>
              <w:t>per proof gallon</w:t>
            </w:r>
          </w:p>
        </w:tc>
        <w:tc>
          <w:tcPr>
            <w:tcW w:w="789" w:type="pct"/>
            <w:tcBorders>
              <w:left w:val="single" w:sz="6" w:space="0" w:color="auto"/>
              <w:right w:val="single" w:sz="6" w:space="0" w:color="auto"/>
            </w:tcBorders>
            <w:vAlign w:val="bottom"/>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37s.</w:t>
            </w:r>
          </w:p>
        </w:tc>
        <w:tc>
          <w:tcPr>
            <w:tcW w:w="685" w:type="pct"/>
            <w:tcBorders>
              <w:left w:val="single" w:sz="6" w:space="0" w:color="auto"/>
            </w:tcBorders>
            <w:vAlign w:val="bottom"/>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42s.</w:t>
            </w:r>
          </w:p>
        </w:tc>
      </w:tr>
      <w:tr w:rsidR="00D94ACE" w:rsidRPr="006F2357" w:rsidTr="007078B4">
        <w:trPr>
          <w:trHeight w:val="506"/>
        </w:trPr>
        <w:tc>
          <w:tcPr>
            <w:tcW w:w="3526" w:type="pct"/>
            <w:tcBorders>
              <w:right w:val="single" w:sz="6" w:space="0" w:color="auto"/>
            </w:tcBorders>
          </w:tcPr>
          <w:p w:rsidR="00D94ACE" w:rsidRPr="006F2357" w:rsidRDefault="00D94ACE" w:rsidP="00004245">
            <w:pPr>
              <w:spacing w:after="0" w:line="240" w:lineRule="auto"/>
              <w:ind w:left="1296" w:hanging="720"/>
              <w:jc w:val="both"/>
              <w:rPr>
                <w:rFonts w:ascii="Times New Roman" w:hAnsi="Times New Roman"/>
                <w:sz w:val="20"/>
              </w:rPr>
            </w:pPr>
            <w:r w:rsidRPr="006F2357">
              <w:rPr>
                <w:rFonts w:ascii="Times New Roman" w:hAnsi="Times New Roman"/>
                <w:sz w:val="20"/>
              </w:rPr>
              <w:t>(F) Spirit of strength not less than 65 per cent, over proof, denatured, or to be denatured prior to delivery</w:t>
            </w:r>
            <w:r w:rsidR="00181B88" w:rsidRPr="006F2357">
              <w:rPr>
                <w:rFonts w:ascii="Times New Roman" w:hAnsi="Times New Roman"/>
                <w:sz w:val="20"/>
              </w:rPr>
              <w:t>:</w:t>
            </w:r>
            <w:r w:rsidRPr="006F2357">
              <w:rPr>
                <w:rFonts w:ascii="Times New Roman" w:hAnsi="Times New Roman"/>
                <w:sz w:val="20"/>
              </w:rPr>
              <w:t>—</w:t>
            </w:r>
          </w:p>
        </w:tc>
        <w:tc>
          <w:tcPr>
            <w:tcW w:w="789" w:type="pct"/>
            <w:tcBorders>
              <w:left w:val="single" w:sz="6" w:space="0" w:color="auto"/>
              <w:right w:val="single" w:sz="6" w:space="0" w:color="auto"/>
            </w:tcBorders>
          </w:tcPr>
          <w:p w:rsidR="00D94ACE" w:rsidRPr="006F2357" w:rsidRDefault="00D94ACE" w:rsidP="00E475CC">
            <w:pPr>
              <w:spacing w:after="0" w:line="240" w:lineRule="auto"/>
              <w:jc w:val="center"/>
              <w:rPr>
                <w:rFonts w:ascii="Times New Roman" w:hAnsi="Times New Roman"/>
                <w:sz w:val="20"/>
              </w:rPr>
            </w:pPr>
          </w:p>
        </w:tc>
        <w:tc>
          <w:tcPr>
            <w:tcW w:w="685" w:type="pct"/>
            <w:tcBorders>
              <w:left w:val="single" w:sz="6" w:space="0" w:color="auto"/>
            </w:tcBorders>
          </w:tcPr>
          <w:p w:rsidR="00D94ACE" w:rsidRPr="006F2357" w:rsidRDefault="00D94ACE" w:rsidP="00E475CC">
            <w:pPr>
              <w:spacing w:after="0" w:line="240" w:lineRule="auto"/>
              <w:jc w:val="center"/>
              <w:rPr>
                <w:rFonts w:ascii="Times New Roman" w:hAnsi="Times New Roman"/>
                <w:sz w:val="20"/>
              </w:rPr>
            </w:pPr>
          </w:p>
        </w:tc>
      </w:tr>
      <w:tr w:rsidR="00FF4007" w:rsidRPr="006F2357" w:rsidTr="007078B4">
        <w:trPr>
          <w:trHeight w:val="253"/>
        </w:trPr>
        <w:tc>
          <w:tcPr>
            <w:tcW w:w="3526" w:type="pct"/>
            <w:vMerge w:val="restart"/>
            <w:tcBorders>
              <w:right w:val="single" w:sz="6" w:space="0" w:color="auto"/>
            </w:tcBorders>
          </w:tcPr>
          <w:p w:rsidR="00FF4007" w:rsidRPr="006F2357" w:rsidRDefault="00FF4007" w:rsidP="00181B88">
            <w:pPr>
              <w:tabs>
                <w:tab w:val="left" w:pos="5760"/>
                <w:tab w:val="left" w:pos="5940"/>
              </w:tabs>
              <w:spacing w:after="0" w:line="240" w:lineRule="auto"/>
              <w:ind w:left="2016" w:hanging="576"/>
              <w:jc w:val="both"/>
              <w:rPr>
                <w:rFonts w:ascii="Times New Roman" w:hAnsi="Times New Roman"/>
                <w:sz w:val="20"/>
              </w:rPr>
            </w:pPr>
            <w:r w:rsidRPr="006F2357">
              <w:rPr>
                <w:rFonts w:ascii="Times New Roman" w:hAnsi="Times New Roman"/>
                <w:sz w:val="20"/>
              </w:rPr>
              <w:t xml:space="preserve">(1) The produce of Papua or of any island or territory belonging to or administered under mandate by the Commonwealth, may, subject to conditions as prescribed by Departmental By-laws, be delivered for use as motor fuel on payment of duty at </w:t>
            </w:r>
            <w:r w:rsidR="00584CEB" w:rsidRPr="006F2357">
              <w:rPr>
                <w:rFonts w:ascii="Times New Roman" w:hAnsi="Times New Roman"/>
                <w:sz w:val="20"/>
              </w:rPr>
              <w:t>l</w:t>
            </w:r>
            <w:r w:rsidRPr="006F2357">
              <w:rPr>
                <w:rFonts w:ascii="Times New Roman" w:hAnsi="Times New Roman"/>
                <w:sz w:val="20"/>
              </w:rPr>
              <w:t>d.</w:t>
            </w:r>
            <w:r w:rsidR="00181B88" w:rsidRPr="006F2357">
              <w:rPr>
                <w:rFonts w:ascii="Times New Roman" w:hAnsi="Times New Roman"/>
                <w:sz w:val="20"/>
              </w:rPr>
              <w:tab/>
            </w:r>
            <w:r w:rsidRPr="006F2357">
              <w:rPr>
                <w:rFonts w:ascii="Times New Roman" w:hAnsi="Times New Roman"/>
                <w:sz w:val="20"/>
              </w:rPr>
              <w:t>per gallon.</w:t>
            </w:r>
          </w:p>
        </w:tc>
        <w:tc>
          <w:tcPr>
            <w:tcW w:w="789" w:type="pct"/>
            <w:vMerge w:val="restart"/>
            <w:tcBorders>
              <w:left w:val="single" w:sz="6" w:space="0" w:color="auto"/>
              <w:right w:val="single" w:sz="6" w:space="0" w:color="auto"/>
            </w:tcBorders>
          </w:tcPr>
          <w:p w:rsidR="00FF4007" w:rsidRPr="006F2357" w:rsidRDefault="00FF4007" w:rsidP="00E475CC">
            <w:pPr>
              <w:spacing w:after="0" w:line="240" w:lineRule="auto"/>
              <w:jc w:val="center"/>
              <w:rPr>
                <w:rFonts w:ascii="Times New Roman" w:hAnsi="Times New Roman"/>
                <w:sz w:val="20"/>
              </w:rPr>
            </w:pPr>
          </w:p>
        </w:tc>
        <w:tc>
          <w:tcPr>
            <w:tcW w:w="685" w:type="pct"/>
            <w:vMerge w:val="restart"/>
            <w:tcBorders>
              <w:left w:val="single" w:sz="6" w:space="0" w:color="auto"/>
            </w:tcBorders>
          </w:tcPr>
          <w:p w:rsidR="00FF4007" w:rsidRPr="006F2357" w:rsidRDefault="00FF4007" w:rsidP="00E475CC">
            <w:pPr>
              <w:spacing w:after="0" w:line="240" w:lineRule="auto"/>
              <w:jc w:val="center"/>
              <w:rPr>
                <w:rFonts w:ascii="Times New Roman" w:hAnsi="Times New Roman"/>
                <w:sz w:val="20"/>
              </w:rPr>
            </w:pPr>
          </w:p>
        </w:tc>
      </w:tr>
      <w:tr w:rsidR="00FF4007" w:rsidRPr="006F2357" w:rsidTr="007078B4">
        <w:trPr>
          <w:trHeight w:val="253"/>
        </w:trPr>
        <w:tc>
          <w:tcPr>
            <w:tcW w:w="3526"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E475CC">
            <w:pPr>
              <w:spacing w:after="0" w:line="240" w:lineRule="auto"/>
              <w:jc w:val="center"/>
              <w:rPr>
                <w:rFonts w:ascii="Times New Roman" w:hAnsi="Times New Roman"/>
                <w:sz w:val="20"/>
              </w:rPr>
            </w:pPr>
          </w:p>
        </w:tc>
        <w:tc>
          <w:tcPr>
            <w:tcW w:w="685" w:type="pct"/>
            <w:vMerge/>
            <w:tcBorders>
              <w:left w:val="single" w:sz="6" w:space="0" w:color="auto"/>
            </w:tcBorders>
          </w:tcPr>
          <w:p w:rsidR="00FF4007" w:rsidRPr="006F2357" w:rsidRDefault="00FF4007" w:rsidP="00E475CC">
            <w:pPr>
              <w:spacing w:after="0" w:line="240" w:lineRule="auto"/>
              <w:jc w:val="center"/>
              <w:rPr>
                <w:rFonts w:ascii="Times New Roman" w:hAnsi="Times New Roman"/>
                <w:sz w:val="20"/>
              </w:rPr>
            </w:pPr>
          </w:p>
        </w:tc>
      </w:tr>
      <w:tr w:rsidR="00FF4007" w:rsidRPr="006F2357" w:rsidTr="007078B4">
        <w:trPr>
          <w:trHeight w:val="253"/>
        </w:trPr>
        <w:tc>
          <w:tcPr>
            <w:tcW w:w="3526"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E475CC">
            <w:pPr>
              <w:spacing w:after="0" w:line="240" w:lineRule="auto"/>
              <w:jc w:val="center"/>
              <w:rPr>
                <w:rFonts w:ascii="Times New Roman" w:hAnsi="Times New Roman"/>
                <w:sz w:val="20"/>
              </w:rPr>
            </w:pPr>
          </w:p>
        </w:tc>
        <w:tc>
          <w:tcPr>
            <w:tcW w:w="685" w:type="pct"/>
            <w:vMerge/>
            <w:tcBorders>
              <w:left w:val="single" w:sz="6" w:space="0" w:color="auto"/>
            </w:tcBorders>
          </w:tcPr>
          <w:p w:rsidR="00FF4007" w:rsidRPr="006F2357" w:rsidRDefault="00FF4007" w:rsidP="00E475CC">
            <w:pPr>
              <w:spacing w:after="0" w:line="240" w:lineRule="auto"/>
              <w:jc w:val="center"/>
              <w:rPr>
                <w:rFonts w:ascii="Times New Roman" w:hAnsi="Times New Roman"/>
                <w:sz w:val="20"/>
              </w:rPr>
            </w:pPr>
          </w:p>
        </w:tc>
      </w:tr>
      <w:tr w:rsidR="00FF4007" w:rsidRPr="006F2357" w:rsidTr="007078B4">
        <w:trPr>
          <w:trHeight w:val="253"/>
        </w:trPr>
        <w:tc>
          <w:tcPr>
            <w:tcW w:w="3526"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E475CC">
            <w:pPr>
              <w:spacing w:after="0" w:line="240" w:lineRule="auto"/>
              <w:jc w:val="center"/>
              <w:rPr>
                <w:rFonts w:ascii="Times New Roman" w:hAnsi="Times New Roman"/>
                <w:sz w:val="20"/>
              </w:rPr>
            </w:pPr>
          </w:p>
        </w:tc>
        <w:tc>
          <w:tcPr>
            <w:tcW w:w="685" w:type="pct"/>
            <w:vMerge/>
            <w:tcBorders>
              <w:left w:val="single" w:sz="6" w:space="0" w:color="auto"/>
            </w:tcBorders>
          </w:tcPr>
          <w:p w:rsidR="00FF4007" w:rsidRPr="006F2357" w:rsidRDefault="00FF4007" w:rsidP="00E475CC">
            <w:pPr>
              <w:spacing w:after="0" w:line="240" w:lineRule="auto"/>
              <w:jc w:val="center"/>
              <w:rPr>
                <w:rFonts w:ascii="Times New Roman" w:hAnsi="Times New Roman"/>
                <w:sz w:val="20"/>
              </w:rPr>
            </w:pPr>
          </w:p>
        </w:tc>
      </w:tr>
      <w:tr w:rsidR="00FF4007" w:rsidRPr="006F2357" w:rsidTr="007078B4">
        <w:trPr>
          <w:trHeight w:val="253"/>
        </w:trPr>
        <w:tc>
          <w:tcPr>
            <w:tcW w:w="3526" w:type="pct"/>
            <w:tcBorders>
              <w:right w:val="single" w:sz="6" w:space="0" w:color="auto"/>
            </w:tcBorders>
          </w:tcPr>
          <w:p w:rsidR="00224DBC" w:rsidRPr="006F2357" w:rsidRDefault="00FF4007" w:rsidP="001B7E13">
            <w:pPr>
              <w:tabs>
                <w:tab w:val="right" w:leader="hyphen" w:pos="6660"/>
              </w:tabs>
              <w:spacing w:after="0" w:line="240" w:lineRule="auto"/>
              <w:ind w:left="2016" w:hanging="576"/>
              <w:jc w:val="both"/>
              <w:rPr>
                <w:rFonts w:ascii="Times New Roman" w:hAnsi="Times New Roman"/>
                <w:sz w:val="20"/>
              </w:rPr>
            </w:pPr>
            <w:r w:rsidRPr="006F2357">
              <w:rPr>
                <w:rFonts w:ascii="Times New Roman" w:hAnsi="Times New Roman"/>
                <w:sz w:val="20"/>
              </w:rPr>
              <w:t>(2) N.E.I., as prescribed by Departmental By</w:t>
            </w:r>
            <w:r w:rsidR="00224DBC" w:rsidRPr="006F2357">
              <w:rPr>
                <w:rFonts w:ascii="Times New Roman" w:hAnsi="Times New Roman"/>
                <w:sz w:val="20"/>
              </w:rPr>
              <w:t xml:space="preserve"> </w:t>
            </w:r>
            <w:r w:rsidRPr="006F2357">
              <w:rPr>
                <w:rFonts w:ascii="Times New Roman" w:hAnsi="Times New Roman"/>
                <w:sz w:val="20"/>
              </w:rPr>
              <w:t>laws</w:t>
            </w:r>
          </w:p>
          <w:p w:rsidR="00FF4007" w:rsidRPr="006F2357" w:rsidRDefault="00066A26" w:rsidP="00224DBC">
            <w:pPr>
              <w:tabs>
                <w:tab w:val="right" w:pos="6667"/>
              </w:tabs>
              <w:spacing w:after="0" w:line="240" w:lineRule="auto"/>
              <w:ind w:left="2016" w:hanging="576"/>
              <w:jc w:val="both"/>
              <w:rPr>
                <w:rFonts w:ascii="Times New Roman" w:hAnsi="Times New Roman"/>
                <w:sz w:val="20"/>
              </w:rPr>
            </w:pPr>
            <w:r w:rsidRPr="006F2357">
              <w:rPr>
                <w:rFonts w:ascii="Times New Roman" w:hAnsi="Times New Roman"/>
                <w:sz w:val="20"/>
              </w:rPr>
              <w:tab/>
            </w:r>
            <w:r w:rsidR="005B76A2" w:rsidRPr="006F2357">
              <w:rPr>
                <w:rFonts w:ascii="Times New Roman" w:hAnsi="Times New Roman"/>
                <w:sz w:val="20"/>
              </w:rPr>
              <w:tab/>
            </w:r>
            <w:r w:rsidR="00FF4007" w:rsidRPr="006F2357">
              <w:rPr>
                <w:rFonts w:ascii="Times New Roman" w:hAnsi="Times New Roman"/>
                <w:sz w:val="20"/>
              </w:rPr>
              <w:t>per gallon</w:t>
            </w:r>
          </w:p>
        </w:tc>
        <w:tc>
          <w:tcPr>
            <w:tcW w:w="789" w:type="pct"/>
            <w:tcBorders>
              <w:left w:val="single" w:sz="6" w:space="0" w:color="auto"/>
              <w:right w:val="single" w:sz="6" w:space="0" w:color="auto"/>
            </w:tcBorders>
            <w:vAlign w:val="bottom"/>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1s.</w:t>
            </w:r>
          </w:p>
        </w:tc>
        <w:tc>
          <w:tcPr>
            <w:tcW w:w="685" w:type="pct"/>
            <w:tcBorders>
              <w:left w:val="single" w:sz="6" w:space="0" w:color="auto"/>
            </w:tcBorders>
            <w:vAlign w:val="bottom"/>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1s.</w:t>
            </w:r>
          </w:p>
        </w:tc>
      </w:tr>
      <w:tr w:rsidR="00FF4007" w:rsidRPr="006F2357" w:rsidTr="007078B4">
        <w:trPr>
          <w:trHeight w:val="20"/>
        </w:trPr>
        <w:tc>
          <w:tcPr>
            <w:tcW w:w="3526" w:type="pct"/>
            <w:tcBorders>
              <w:right w:val="single" w:sz="6" w:space="0" w:color="auto"/>
            </w:tcBorders>
          </w:tcPr>
          <w:p w:rsidR="00FF4007" w:rsidRPr="006F2357" w:rsidRDefault="00FF4007" w:rsidP="002269F9">
            <w:pPr>
              <w:spacing w:after="0" w:line="240" w:lineRule="auto"/>
              <w:ind w:left="1296" w:hanging="720"/>
              <w:jc w:val="both"/>
              <w:rPr>
                <w:rFonts w:ascii="Times New Roman" w:hAnsi="Times New Roman"/>
                <w:sz w:val="20"/>
              </w:rPr>
            </w:pPr>
            <w:r w:rsidRPr="006F2357">
              <w:rPr>
                <w:rFonts w:ascii="Times New Roman" w:hAnsi="Times New Roman"/>
                <w:sz w:val="20"/>
              </w:rPr>
              <w:t>(</w:t>
            </w:r>
            <w:r w:rsidR="002269F9" w:rsidRPr="006F2357">
              <w:rPr>
                <w:rFonts w:ascii="Times New Roman" w:hAnsi="Times New Roman"/>
                <w:smallCaps/>
                <w:sz w:val="20"/>
              </w:rPr>
              <w:t>g</w:t>
            </w:r>
            <w:r w:rsidRPr="006F2357">
              <w:rPr>
                <w:rFonts w:ascii="Times New Roman" w:hAnsi="Times New Roman"/>
                <w:sz w:val="20"/>
              </w:rPr>
              <w:t>) Bitters—</w:t>
            </w:r>
          </w:p>
        </w:tc>
        <w:tc>
          <w:tcPr>
            <w:tcW w:w="789" w:type="pct"/>
            <w:tcBorders>
              <w:left w:val="single" w:sz="6" w:space="0" w:color="auto"/>
              <w:right w:val="single" w:sz="6" w:space="0" w:color="auto"/>
            </w:tcBorders>
          </w:tcPr>
          <w:p w:rsidR="00FF4007" w:rsidRPr="006F2357" w:rsidRDefault="00FF4007" w:rsidP="00E475CC">
            <w:pPr>
              <w:spacing w:after="0" w:line="240" w:lineRule="auto"/>
              <w:jc w:val="center"/>
              <w:rPr>
                <w:rFonts w:ascii="Times New Roman" w:hAnsi="Times New Roman"/>
                <w:sz w:val="20"/>
              </w:rPr>
            </w:pPr>
          </w:p>
        </w:tc>
        <w:tc>
          <w:tcPr>
            <w:tcW w:w="685" w:type="pct"/>
            <w:tcBorders>
              <w:left w:val="single" w:sz="6" w:space="0" w:color="auto"/>
            </w:tcBorders>
          </w:tcPr>
          <w:p w:rsidR="00FF4007" w:rsidRPr="006F2357" w:rsidRDefault="00FF4007" w:rsidP="00E475CC">
            <w:pPr>
              <w:spacing w:after="0" w:line="240" w:lineRule="auto"/>
              <w:jc w:val="center"/>
              <w:rPr>
                <w:rFonts w:ascii="Times New Roman" w:hAnsi="Times New Roman"/>
                <w:sz w:val="20"/>
              </w:rPr>
            </w:pPr>
          </w:p>
        </w:tc>
      </w:tr>
      <w:tr w:rsidR="00FF4007" w:rsidRPr="006F2357" w:rsidTr="007078B4">
        <w:trPr>
          <w:trHeight w:val="253"/>
        </w:trPr>
        <w:tc>
          <w:tcPr>
            <w:tcW w:w="3526" w:type="pct"/>
            <w:tcBorders>
              <w:right w:val="single" w:sz="6" w:space="0" w:color="auto"/>
            </w:tcBorders>
          </w:tcPr>
          <w:p w:rsidR="0092423C" w:rsidRPr="006F2357" w:rsidRDefault="00FF4007" w:rsidP="001B7E13">
            <w:pPr>
              <w:tabs>
                <w:tab w:val="right" w:leader="hyphen" w:pos="6660"/>
              </w:tabs>
              <w:spacing w:after="0" w:line="240" w:lineRule="auto"/>
              <w:ind w:left="2016" w:hanging="576"/>
              <w:jc w:val="both"/>
              <w:rPr>
                <w:rFonts w:ascii="Times New Roman" w:hAnsi="Times New Roman"/>
                <w:sz w:val="20"/>
              </w:rPr>
            </w:pPr>
            <w:r w:rsidRPr="006F2357">
              <w:rPr>
                <w:rFonts w:ascii="Times New Roman" w:hAnsi="Times New Roman"/>
                <w:sz w:val="20"/>
              </w:rPr>
              <w:t>(1) When not exceeding the strength of proof</w:t>
            </w:r>
          </w:p>
          <w:p w:rsidR="00FF4007" w:rsidRPr="006F2357" w:rsidRDefault="00864045" w:rsidP="0092423C">
            <w:pPr>
              <w:tabs>
                <w:tab w:val="right" w:pos="6660"/>
              </w:tabs>
              <w:spacing w:after="0" w:line="240" w:lineRule="auto"/>
              <w:ind w:left="2016"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r>
            <w:r w:rsidR="00FF4007" w:rsidRPr="006F2357">
              <w:rPr>
                <w:rFonts w:ascii="Times New Roman" w:hAnsi="Times New Roman"/>
                <w:sz w:val="20"/>
              </w:rPr>
              <w:t>per gallon</w:t>
            </w:r>
          </w:p>
        </w:tc>
        <w:tc>
          <w:tcPr>
            <w:tcW w:w="789" w:type="pct"/>
            <w:tcBorders>
              <w:left w:val="single" w:sz="6" w:space="0" w:color="auto"/>
              <w:right w:val="single" w:sz="6" w:space="0" w:color="auto"/>
            </w:tcBorders>
            <w:vAlign w:val="bottom"/>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42s.</w:t>
            </w:r>
          </w:p>
        </w:tc>
        <w:tc>
          <w:tcPr>
            <w:tcW w:w="685" w:type="pct"/>
            <w:tcBorders>
              <w:left w:val="single" w:sz="6" w:space="0" w:color="auto"/>
            </w:tcBorders>
            <w:vAlign w:val="bottom"/>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47s.</w:t>
            </w:r>
          </w:p>
        </w:tc>
      </w:tr>
      <w:tr w:rsidR="00FF4007" w:rsidRPr="006F2357" w:rsidTr="007078B4">
        <w:trPr>
          <w:trHeight w:val="253"/>
        </w:trPr>
        <w:tc>
          <w:tcPr>
            <w:tcW w:w="3526" w:type="pct"/>
            <w:tcBorders>
              <w:right w:val="single" w:sz="6" w:space="0" w:color="auto"/>
            </w:tcBorders>
          </w:tcPr>
          <w:p w:rsidR="0092423C" w:rsidRPr="006F2357" w:rsidRDefault="00FF4007" w:rsidP="001B7E13">
            <w:pPr>
              <w:tabs>
                <w:tab w:val="right" w:leader="hyphen" w:pos="6660"/>
              </w:tabs>
              <w:spacing w:after="0" w:line="240" w:lineRule="auto"/>
              <w:ind w:left="2016" w:hanging="576"/>
              <w:jc w:val="both"/>
              <w:rPr>
                <w:rFonts w:ascii="Times New Roman" w:hAnsi="Times New Roman"/>
                <w:sz w:val="20"/>
              </w:rPr>
            </w:pPr>
            <w:r w:rsidRPr="006F2357">
              <w:rPr>
                <w:rFonts w:ascii="Times New Roman" w:hAnsi="Times New Roman"/>
                <w:sz w:val="20"/>
              </w:rPr>
              <w:t>(2) When exceeding the strength of proof</w:t>
            </w:r>
          </w:p>
          <w:p w:rsidR="00FF4007" w:rsidRPr="006F2357" w:rsidRDefault="00864045" w:rsidP="0092423C">
            <w:pPr>
              <w:tabs>
                <w:tab w:val="right" w:pos="6660"/>
              </w:tabs>
              <w:spacing w:after="0" w:line="240" w:lineRule="auto"/>
              <w:ind w:left="2016"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r>
            <w:r w:rsidR="00FF4007" w:rsidRPr="006F2357">
              <w:rPr>
                <w:rFonts w:ascii="Times New Roman" w:hAnsi="Times New Roman"/>
                <w:sz w:val="20"/>
              </w:rPr>
              <w:t>per proof gallon</w:t>
            </w:r>
          </w:p>
        </w:tc>
        <w:tc>
          <w:tcPr>
            <w:tcW w:w="789" w:type="pct"/>
            <w:tcBorders>
              <w:left w:val="single" w:sz="6" w:space="0" w:color="auto"/>
              <w:right w:val="single" w:sz="6" w:space="0" w:color="auto"/>
            </w:tcBorders>
            <w:vAlign w:val="bottom"/>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42s.</w:t>
            </w:r>
          </w:p>
        </w:tc>
        <w:tc>
          <w:tcPr>
            <w:tcW w:w="685" w:type="pct"/>
            <w:tcBorders>
              <w:left w:val="single" w:sz="6" w:space="0" w:color="auto"/>
            </w:tcBorders>
            <w:vAlign w:val="bottom"/>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47s.</w:t>
            </w:r>
          </w:p>
        </w:tc>
      </w:tr>
      <w:tr w:rsidR="00FF4007" w:rsidRPr="006F2357" w:rsidTr="007078B4">
        <w:trPr>
          <w:trHeight w:val="20"/>
        </w:trPr>
        <w:tc>
          <w:tcPr>
            <w:tcW w:w="3526" w:type="pct"/>
            <w:tcBorders>
              <w:right w:val="single" w:sz="6" w:space="0" w:color="auto"/>
            </w:tcBorders>
          </w:tcPr>
          <w:p w:rsidR="00FF4007" w:rsidRPr="006F2357" w:rsidRDefault="00660A83" w:rsidP="00124625">
            <w:pPr>
              <w:spacing w:after="0" w:line="240" w:lineRule="auto"/>
              <w:ind w:left="1296" w:hanging="720"/>
              <w:jc w:val="both"/>
              <w:rPr>
                <w:rFonts w:ascii="Times New Roman" w:hAnsi="Times New Roman"/>
                <w:sz w:val="20"/>
              </w:rPr>
            </w:pPr>
            <w:r w:rsidRPr="006F2357">
              <w:rPr>
                <w:rFonts w:ascii="Times New Roman" w:hAnsi="Times New Roman"/>
                <w:smallCaps/>
                <w:sz w:val="20"/>
              </w:rPr>
              <w:t>(h</w:t>
            </w:r>
            <w:r w:rsidR="00FF4007" w:rsidRPr="006F2357">
              <w:rPr>
                <w:rFonts w:ascii="Times New Roman" w:hAnsi="Times New Roman"/>
                <w:sz w:val="20"/>
              </w:rPr>
              <w:t>) Liqueurs—</w:t>
            </w:r>
          </w:p>
        </w:tc>
        <w:tc>
          <w:tcPr>
            <w:tcW w:w="789" w:type="pct"/>
            <w:tcBorders>
              <w:left w:val="single" w:sz="6" w:space="0" w:color="auto"/>
              <w:right w:val="single" w:sz="6" w:space="0" w:color="auto"/>
            </w:tcBorders>
          </w:tcPr>
          <w:p w:rsidR="00FF4007" w:rsidRPr="006F2357" w:rsidRDefault="00FF4007" w:rsidP="00E475CC">
            <w:pPr>
              <w:spacing w:after="0" w:line="240" w:lineRule="auto"/>
              <w:jc w:val="center"/>
              <w:rPr>
                <w:rFonts w:ascii="Times New Roman" w:hAnsi="Times New Roman"/>
                <w:sz w:val="20"/>
              </w:rPr>
            </w:pPr>
          </w:p>
        </w:tc>
        <w:tc>
          <w:tcPr>
            <w:tcW w:w="685" w:type="pct"/>
            <w:tcBorders>
              <w:left w:val="single" w:sz="6" w:space="0" w:color="auto"/>
            </w:tcBorders>
          </w:tcPr>
          <w:p w:rsidR="00FF4007" w:rsidRPr="006F2357" w:rsidRDefault="00FF4007" w:rsidP="00E475CC">
            <w:pPr>
              <w:spacing w:after="0" w:line="240" w:lineRule="auto"/>
              <w:jc w:val="center"/>
              <w:rPr>
                <w:rFonts w:ascii="Times New Roman" w:hAnsi="Times New Roman"/>
                <w:sz w:val="20"/>
              </w:rPr>
            </w:pPr>
          </w:p>
        </w:tc>
      </w:tr>
      <w:tr w:rsidR="00FF4007" w:rsidRPr="006F2357" w:rsidTr="007078B4">
        <w:trPr>
          <w:trHeight w:val="253"/>
        </w:trPr>
        <w:tc>
          <w:tcPr>
            <w:tcW w:w="3526" w:type="pct"/>
            <w:tcBorders>
              <w:right w:val="single" w:sz="6" w:space="0" w:color="auto"/>
            </w:tcBorders>
          </w:tcPr>
          <w:p w:rsidR="00E71DDC" w:rsidRPr="006F2357" w:rsidRDefault="00FF4007" w:rsidP="001B7E13">
            <w:pPr>
              <w:tabs>
                <w:tab w:val="right" w:leader="hyphen" w:pos="6660"/>
              </w:tabs>
              <w:spacing w:after="0" w:line="240" w:lineRule="auto"/>
              <w:ind w:left="2016" w:hanging="576"/>
              <w:jc w:val="both"/>
              <w:rPr>
                <w:rFonts w:ascii="Times New Roman" w:hAnsi="Times New Roman"/>
                <w:sz w:val="20"/>
              </w:rPr>
            </w:pPr>
            <w:r w:rsidRPr="006F2357">
              <w:rPr>
                <w:rFonts w:ascii="Times New Roman" w:hAnsi="Times New Roman"/>
                <w:sz w:val="20"/>
              </w:rPr>
              <w:t>(1) When not exceeding the strength of proof</w:t>
            </w:r>
          </w:p>
          <w:p w:rsidR="00FF4007" w:rsidRPr="006F2357" w:rsidRDefault="00864045" w:rsidP="00E71DDC">
            <w:pPr>
              <w:tabs>
                <w:tab w:val="right" w:pos="6660"/>
              </w:tabs>
              <w:spacing w:after="0" w:line="240" w:lineRule="auto"/>
              <w:ind w:left="2016"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r>
            <w:r w:rsidR="00FF4007" w:rsidRPr="006F2357">
              <w:rPr>
                <w:rFonts w:ascii="Times New Roman" w:hAnsi="Times New Roman"/>
                <w:sz w:val="20"/>
              </w:rPr>
              <w:t>per gallon</w:t>
            </w:r>
          </w:p>
        </w:tc>
        <w:tc>
          <w:tcPr>
            <w:tcW w:w="789" w:type="pct"/>
            <w:tcBorders>
              <w:left w:val="single" w:sz="6" w:space="0" w:color="auto"/>
              <w:right w:val="single" w:sz="6" w:space="0" w:color="auto"/>
            </w:tcBorders>
            <w:vAlign w:val="bottom"/>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45s.</w:t>
            </w:r>
          </w:p>
        </w:tc>
        <w:tc>
          <w:tcPr>
            <w:tcW w:w="685" w:type="pct"/>
            <w:tcBorders>
              <w:left w:val="single" w:sz="6" w:space="0" w:color="auto"/>
            </w:tcBorders>
            <w:vAlign w:val="bottom"/>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47s.</w:t>
            </w:r>
          </w:p>
        </w:tc>
      </w:tr>
      <w:tr w:rsidR="00FF4007" w:rsidRPr="006F2357" w:rsidTr="007078B4">
        <w:trPr>
          <w:trHeight w:val="253"/>
        </w:trPr>
        <w:tc>
          <w:tcPr>
            <w:tcW w:w="3526" w:type="pct"/>
            <w:tcBorders>
              <w:right w:val="single" w:sz="6" w:space="0" w:color="auto"/>
            </w:tcBorders>
          </w:tcPr>
          <w:p w:rsidR="00E71DDC" w:rsidRPr="006F2357" w:rsidRDefault="00FF4007" w:rsidP="00E71DDC">
            <w:pPr>
              <w:tabs>
                <w:tab w:val="right" w:pos="6660"/>
              </w:tabs>
              <w:spacing w:after="0" w:line="240" w:lineRule="auto"/>
              <w:ind w:left="2016" w:hanging="576"/>
              <w:jc w:val="both"/>
              <w:rPr>
                <w:rFonts w:ascii="Times New Roman" w:hAnsi="Times New Roman"/>
                <w:sz w:val="20"/>
              </w:rPr>
            </w:pPr>
            <w:r w:rsidRPr="006F2357">
              <w:rPr>
                <w:rFonts w:ascii="Times New Roman" w:hAnsi="Times New Roman"/>
                <w:sz w:val="20"/>
              </w:rPr>
              <w:t>(2) When exceeding the strength of proof</w:t>
            </w:r>
          </w:p>
          <w:p w:rsidR="00FF4007" w:rsidRPr="006F2357" w:rsidRDefault="00864045" w:rsidP="00E71DDC">
            <w:pPr>
              <w:tabs>
                <w:tab w:val="right" w:pos="6660"/>
              </w:tabs>
              <w:spacing w:after="0" w:line="240" w:lineRule="auto"/>
              <w:ind w:left="2016"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r>
            <w:r w:rsidR="00FF4007" w:rsidRPr="006F2357">
              <w:rPr>
                <w:rFonts w:ascii="Times New Roman" w:hAnsi="Times New Roman"/>
                <w:sz w:val="20"/>
              </w:rPr>
              <w:t>per proof gallon</w:t>
            </w:r>
          </w:p>
        </w:tc>
        <w:tc>
          <w:tcPr>
            <w:tcW w:w="789" w:type="pct"/>
            <w:tcBorders>
              <w:left w:val="single" w:sz="6" w:space="0" w:color="auto"/>
              <w:right w:val="single" w:sz="6" w:space="0" w:color="auto"/>
            </w:tcBorders>
            <w:vAlign w:val="bottom"/>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45s.</w:t>
            </w:r>
          </w:p>
        </w:tc>
        <w:tc>
          <w:tcPr>
            <w:tcW w:w="685" w:type="pct"/>
            <w:tcBorders>
              <w:left w:val="single" w:sz="6" w:space="0" w:color="auto"/>
            </w:tcBorders>
            <w:vAlign w:val="bottom"/>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47s.</w:t>
            </w:r>
          </w:p>
        </w:tc>
      </w:tr>
      <w:tr w:rsidR="00FF4007" w:rsidRPr="006F2357" w:rsidTr="007078B4">
        <w:trPr>
          <w:trHeight w:val="20"/>
        </w:trPr>
        <w:tc>
          <w:tcPr>
            <w:tcW w:w="3526" w:type="pct"/>
            <w:tcBorders>
              <w:right w:val="single" w:sz="6" w:space="0" w:color="auto"/>
            </w:tcBorders>
          </w:tcPr>
          <w:p w:rsidR="00FF4007" w:rsidRPr="006F2357" w:rsidRDefault="00660A83" w:rsidP="00124625">
            <w:pPr>
              <w:spacing w:after="0" w:line="240" w:lineRule="auto"/>
              <w:ind w:left="1296" w:hanging="720"/>
              <w:jc w:val="both"/>
              <w:rPr>
                <w:rFonts w:ascii="Times New Roman" w:hAnsi="Times New Roman"/>
                <w:sz w:val="20"/>
              </w:rPr>
            </w:pPr>
            <w:r w:rsidRPr="006F2357">
              <w:rPr>
                <w:rFonts w:ascii="Times New Roman" w:hAnsi="Times New Roman"/>
                <w:smallCaps/>
                <w:sz w:val="20"/>
              </w:rPr>
              <w:t xml:space="preserve">(i) </w:t>
            </w:r>
            <w:r w:rsidR="00FF4007" w:rsidRPr="006F2357">
              <w:rPr>
                <w:rFonts w:ascii="Times New Roman" w:hAnsi="Times New Roman"/>
                <w:sz w:val="20"/>
              </w:rPr>
              <w:t>Other—</w:t>
            </w:r>
          </w:p>
        </w:tc>
        <w:tc>
          <w:tcPr>
            <w:tcW w:w="789" w:type="pct"/>
            <w:tcBorders>
              <w:left w:val="single" w:sz="6" w:space="0" w:color="auto"/>
              <w:right w:val="single" w:sz="6" w:space="0" w:color="auto"/>
            </w:tcBorders>
          </w:tcPr>
          <w:p w:rsidR="00FF4007" w:rsidRPr="006F2357" w:rsidRDefault="00FF4007" w:rsidP="00E475CC">
            <w:pPr>
              <w:spacing w:after="0" w:line="240" w:lineRule="auto"/>
              <w:jc w:val="center"/>
              <w:rPr>
                <w:rFonts w:ascii="Times New Roman" w:hAnsi="Times New Roman"/>
                <w:sz w:val="20"/>
              </w:rPr>
            </w:pPr>
          </w:p>
        </w:tc>
        <w:tc>
          <w:tcPr>
            <w:tcW w:w="685" w:type="pct"/>
            <w:tcBorders>
              <w:left w:val="single" w:sz="6" w:space="0" w:color="auto"/>
            </w:tcBorders>
          </w:tcPr>
          <w:p w:rsidR="00FF4007" w:rsidRPr="006F2357" w:rsidRDefault="00FF4007" w:rsidP="00E475CC">
            <w:pPr>
              <w:spacing w:after="0" w:line="240" w:lineRule="auto"/>
              <w:jc w:val="center"/>
              <w:rPr>
                <w:rFonts w:ascii="Times New Roman" w:hAnsi="Times New Roman"/>
                <w:sz w:val="20"/>
              </w:rPr>
            </w:pPr>
          </w:p>
        </w:tc>
      </w:tr>
      <w:tr w:rsidR="00FF4007" w:rsidRPr="006F2357" w:rsidTr="007078B4">
        <w:trPr>
          <w:trHeight w:val="253"/>
        </w:trPr>
        <w:tc>
          <w:tcPr>
            <w:tcW w:w="3526" w:type="pct"/>
            <w:tcBorders>
              <w:right w:val="single" w:sz="6" w:space="0" w:color="auto"/>
            </w:tcBorders>
          </w:tcPr>
          <w:p w:rsidR="00071314" w:rsidRPr="006F2357" w:rsidRDefault="00FF4007" w:rsidP="001B7E13">
            <w:pPr>
              <w:tabs>
                <w:tab w:val="right" w:leader="hyphen" w:pos="6660"/>
              </w:tabs>
              <w:spacing w:after="0" w:line="240" w:lineRule="auto"/>
              <w:ind w:left="2016" w:hanging="576"/>
              <w:jc w:val="both"/>
              <w:rPr>
                <w:rFonts w:ascii="Times New Roman" w:hAnsi="Times New Roman"/>
                <w:sz w:val="20"/>
              </w:rPr>
            </w:pPr>
            <w:r w:rsidRPr="006F2357">
              <w:rPr>
                <w:rFonts w:ascii="Times New Roman" w:hAnsi="Times New Roman"/>
                <w:sz w:val="20"/>
              </w:rPr>
              <w:t>(1) When not exceeding the strength of proof</w:t>
            </w:r>
          </w:p>
          <w:p w:rsidR="00FF4007" w:rsidRPr="006F2357" w:rsidRDefault="00124625" w:rsidP="00071314">
            <w:pPr>
              <w:tabs>
                <w:tab w:val="right" w:pos="6660"/>
              </w:tabs>
              <w:spacing w:after="0" w:line="240" w:lineRule="auto"/>
              <w:ind w:left="2016"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r>
            <w:r w:rsidR="00FF4007" w:rsidRPr="006F2357">
              <w:rPr>
                <w:rFonts w:ascii="Times New Roman" w:hAnsi="Times New Roman"/>
                <w:sz w:val="20"/>
              </w:rPr>
              <w:t>per gallon</w:t>
            </w:r>
          </w:p>
        </w:tc>
        <w:tc>
          <w:tcPr>
            <w:tcW w:w="789" w:type="pct"/>
            <w:tcBorders>
              <w:left w:val="single" w:sz="6" w:space="0" w:color="auto"/>
              <w:right w:val="single" w:sz="6" w:space="0" w:color="auto"/>
            </w:tcBorders>
            <w:vAlign w:val="bottom"/>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53s.</w:t>
            </w:r>
          </w:p>
        </w:tc>
        <w:tc>
          <w:tcPr>
            <w:tcW w:w="685" w:type="pct"/>
            <w:tcBorders>
              <w:left w:val="single" w:sz="6" w:space="0" w:color="auto"/>
            </w:tcBorders>
            <w:vAlign w:val="bottom"/>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53s.</w:t>
            </w:r>
          </w:p>
        </w:tc>
      </w:tr>
      <w:tr w:rsidR="00FF4007" w:rsidRPr="006F2357" w:rsidTr="007078B4">
        <w:trPr>
          <w:trHeight w:val="253"/>
        </w:trPr>
        <w:tc>
          <w:tcPr>
            <w:tcW w:w="3526" w:type="pct"/>
            <w:tcBorders>
              <w:right w:val="single" w:sz="6" w:space="0" w:color="auto"/>
            </w:tcBorders>
          </w:tcPr>
          <w:p w:rsidR="004B0ED9" w:rsidRPr="006F2357" w:rsidRDefault="00FF4007" w:rsidP="005B76A2">
            <w:pPr>
              <w:tabs>
                <w:tab w:val="right" w:leader="hyphen" w:pos="6300"/>
              </w:tabs>
              <w:spacing w:after="0" w:line="240" w:lineRule="auto"/>
              <w:ind w:left="2016" w:hanging="576"/>
              <w:jc w:val="both"/>
              <w:rPr>
                <w:rFonts w:ascii="Times New Roman" w:hAnsi="Times New Roman"/>
                <w:sz w:val="20"/>
              </w:rPr>
            </w:pPr>
            <w:r w:rsidRPr="006F2357">
              <w:rPr>
                <w:rFonts w:ascii="Times New Roman" w:hAnsi="Times New Roman"/>
                <w:sz w:val="20"/>
              </w:rPr>
              <w:t>(2) When ex</w:t>
            </w:r>
            <w:r w:rsidR="00124625" w:rsidRPr="006F2357">
              <w:rPr>
                <w:rFonts w:ascii="Times New Roman" w:hAnsi="Times New Roman"/>
                <w:sz w:val="20"/>
              </w:rPr>
              <w:t>c</w:t>
            </w:r>
            <w:r w:rsidRPr="006F2357">
              <w:rPr>
                <w:rFonts w:ascii="Times New Roman" w:hAnsi="Times New Roman"/>
                <w:sz w:val="20"/>
              </w:rPr>
              <w:t>eeding the strength of proof</w:t>
            </w:r>
          </w:p>
          <w:p w:rsidR="00FF4007" w:rsidRPr="006F2357" w:rsidRDefault="00540EB8" w:rsidP="004B0ED9">
            <w:pPr>
              <w:tabs>
                <w:tab w:val="right" w:pos="6660"/>
              </w:tabs>
              <w:spacing w:after="0" w:line="240" w:lineRule="auto"/>
              <w:ind w:left="2016"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r>
            <w:r w:rsidR="00FF4007" w:rsidRPr="006F2357">
              <w:rPr>
                <w:rFonts w:ascii="Times New Roman" w:hAnsi="Times New Roman"/>
                <w:sz w:val="20"/>
              </w:rPr>
              <w:t>per proof gallon</w:t>
            </w:r>
          </w:p>
        </w:tc>
        <w:tc>
          <w:tcPr>
            <w:tcW w:w="789" w:type="pct"/>
            <w:tcBorders>
              <w:left w:val="single" w:sz="6" w:space="0" w:color="auto"/>
              <w:right w:val="single" w:sz="6" w:space="0" w:color="auto"/>
            </w:tcBorders>
            <w:vAlign w:val="bottom"/>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53s.</w:t>
            </w:r>
          </w:p>
        </w:tc>
        <w:tc>
          <w:tcPr>
            <w:tcW w:w="685" w:type="pct"/>
            <w:tcBorders>
              <w:left w:val="single" w:sz="6" w:space="0" w:color="auto"/>
            </w:tcBorders>
            <w:vAlign w:val="bottom"/>
          </w:tcPr>
          <w:p w:rsidR="00FF4007" w:rsidRPr="006F2357" w:rsidRDefault="00C44E79" w:rsidP="00E475CC">
            <w:pPr>
              <w:spacing w:after="0" w:line="240" w:lineRule="auto"/>
              <w:jc w:val="center"/>
              <w:rPr>
                <w:rFonts w:ascii="Times New Roman" w:hAnsi="Times New Roman"/>
                <w:sz w:val="20"/>
              </w:rPr>
            </w:pPr>
            <w:r w:rsidRPr="006F2357">
              <w:rPr>
                <w:rFonts w:ascii="Times New Roman" w:hAnsi="Times New Roman"/>
                <w:sz w:val="20"/>
              </w:rPr>
              <w:t>53s.</w:t>
            </w:r>
          </w:p>
        </w:tc>
      </w:tr>
      <w:tr w:rsidR="00FF4007" w:rsidRPr="006F2357" w:rsidTr="007078B4">
        <w:trPr>
          <w:trHeight w:val="20"/>
        </w:trPr>
        <w:tc>
          <w:tcPr>
            <w:tcW w:w="3526" w:type="pct"/>
            <w:tcBorders>
              <w:right w:val="single" w:sz="6" w:space="0" w:color="auto"/>
            </w:tcBorders>
          </w:tcPr>
          <w:p w:rsidR="00FF4007" w:rsidRPr="006F2357" w:rsidRDefault="00FF4007" w:rsidP="00324078">
            <w:pPr>
              <w:tabs>
                <w:tab w:val="right" w:leader="hyphen" w:pos="6660"/>
              </w:tabs>
              <w:spacing w:after="0" w:line="240" w:lineRule="auto"/>
              <w:rPr>
                <w:rFonts w:ascii="Times New Roman" w:hAnsi="Times New Roman"/>
                <w:sz w:val="20"/>
              </w:rPr>
            </w:pPr>
            <w:r w:rsidRPr="006F2357">
              <w:rPr>
                <w:rFonts w:ascii="Times New Roman" w:hAnsi="Times New Roman"/>
                <w:sz w:val="20"/>
              </w:rPr>
              <w:t>4. Amylio Alcohol and Fus</w:t>
            </w:r>
            <w:r w:rsidR="00BD092D" w:rsidRPr="006F2357">
              <w:rPr>
                <w:rFonts w:ascii="Times New Roman" w:hAnsi="Times New Roman"/>
                <w:sz w:val="20"/>
              </w:rPr>
              <w:t>e</w:t>
            </w:r>
            <w:r w:rsidRPr="006F2357">
              <w:rPr>
                <w:rFonts w:ascii="Times New Roman" w:hAnsi="Times New Roman"/>
                <w:sz w:val="20"/>
              </w:rPr>
              <w:t>l Oil</w:t>
            </w:r>
            <w:r w:rsidR="00A148D3" w:rsidRPr="006F2357">
              <w:rPr>
                <w:rFonts w:ascii="Times New Roman" w:hAnsi="Times New Roman"/>
                <w:sz w:val="20"/>
              </w:rPr>
              <w:tab/>
            </w:r>
            <w:r w:rsidRPr="006F2357">
              <w:rPr>
                <w:rFonts w:ascii="Times New Roman" w:hAnsi="Times New Roman"/>
                <w:sz w:val="20"/>
              </w:rPr>
              <w:t>per gallon</w:t>
            </w:r>
          </w:p>
        </w:tc>
        <w:tc>
          <w:tcPr>
            <w:tcW w:w="789" w:type="pct"/>
            <w:tcBorders>
              <w:left w:val="single" w:sz="6" w:space="0" w:color="auto"/>
              <w:right w:val="single" w:sz="6" w:space="0" w:color="auto"/>
            </w:tcBorders>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30s.</w:t>
            </w:r>
          </w:p>
        </w:tc>
        <w:tc>
          <w:tcPr>
            <w:tcW w:w="685" w:type="pct"/>
            <w:tcBorders>
              <w:left w:val="single" w:sz="6" w:space="0" w:color="auto"/>
            </w:tcBorders>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31s.</w:t>
            </w:r>
          </w:p>
        </w:tc>
      </w:tr>
      <w:tr w:rsidR="00FF4007" w:rsidRPr="006F2357" w:rsidTr="007078B4">
        <w:trPr>
          <w:trHeight w:val="20"/>
        </w:trPr>
        <w:tc>
          <w:tcPr>
            <w:tcW w:w="3526" w:type="pct"/>
            <w:tcBorders>
              <w:right w:val="single" w:sz="6" w:space="0" w:color="auto"/>
            </w:tcBorders>
          </w:tcPr>
          <w:p w:rsidR="00FF4007" w:rsidRPr="006F2357" w:rsidRDefault="00FF4007" w:rsidP="00324078">
            <w:pPr>
              <w:tabs>
                <w:tab w:val="right" w:leader="hyphen" w:pos="6660"/>
              </w:tabs>
              <w:spacing w:after="0" w:line="240" w:lineRule="auto"/>
              <w:rPr>
                <w:rFonts w:ascii="Times New Roman" w:hAnsi="Times New Roman"/>
                <w:sz w:val="20"/>
              </w:rPr>
            </w:pPr>
            <w:r w:rsidRPr="006F2357">
              <w:rPr>
                <w:rFonts w:ascii="Times New Roman" w:hAnsi="Times New Roman"/>
                <w:sz w:val="20"/>
              </w:rPr>
              <w:t>5. Collodion</w:t>
            </w:r>
            <w:r w:rsidR="005B76A2" w:rsidRPr="006F2357">
              <w:rPr>
                <w:rFonts w:ascii="Times New Roman" w:hAnsi="Times New Roman"/>
                <w:sz w:val="20"/>
              </w:rPr>
              <w:tab/>
            </w:r>
            <w:r w:rsidRPr="006F2357">
              <w:rPr>
                <w:rFonts w:ascii="Times New Roman" w:hAnsi="Times New Roman"/>
                <w:sz w:val="20"/>
              </w:rPr>
              <w:t>per gallon</w:t>
            </w:r>
          </w:p>
        </w:tc>
        <w:tc>
          <w:tcPr>
            <w:tcW w:w="789" w:type="pct"/>
            <w:tcBorders>
              <w:left w:val="single" w:sz="6" w:space="0" w:color="auto"/>
              <w:right w:val="single" w:sz="6" w:space="0" w:color="auto"/>
            </w:tcBorders>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5s.</w:t>
            </w:r>
          </w:p>
        </w:tc>
        <w:tc>
          <w:tcPr>
            <w:tcW w:w="685" w:type="pct"/>
            <w:tcBorders>
              <w:left w:val="single" w:sz="6" w:space="0" w:color="auto"/>
            </w:tcBorders>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7s. 6d.</w:t>
            </w:r>
          </w:p>
        </w:tc>
      </w:tr>
      <w:tr w:rsidR="00FF4007" w:rsidRPr="006F2357" w:rsidTr="007078B4">
        <w:trPr>
          <w:trHeight w:val="20"/>
        </w:trPr>
        <w:tc>
          <w:tcPr>
            <w:tcW w:w="3526" w:type="pct"/>
            <w:tcBorders>
              <w:right w:val="single" w:sz="6" w:space="0" w:color="auto"/>
            </w:tcBorders>
          </w:tcPr>
          <w:p w:rsidR="00FF4007" w:rsidRPr="006F2357" w:rsidRDefault="00FF4007" w:rsidP="00640E9F">
            <w:pPr>
              <w:tabs>
                <w:tab w:val="right" w:leader="hyphen" w:pos="6660"/>
              </w:tabs>
              <w:spacing w:after="0" w:line="240" w:lineRule="auto"/>
              <w:rPr>
                <w:rFonts w:ascii="Times New Roman" w:hAnsi="Times New Roman"/>
                <w:sz w:val="20"/>
              </w:rPr>
            </w:pPr>
            <w:r w:rsidRPr="006F2357">
              <w:rPr>
                <w:rFonts w:ascii="Times New Roman" w:hAnsi="Times New Roman"/>
                <w:sz w:val="20"/>
              </w:rPr>
              <w:t xml:space="preserve">6. </w:t>
            </w:r>
            <w:r w:rsidR="00660A83" w:rsidRPr="006F2357">
              <w:rPr>
                <w:rFonts w:ascii="Times New Roman" w:hAnsi="Times New Roman"/>
                <w:smallCaps/>
                <w:sz w:val="20"/>
              </w:rPr>
              <w:t>(a</w:t>
            </w:r>
            <w:r w:rsidRPr="006F2357">
              <w:rPr>
                <w:rFonts w:ascii="Times New Roman" w:hAnsi="Times New Roman"/>
                <w:sz w:val="20"/>
              </w:rPr>
              <w:t>) Wood Naphtha and Methyl Alcohol</w:t>
            </w:r>
            <w:r w:rsidR="005B76A2" w:rsidRPr="006F2357">
              <w:rPr>
                <w:rFonts w:ascii="Times New Roman" w:hAnsi="Times New Roman"/>
                <w:sz w:val="20"/>
              </w:rPr>
              <w:tab/>
            </w:r>
          </w:p>
        </w:tc>
        <w:tc>
          <w:tcPr>
            <w:tcW w:w="789" w:type="pct"/>
            <w:tcBorders>
              <w:left w:val="single" w:sz="6" w:space="0" w:color="auto"/>
              <w:right w:val="single" w:sz="6" w:space="0" w:color="auto"/>
            </w:tcBorders>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Free</w:t>
            </w:r>
          </w:p>
        </w:tc>
        <w:tc>
          <w:tcPr>
            <w:tcW w:w="685" w:type="pct"/>
            <w:tcBorders>
              <w:left w:val="single" w:sz="6" w:space="0" w:color="auto"/>
            </w:tcBorders>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7078B4">
        <w:trPr>
          <w:trHeight w:val="20"/>
        </w:trPr>
        <w:tc>
          <w:tcPr>
            <w:tcW w:w="3526" w:type="pct"/>
            <w:tcBorders>
              <w:right w:val="single" w:sz="6" w:space="0" w:color="auto"/>
            </w:tcBorders>
          </w:tcPr>
          <w:p w:rsidR="00FF4007" w:rsidRPr="006F2357" w:rsidRDefault="00660A83" w:rsidP="00CD5499">
            <w:pPr>
              <w:tabs>
                <w:tab w:val="right" w:leader="hyphen" w:pos="6660"/>
              </w:tabs>
              <w:spacing w:after="0" w:line="240" w:lineRule="auto"/>
              <w:ind w:left="216"/>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A</w:t>
            </w:r>
            <w:r w:rsidR="003B7FBA" w:rsidRPr="006F2357">
              <w:rPr>
                <w:rFonts w:ascii="Times New Roman" w:hAnsi="Times New Roman"/>
                <w:sz w:val="20"/>
              </w:rPr>
              <w:t>c</w:t>
            </w:r>
            <w:r w:rsidR="00FF4007" w:rsidRPr="006F2357">
              <w:rPr>
                <w:rFonts w:ascii="Times New Roman" w:hAnsi="Times New Roman"/>
                <w:sz w:val="20"/>
              </w:rPr>
              <w:t>etone</w:t>
            </w:r>
            <w:r w:rsidR="00EC0CB8" w:rsidRPr="006F2357">
              <w:rPr>
                <w:rFonts w:ascii="Times New Roman" w:hAnsi="Times New Roman"/>
                <w:sz w:val="20"/>
              </w:rPr>
              <w:tab/>
            </w:r>
            <w:r w:rsidR="008F318A" w:rsidRPr="006F2357">
              <w:rPr>
                <w:rFonts w:ascii="Times New Roman" w:hAnsi="Times New Roman"/>
                <w:sz w:val="20"/>
              </w:rPr>
              <w:t>and a deferred duty as follows</w:t>
            </w:r>
            <w:r w:rsidR="00181B88" w:rsidRPr="006F2357">
              <w:rPr>
                <w:rFonts w:ascii="Times New Roman" w:hAnsi="Times New Roman"/>
                <w:sz w:val="20"/>
              </w:rPr>
              <w:t>:</w:t>
            </w:r>
            <w:r w:rsidR="008F318A" w:rsidRPr="006F2357">
              <w:rPr>
                <w:rFonts w:ascii="Times New Roman" w:hAnsi="Times New Roman"/>
                <w:sz w:val="20"/>
              </w:rPr>
              <w:t>—</w:t>
            </w:r>
          </w:p>
        </w:tc>
        <w:tc>
          <w:tcPr>
            <w:tcW w:w="789" w:type="pct"/>
            <w:tcBorders>
              <w:left w:val="single" w:sz="6" w:space="0" w:color="auto"/>
              <w:right w:val="single" w:sz="6" w:space="0" w:color="auto"/>
            </w:tcBorders>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Free</w:t>
            </w:r>
          </w:p>
        </w:tc>
        <w:tc>
          <w:tcPr>
            <w:tcW w:w="685" w:type="pct"/>
            <w:tcBorders>
              <w:left w:val="single" w:sz="6" w:space="0" w:color="auto"/>
            </w:tcBorders>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7078B4">
        <w:trPr>
          <w:trHeight w:val="253"/>
        </w:trPr>
        <w:tc>
          <w:tcPr>
            <w:tcW w:w="3526" w:type="pct"/>
            <w:tcBorders>
              <w:right w:val="single" w:sz="6" w:space="0" w:color="auto"/>
            </w:tcBorders>
          </w:tcPr>
          <w:p w:rsidR="00FF4007" w:rsidRPr="006F2357" w:rsidRDefault="00640E9F" w:rsidP="00262CE9">
            <w:pPr>
              <w:tabs>
                <w:tab w:val="right" w:pos="6667"/>
              </w:tabs>
              <w:spacing w:after="0" w:line="240" w:lineRule="auto"/>
              <w:rPr>
                <w:rFonts w:ascii="Times New Roman" w:hAnsi="Times New Roman"/>
                <w:sz w:val="20"/>
              </w:rPr>
            </w:pPr>
            <w:r w:rsidRPr="006F2357">
              <w:rPr>
                <w:rFonts w:ascii="Times New Roman" w:hAnsi="Times New Roman"/>
                <w:sz w:val="20"/>
              </w:rPr>
              <w:tab/>
            </w:r>
            <w:r w:rsidR="00FF4007" w:rsidRPr="006F2357">
              <w:rPr>
                <w:rFonts w:ascii="Times New Roman" w:hAnsi="Times New Roman"/>
                <w:sz w:val="20"/>
              </w:rPr>
              <w:t>on and after 1s</w:t>
            </w:r>
            <w:r w:rsidR="00E475CC" w:rsidRPr="006F2357">
              <w:rPr>
                <w:rFonts w:ascii="Times New Roman" w:hAnsi="Times New Roman"/>
                <w:sz w:val="20"/>
              </w:rPr>
              <w:t>r</w:t>
            </w:r>
            <w:r w:rsidR="00FF4007" w:rsidRPr="006F2357">
              <w:rPr>
                <w:rFonts w:ascii="Times New Roman" w:hAnsi="Times New Roman"/>
                <w:sz w:val="20"/>
              </w:rPr>
              <w:t>t July, 1934</w:t>
            </w:r>
          </w:p>
        </w:tc>
        <w:tc>
          <w:tcPr>
            <w:tcW w:w="789" w:type="pct"/>
            <w:tcBorders>
              <w:left w:val="single" w:sz="6" w:space="0" w:color="auto"/>
              <w:right w:val="single" w:sz="6" w:space="0" w:color="auto"/>
            </w:tcBorders>
          </w:tcPr>
          <w:p w:rsidR="00FF4007" w:rsidRPr="006F2357" w:rsidRDefault="00FF4007" w:rsidP="00E475CC">
            <w:pPr>
              <w:spacing w:after="0" w:line="240" w:lineRule="auto"/>
              <w:jc w:val="center"/>
              <w:rPr>
                <w:rFonts w:ascii="Times New Roman" w:hAnsi="Times New Roman"/>
                <w:sz w:val="20"/>
              </w:rPr>
            </w:pPr>
          </w:p>
        </w:tc>
        <w:tc>
          <w:tcPr>
            <w:tcW w:w="685" w:type="pct"/>
            <w:tcBorders>
              <w:left w:val="single" w:sz="6" w:space="0" w:color="auto"/>
            </w:tcBorders>
          </w:tcPr>
          <w:p w:rsidR="00FF4007" w:rsidRPr="006F2357" w:rsidRDefault="00FF4007" w:rsidP="00E475CC">
            <w:pPr>
              <w:spacing w:after="0" w:line="240" w:lineRule="auto"/>
              <w:jc w:val="center"/>
              <w:rPr>
                <w:rFonts w:ascii="Times New Roman" w:hAnsi="Times New Roman"/>
                <w:sz w:val="20"/>
              </w:rPr>
            </w:pPr>
          </w:p>
        </w:tc>
      </w:tr>
      <w:tr w:rsidR="00FF4007" w:rsidRPr="006F2357" w:rsidTr="007078B4">
        <w:trPr>
          <w:trHeight w:val="20"/>
        </w:trPr>
        <w:tc>
          <w:tcPr>
            <w:tcW w:w="3526" w:type="pct"/>
            <w:tcBorders>
              <w:right w:val="single" w:sz="6" w:space="0" w:color="auto"/>
            </w:tcBorders>
          </w:tcPr>
          <w:p w:rsidR="00FF4007" w:rsidRPr="006F2357" w:rsidRDefault="00660A83" w:rsidP="00CD5499">
            <w:pPr>
              <w:tabs>
                <w:tab w:val="right" w:leader="hyphen" w:pos="6660"/>
              </w:tabs>
              <w:spacing w:after="0" w:line="240" w:lineRule="auto"/>
              <w:ind w:left="216"/>
              <w:rPr>
                <w:rFonts w:ascii="Times New Roman" w:hAnsi="Times New Roman"/>
                <w:sz w:val="20"/>
              </w:rPr>
            </w:pPr>
            <w:r w:rsidRPr="006F2357">
              <w:rPr>
                <w:rFonts w:ascii="Times New Roman" w:hAnsi="Times New Roman"/>
                <w:smallCaps/>
                <w:sz w:val="20"/>
              </w:rPr>
              <w:t xml:space="preserve">(b) </w:t>
            </w:r>
            <w:r w:rsidR="00FF4007" w:rsidRPr="006F2357">
              <w:rPr>
                <w:rFonts w:ascii="Times New Roman" w:hAnsi="Times New Roman"/>
                <w:sz w:val="20"/>
              </w:rPr>
              <w:t>A</w:t>
            </w:r>
            <w:r w:rsidR="003B7FBA" w:rsidRPr="006F2357">
              <w:rPr>
                <w:rFonts w:ascii="Times New Roman" w:hAnsi="Times New Roman"/>
                <w:sz w:val="20"/>
              </w:rPr>
              <w:t>c</w:t>
            </w:r>
            <w:r w:rsidR="00FF4007" w:rsidRPr="006F2357">
              <w:rPr>
                <w:rFonts w:ascii="Times New Roman" w:hAnsi="Times New Roman"/>
                <w:sz w:val="20"/>
              </w:rPr>
              <w:t>etone</w:t>
            </w:r>
            <w:r w:rsidR="00E475CC" w:rsidRPr="006F2357">
              <w:rPr>
                <w:rFonts w:ascii="Times New Roman" w:hAnsi="Times New Roman"/>
                <w:sz w:val="20"/>
              </w:rPr>
              <w:tab/>
            </w:r>
            <w:r w:rsidR="00FF4007" w:rsidRPr="006F2357">
              <w:rPr>
                <w:rFonts w:ascii="Times New Roman" w:hAnsi="Times New Roman"/>
                <w:sz w:val="20"/>
              </w:rPr>
              <w:t>ad val.</w:t>
            </w:r>
          </w:p>
        </w:tc>
        <w:tc>
          <w:tcPr>
            <w:tcW w:w="789" w:type="pct"/>
            <w:tcBorders>
              <w:left w:val="single" w:sz="6" w:space="0" w:color="auto"/>
              <w:right w:val="single" w:sz="6" w:space="0" w:color="auto"/>
            </w:tcBorders>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30 per cent.</w:t>
            </w:r>
          </w:p>
        </w:tc>
        <w:tc>
          <w:tcPr>
            <w:tcW w:w="685" w:type="pct"/>
            <w:tcBorders>
              <w:left w:val="single" w:sz="6" w:space="0" w:color="auto"/>
            </w:tcBorders>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40 per cent.</w:t>
            </w:r>
          </w:p>
        </w:tc>
      </w:tr>
      <w:tr w:rsidR="00FF4007" w:rsidRPr="006F2357" w:rsidTr="007078B4">
        <w:trPr>
          <w:trHeight w:val="20"/>
        </w:trPr>
        <w:tc>
          <w:tcPr>
            <w:tcW w:w="3526" w:type="pct"/>
            <w:tcBorders>
              <w:right w:val="single" w:sz="6" w:space="0" w:color="auto"/>
            </w:tcBorders>
          </w:tcPr>
          <w:p w:rsidR="00FF4007" w:rsidRPr="006F2357" w:rsidRDefault="00FF4007" w:rsidP="00CD5499">
            <w:pPr>
              <w:tabs>
                <w:tab w:val="right" w:leader="hyphen" w:pos="6660"/>
              </w:tabs>
              <w:spacing w:after="0" w:line="240" w:lineRule="auto"/>
              <w:rPr>
                <w:rFonts w:ascii="Times New Roman" w:hAnsi="Times New Roman"/>
                <w:sz w:val="20"/>
              </w:rPr>
            </w:pPr>
            <w:r w:rsidRPr="006F2357">
              <w:rPr>
                <w:rFonts w:ascii="Times New Roman" w:hAnsi="Times New Roman"/>
                <w:sz w:val="20"/>
              </w:rPr>
              <w:t>7. Bay Rum</w:t>
            </w:r>
            <w:r w:rsidR="00E475CC" w:rsidRPr="006F2357">
              <w:rPr>
                <w:rFonts w:ascii="Times New Roman" w:hAnsi="Times New Roman"/>
                <w:sz w:val="20"/>
              </w:rPr>
              <w:tab/>
            </w:r>
            <w:r w:rsidRPr="006F2357">
              <w:rPr>
                <w:rFonts w:ascii="Times New Roman" w:hAnsi="Times New Roman"/>
                <w:sz w:val="20"/>
              </w:rPr>
              <w:t>per gallon</w:t>
            </w:r>
          </w:p>
        </w:tc>
        <w:tc>
          <w:tcPr>
            <w:tcW w:w="789" w:type="pct"/>
            <w:tcBorders>
              <w:left w:val="single" w:sz="6" w:space="0" w:color="auto"/>
              <w:right w:val="single" w:sz="6" w:space="0" w:color="auto"/>
            </w:tcBorders>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33s.</w:t>
            </w:r>
          </w:p>
        </w:tc>
        <w:tc>
          <w:tcPr>
            <w:tcW w:w="685" w:type="pct"/>
            <w:tcBorders>
              <w:left w:val="single" w:sz="6" w:space="0" w:color="auto"/>
            </w:tcBorders>
          </w:tcPr>
          <w:p w:rsidR="00FF4007" w:rsidRPr="006F2357" w:rsidRDefault="00FF4007" w:rsidP="00E475CC">
            <w:pPr>
              <w:spacing w:after="0" w:line="240" w:lineRule="auto"/>
              <w:jc w:val="center"/>
              <w:rPr>
                <w:rFonts w:ascii="Times New Roman" w:hAnsi="Times New Roman"/>
                <w:sz w:val="20"/>
              </w:rPr>
            </w:pPr>
            <w:r w:rsidRPr="006F2357">
              <w:rPr>
                <w:rFonts w:ascii="Times New Roman" w:hAnsi="Times New Roman"/>
                <w:sz w:val="20"/>
              </w:rPr>
              <w:t>38s.</w:t>
            </w:r>
          </w:p>
        </w:tc>
      </w:tr>
      <w:tr w:rsidR="00262CE9" w:rsidRPr="006F2357" w:rsidTr="00262CE9">
        <w:trPr>
          <w:trHeight w:val="150"/>
        </w:trPr>
        <w:tc>
          <w:tcPr>
            <w:tcW w:w="3526" w:type="pct"/>
            <w:tcBorders>
              <w:right w:val="single" w:sz="6" w:space="0" w:color="auto"/>
            </w:tcBorders>
          </w:tcPr>
          <w:p w:rsidR="00262CE9" w:rsidRPr="006F2357" w:rsidRDefault="00262CE9" w:rsidP="00262CE9">
            <w:pPr>
              <w:tabs>
                <w:tab w:val="right" w:leader="hyphen" w:pos="6660"/>
              </w:tabs>
              <w:spacing w:after="0" w:line="240" w:lineRule="auto"/>
              <w:rPr>
                <w:rFonts w:ascii="Times New Roman" w:hAnsi="Times New Roman"/>
                <w:sz w:val="20"/>
              </w:rPr>
            </w:pPr>
            <w:r w:rsidRPr="006F2357">
              <w:rPr>
                <w:rFonts w:ascii="Times New Roman" w:hAnsi="Times New Roman"/>
                <w:sz w:val="20"/>
              </w:rPr>
              <w:t>8. Perfumed Spirits</w:t>
            </w:r>
            <w:r w:rsidRPr="006F2357">
              <w:rPr>
                <w:rFonts w:ascii="Times New Roman" w:hAnsi="Times New Roman"/>
                <w:sz w:val="20"/>
              </w:rPr>
              <w:tab/>
              <w:t>per gallon</w:t>
            </w:r>
          </w:p>
        </w:tc>
        <w:tc>
          <w:tcPr>
            <w:tcW w:w="789" w:type="pct"/>
            <w:tcBorders>
              <w:left w:val="single" w:sz="6" w:space="0" w:color="auto"/>
              <w:right w:val="single" w:sz="6" w:space="0" w:color="auto"/>
            </w:tcBorders>
          </w:tcPr>
          <w:p w:rsidR="00262CE9" w:rsidRPr="006F2357" w:rsidRDefault="00262CE9" w:rsidP="00262CE9">
            <w:pPr>
              <w:spacing w:after="0" w:line="240" w:lineRule="auto"/>
              <w:jc w:val="center"/>
              <w:rPr>
                <w:rFonts w:ascii="Times New Roman" w:hAnsi="Times New Roman"/>
                <w:sz w:val="20"/>
              </w:rPr>
            </w:pPr>
            <w:r w:rsidRPr="006F2357">
              <w:rPr>
                <w:rFonts w:ascii="Times New Roman" w:hAnsi="Times New Roman"/>
                <w:sz w:val="20"/>
              </w:rPr>
              <w:t>50s.</w:t>
            </w:r>
          </w:p>
        </w:tc>
        <w:tc>
          <w:tcPr>
            <w:tcW w:w="685" w:type="pct"/>
            <w:tcBorders>
              <w:left w:val="single" w:sz="6" w:space="0" w:color="auto"/>
            </w:tcBorders>
          </w:tcPr>
          <w:p w:rsidR="00262CE9" w:rsidRPr="006F2357" w:rsidRDefault="00262CE9" w:rsidP="00262CE9">
            <w:pPr>
              <w:spacing w:after="0" w:line="240" w:lineRule="auto"/>
              <w:jc w:val="center"/>
              <w:rPr>
                <w:rFonts w:ascii="Times New Roman" w:hAnsi="Times New Roman"/>
                <w:sz w:val="20"/>
              </w:rPr>
            </w:pPr>
            <w:r w:rsidRPr="006F2357">
              <w:rPr>
                <w:rFonts w:ascii="Times New Roman" w:hAnsi="Times New Roman"/>
                <w:sz w:val="20"/>
              </w:rPr>
              <w:t>60s.</w:t>
            </w:r>
          </w:p>
        </w:tc>
      </w:tr>
      <w:tr w:rsidR="00262CE9" w:rsidRPr="006F2357" w:rsidTr="0018288D">
        <w:trPr>
          <w:trHeight w:val="150"/>
        </w:trPr>
        <w:tc>
          <w:tcPr>
            <w:tcW w:w="3526" w:type="pct"/>
            <w:tcBorders>
              <w:right w:val="single" w:sz="6" w:space="0" w:color="auto"/>
            </w:tcBorders>
          </w:tcPr>
          <w:p w:rsidR="00262CE9" w:rsidRPr="006F2357" w:rsidRDefault="00262CE9" w:rsidP="00262CE9">
            <w:pPr>
              <w:tabs>
                <w:tab w:val="right" w:leader="hyphen" w:pos="6660"/>
              </w:tabs>
              <w:spacing w:after="0" w:line="240" w:lineRule="auto"/>
              <w:jc w:val="right"/>
              <w:rPr>
                <w:rFonts w:ascii="Times New Roman" w:hAnsi="Times New Roman"/>
                <w:sz w:val="20"/>
              </w:rPr>
            </w:pPr>
            <w:r w:rsidRPr="006F2357">
              <w:rPr>
                <w:rFonts w:ascii="Times New Roman" w:hAnsi="Times New Roman"/>
                <w:i/>
                <w:sz w:val="20"/>
              </w:rPr>
              <w:t xml:space="preserve">and </w:t>
            </w:r>
            <w:r w:rsidRPr="006F2357">
              <w:rPr>
                <w:rFonts w:ascii="Times New Roman" w:hAnsi="Times New Roman"/>
                <w:sz w:val="20"/>
              </w:rPr>
              <w:t>ad val.</w:t>
            </w:r>
          </w:p>
        </w:tc>
        <w:tc>
          <w:tcPr>
            <w:tcW w:w="789" w:type="pct"/>
            <w:tcBorders>
              <w:left w:val="single" w:sz="6" w:space="0" w:color="auto"/>
              <w:right w:val="single" w:sz="6" w:space="0" w:color="auto"/>
            </w:tcBorders>
          </w:tcPr>
          <w:p w:rsidR="00262CE9" w:rsidRPr="006F2357" w:rsidRDefault="00262CE9" w:rsidP="00E475CC">
            <w:pPr>
              <w:spacing w:after="0" w:line="240" w:lineRule="auto"/>
              <w:jc w:val="center"/>
              <w:rPr>
                <w:rFonts w:ascii="Times New Roman" w:hAnsi="Times New Roman"/>
                <w:sz w:val="20"/>
              </w:rPr>
            </w:pPr>
            <w:r w:rsidRPr="006F2357">
              <w:rPr>
                <w:rFonts w:ascii="Times New Roman" w:hAnsi="Times New Roman"/>
                <w:sz w:val="20"/>
              </w:rPr>
              <w:t>30 per Cent.</w:t>
            </w:r>
          </w:p>
        </w:tc>
        <w:tc>
          <w:tcPr>
            <w:tcW w:w="685" w:type="pct"/>
            <w:tcBorders>
              <w:left w:val="single" w:sz="6" w:space="0" w:color="auto"/>
            </w:tcBorders>
          </w:tcPr>
          <w:p w:rsidR="00262CE9" w:rsidRPr="006F2357" w:rsidRDefault="001A072C" w:rsidP="006E1694">
            <w:pPr>
              <w:spacing w:after="0" w:line="240" w:lineRule="auto"/>
              <w:jc w:val="center"/>
              <w:rPr>
                <w:rFonts w:ascii="Times New Roman" w:hAnsi="Times New Roman"/>
                <w:sz w:val="20"/>
              </w:rPr>
            </w:pPr>
            <w:r>
              <w:rPr>
                <w:rFonts w:ascii="Times New Roman" w:hAnsi="Times New Roman"/>
                <w:sz w:val="20"/>
              </w:rPr>
              <w:t>5</w:t>
            </w:r>
            <w:r w:rsidR="00262CE9" w:rsidRPr="006F2357">
              <w:rPr>
                <w:rFonts w:ascii="Times New Roman" w:hAnsi="Times New Roman"/>
                <w:sz w:val="20"/>
              </w:rPr>
              <w:t>0 per cent.</w:t>
            </w:r>
          </w:p>
        </w:tc>
      </w:tr>
    </w:tbl>
    <w:p w:rsidR="009A5C1F" w:rsidRDefault="009A5C1F">
      <w:pPr>
        <w:rPr>
          <w:rFonts w:ascii="Times New Roman" w:hAnsi="Times New Roman"/>
        </w:rPr>
      </w:pPr>
      <w:r>
        <w:rPr>
          <w:rFonts w:ascii="Times New Roman" w:hAnsi="Times New Roman"/>
        </w:rPr>
        <w:br w:type="page"/>
      </w:r>
    </w:p>
    <w:p w:rsidR="00FF4007" w:rsidRPr="00660A83" w:rsidRDefault="00660A83" w:rsidP="00CC0BA6">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880"/>
        <w:gridCol w:w="1300"/>
        <w:gridCol w:w="1519"/>
      </w:tblGrid>
      <w:tr w:rsidR="00FF4007" w:rsidRPr="006F2357" w:rsidTr="001A072C">
        <w:trPr>
          <w:trHeight w:val="20"/>
        </w:trPr>
        <w:tc>
          <w:tcPr>
            <w:tcW w:w="3547" w:type="pct"/>
            <w:tcBorders>
              <w:top w:val="single" w:sz="6" w:space="0" w:color="auto"/>
              <w:bottom w:val="single" w:sz="6" w:space="0" w:color="auto"/>
              <w:right w:val="single" w:sz="6" w:space="0" w:color="auto"/>
            </w:tcBorders>
            <w:vAlign w:val="center"/>
          </w:tcPr>
          <w:p w:rsidR="00FF4007" w:rsidRPr="006F2357" w:rsidRDefault="00FF4007" w:rsidP="008316C2">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670"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8316C2">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83" w:type="pct"/>
            <w:tcBorders>
              <w:top w:val="single" w:sz="6" w:space="0" w:color="auto"/>
              <w:left w:val="single" w:sz="6" w:space="0" w:color="auto"/>
              <w:bottom w:val="single" w:sz="6" w:space="0" w:color="auto"/>
            </w:tcBorders>
            <w:vAlign w:val="center"/>
          </w:tcPr>
          <w:p w:rsidR="00FF4007" w:rsidRPr="006F2357" w:rsidRDefault="00FF4007" w:rsidP="008316C2">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B7696A" w:rsidRPr="006F2357" w:rsidTr="00227E04">
        <w:trPr>
          <w:trHeight w:val="240"/>
        </w:trPr>
        <w:tc>
          <w:tcPr>
            <w:tcW w:w="5000" w:type="pct"/>
            <w:gridSpan w:val="3"/>
          </w:tcPr>
          <w:p w:rsidR="00B7696A" w:rsidRPr="006F2357" w:rsidRDefault="00B7696A" w:rsidP="005D1F12">
            <w:pPr>
              <w:spacing w:before="120" w:after="0" w:line="240" w:lineRule="auto"/>
              <w:jc w:val="center"/>
              <w:rPr>
                <w:rFonts w:ascii="Times New Roman" w:hAnsi="Times New Roman"/>
                <w:sz w:val="20"/>
              </w:rPr>
            </w:pPr>
            <w:r w:rsidRPr="006F2357">
              <w:rPr>
                <w:rFonts w:ascii="Times New Roman" w:hAnsi="Times New Roman"/>
                <w:b/>
                <w:sz w:val="20"/>
              </w:rPr>
              <w:t xml:space="preserve">Division I.—Ale, Spirits, and </w:t>
            </w:r>
            <w:r w:rsidRPr="006F2357">
              <w:rPr>
                <w:rFonts w:ascii="Times New Roman" w:hAnsi="Times New Roman"/>
                <w:b/>
                <w:i/>
                <w:sz w:val="20"/>
              </w:rPr>
              <w:t>Beverages—</w:t>
            </w:r>
            <w:r w:rsidRPr="006F2357">
              <w:rPr>
                <w:rFonts w:ascii="Times New Roman" w:hAnsi="Times New Roman"/>
                <w:i/>
                <w:sz w:val="20"/>
              </w:rPr>
              <w:t>continued.</w:t>
            </w:r>
          </w:p>
        </w:tc>
      </w:tr>
      <w:tr w:rsidR="00D85AE3" w:rsidRPr="006F2357" w:rsidTr="00262CE9">
        <w:trPr>
          <w:trHeight w:val="240"/>
        </w:trPr>
        <w:tc>
          <w:tcPr>
            <w:tcW w:w="3547" w:type="pct"/>
            <w:tcBorders>
              <w:right w:val="single" w:sz="6" w:space="0" w:color="auto"/>
            </w:tcBorders>
          </w:tcPr>
          <w:p w:rsidR="00D85AE3" w:rsidRPr="006F2357" w:rsidRDefault="00D85AE3" w:rsidP="009A5C1F">
            <w:pPr>
              <w:spacing w:after="0" w:line="240" w:lineRule="auto"/>
              <w:ind w:left="1296" w:hanging="720"/>
              <w:jc w:val="both"/>
              <w:rPr>
                <w:rFonts w:ascii="Times New Roman" w:hAnsi="Times New Roman"/>
                <w:sz w:val="20"/>
              </w:rPr>
            </w:pPr>
            <w:r w:rsidRPr="006F2357">
              <w:rPr>
                <w:rFonts w:ascii="Times New Roman" w:hAnsi="Times New Roman"/>
                <w:sz w:val="20"/>
              </w:rPr>
              <w:t>9. Spirituous Preparations, viz.</w:t>
            </w:r>
            <w:r w:rsidR="00181B88" w:rsidRPr="006F2357">
              <w:rPr>
                <w:rFonts w:ascii="Times New Roman" w:hAnsi="Times New Roman"/>
                <w:sz w:val="20"/>
              </w:rPr>
              <w:t>:</w:t>
            </w:r>
            <w:r w:rsidRPr="006F2357">
              <w:rPr>
                <w:rFonts w:ascii="Times New Roman" w:hAnsi="Times New Roman"/>
                <w:sz w:val="20"/>
              </w:rPr>
              <w:t>—</w:t>
            </w:r>
          </w:p>
        </w:tc>
        <w:tc>
          <w:tcPr>
            <w:tcW w:w="670" w:type="pct"/>
            <w:tcBorders>
              <w:left w:val="single" w:sz="6" w:space="0" w:color="auto"/>
              <w:right w:val="single" w:sz="6" w:space="0" w:color="auto"/>
            </w:tcBorders>
          </w:tcPr>
          <w:p w:rsidR="00D85AE3" w:rsidRPr="006F2357" w:rsidRDefault="00D85AE3" w:rsidP="00604107">
            <w:pPr>
              <w:spacing w:after="0" w:line="240" w:lineRule="auto"/>
              <w:jc w:val="center"/>
              <w:rPr>
                <w:rFonts w:ascii="Times New Roman" w:hAnsi="Times New Roman"/>
                <w:sz w:val="20"/>
              </w:rPr>
            </w:pPr>
          </w:p>
        </w:tc>
        <w:tc>
          <w:tcPr>
            <w:tcW w:w="783" w:type="pct"/>
            <w:tcBorders>
              <w:left w:val="single" w:sz="6" w:space="0" w:color="auto"/>
            </w:tcBorders>
          </w:tcPr>
          <w:p w:rsidR="00D85AE3" w:rsidRPr="006F2357" w:rsidRDefault="00D85AE3" w:rsidP="00604107">
            <w:pPr>
              <w:spacing w:after="0" w:line="240" w:lineRule="auto"/>
              <w:jc w:val="center"/>
              <w:rPr>
                <w:rFonts w:ascii="Times New Roman" w:hAnsi="Times New Roman"/>
                <w:sz w:val="20"/>
              </w:rPr>
            </w:pPr>
          </w:p>
        </w:tc>
      </w:tr>
      <w:tr w:rsidR="00FA459D" w:rsidRPr="006F2357" w:rsidTr="00262CE9">
        <w:trPr>
          <w:trHeight w:val="210"/>
        </w:trPr>
        <w:tc>
          <w:tcPr>
            <w:tcW w:w="3547" w:type="pct"/>
            <w:tcBorders>
              <w:right w:val="single" w:sz="6" w:space="0" w:color="auto"/>
            </w:tcBorders>
          </w:tcPr>
          <w:p w:rsidR="00FA459D" w:rsidRPr="006F2357" w:rsidRDefault="00FA459D" w:rsidP="00CC0BA6">
            <w:pPr>
              <w:spacing w:after="0" w:line="240" w:lineRule="auto"/>
              <w:ind w:left="1296" w:hanging="720"/>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Fluid Extracts, Sarsaparilla, Tinctures and Infusions, containing—</w:t>
            </w:r>
          </w:p>
        </w:tc>
        <w:tc>
          <w:tcPr>
            <w:tcW w:w="670" w:type="pct"/>
            <w:tcBorders>
              <w:left w:val="single" w:sz="6" w:space="0" w:color="auto"/>
              <w:right w:val="single" w:sz="6" w:space="0" w:color="auto"/>
            </w:tcBorders>
          </w:tcPr>
          <w:p w:rsidR="00FA459D" w:rsidRPr="006F2357" w:rsidRDefault="00FA459D" w:rsidP="00604107">
            <w:pPr>
              <w:spacing w:after="0" w:line="240" w:lineRule="auto"/>
              <w:jc w:val="center"/>
              <w:rPr>
                <w:rFonts w:ascii="Times New Roman" w:hAnsi="Times New Roman"/>
                <w:sz w:val="20"/>
              </w:rPr>
            </w:pPr>
          </w:p>
        </w:tc>
        <w:tc>
          <w:tcPr>
            <w:tcW w:w="783" w:type="pct"/>
            <w:tcBorders>
              <w:left w:val="single" w:sz="6" w:space="0" w:color="auto"/>
            </w:tcBorders>
          </w:tcPr>
          <w:p w:rsidR="00FA459D" w:rsidRPr="006F2357" w:rsidRDefault="00FA459D" w:rsidP="00604107">
            <w:pPr>
              <w:spacing w:after="0" w:line="240" w:lineRule="auto"/>
              <w:jc w:val="center"/>
              <w:rPr>
                <w:rFonts w:ascii="Times New Roman" w:hAnsi="Times New Roman"/>
                <w:sz w:val="20"/>
              </w:rPr>
            </w:pPr>
          </w:p>
        </w:tc>
      </w:tr>
      <w:tr w:rsidR="00262CE9" w:rsidRPr="006F2357" w:rsidTr="00262CE9">
        <w:trPr>
          <w:trHeight w:val="290"/>
        </w:trPr>
        <w:tc>
          <w:tcPr>
            <w:tcW w:w="3547" w:type="pct"/>
            <w:tcBorders>
              <w:right w:val="single" w:sz="6" w:space="0" w:color="auto"/>
            </w:tcBorders>
          </w:tcPr>
          <w:p w:rsidR="00262CE9" w:rsidRPr="006F2357" w:rsidRDefault="00262CE9" w:rsidP="00CC0BA6">
            <w:pPr>
              <w:tabs>
                <w:tab w:val="right" w:leader="hyphen" w:pos="6307"/>
              </w:tabs>
              <w:spacing w:after="0" w:line="240" w:lineRule="auto"/>
              <w:ind w:left="2016" w:hanging="576"/>
              <w:jc w:val="both"/>
              <w:rPr>
                <w:rFonts w:ascii="Times New Roman" w:hAnsi="Times New Roman"/>
                <w:smallCaps/>
                <w:sz w:val="20"/>
              </w:rPr>
            </w:pPr>
            <w:r w:rsidRPr="006F2357">
              <w:rPr>
                <w:rFonts w:ascii="Times New Roman" w:hAnsi="Times New Roman"/>
                <w:sz w:val="20"/>
              </w:rPr>
              <w:t>(1) Not more tha</w:t>
            </w:r>
            <w:r w:rsidR="001A072C">
              <w:rPr>
                <w:rFonts w:ascii="Times New Roman" w:hAnsi="Times New Roman"/>
                <w:sz w:val="20"/>
              </w:rPr>
              <w:t>n 25 per cent. of proof spirit</w:t>
            </w:r>
            <w:r w:rsidR="001A072C">
              <w:rPr>
                <w:rFonts w:ascii="Times New Roman" w:hAnsi="Times New Roman"/>
                <w:sz w:val="20"/>
              </w:rPr>
              <w:tab/>
            </w:r>
            <w:r w:rsidRPr="006F2357">
              <w:rPr>
                <w:rFonts w:ascii="Times New Roman" w:hAnsi="Times New Roman"/>
                <w:sz w:val="20"/>
              </w:rPr>
              <w:t>per gallon</w:t>
            </w:r>
          </w:p>
        </w:tc>
        <w:tc>
          <w:tcPr>
            <w:tcW w:w="670" w:type="pct"/>
            <w:tcBorders>
              <w:left w:val="single" w:sz="6" w:space="0" w:color="auto"/>
              <w:right w:val="single" w:sz="6" w:space="0" w:color="auto"/>
            </w:tcBorders>
            <w:vAlign w:val="bottom"/>
          </w:tcPr>
          <w:p w:rsidR="00262CE9" w:rsidRPr="006F2357" w:rsidRDefault="00262CE9" w:rsidP="00262CE9">
            <w:pPr>
              <w:spacing w:after="0" w:line="240" w:lineRule="auto"/>
              <w:jc w:val="center"/>
              <w:rPr>
                <w:rFonts w:ascii="Times New Roman" w:hAnsi="Times New Roman"/>
                <w:sz w:val="20"/>
              </w:rPr>
            </w:pPr>
            <w:r w:rsidRPr="006F2357">
              <w:rPr>
                <w:rFonts w:ascii="Times New Roman" w:hAnsi="Times New Roman"/>
                <w:sz w:val="20"/>
              </w:rPr>
              <w:t>7s. 6d.</w:t>
            </w:r>
          </w:p>
        </w:tc>
        <w:tc>
          <w:tcPr>
            <w:tcW w:w="783" w:type="pct"/>
            <w:tcBorders>
              <w:left w:val="single" w:sz="6" w:space="0" w:color="auto"/>
            </w:tcBorders>
            <w:vAlign w:val="bottom"/>
          </w:tcPr>
          <w:p w:rsidR="00262CE9" w:rsidRPr="006F2357" w:rsidRDefault="00262CE9" w:rsidP="00262CE9">
            <w:pPr>
              <w:spacing w:after="0" w:line="240" w:lineRule="auto"/>
              <w:jc w:val="center"/>
              <w:rPr>
                <w:rFonts w:ascii="Times New Roman" w:hAnsi="Times New Roman"/>
                <w:sz w:val="20"/>
              </w:rPr>
            </w:pPr>
            <w:r w:rsidRPr="006F2357">
              <w:rPr>
                <w:rFonts w:ascii="Times New Roman" w:hAnsi="Times New Roman"/>
                <w:sz w:val="20"/>
              </w:rPr>
              <w:t>7s. 9d.</w:t>
            </w:r>
          </w:p>
        </w:tc>
      </w:tr>
      <w:tr w:rsidR="00262CE9" w:rsidRPr="006F2357" w:rsidTr="00262CE9">
        <w:trPr>
          <w:trHeight w:val="20"/>
        </w:trPr>
        <w:tc>
          <w:tcPr>
            <w:tcW w:w="3547" w:type="pct"/>
            <w:tcBorders>
              <w:right w:val="single" w:sz="6" w:space="0" w:color="auto"/>
            </w:tcBorders>
          </w:tcPr>
          <w:p w:rsidR="00262CE9" w:rsidRPr="006F2357" w:rsidRDefault="00262CE9" w:rsidP="00CC0BA6">
            <w:pPr>
              <w:tabs>
                <w:tab w:val="right" w:leader="hyphen" w:pos="6307"/>
              </w:tabs>
              <w:spacing w:after="0" w:line="240" w:lineRule="auto"/>
              <w:ind w:left="2016" w:hanging="576"/>
              <w:jc w:val="both"/>
              <w:rPr>
                <w:rFonts w:ascii="Times New Roman" w:hAnsi="Times New Roman"/>
                <w:sz w:val="20"/>
              </w:rPr>
            </w:pPr>
            <w:r w:rsidRPr="006F2357">
              <w:rPr>
                <w:rFonts w:ascii="Times New Roman" w:hAnsi="Times New Roman"/>
                <w:sz w:val="20"/>
              </w:rPr>
              <w:t>(2) More than 25 per cent., but not more than 50 per cent, of proof spirit</w:t>
            </w:r>
            <w:r w:rsidRPr="006F2357">
              <w:rPr>
                <w:rFonts w:ascii="Times New Roman" w:hAnsi="Times New Roman"/>
                <w:sz w:val="20"/>
              </w:rPr>
              <w:tab/>
              <w:t>per gallon</w:t>
            </w:r>
          </w:p>
        </w:tc>
        <w:tc>
          <w:tcPr>
            <w:tcW w:w="670" w:type="pct"/>
            <w:tcBorders>
              <w:left w:val="single" w:sz="6" w:space="0" w:color="auto"/>
              <w:right w:val="single" w:sz="6" w:space="0" w:color="auto"/>
            </w:tcBorders>
            <w:vAlign w:val="bottom"/>
          </w:tcPr>
          <w:p w:rsidR="00262CE9" w:rsidRPr="006F2357" w:rsidRDefault="00262CE9" w:rsidP="00604107">
            <w:pPr>
              <w:spacing w:after="0" w:line="240" w:lineRule="auto"/>
              <w:jc w:val="center"/>
              <w:rPr>
                <w:rFonts w:ascii="Times New Roman" w:hAnsi="Times New Roman"/>
                <w:sz w:val="20"/>
              </w:rPr>
            </w:pPr>
            <w:r w:rsidRPr="006F2357">
              <w:rPr>
                <w:rFonts w:ascii="Times New Roman" w:hAnsi="Times New Roman"/>
                <w:sz w:val="20"/>
              </w:rPr>
              <w:t>15s.</w:t>
            </w:r>
          </w:p>
        </w:tc>
        <w:tc>
          <w:tcPr>
            <w:tcW w:w="783" w:type="pct"/>
            <w:tcBorders>
              <w:left w:val="single" w:sz="6" w:space="0" w:color="auto"/>
            </w:tcBorders>
            <w:vAlign w:val="bottom"/>
          </w:tcPr>
          <w:p w:rsidR="00262CE9" w:rsidRPr="006F2357" w:rsidRDefault="00262CE9" w:rsidP="00604107">
            <w:pPr>
              <w:spacing w:after="0" w:line="240" w:lineRule="auto"/>
              <w:jc w:val="center"/>
              <w:rPr>
                <w:rFonts w:ascii="Times New Roman" w:hAnsi="Times New Roman"/>
                <w:sz w:val="20"/>
              </w:rPr>
            </w:pPr>
            <w:r w:rsidRPr="006F2357">
              <w:rPr>
                <w:rFonts w:ascii="Times New Roman" w:hAnsi="Times New Roman"/>
                <w:sz w:val="20"/>
              </w:rPr>
              <w:t>15s. 6d.</w:t>
            </w:r>
          </w:p>
        </w:tc>
      </w:tr>
      <w:tr w:rsidR="00262CE9" w:rsidRPr="006F2357" w:rsidTr="00262CE9">
        <w:trPr>
          <w:trHeight w:val="20"/>
        </w:trPr>
        <w:tc>
          <w:tcPr>
            <w:tcW w:w="3547" w:type="pct"/>
            <w:tcBorders>
              <w:right w:val="single" w:sz="6" w:space="0" w:color="auto"/>
            </w:tcBorders>
          </w:tcPr>
          <w:p w:rsidR="00262CE9" w:rsidRPr="006F2357" w:rsidRDefault="00262CE9" w:rsidP="00181B88">
            <w:pPr>
              <w:tabs>
                <w:tab w:val="right" w:leader="hyphen" w:pos="6300"/>
              </w:tabs>
              <w:spacing w:after="0" w:line="240" w:lineRule="auto"/>
              <w:ind w:left="2016" w:hanging="576"/>
              <w:jc w:val="both"/>
              <w:rPr>
                <w:rFonts w:ascii="Times New Roman" w:hAnsi="Times New Roman"/>
                <w:sz w:val="20"/>
              </w:rPr>
            </w:pPr>
            <w:r w:rsidRPr="006F2357">
              <w:rPr>
                <w:rFonts w:ascii="Times New Roman" w:hAnsi="Times New Roman"/>
                <w:sz w:val="20"/>
              </w:rPr>
              <w:t>(3) More than 50 per cent., but not more than 75 per cent, of proof spirit</w:t>
            </w:r>
            <w:r w:rsidR="00181B88" w:rsidRPr="006F2357">
              <w:rPr>
                <w:rFonts w:ascii="Times New Roman" w:hAnsi="Times New Roman"/>
                <w:sz w:val="20"/>
              </w:rPr>
              <w:tab/>
            </w:r>
            <w:r w:rsidRPr="006F2357">
              <w:rPr>
                <w:rFonts w:ascii="Times New Roman" w:hAnsi="Times New Roman"/>
                <w:sz w:val="20"/>
              </w:rPr>
              <w:t>per gallon</w:t>
            </w:r>
          </w:p>
        </w:tc>
        <w:tc>
          <w:tcPr>
            <w:tcW w:w="670" w:type="pct"/>
            <w:tcBorders>
              <w:left w:val="single" w:sz="6" w:space="0" w:color="auto"/>
              <w:right w:val="single" w:sz="6" w:space="0" w:color="auto"/>
            </w:tcBorders>
            <w:vAlign w:val="bottom"/>
          </w:tcPr>
          <w:p w:rsidR="00262CE9" w:rsidRPr="006F2357" w:rsidRDefault="00262CE9" w:rsidP="00604107">
            <w:pPr>
              <w:spacing w:after="0" w:line="240" w:lineRule="auto"/>
              <w:jc w:val="center"/>
              <w:rPr>
                <w:rFonts w:ascii="Times New Roman" w:hAnsi="Times New Roman"/>
                <w:sz w:val="20"/>
              </w:rPr>
            </w:pPr>
            <w:r w:rsidRPr="006F2357">
              <w:rPr>
                <w:rFonts w:ascii="Times New Roman" w:hAnsi="Times New Roman"/>
                <w:sz w:val="20"/>
              </w:rPr>
              <w:t>22s. 6d.</w:t>
            </w:r>
          </w:p>
        </w:tc>
        <w:tc>
          <w:tcPr>
            <w:tcW w:w="783" w:type="pct"/>
            <w:tcBorders>
              <w:left w:val="single" w:sz="6" w:space="0" w:color="auto"/>
            </w:tcBorders>
            <w:vAlign w:val="bottom"/>
          </w:tcPr>
          <w:p w:rsidR="00262CE9" w:rsidRPr="006F2357" w:rsidRDefault="00262CE9" w:rsidP="00604107">
            <w:pPr>
              <w:spacing w:after="0" w:line="240" w:lineRule="auto"/>
              <w:jc w:val="center"/>
              <w:rPr>
                <w:rFonts w:ascii="Times New Roman" w:hAnsi="Times New Roman"/>
                <w:sz w:val="20"/>
              </w:rPr>
            </w:pPr>
            <w:r w:rsidRPr="006F2357">
              <w:rPr>
                <w:rFonts w:ascii="Times New Roman" w:hAnsi="Times New Roman"/>
                <w:sz w:val="20"/>
              </w:rPr>
              <w:t>23s. 3d.</w:t>
            </w:r>
          </w:p>
        </w:tc>
      </w:tr>
      <w:tr w:rsidR="00262CE9" w:rsidRPr="006F2357" w:rsidTr="00262CE9">
        <w:trPr>
          <w:trHeight w:val="20"/>
        </w:trPr>
        <w:tc>
          <w:tcPr>
            <w:tcW w:w="3547" w:type="pct"/>
            <w:tcBorders>
              <w:right w:val="single" w:sz="6" w:space="0" w:color="auto"/>
            </w:tcBorders>
          </w:tcPr>
          <w:p w:rsidR="00262CE9" w:rsidRPr="006F2357" w:rsidRDefault="00262CE9" w:rsidP="00E040DF">
            <w:pPr>
              <w:tabs>
                <w:tab w:val="right" w:leader="hyphen" w:pos="6390"/>
              </w:tabs>
              <w:spacing w:after="0" w:line="240" w:lineRule="auto"/>
              <w:ind w:left="2016" w:hanging="576"/>
              <w:jc w:val="both"/>
              <w:rPr>
                <w:rFonts w:ascii="Times New Roman" w:hAnsi="Times New Roman"/>
                <w:sz w:val="20"/>
              </w:rPr>
            </w:pPr>
            <w:r w:rsidRPr="006F2357">
              <w:rPr>
                <w:rFonts w:ascii="Times New Roman" w:hAnsi="Times New Roman"/>
                <w:sz w:val="20"/>
              </w:rPr>
              <w:t>(4) More than 75 per cent, of proof spirit, but not over proof</w:t>
            </w:r>
            <w:r w:rsidRPr="006F2357">
              <w:rPr>
                <w:rFonts w:ascii="Times New Roman" w:hAnsi="Times New Roman"/>
                <w:sz w:val="20"/>
              </w:rPr>
              <w:tab/>
            </w:r>
            <w:r w:rsidR="00E040DF">
              <w:rPr>
                <w:rFonts w:ascii="Times New Roman" w:hAnsi="Times New Roman"/>
                <w:sz w:val="20"/>
              </w:rPr>
              <w:tab/>
            </w:r>
            <w:r w:rsidRPr="006F2357">
              <w:rPr>
                <w:rFonts w:ascii="Times New Roman" w:hAnsi="Times New Roman"/>
                <w:sz w:val="20"/>
              </w:rPr>
              <w:t>per gallon</w:t>
            </w:r>
          </w:p>
        </w:tc>
        <w:tc>
          <w:tcPr>
            <w:tcW w:w="670" w:type="pct"/>
            <w:tcBorders>
              <w:left w:val="single" w:sz="6" w:space="0" w:color="auto"/>
              <w:right w:val="single" w:sz="6" w:space="0" w:color="auto"/>
            </w:tcBorders>
            <w:vAlign w:val="bottom"/>
          </w:tcPr>
          <w:p w:rsidR="00262CE9" w:rsidRPr="006F2357" w:rsidRDefault="00262CE9" w:rsidP="00604107">
            <w:pPr>
              <w:spacing w:after="0" w:line="240" w:lineRule="auto"/>
              <w:jc w:val="center"/>
              <w:rPr>
                <w:rFonts w:ascii="Times New Roman" w:hAnsi="Times New Roman"/>
                <w:sz w:val="20"/>
              </w:rPr>
            </w:pPr>
            <w:r w:rsidRPr="006F2357">
              <w:rPr>
                <w:rFonts w:ascii="Times New Roman" w:hAnsi="Times New Roman"/>
                <w:sz w:val="20"/>
              </w:rPr>
              <w:t>30s.</w:t>
            </w:r>
          </w:p>
        </w:tc>
        <w:tc>
          <w:tcPr>
            <w:tcW w:w="783" w:type="pct"/>
            <w:tcBorders>
              <w:left w:val="single" w:sz="6" w:space="0" w:color="auto"/>
            </w:tcBorders>
            <w:vAlign w:val="bottom"/>
          </w:tcPr>
          <w:p w:rsidR="00262CE9" w:rsidRPr="006F2357" w:rsidRDefault="00262CE9" w:rsidP="00604107">
            <w:pPr>
              <w:spacing w:after="0" w:line="240" w:lineRule="auto"/>
              <w:jc w:val="center"/>
              <w:rPr>
                <w:rFonts w:ascii="Times New Roman" w:hAnsi="Times New Roman"/>
                <w:sz w:val="20"/>
              </w:rPr>
            </w:pPr>
            <w:r w:rsidRPr="006F2357">
              <w:rPr>
                <w:rFonts w:ascii="Times New Roman" w:hAnsi="Times New Roman"/>
                <w:sz w:val="20"/>
              </w:rPr>
              <w:t>31s.</w:t>
            </w:r>
          </w:p>
        </w:tc>
      </w:tr>
      <w:tr w:rsidR="00262CE9" w:rsidRPr="006F2357" w:rsidTr="00262CE9">
        <w:trPr>
          <w:trHeight w:val="20"/>
        </w:trPr>
        <w:tc>
          <w:tcPr>
            <w:tcW w:w="3547" w:type="pct"/>
            <w:tcBorders>
              <w:right w:val="single" w:sz="6" w:space="0" w:color="auto"/>
            </w:tcBorders>
          </w:tcPr>
          <w:p w:rsidR="00262CE9" w:rsidRPr="006F2357" w:rsidRDefault="00262CE9" w:rsidP="004D09A9">
            <w:pPr>
              <w:tabs>
                <w:tab w:val="right" w:leader="hyphen" w:pos="6307"/>
              </w:tabs>
              <w:spacing w:after="0" w:line="240" w:lineRule="auto"/>
              <w:ind w:left="2016" w:hanging="576"/>
              <w:jc w:val="both"/>
              <w:rPr>
                <w:rFonts w:ascii="Times New Roman" w:hAnsi="Times New Roman"/>
                <w:sz w:val="20"/>
              </w:rPr>
            </w:pPr>
            <w:r w:rsidRPr="006F2357">
              <w:rPr>
                <w:rFonts w:ascii="Times New Roman" w:hAnsi="Times New Roman"/>
                <w:sz w:val="20"/>
              </w:rPr>
              <w:t>(5) Over proof</w:t>
            </w:r>
            <w:r w:rsidRPr="006F2357">
              <w:rPr>
                <w:rFonts w:ascii="Times New Roman" w:hAnsi="Times New Roman"/>
                <w:sz w:val="20"/>
              </w:rPr>
              <w:tab/>
              <w:t>per proof gallon</w:t>
            </w:r>
          </w:p>
        </w:tc>
        <w:tc>
          <w:tcPr>
            <w:tcW w:w="670" w:type="pct"/>
            <w:tcBorders>
              <w:left w:val="single" w:sz="6" w:space="0" w:color="auto"/>
              <w:right w:val="single" w:sz="6" w:space="0" w:color="auto"/>
            </w:tcBorders>
          </w:tcPr>
          <w:p w:rsidR="00262CE9" w:rsidRPr="006F2357" w:rsidRDefault="00262CE9" w:rsidP="00604107">
            <w:pPr>
              <w:spacing w:after="0" w:line="240" w:lineRule="auto"/>
              <w:jc w:val="center"/>
              <w:rPr>
                <w:rFonts w:ascii="Times New Roman" w:hAnsi="Times New Roman"/>
                <w:sz w:val="20"/>
              </w:rPr>
            </w:pPr>
            <w:r w:rsidRPr="006F2357">
              <w:rPr>
                <w:rFonts w:ascii="Times New Roman" w:hAnsi="Times New Roman"/>
                <w:sz w:val="20"/>
              </w:rPr>
              <w:t>30s.</w:t>
            </w:r>
          </w:p>
        </w:tc>
        <w:tc>
          <w:tcPr>
            <w:tcW w:w="783" w:type="pct"/>
            <w:tcBorders>
              <w:left w:val="single" w:sz="6" w:space="0" w:color="auto"/>
            </w:tcBorders>
          </w:tcPr>
          <w:p w:rsidR="00262CE9" w:rsidRPr="006F2357" w:rsidRDefault="00262CE9" w:rsidP="00604107">
            <w:pPr>
              <w:spacing w:after="0" w:line="240" w:lineRule="auto"/>
              <w:jc w:val="center"/>
              <w:rPr>
                <w:rFonts w:ascii="Times New Roman" w:hAnsi="Times New Roman"/>
                <w:sz w:val="20"/>
              </w:rPr>
            </w:pPr>
            <w:r w:rsidRPr="006F2357">
              <w:rPr>
                <w:rFonts w:ascii="Times New Roman" w:hAnsi="Times New Roman"/>
                <w:sz w:val="20"/>
              </w:rPr>
              <w:t>31s.</w:t>
            </w:r>
          </w:p>
        </w:tc>
      </w:tr>
      <w:tr w:rsidR="00262CE9" w:rsidRPr="006F2357" w:rsidTr="00262CE9">
        <w:trPr>
          <w:trHeight w:val="230"/>
        </w:trPr>
        <w:tc>
          <w:tcPr>
            <w:tcW w:w="3547" w:type="pct"/>
            <w:tcBorders>
              <w:right w:val="single" w:sz="6" w:space="0" w:color="auto"/>
            </w:tcBorders>
          </w:tcPr>
          <w:p w:rsidR="00262CE9" w:rsidRPr="006F2357" w:rsidRDefault="00262CE9" w:rsidP="00F11EB7">
            <w:pPr>
              <w:spacing w:after="0" w:line="240" w:lineRule="auto"/>
              <w:ind w:left="1296"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b</w:t>
            </w:r>
            <w:r w:rsidRPr="006F2357">
              <w:rPr>
                <w:rFonts w:ascii="Times New Roman" w:hAnsi="Times New Roman"/>
                <w:sz w:val="20"/>
              </w:rPr>
              <w:t>) Essences, Fruit Ethers Aromas and Flavours, Limejuice and other Fruit Juices and Fruit Syrups, Spirituous preparations n.e.i., containing—</w:t>
            </w:r>
          </w:p>
        </w:tc>
        <w:tc>
          <w:tcPr>
            <w:tcW w:w="670" w:type="pct"/>
            <w:tcBorders>
              <w:left w:val="single" w:sz="6" w:space="0" w:color="auto"/>
              <w:right w:val="single" w:sz="6" w:space="0" w:color="auto"/>
            </w:tcBorders>
            <w:vAlign w:val="bottom"/>
          </w:tcPr>
          <w:p w:rsidR="00262CE9" w:rsidRPr="006F2357" w:rsidRDefault="00262CE9" w:rsidP="00604107">
            <w:pPr>
              <w:spacing w:after="0" w:line="240" w:lineRule="auto"/>
              <w:jc w:val="center"/>
              <w:rPr>
                <w:rFonts w:ascii="Times New Roman" w:hAnsi="Times New Roman"/>
                <w:sz w:val="20"/>
              </w:rPr>
            </w:pPr>
          </w:p>
        </w:tc>
        <w:tc>
          <w:tcPr>
            <w:tcW w:w="783" w:type="pct"/>
            <w:tcBorders>
              <w:left w:val="single" w:sz="6" w:space="0" w:color="auto"/>
            </w:tcBorders>
            <w:vAlign w:val="bottom"/>
          </w:tcPr>
          <w:p w:rsidR="00262CE9" w:rsidRPr="006F2357" w:rsidRDefault="00262CE9" w:rsidP="00604107">
            <w:pPr>
              <w:spacing w:after="0" w:line="240" w:lineRule="auto"/>
              <w:jc w:val="center"/>
              <w:rPr>
                <w:rFonts w:ascii="Times New Roman" w:hAnsi="Times New Roman"/>
                <w:sz w:val="20"/>
              </w:rPr>
            </w:pPr>
          </w:p>
        </w:tc>
      </w:tr>
      <w:tr w:rsidR="00E040DF" w:rsidRPr="006F2357" w:rsidTr="00C44C87">
        <w:trPr>
          <w:trHeight w:val="260"/>
        </w:trPr>
        <w:tc>
          <w:tcPr>
            <w:tcW w:w="3547" w:type="pct"/>
            <w:tcBorders>
              <w:right w:val="single" w:sz="6" w:space="0" w:color="auto"/>
            </w:tcBorders>
          </w:tcPr>
          <w:p w:rsidR="00E040DF" w:rsidRPr="006F2357" w:rsidRDefault="00E040DF" w:rsidP="000402E0">
            <w:pPr>
              <w:tabs>
                <w:tab w:val="left" w:pos="5490"/>
                <w:tab w:val="right" w:leader="hyphen" w:pos="6307"/>
              </w:tabs>
              <w:spacing w:after="0" w:line="240" w:lineRule="auto"/>
              <w:ind w:left="2016" w:hanging="576"/>
              <w:jc w:val="both"/>
              <w:rPr>
                <w:rFonts w:ascii="Times New Roman" w:hAnsi="Times New Roman"/>
                <w:sz w:val="20"/>
              </w:rPr>
            </w:pPr>
            <w:r w:rsidRPr="006F2357">
              <w:rPr>
                <w:rFonts w:ascii="Times New Roman" w:hAnsi="Times New Roman"/>
                <w:sz w:val="20"/>
              </w:rPr>
              <w:t>(1) Not more than 25 per cent, of proof spirit</w:t>
            </w:r>
            <w:r w:rsidRPr="006F2357">
              <w:rPr>
                <w:rFonts w:ascii="Times New Roman" w:hAnsi="Times New Roman"/>
                <w:sz w:val="20"/>
              </w:rPr>
              <w:tab/>
              <w:t>per gallon</w:t>
            </w:r>
          </w:p>
        </w:tc>
        <w:tc>
          <w:tcPr>
            <w:tcW w:w="670" w:type="pct"/>
            <w:tcBorders>
              <w:left w:val="single" w:sz="6" w:space="0" w:color="auto"/>
              <w:right w:val="single" w:sz="6" w:space="0" w:color="auto"/>
            </w:tcBorders>
            <w:vAlign w:val="bottom"/>
          </w:tcPr>
          <w:p w:rsidR="00E040DF" w:rsidRPr="006F2357" w:rsidRDefault="00E040DF" w:rsidP="00C44C87">
            <w:pPr>
              <w:spacing w:after="0" w:line="240" w:lineRule="auto"/>
              <w:jc w:val="center"/>
              <w:rPr>
                <w:rFonts w:ascii="Times New Roman" w:hAnsi="Times New Roman"/>
                <w:sz w:val="20"/>
              </w:rPr>
            </w:pPr>
            <w:r w:rsidRPr="006F2357">
              <w:rPr>
                <w:rFonts w:ascii="Times New Roman" w:hAnsi="Times New Roman"/>
                <w:sz w:val="20"/>
              </w:rPr>
              <w:t>7s. 6d.</w:t>
            </w:r>
          </w:p>
        </w:tc>
        <w:tc>
          <w:tcPr>
            <w:tcW w:w="783" w:type="pct"/>
            <w:tcBorders>
              <w:left w:val="single" w:sz="6" w:space="0" w:color="auto"/>
            </w:tcBorders>
            <w:vAlign w:val="bottom"/>
          </w:tcPr>
          <w:p w:rsidR="00E040DF" w:rsidRPr="006F2357" w:rsidRDefault="00E040DF" w:rsidP="00C44C87">
            <w:pPr>
              <w:spacing w:after="0" w:line="240" w:lineRule="auto"/>
              <w:jc w:val="center"/>
              <w:rPr>
                <w:rFonts w:ascii="Times New Roman" w:hAnsi="Times New Roman"/>
                <w:sz w:val="20"/>
              </w:rPr>
            </w:pPr>
            <w:r w:rsidRPr="006F2357">
              <w:rPr>
                <w:rFonts w:ascii="Times New Roman" w:hAnsi="Times New Roman"/>
                <w:sz w:val="20"/>
              </w:rPr>
              <w:t>7s. 9d.</w:t>
            </w:r>
          </w:p>
        </w:tc>
      </w:tr>
      <w:tr w:rsidR="00E040DF" w:rsidRPr="006F2357" w:rsidTr="00262CE9">
        <w:trPr>
          <w:trHeight w:val="20"/>
        </w:trPr>
        <w:tc>
          <w:tcPr>
            <w:tcW w:w="3547" w:type="pct"/>
            <w:tcBorders>
              <w:right w:val="single" w:sz="6" w:space="0" w:color="auto"/>
            </w:tcBorders>
          </w:tcPr>
          <w:p w:rsidR="00E040DF" w:rsidRPr="006F2357" w:rsidRDefault="00E040DF" w:rsidP="00262CE9">
            <w:pPr>
              <w:tabs>
                <w:tab w:val="right" w:leader="hyphen" w:pos="6307"/>
              </w:tabs>
              <w:spacing w:after="0" w:line="240" w:lineRule="auto"/>
              <w:ind w:left="2016" w:hanging="576"/>
              <w:jc w:val="both"/>
              <w:rPr>
                <w:rFonts w:ascii="Times New Roman" w:hAnsi="Times New Roman"/>
                <w:sz w:val="20"/>
              </w:rPr>
            </w:pPr>
            <w:r w:rsidRPr="006F2357">
              <w:rPr>
                <w:rFonts w:ascii="Times New Roman" w:hAnsi="Times New Roman"/>
                <w:sz w:val="20"/>
              </w:rPr>
              <w:t>(2) More than 25 per cent., but not more than 50 per cent, of proof spirit</w:t>
            </w:r>
            <w:r w:rsidRPr="006F2357">
              <w:rPr>
                <w:rFonts w:ascii="Times New Roman" w:hAnsi="Times New Roman"/>
                <w:sz w:val="20"/>
              </w:rPr>
              <w:tab/>
              <w:t>per gallon</w:t>
            </w:r>
          </w:p>
        </w:tc>
        <w:tc>
          <w:tcPr>
            <w:tcW w:w="670" w:type="pct"/>
            <w:tcBorders>
              <w:left w:val="single" w:sz="6" w:space="0" w:color="auto"/>
              <w:right w:val="single" w:sz="6" w:space="0" w:color="auto"/>
            </w:tcBorders>
            <w:vAlign w:val="bottom"/>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15s.</w:t>
            </w:r>
          </w:p>
        </w:tc>
        <w:tc>
          <w:tcPr>
            <w:tcW w:w="783" w:type="pct"/>
            <w:tcBorders>
              <w:left w:val="single" w:sz="6" w:space="0" w:color="auto"/>
            </w:tcBorders>
            <w:vAlign w:val="bottom"/>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15s. 6d.</w:t>
            </w:r>
          </w:p>
        </w:tc>
      </w:tr>
      <w:tr w:rsidR="00E040DF" w:rsidRPr="006F2357" w:rsidTr="00262CE9">
        <w:trPr>
          <w:trHeight w:val="20"/>
        </w:trPr>
        <w:tc>
          <w:tcPr>
            <w:tcW w:w="3547" w:type="pct"/>
            <w:tcBorders>
              <w:right w:val="single" w:sz="6" w:space="0" w:color="auto"/>
            </w:tcBorders>
          </w:tcPr>
          <w:p w:rsidR="00E040DF" w:rsidRPr="006F2357" w:rsidRDefault="00E040DF" w:rsidP="00262CE9">
            <w:pPr>
              <w:tabs>
                <w:tab w:val="left" w:pos="5490"/>
              </w:tabs>
              <w:spacing w:after="0" w:line="240" w:lineRule="auto"/>
              <w:ind w:left="2016" w:hanging="576"/>
              <w:jc w:val="both"/>
              <w:rPr>
                <w:rFonts w:ascii="Times New Roman" w:hAnsi="Times New Roman"/>
                <w:sz w:val="20"/>
              </w:rPr>
            </w:pPr>
            <w:r w:rsidRPr="006F2357">
              <w:rPr>
                <w:rFonts w:ascii="Times New Roman" w:hAnsi="Times New Roman"/>
                <w:sz w:val="20"/>
              </w:rPr>
              <w:t>(3) More than 50 per cent., but not more than 75 per cent, of proof spirit</w:t>
            </w:r>
            <w:r w:rsidRPr="006F2357">
              <w:rPr>
                <w:rFonts w:ascii="Times New Roman" w:hAnsi="Times New Roman"/>
                <w:sz w:val="20"/>
              </w:rPr>
              <w:tab/>
              <w:t>per gallon</w:t>
            </w:r>
          </w:p>
        </w:tc>
        <w:tc>
          <w:tcPr>
            <w:tcW w:w="670" w:type="pct"/>
            <w:tcBorders>
              <w:left w:val="single" w:sz="6" w:space="0" w:color="auto"/>
              <w:right w:val="single" w:sz="6" w:space="0" w:color="auto"/>
            </w:tcBorders>
            <w:vAlign w:val="bottom"/>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22s. 6d.</w:t>
            </w:r>
          </w:p>
        </w:tc>
        <w:tc>
          <w:tcPr>
            <w:tcW w:w="783" w:type="pct"/>
            <w:tcBorders>
              <w:left w:val="single" w:sz="6" w:space="0" w:color="auto"/>
            </w:tcBorders>
            <w:vAlign w:val="bottom"/>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23s. 3d.</w:t>
            </w:r>
          </w:p>
        </w:tc>
      </w:tr>
      <w:tr w:rsidR="00E040DF" w:rsidRPr="006F2357" w:rsidTr="00262CE9">
        <w:trPr>
          <w:trHeight w:val="20"/>
        </w:trPr>
        <w:tc>
          <w:tcPr>
            <w:tcW w:w="3547" w:type="pct"/>
            <w:tcBorders>
              <w:right w:val="single" w:sz="6" w:space="0" w:color="auto"/>
            </w:tcBorders>
          </w:tcPr>
          <w:p w:rsidR="00E040DF" w:rsidRPr="006F2357" w:rsidRDefault="00E040DF" w:rsidP="00E040DF">
            <w:pPr>
              <w:tabs>
                <w:tab w:val="right" w:pos="6480"/>
              </w:tabs>
              <w:spacing w:after="0" w:line="240" w:lineRule="auto"/>
              <w:ind w:left="2016" w:hanging="576"/>
              <w:jc w:val="both"/>
              <w:rPr>
                <w:rFonts w:ascii="Times New Roman" w:hAnsi="Times New Roman"/>
                <w:sz w:val="20"/>
              </w:rPr>
            </w:pPr>
            <w:r w:rsidRPr="006F2357">
              <w:rPr>
                <w:rFonts w:ascii="Times New Roman" w:hAnsi="Times New Roman"/>
                <w:sz w:val="20"/>
              </w:rPr>
              <w:t>(4) More than 75 per cent</w:t>
            </w:r>
            <w:r>
              <w:rPr>
                <w:rFonts w:ascii="Times New Roman" w:hAnsi="Times New Roman"/>
                <w:sz w:val="20"/>
              </w:rPr>
              <w:t xml:space="preserve">, of proof spirit, but not over </w:t>
            </w:r>
            <w:r w:rsidRPr="006F2357">
              <w:rPr>
                <w:rFonts w:ascii="Times New Roman" w:hAnsi="Times New Roman"/>
                <w:sz w:val="20"/>
              </w:rPr>
              <w:t xml:space="preserve">proof </w:t>
            </w:r>
            <w:r>
              <w:rPr>
                <w:rFonts w:ascii="Times New Roman" w:hAnsi="Times New Roman"/>
                <w:sz w:val="20"/>
              </w:rPr>
              <w:tab/>
            </w:r>
            <w:r w:rsidRPr="006F2357">
              <w:rPr>
                <w:rFonts w:ascii="Times New Roman" w:hAnsi="Times New Roman"/>
                <w:sz w:val="20"/>
              </w:rPr>
              <w:tab/>
              <w:t>per gallon</w:t>
            </w:r>
          </w:p>
        </w:tc>
        <w:tc>
          <w:tcPr>
            <w:tcW w:w="670" w:type="pct"/>
            <w:tcBorders>
              <w:left w:val="single" w:sz="6" w:space="0" w:color="auto"/>
              <w:right w:val="single" w:sz="6" w:space="0" w:color="auto"/>
            </w:tcBorders>
            <w:vAlign w:val="bottom"/>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30s.</w:t>
            </w:r>
          </w:p>
        </w:tc>
        <w:tc>
          <w:tcPr>
            <w:tcW w:w="783" w:type="pct"/>
            <w:tcBorders>
              <w:left w:val="single" w:sz="6" w:space="0" w:color="auto"/>
            </w:tcBorders>
            <w:vAlign w:val="bottom"/>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31s.</w:t>
            </w:r>
          </w:p>
        </w:tc>
      </w:tr>
      <w:tr w:rsidR="00E040DF" w:rsidRPr="006F2357" w:rsidTr="00262CE9">
        <w:trPr>
          <w:trHeight w:val="20"/>
        </w:trPr>
        <w:tc>
          <w:tcPr>
            <w:tcW w:w="3547" w:type="pct"/>
            <w:tcBorders>
              <w:right w:val="single" w:sz="6" w:space="0" w:color="auto"/>
            </w:tcBorders>
          </w:tcPr>
          <w:p w:rsidR="00E040DF" w:rsidRPr="006F2357" w:rsidRDefault="00E040DF" w:rsidP="00F05AE0">
            <w:pPr>
              <w:tabs>
                <w:tab w:val="right" w:leader="hyphen" w:pos="6307"/>
              </w:tabs>
              <w:spacing w:after="0" w:line="240" w:lineRule="auto"/>
              <w:ind w:left="2016" w:hanging="576"/>
              <w:jc w:val="both"/>
              <w:rPr>
                <w:rFonts w:ascii="Times New Roman" w:hAnsi="Times New Roman"/>
                <w:sz w:val="20"/>
              </w:rPr>
            </w:pPr>
            <w:r w:rsidRPr="006F2357">
              <w:rPr>
                <w:rFonts w:ascii="Times New Roman" w:hAnsi="Times New Roman"/>
                <w:sz w:val="20"/>
              </w:rPr>
              <w:t>(5) Over proof</w:t>
            </w:r>
            <w:r w:rsidRPr="006F2357">
              <w:rPr>
                <w:rFonts w:ascii="Times New Roman" w:hAnsi="Times New Roman"/>
                <w:sz w:val="20"/>
              </w:rPr>
              <w:tab/>
              <w:t>per proof gallon</w:t>
            </w:r>
          </w:p>
          <w:p w:rsidR="00E040DF" w:rsidRPr="006F2357" w:rsidRDefault="00E040DF" w:rsidP="00E22B1C">
            <w:pPr>
              <w:tabs>
                <w:tab w:val="right" w:leader="hyphen" w:pos="6307"/>
              </w:tabs>
              <w:spacing w:after="0" w:line="240" w:lineRule="auto"/>
              <w:ind w:left="1152"/>
              <w:jc w:val="both"/>
              <w:rPr>
                <w:rFonts w:ascii="Times New Roman" w:hAnsi="Times New Roman"/>
                <w:sz w:val="20"/>
              </w:rPr>
            </w:pPr>
            <w:r w:rsidRPr="006F2357">
              <w:rPr>
                <w:rFonts w:ascii="Times New Roman" w:hAnsi="Times New Roman"/>
                <w:i/>
                <w:sz w:val="20"/>
              </w:rPr>
              <w:t xml:space="preserve">and </w:t>
            </w:r>
            <w:r w:rsidRPr="006F2357">
              <w:rPr>
                <w:rFonts w:ascii="Times New Roman" w:hAnsi="Times New Roman"/>
                <w:sz w:val="20"/>
              </w:rPr>
              <w:t>as to all the goods covered by paragraphs (1) (2) (3) (4) and (5) of sub-item (</w:t>
            </w:r>
            <w:r w:rsidRPr="006F2357">
              <w:rPr>
                <w:rFonts w:ascii="Times New Roman" w:hAnsi="Times New Roman"/>
                <w:smallCaps/>
                <w:sz w:val="20"/>
              </w:rPr>
              <w:t>b</w:t>
            </w:r>
            <w:r w:rsidRPr="006F2357">
              <w:rPr>
                <w:rFonts w:ascii="Times New Roman" w:hAnsi="Times New Roman"/>
                <w:sz w:val="20"/>
              </w:rPr>
              <w:t>)</w:t>
            </w:r>
            <w:r w:rsidRPr="006F2357">
              <w:rPr>
                <w:rFonts w:ascii="Times New Roman" w:hAnsi="Times New Roman"/>
                <w:sz w:val="20"/>
              </w:rPr>
              <w:tab/>
              <w:t>ad val.</w:t>
            </w:r>
          </w:p>
        </w:tc>
        <w:tc>
          <w:tcPr>
            <w:tcW w:w="670" w:type="pct"/>
            <w:tcBorders>
              <w:left w:val="single" w:sz="6" w:space="0" w:color="auto"/>
              <w:right w:val="single" w:sz="6" w:space="0" w:color="auto"/>
            </w:tcBorders>
          </w:tcPr>
          <w:p w:rsidR="00E040DF" w:rsidRPr="006F2357" w:rsidRDefault="00E040DF" w:rsidP="009A63DA">
            <w:pPr>
              <w:tabs>
                <w:tab w:val="right" w:leader="hyphen" w:pos="6307"/>
              </w:tabs>
              <w:spacing w:after="0" w:line="240" w:lineRule="auto"/>
              <w:jc w:val="center"/>
              <w:rPr>
                <w:rFonts w:ascii="Times New Roman" w:hAnsi="Times New Roman"/>
                <w:sz w:val="20"/>
              </w:rPr>
            </w:pPr>
            <w:r w:rsidRPr="006F2357">
              <w:rPr>
                <w:rFonts w:ascii="Times New Roman" w:hAnsi="Times New Roman"/>
                <w:sz w:val="20"/>
              </w:rPr>
              <w:t>30s.</w:t>
            </w:r>
          </w:p>
          <w:p w:rsidR="00E040DF" w:rsidRPr="006F2357" w:rsidRDefault="00E040DF" w:rsidP="009A63DA">
            <w:pPr>
              <w:tabs>
                <w:tab w:val="right" w:leader="hyphen" w:pos="6307"/>
              </w:tabs>
              <w:spacing w:before="240" w:after="0" w:line="240" w:lineRule="auto"/>
              <w:jc w:val="center"/>
              <w:rPr>
                <w:rFonts w:ascii="Times New Roman" w:hAnsi="Times New Roman"/>
                <w:sz w:val="20"/>
              </w:rPr>
            </w:pPr>
            <w:r w:rsidRPr="006F2357">
              <w:rPr>
                <w:rFonts w:ascii="Times New Roman" w:hAnsi="Times New Roman"/>
                <w:sz w:val="20"/>
              </w:rPr>
              <w:t>30 per cent.</w:t>
            </w:r>
          </w:p>
        </w:tc>
        <w:tc>
          <w:tcPr>
            <w:tcW w:w="783" w:type="pct"/>
            <w:tcBorders>
              <w:left w:val="single" w:sz="6" w:space="0" w:color="auto"/>
            </w:tcBorders>
          </w:tcPr>
          <w:p w:rsidR="00E040DF" w:rsidRPr="006F2357" w:rsidRDefault="00E040DF" w:rsidP="00FF5A8B">
            <w:pPr>
              <w:tabs>
                <w:tab w:val="right" w:leader="hyphen" w:pos="6307"/>
              </w:tabs>
              <w:spacing w:after="0" w:line="240" w:lineRule="auto"/>
              <w:jc w:val="center"/>
              <w:rPr>
                <w:rFonts w:ascii="Times New Roman" w:hAnsi="Times New Roman"/>
                <w:sz w:val="20"/>
              </w:rPr>
            </w:pPr>
            <w:r w:rsidRPr="006F2357">
              <w:rPr>
                <w:rFonts w:ascii="Times New Roman" w:hAnsi="Times New Roman"/>
                <w:sz w:val="20"/>
              </w:rPr>
              <w:t>31s.</w:t>
            </w:r>
          </w:p>
          <w:p w:rsidR="00E040DF" w:rsidRPr="006F2357" w:rsidRDefault="00E040DF" w:rsidP="00FF5A8B">
            <w:pPr>
              <w:tabs>
                <w:tab w:val="right" w:leader="hyphen" w:pos="6307"/>
              </w:tabs>
              <w:spacing w:before="240" w:after="0" w:line="240" w:lineRule="auto"/>
              <w:jc w:val="center"/>
              <w:rPr>
                <w:rFonts w:ascii="Times New Roman" w:hAnsi="Times New Roman"/>
                <w:sz w:val="20"/>
              </w:rPr>
            </w:pPr>
            <w:r w:rsidRPr="006F2357">
              <w:rPr>
                <w:rFonts w:ascii="Times New Roman" w:hAnsi="Times New Roman"/>
                <w:sz w:val="20"/>
              </w:rPr>
              <w:t>50 per cent</w:t>
            </w:r>
          </w:p>
        </w:tc>
      </w:tr>
      <w:tr w:rsidR="00E040DF" w:rsidRPr="006F2357" w:rsidTr="00262CE9">
        <w:trPr>
          <w:trHeight w:val="250"/>
        </w:trPr>
        <w:tc>
          <w:tcPr>
            <w:tcW w:w="3547" w:type="pct"/>
            <w:tcBorders>
              <w:right w:val="single" w:sz="6" w:space="0" w:color="auto"/>
            </w:tcBorders>
          </w:tcPr>
          <w:p w:rsidR="00E040DF" w:rsidRPr="006F2357" w:rsidRDefault="00E040DF" w:rsidP="00A22E18">
            <w:pPr>
              <w:spacing w:before="120" w:after="0" w:line="240" w:lineRule="auto"/>
              <w:jc w:val="right"/>
              <w:rPr>
                <w:rFonts w:ascii="Times New Roman" w:hAnsi="Times New Roman"/>
                <w:sz w:val="20"/>
              </w:rPr>
            </w:pPr>
            <w:r w:rsidRPr="006F2357">
              <w:rPr>
                <w:rFonts w:ascii="Times New Roman" w:hAnsi="Times New Roman"/>
                <w:sz w:val="20"/>
              </w:rPr>
              <w:t xml:space="preserve">And on and after 9th March, 1933 </w:t>
            </w:r>
          </w:p>
        </w:tc>
        <w:tc>
          <w:tcPr>
            <w:tcW w:w="670" w:type="pct"/>
            <w:vMerge w:val="restart"/>
            <w:tcBorders>
              <w:left w:val="single" w:sz="6" w:space="0" w:color="auto"/>
              <w:right w:val="single" w:sz="6" w:space="0" w:color="auto"/>
            </w:tcBorders>
          </w:tcPr>
          <w:p w:rsidR="00E040DF" w:rsidRPr="006F2357" w:rsidRDefault="00E040DF" w:rsidP="00A22E18">
            <w:pPr>
              <w:spacing w:before="120" w:after="0" w:line="240" w:lineRule="auto"/>
              <w:jc w:val="center"/>
              <w:rPr>
                <w:rFonts w:ascii="Times New Roman" w:hAnsi="Times New Roman"/>
                <w:sz w:val="20"/>
              </w:rPr>
            </w:pPr>
          </w:p>
        </w:tc>
        <w:tc>
          <w:tcPr>
            <w:tcW w:w="783" w:type="pct"/>
            <w:vMerge w:val="restart"/>
            <w:tcBorders>
              <w:left w:val="single" w:sz="6" w:space="0" w:color="auto"/>
            </w:tcBorders>
          </w:tcPr>
          <w:p w:rsidR="00E040DF" w:rsidRPr="006F2357" w:rsidRDefault="00E040DF" w:rsidP="00A22E18">
            <w:pPr>
              <w:spacing w:before="120" w:after="0" w:line="240" w:lineRule="auto"/>
              <w:jc w:val="center"/>
              <w:rPr>
                <w:rFonts w:ascii="Times New Roman" w:hAnsi="Times New Roman"/>
                <w:sz w:val="20"/>
              </w:rPr>
            </w:pPr>
          </w:p>
        </w:tc>
      </w:tr>
      <w:tr w:rsidR="00E040DF" w:rsidRPr="006F2357" w:rsidTr="00262CE9">
        <w:trPr>
          <w:trHeight w:val="1010"/>
        </w:trPr>
        <w:tc>
          <w:tcPr>
            <w:tcW w:w="3547" w:type="pct"/>
            <w:tcBorders>
              <w:right w:val="single" w:sz="6" w:space="0" w:color="auto"/>
            </w:tcBorders>
          </w:tcPr>
          <w:p w:rsidR="00E040DF" w:rsidRPr="006F2357" w:rsidRDefault="00E040DF" w:rsidP="00660A83">
            <w:pPr>
              <w:spacing w:after="0" w:line="240" w:lineRule="auto"/>
              <w:rPr>
                <w:rFonts w:ascii="Times New Roman" w:hAnsi="Times New Roman"/>
                <w:sz w:val="20"/>
              </w:rPr>
            </w:pPr>
            <w:r w:rsidRPr="006F2357">
              <w:rPr>
                <w:rFonts w:ascii="Times New Roman" w:hAnsi="Times New Roman"/>
                <w:sz w:val="20"/>
              </w:rPr>
              <w:t>9. Spirituous Preparations (non-medicinal), viz.:—</w:t>
            </w:r>
          </w:p>
          <w:p w:rsidR="00E040DF" w:rsidRPr="006F2357" w:rsidRDefault="00E040DF" w:rsidP="003774D3">
            <w:pPr>
              <w:spacing w:after="0" w:line="240" w:lineRule="auto"/>
              <w:ind w:left="720" w:hanging="432"/>
              <w:jc w:val="both"/>
              <w:rPr>
                <w:rFonts w:ascii="Times New Roman" w:hAnsi="Times New Roman"/>
                <w:sz w:val="20"/>
              </w:rPr>
            </w:pPr>
            <w:r w:rsidRPr="006F2357">
              <w:rPr>
                <w:rFonts w:ascii="Times New Roman" w:hAnsi="Times New Roman"/>
                <w:sz w:val="20"/>
              </w:rPr>
              <w:t>Essences, Extracts, Fruit Ethers Aromas and Flavours, Limejuice and other Fruit Juices and Fruit Syrups, Spirituous preparations n.e.i., containing—</w:t>
            </w:r>
          </w:p>
        </w:tc>
        <w:tc>
          <w:tcPr>
            <w:tcW w:w="670" w:type="pct"/>
            <w:vMerge/>
            <w:tcBorders>
              <w:left w:val="single" w:sz="6" w:space="0" w:color="auto"/>
              <w:right w:val="single" w:sz="6" w:space="0" w:color="auto"/>
            </w:tcBorders>
          </w:tcPr>
          <w:p w:rsidR="00E040DF" w:rsidRPr="006F2357" w:rsidRDefault="00E040DF" w:rsidP="00604107">
            <w:pPr>
              <w:spacing w:after="0" w:line="240" w:lineRule="auto"/>
              <w:jc w:val="center"/>
              <w:rPr>
                <w:rFonts w:ascii="Times New Roman" w:hAnsi="Times New Roman"/>
                <w:sz w:val="20"/>
              </w:rPr>
            </w:pPr>
          </w:p>
        </w:tc>
        <w:tc>
          <w:tcPr>
            <w:tcW w:w="783" w:type="pct"/>
            <w:vMerge/>
            <w:tcBorders>
              <w:left w:val="single" w:sz="6" w:space="0" w:color="auto"/>
            </w:tcBorders>
          </w:tcPr>
          <w:p w:rsidR="00E040DF" w:rsidRPr="006F2357" w:rsidRDefault="00E040DF" w:rsidP="00604107">
            <w:pPr>
              <w:spacing w:after="0" w:line="240" w:lineRule="auto"/>
              <w:jc w:val="center"/>
              <w:rPr>
                <w:rFonts w:ascii="Times New Roman" w:hAnsi="Times New Roman"/>
                <w:sz w:val="20"/>
              </w:rPr>
            </w:pPr>
          </w:p>
        </w:tc>
      </w:tr>
      <w:tr w:rsidR="00E040DF" w:rsidRPr="006F2357" w:rsidTr="00262CE9">
        <w:trPr>
          <w:trHeight w:val="20"/>
        </w:trPr>
        <w:tc>
          <w:tcPr>
            <w:tcW w:w="3547" w:type="pct"/>
            <w:tcBorders>
              <w:right w:val="single" w:sz="6" w:space="0" w:color="auto"/>
            </w:tcBorders>
          </w:tcPr>
          <w:p w:rsidR="00E040DF" w:rsidRPr="006F2357" w:rsidRDefault="00E040DF" w:rsidP="00262CE9">
            <w:pPr>
              <w:tabs>
                <w:tab w:val="right" w:pos="6667"/>
              </w:tabs>
              <w:spacing w:after="0" w:line="240" w:lineRule="auto"/>
              <w:ind w:left="1440" w:hanging="576"/>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Not more than 25 per cent. of proof spirit</w:t>
            </w:r>
            <w:r w:rsidRPr="006F2357">
              <w:rPr>
                <w:rFonts w:ascii="Times New Roman" w:hAnsi="Times New Roman"/>
                <w:sz w:val="20"/>
              </w:rPr>
              <w:tab/>
              <w:t>per gallon</w:t>
            </w:r>
          </w:p>
        </w:tc>
        <w:tc>
          <w:tcPr>
            <w:tcW w:w="670" w:type="pct"/>
            <w:tcBorders>
              <w:left w:val="single" w:sz="6" w:space="0" w:color="auto"/>
              <w:right w:val="single" w:sz="6" w:space="0" w:color="auto"/>
            </w:tcBorders>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7s. 6d.</w:t>
            </w:r>
          </w:p>
        </w:tc>
        <w:tc>
          <w:tcPr>
            <w:tcW w:w="783" w:type="pct"/>
            <w:tcBorders>
              <w:left w:val="single" w:sz="6" w:space="0" w:color="auto"/>
            </w:tcBorders>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7s. 9d.</w:t>
            </w:r>
          </w:p>
        </w:tc>
      </w:tr>
      <w:tr w:rsidR="00E040DF" w:rsidRPr="006F2357" w:rsidTr="00262CE9">
        <w:trPr>
          <w:trHeight w:val="20"/>
        </w:trPr>
        <w:tc>
          <w:tcPr>
            <w:tcW w:w="3547" w:type="pct"/>
            <w:tcBorders>
              <w:right w:val="single" w:sz="6" w:space="0" w:color="auto"/>
            </w:tcBorders>
          </w:tcPr>
          <w:p w:rsidR="00E040DF" w:rsidRPr="006F2357" w:rsidRDefault="00E040DF" w:rsidP="009B4843">
            <w:pPr>
              <w:tabs>
                <w:tab w:val="right" w:pos="6660"/>
              </w:tabs>
              <w:spacing w:after="0" w:line="240" w:lineRule="auto"/>
              <w:ind w:left="1440" w:hanging="576"/>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More than 25 per cent., but not more than 50 per cent, of proof spirit</w:t>
            </w:r>
            <w:r w:rsidRPr="006F2357">
              <w:rPr>
                <w:rFonts w:ascii="Times New Roman" w:hAnsi="Times New Roman"/>
                <w:sz w:val="20"/>
              </w:rPr>
              <w:tab/>
              <w:t>per gallon</w:t>
            </w:r>
          </w:p>
        </w:tc>
        <w:tc>
          <w:tcPr>
            <w:tcW w:w="670" w:type="pct"/>
            <w:tcBorders>
              <w:left w:val="single" w:sz="6" w:space="0" w:color="auto"/>
              <w:right w:val="single" w:sz="6" w:space="0" w:color="auto"/>
            </w:tcBorders>
            <w:vAlign w:val="bottom"/>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15s.</w:t>
            </w:r>
          </w:p>
        </w:tc>
        <w:tc>
          <w:tcPr>
            <w:tcW w:w="783" w:type="pct"/>
            <w:tcBorders>
              <w:left w:val="single" w:sz="6" w:space="0" w:color="auto"/>
            </w:tcBorders>
            <w:vAlign w:val="bottom"/>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15s. 6d.</w:t>
            </w:r>
          </w:p>
        </w:tc>
      </w:tr>
      <w:tr w:rsidR="00E040DF" w:rsidRPr="006F2357" w:rsidTr="00E040DF">
        <w:trPr>
          <w:trHeight w:val="20"/>
        </w:trPr>
        <w:tc>
          <w:tcPr>
            <w:tcW w:w="3547" w:type="pct"/>
            <w:tcBorders>
              <w:right w:val="single" w:sz="6" w:space="0" w:color="auto"/>
            </w:tcBorders>
          </w:tcPr>
          <w:p w:rsidR="00E040DF" w:rsidRPr="006F2357" w:rsidRDefault="00E040DF" w:rsidP="009B4843">
            <w:pPr>
              <w:tabs>
                <w:tab w:val="right" w:pos="6660"/>
              </w:tabs>
              <w:spacing w:after="0" w:line="240" w:lineRule="auto"/>
              <w:ind w:left="1440" w:hanging="576"/>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More than 50 per cent., but not more than 75 per cent. of proof spirit</w:t>
            </w:r>
            <w:r w:rsidRPr="006F2357">
              <w:rPr>
                <w:rFonts w:ascii="Times New Roman" w:hAnsi="Times New Roman"/>
                <w:sz w:val="20"/>
              </w:rPr>
              <w:tab/>
              <w:t>per gallon</w:t>
            </w:r>
          </w:p>
        </w:tc>
        <w:tc>
          <w:tcPr>
            <w:tcW w:w="670" w:type="pct"/>
            <w:tcBorders>
              <w:left w:val="single" w:sz="6" w:space="0" w:color="auto"/>
              <w:right w:val="single" w:sz="6" w:space="0" w:color="auto"/>
            </w:tcBorders>
            <w:vAlign w:val="bottom"/>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22s. 6d.</w:t>
            </w:r>
          </w:p>
        </w:tc>
        <w:tc>
          <w:tcPr>
            <w:tcW w:w="783" w:type="pct"/>
            <w:tcBorders>
              <w:left w:val="single" w:sz="6" w:space="0" w:color="auto"/>
            </w:tcBorders>
            <w:vAlign w:val="bottom"/>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23s. 3d.</w:t>
            </w:r>
          </w:p>
        </w:tc>
      </w:tr>
      <w:tr w:rsidR="00E040DF" w:rsidRPr="006F2357" w:rsidTr="00262CE9">
        <w:trPr>
          <w:trHeight w:val="20"/>
        </w:trPr>
        <w:tc>
          <w:tcPr>
            <w:tcW w:w="3547" w:type="pct"/>
            <w:tcBorders>
              <w:right w:val="single" w:sz="6" w:space="0" w:color="auto"/>
            </w:tcBorders>
          </w:tcPr>
          <w:p w:rsidR="00E040DF" w:rsidRPr="006F2357" w:rsidRDefault="00E040DF" w:rsidP="007B6BCF">
            <w:pPr>
              <w:tabs>
                <w:tab w:val="left" w:leader="hyphen" w:pos="5940"/>
              </w:tabs>
              <w:spacing w:after="0" w:line="240" w:lineRule="auto"/>
              <w:ind w:left="864"/>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More than 75 per cent. of p</w:t>
            </w:r>
            <w:r>
              <w:rPr>
                <w:rFonts w:ascii="Times New Roman" w:hAnsi="Times New Roman"/>
                <w:sz w:val="20"/>
              </w:rPr>
              <w:t>roof spirit, but not over proof</w:t>
            </w:r>
            <w:r>
              <w:rPr>
                <w:rFonts w:ascii="Times New Roman" w:hAnsi="Times New Roman"/>
                <w:sz w:val="20"/>
              </w:rPr>
              <w:tab/>
            </w:r>
            <w:r w:rsidRPr="006F2357">
              <w:rPr>
                <w:rFonts w:ascii="Times New Roman" w:hAnsi="Times New Roman"/>
                <w:sz w:val="20"/>
              </w:rPr>
              <w:t>per gallon</w:t>
            </w:r>
          </w:p>
        </w:tc>
        <w:tc>
          <w:tcPr>
            <w:tcW w:w="670" w:type="pct"/>
            <w:tcBorders>
              <w:left w:val="single" w:sz="6" w:space="0" w:color="auto"/>
              <w:right w:val="single" w:sz="6" w:space="0" w:color="auto"/>
            </w:tcBorders>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30s.</w:t>
            </w:r>
          </w:p>
        </w:tc>
        <w:tc>
          <w:tcPr>
            <w:tcW w:w="783" w:type="pct"/>
            <w:tcBorders>
              <w:left w:val="single" w:sz="6" w:space="0" w:color="auto"/>
            </w:tcBorders>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31s.</w:t>
            </w:r>
          </w:p>
        </w:tc>
      </w:tr>
      <w:tr w:rsidR="00E040DF" w:rsidRPr="006F2357" w:rsidTr="00262CE9">
        <w:trPr>
          <w:trHeight w:val="20"/>
        </w:trPr>
        <w:tc>
          <w:tcPr>
            <w:tcW w:w="3547" w:type="pct"/>
            <w:tcBorders>
              <w:right w:val="single" w:sz="6" w:space="0" w:color="auto"/>
            </w:tcBorders>
          </w:tcPr>
          <w:p w:rsidR="00E040DF" w:rsidRPr="006F2357" w:rsidRDefault="00E040DF" w:rsidP="00D56C90">
            <w:pPr>
              <w:tabs>
                <w:tab w:val="right" w:leader="hyphen" w:pos="6307"/>
              </w:tabs>
              <w:spacing w:after="0" w:line="240" w:lineRule="auto"/>
              <w:ind w:left="864"/>
              <w:rPr>
                <w:rFonts w:ascii="Times New Roman" w:hAnsi="Times New Roman"/>
                <w:sz w:val="20"/>
              </w:rPr>
            </w:pPr>
            <w:r w:rsidRPr="006F2357">
              <w:rPr>
                <w:rFonts w:ascii="Times New Roman" w:hAnsi="Times New Roman"/>
                <w:smallCaps/>
                <w:sz w:val="20"/>
              </w:rPr>
              <w:t>(e</w:t>
            </w:r>
            <w:r w:rsidRPr="006F2357">
              <w:rPr>
                <w:rFonts w:ascii="Times New Roman" w:hAnsi="Times New Roman"/>
                <w:sz w:val="20"/>
              </w:rPr>
              <w:t>) Over proof</w:t>
            </w:r>
            <w:r w:rsidRPr="006F2357">
              <w:rPr>
                <w:rFonts w:ascii="Times New Roman" w:hAnsi="Times New Roman"/>
                <w:sz w:val="20"/>
              </w:rPr>
              <w:tab/>
              <w:t>per proof gallon</w:t>
            </w:r>
          </w:p>
        </w:tc>
        <w:tc>
          <w:tcPr>
            <w:tcW w:w="670" w:type="pct"/>
            <w:tcBorders>
              <w:left w:val="single" w:sz="6" w:space="0" w:color="auto"/>
              <w:right w:val="single" w:sz="6" w:space="0" w:color="auto"/>
            </w:tcBorders>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30s.</w:t>
            </w:r>
          </w:p>
        </w:tc>
        <w:tc>
          <w:tcPr>
            <w:tcW w:w="783" w:type="pct"/>
            <w:tcBorders>
              <w:left w:val="single" w:sz="6" w:space="0" w:color="auto"/>
            </w:tcBorders>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31s.</w:t>
            </w:r>
          </w:p>
        </w:tc>
      </w:tr>
      <w:tr w:rsidR="00E040DF" w:rsidRPr="006F2357" w:rsidTr="00262CE9">
        <w:trPr>
          <w:trHeight w:val="20"/>
        </w:trPr>
        <w:tc>
          <w:tcPr>
            <w:tcW w:w="3547" w:type="pct"/>
            <w:tcBorders>
              <w:right w:val="single" w:sz="6" w:space="0" w:color="auto"/>
            </w:tcBorders>
          </w:tcPr>
          <w:p w:rsidR="00E040DF" w:rsidRPr="006F2357" w:rsidRDefault="00E040DF" w:rsidP="007B6BCF">
            <w:pPr>
              <w:tabs>
                <w:tab w:val="right" w:pos="6307"/>
              </w:tabs>
              <w:spacing w:after="0" w:line="240" w:lineRule="auto"/>
              <w:ind w:left="648"/>
              <w:rPr>
                <w:rFonts w:ascii="Times New Roman" w:hAnsi="Times New Roman"/>
                <w:sz w:val="20"/>
              </w:rPr>
            </w:pPr>
            <w:r w:rsidRPr="006F2357">
              <w:rPr>
                <w:rFonts w:ascii="Times New Roman" w:hAnsi="Times New Roman"/>
                <w:i/>
                <w:sz w:val="20"/>
              </w:rPr>
              <w:t xml:space="preserve">and </w:t>
            </w:r>
            <w:r w:rsidRPr="006F2357">
              <w:rPr>
                <w:rFonts w:ascii="Times New Roman" w:hAnsi="Times New Roman"/>
                <w:sz w:val="20"/>
              </w:rPr>
              <w:t>in addition to the rates specified in sub-items (</w:t>
            </w:r>
            <w:r w:rsidRPr="006F2357">
              <w:rPr>
                <w:rFonts w:ascii="Times New Roman" w:hAnsi="Times New Roman"/>
                <w:smallCaps/>
                <w:sz w:val="20"/>
              </w:rPr>
              <w:t>a),</w:t>
            </w:r>
            <w:r w:rsidRPr="006F2357">
              <w:rPr>
                <w:rFonts w:ascii="Times New Roman" w:hAnsi="Times New Roman"/>
                <w:sz w:val="20"/>
              </w:rPr>
              <w:t xml:space="preserve"> </w:t>
            </w:r>
            <w:r w:rsidRPr="006F2357">
              <w:rPr>
                <w:rFonts w:ascii="Times New Roman" w:hAnsi="Times New Roman"/>
                <w:smallCaps/>
                <w:sz w:val="20"/>
              </w:rPr>
              <w:t>(b), (c), (d</w:t>
            </w:r>
            <w:r w:rsidRPr="006F2357">
              <w:rPr>
                <w:rFonts w:ascii="Times New Roman" w:hAnsi="Times New Roman"/>
                <w:sz w:val="20"/>
              </w:rPr>
              <w:t>) and (</w:t>
            </w:r>
            <w:r w:rsidRPr="006F2357">
              <w:rPr>
                <w:rFonts w:ascii="Times New Roman" w:hAnsi="Times New Roman"/>
                <w:smallCaps/>
                <w:sz w:val="20"/>
              </w:rPr>
              <w:t>e</w:t>
            </w:r>
            <w:r w:rsidRPr="006F2357">
              <w:rPr>
                <w:rFonts w:ascii="Times New Roman" w:hAnsi="Times New Roman"/>
                <w:sz w:val="20"/>
              </w:rPr>
              <w:t>)</w:t>
            </w:r>
            <w:r w:rsidRPr="006F2357">
              <w:rPr>
                <w:rFonts w:ascii="Times New Roman" w:hAnsi="Times New Roman"/>
                <w:sz w:val="20"/>
              </w:rPr>
              <w:tab/>
              <w:t>ad val.</w:t>
            </w:r>
          </w:p>
        </w:tc>
        <w:tc>
          <w:tcPr>
            <w:tcW w:w="670" w:type="pct"/>
            <w:tcBorders>
              <w:left w:val="single" w:sz="6" w:space="0" w:color="auto"/>
              <w:right w:val="single" w:sz="6" w:space="0" w:color="auto"/>
            </w:tcBorders>
            <w:vAlign w:val="bottom"/>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30 per cent.</w:t>
            </w:r>
          </w:p>
        </w:tc>
        <w:tc>
          <w:tcPr>
            <w:tcW w:w="783" w:type="pct"/>
            <w:tcBorders>
              <w:left w:val="single" w:sz="6" w:space="0" w:color="auto"/>
            </w:tcBorders>
            <w:vAlign w:val="bottom"/>
          </w:tcPr>
          <w:p w:rsidR="00E040DF" w:rsidRPr="006F2357" w:rsidRDefault="00E040DF" w:rsidP="00604107">
            <w:pPr>
              <w:spacing w:after="0" w:line="240" w:lineRule="auto"/>
              <w:jc w:val="center"/>
              <w:rPr>
                <w:rFonts w:ascii="Times New Roman" w:hAnsi="Times New Roman"/>
                <w:sz w:val="20"/>
              </w:rPr>
            </w:pPr>
            <w:r w:rsidRPr="006F2357">
              <w:rPr>
                <w:rFonts w:ascii="Times New Roman" w:hAnsi="Times New Roman"/>
                <w:sz w:val="20"/>
              </w:rPr>
              <w:t>50 per cen</w:t>
            </w:r>
            <w:r w:rsidR="007B6BCF">
              <w:rPr>
                <w:rFonts w:ascii="Times New Roman" w:hAnsi="Times New Roman"/>
                <w:sz w:val="20"/>
              </w:rPr>
              <w:t>t</w:t>
            </w:r>
          </w:p>
        </w:tc>
      </w:tr>
      <w:tr w:rsidR="00E040DF" w:rsidRPr="006F2357" w:rsidTr="00262CE9">
        <w:trPr>
          <w:trHeight w:val="203"/>
        </w:trPr>
        <w:tc>
          <w:tcPr>
            <w:tcW w:w="3547" w:type="pct"/>
            <w:tcBorders>
              <w:right w:val="single" w:sz="6" w:space="0" w:color="auto"/>
            </w:tcBorders>
          </w:tcPr>
          <w:p w:rsidR="00E040DF" w:rsidRPr="006F2357" w:rsidRDefault="00E040DF" w:rsidP="005675A9">
            <w:pPr>
              <w:spacing w:before="120" w:after="0" w:line="240" w:lineRule="auto"/>
              <w:rPr>
                <w:rFonts w:ascii="Times New Roman" w:hAnsi="Times New Roman"/>
                <w:sz w:val="20"/>
              </w:rPr>
            </w:pPr>
            <w:r w:rsidRPr="006F2357">
              <w:rPr>
                <w:rFonts w:ascii="Times New Roman" w:hAnsi="Times New Roman"/>
                <w:sz w:val="20"/>
              </w:rPr>
              <w:t>10. Ethers and Chloroform, viz.:—</w:t>
            </w:r>
          </w:p>
        </w:tc>
        <w:tc>
          <w:tcPr>
            <w:tcW w:w="670" w:type="pct"/>
            <w:tcBorders>
              <w:left w:val="single" w:sz="6" w:space="0" w:color="auto"/>
              <w:right w:val="single" w:sz="6" w:space="0" w:color="auto"/>
            </w:tcBorders>
            <w:vAlign w:val="bottom"/>
          </w:tcPr>
          <w:p w:rsidR="00E040DF" w:rsidRPr="006F2357" w:rsidRDefault="00E040DF" w:rsidP="005675A9">
            <w:pPr>
              <w:spacing w:before="120" w:after="0" w:line="240" w:lineRule="auto"/>
              <w:jc w:val="center"/>
              <w:rPr>
                <w:rFonts w:ascii="Times New Roman" w:hAnsi="Times New Roman"/>
                <w:sz w:val="20"/>
              </w:rPr>
            </w:pPr>
          </w:p>
        </w:tc>
        <w:tc>
          <w:tcPr>
            <w:tcW w:w="783" w:type="pct"/>
            <w:tcBorders>
              <w:left w:val="single" w:sz="6" w:space="0" w:color="auto"/>
            </w:tcBorders>
            <w:vAlign w:val="bottom"/>
          </w:tcPr>
          <w:p w:rsidR="00E040DF" w:rsidRPr="006F2357" w:rsidRDefault="00E040DF" w:rsidP="005675A9">
            <w:pPr>
              <w:spacing w:before="120" w:after="0" w:line="240" w:lineRule="auto"/>
              <w:jc w:val="center"/>
              <w:rPr>
                <w:rFonts w:ascii="Times New Roman" w:hAnsi="Times New Roman"/>
                <w:sz w:val="20"/>
              </w:rPr>
            </w:pPr>
          </w:p>
        </w:tc>
      </w:tr>
      <w:tr w:rsidR="007B6BCF" w:rsidRPr="006F2357" w:rsidTr="00262CE9">
        <w:trPr>
          <w:trHeight w:val="802"/>
        </w:trPr>
        <w:tc>
          <w:tcPr>
            <w:tcW w:w="3547" w:type="pct"/>
            <w:tcBorders>
              <w:right w:val="single" w:sz="6" w:space="0" w:color="auto"/>
            </w:tcBorders>
          </w:tcPr>
          <w:p w:rsidR="009B4843" w:rsidRDefault="007B6BCF" w:rsidP="00E24F10">
            <w:pPr>
              <w:tabs>
                <w:tab w:val="right" w:leader="hyphen" w:pos="6307"/>
              </w:tabs>
              <w:spacing w:after="0" w:line="240" w:lineRule="auto"/>
              <w:ind w:left="1296" w:hanging="720"/>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Sulphuric Ether, Anæsthetic Ether n.e.i., Ether Purificatus, and Chloroform, containing not more t</w:t>
            </w:r>
            <w:r>
              <w:rPr>
                <w:rFonts w:ascii="Times New Roman" w:hAnsi="Times New Roman"/>
                <w:sz w:val="20"/>
              </w:rPr>
              <w:t>han 5 per cent, of proof spirit</w:t>
            </w:r>
          </w:p>
          <w:p w:rsidR="007B6BCF" w:rsidRPr="006F2357" w:rsidRDefault="007B6BCF" w:rsidP="009B4843">
            <w:pPr>
              <w:tabs>
                <w:tab w:val="right" w:leader="hyphen" w:pos="6307"/>
              </w:tabs>
              <w:spacing w:after="0" w:line="240" w:lineRule="auto"/>
              <w:ind w:left="1296" w:hanging="720"/>
              <w:jc w:val="right"/>
              <w:rPr>
                <w:rFonts w:ascii="Times New Roman" w:hAnsi="Times New Roman"/>
                <w:sz w:val="20"/>
              </w:rPr>
            </w:pPr>
            <w:r>
              <w:rPr>
                <w:rFonts w:ascii="Times New Roman" w:hAnsi="Times New Roman"/>
                <w:sz w:val="20"/>
              </w:rPr>
              <w:t xml:space="preserve"> </w:t>
            </w:r>
            <w:r w:rsidRPr="006F2357">
              <w:rPr>
                <w:rFonts w:ascii="Times New Roman" w:hAnsi="Times New Roman"/>
                <w:sz w:val="20"/>
              </w:rPr>
              <w:t>per gallon</w:t>
            </w:r>
          </w:p>
        </w:tc>
        <w:tc>
          <w:tcPr>
            <w:tcW w:w="670" w:type="pct"/>
            <w:tcBorders>
              <w:left w:val="single" w:sz="6" w:space="0" w:color="auto"/>
              <w:right w:val="single" w:sz="6" w:space="0" w:color="auto"/>
            </w:tcBorders>
            <w:vAlign w:val="bottom"/>
          </w:tcPr>
          <w:p w:rsidR="007B6BCF" w:rsidRPr="006F2357" w:rsidRDefault="007B6BCF" w:rsidP="00C44C87">
            <w:pPr>
              <w:spacing w:before="120" w:after="0" w:line="240" w:lineRule="auto"/>
              <w:jc w:val="center"/>
              <w:rPr>
                <w:rFonts w:ascii="Times New Roman" w:hAnsi="Times New Roman"/>
                <w:sz w:val="20"/>
              </w:rPr>
            </w:pPr>
            <w:r w:rsidRPr="006F2357">
              <w:rPr>
                <w:rFonts w:ascii="Times New Roman" w:hAnsi="Times New Roman"/>
                <w:sz w:val="20"/>
              </w:rPr>
              <w:t>6s.</w:t>
            </w:r>
          </w:p>
        </w:tc>
        <w:tc>
          <w:tcPr>
            <w:tcW w:w="783" w:type="pct"/>
            <w:tcBorders>
              <w:left w:val="single" w:sz="6" w:space="0" w:color="auto"/>
            </w:tcBorders>
            <w:vAlign w:val="bottom"/>
          </w:tcPr>
          <w:p w:rsidR="007B6BCF" w:rsidRPr="006F2357" w:rsidRDefault="007B6BCF" w:rsidP="00C44C87">
            <w:pPr>
              <w:spacing w:before="120" w:after="0" w:line="240" w:lineRule="auto"/>
              <w:jc w:val="center"/>
              <w:rPr>
                <w:rFonts w:ascii="Times New Roman" w:hAnsi="Times New Roman"/>
                <w:sz w:val="20"/>
              </w:rPr>
            </w:pPr>
            <w:r w:rsidRPr="006F2357">
              <w:rPr>
                <w:rFonts w:ascii="Times New Roman" w:hAnsi="Times New Roman"/>
                <w:sz w:val="20"/>
              </w:rPr>
              <w:t>8s.</w:t>
            </w:r>
          </w:p>
        </w:tc>
      </w:tr>
      <w:tr w:rsidR="007B6BCF" w:rsidRPr="006F2357" w:rsidTr="00262CE9">
        <w:trPr>
          <w:trHeight w:val="20"/>
        </w:trPr>
        <w:tc>
          <w:tcPr>
            <w:tcW w:w="3547" w:type="pct"/>
            <w:tcBorders>
              <w:right w:val="single" w:sz="6" w:space="0" w:color="auto"/>
            </w:tcBorders>
          </w:tcPr>
          <w:p w:rsidR="007B6BCF" w:rsidRPr="006F2357" w:rsidRDefault="007B6BCF" w:rsidP="009B4843">
            <w:pPr>
              <w:tabs>
                <w:tab w:val="right" w:leader="hyphen" w:pos="6660"/>
              </w:tabs>
              <w:spacing w:after="0" w:line="240" w:lineRule="auto"/>
              <w:ind w:left="1296" w:hanging="720"/>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N.E.I., containing not more t</w:t>
            </w:r>
            <w:r>
              <w:rPr>
                <w:rFonts w:ascii="Times New Roman" w:hAnsi="Times New Roman"/>
                <w:sz w:val="20"/>
              </w:rPr>
              <w:t>han 5 per cent, of proof spirit</w:t>
            </w:r>
            <w:r w:rsidR="009B4843">
              <w:rPr>
                <w:rFonts w:ascii="Times New Roman" w:hAnsi="Times New Roman"/>
                <w:sz w:val="20"/>
              </w:rPr>
              <w:tab/>
            </w:r>
            <w:r w:rsidRPr="006F2357">
              <w:rPr>
                <w:rFonts w:ascii="Times New Roman" w:hAnsi="Times New Roman"/>
                <w:sz w:val="20"/>
              </w:rPr>
              <w:t>ad val.</w:t>
            </w:r>
          </w:p>
        </w:tc>
        <w:tc>
          <w:tcPr>
            <w:tcW w:w="670" w:type="pct"/>
            <w:tcBorders>
              <w:left w:val="single" w:sz="6" w:space="0" w:color="auto"/>
              <w:right w:val="single" w:sz="6" w:space="0" w:color="auto"/>
            </w:tcBorders>
            <w:vAlign w:val="bottom"/>
          </w:tcPr>
          <w:p w:rsidR="007B6BCF" w:rsidRPr="006F2357" w:rsidRDefault="007B6BCF" w:rsidP="00604107">
            <w:pPr>
              <w:spacing w:after="0" w:line="240" w:lineRule="auto"/>
              <w:jc w:val="center"/>
              <w:rPr>
                <w:rFonts w:ascii="Times New Roman" w:hAnsi="Times New Roman"/>
                <w:sz w:val="20"/>
              </w:rPr>
            </w:pPr>
            <w:r w:rsidRPr="006F2357">
              <w:rPr>
                <w:rFonts w:ascii="Times New Roman" w:hAnsi="Times New Roman"/>
                <w:sz w:val="20"/>
              </w:rPr>
              <w:t>35 per cent.</w:t>
            </w:r>
          </w:p>
        </w:tc>
        <w:tc>
          <w:tcPr>
            <w:tcW w:w="783" w:type="pct"/>
            <w:tcBorders>
              <w:left w:val="single" w:sz="6" w:space="0" w:color="auto"/>
            </w:tcBorders>
            <w:vAlign w:val="bottom"/>
          </w:tcPr>
          <w:p w:rsidR="007B6BCF" w:rsidRPr="006F2357" w:rsidRDefault="007B6BCF" w:rsidP="00604107">
            <w:pPr>
              <w:spacing w:after="0" w:line="240" w:lineRule="auto"/>
              <w:jc w:val="center"/>
              <w:rPr>
                <w:rFonts w:ascii="Times New Roman" w:hAnsi="Times New Roman"/>
                <w:sz w:val="20"/>
              </w:rPr>
            </w:pPr>
            <w:r w:rsidRPr="006F2357">
              <w:rPr>
                <w:rFonts w:ascii="Times New Roman" w:hAnsi="Times New Roman"/>
                <w:sz w:val="20"/>
              </w:rPr>
              <w:t>55 per cen</w:t>
            </w:r>
            <w:r>
              <w:rPr>
                <w:rFonts w:ascii="Times New Roman" w:hAnsi="Times New Roman"/>
                <w:sz w:val="20"/>
              </w:rPr>
              <w:t>t</w:t>
            </w:r>
          </w:p>
        </w:tc>
      </w:tr>
      <w:tr w:rsidR="007B6BCF" w:rsidRPr="006F2357" w:rsidTr="007B6BCF">
        <w:trPr>
          <w:trHeight w:val="20"/>
        </w:trPr>
        <w:tc>
          <w:tcPr>
            <w:tcW w:w="3547" w:type="pct"/>
            <w:tcBorders>
              <w:right w:val="single" w:sz="6" w:space="0" w:color="auto"/>
            </w:tcBorders>
          </w:tcPr>
          <w:p w:rsidR="007B6BCF" w:rsidRPr="006F2357" w:rsidRDefault="007B6BCF" w:rsidP="00262CE9">
            <w:pPr>
              <w:tabs>
                <w:tab w:val="right" w:leader="hyphen" w:pos="6307"/>
              </w:tabs>
              <w:spacing w:after="0" w:line="240" w:lineRule="auto"/>
              <w:ind w:left="1296"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Containing more than 5 per cent, of proof spirit</w:t>
            </w:r>
          </w:p>
          <w:p w:rsidR="007B6BCF" w:rsidRPr="006F2357" w:rsidRDefault="007B6BCF" w:rsidP="00262CE9">
            <w:pPr>
              <w:tabs>
                <w:tab w:val="right" w:pos="6667"/>
              </w:tabs>
              <w:spacing w:after="0" w:line="240" w:lineRule="auto"/>
              <w:ind w:left="1296"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per gallon</w:t>
            </w:r>
          </w:p>
        </w:tc>
        <w:tc>
          <w:tcPr>
            <w:tcW w:w="670" w:type="pct"/>
            <w:tcBorders>
              <w:left w:val="single" w:sz="6" w:space="0" w:color="auto"/>
              <w:right w:val="single" w:sz="6" w:space="0" w:color="auto"/>
            </w:tcBorders>
            <w:vAlign w:val="bottom"/>
          </w:tcPr>
          <w:p w:rsidR="007B6BCF" w:rsidRPr="006F2357" w:rsidRDefault="007B6BCF" w:rsidP="00604107">
            <w:pPr>
              <w:spacing w:after="0" w:line="240" w:lineRule="auto"/>
              <w:jc w:val="center"/>
              <w:rPr>
                <w:rFonts w:ascii="Times New Roman" w:hAnsi="Times New Roman"/>
                <w:sz w:val="20"/>
              </w:rPr>
            </w:pPr>
            <w:r w:rsidRPr="006F2357">
              <w:rPr>
                <w:rFonts w:ascii="Times New Roman" w:hAnsi="Times New Roman"/>
                <w:sz w:val="20"/>
              </w:rPr>
              <w:t>30s.</w:t>
            </w:r>
          </w:p>
        </w:tc>
        <w:tc>
          <w:tcPr>
            <w:tcW w:w="783" w:type="pct"/>
            <w:tcBorders>
              <w:left w:val="single" w:sz="6" w:space="0" w:color="auto"/>
            </w:tcBorders>
            <w:vAlign w:val="bottom"/>
          </w:tcPr>
          <w:p w:rsidR="007B6BCF" w:rsidRPr="006F2357" w:rsidRDefault="007B6BCF" w:rsidP="00604107">
            <w:pPr>
              <w:spacing w:after="0" w:line="240" w:lineRule="auto"/>
              <w:jc w:val="center"/>
              <w:rPr>
                <w:rFonts w:ascii="Times New Roman" w:hAnsi="Times New Roman"/>
                <w:sz w:val="20"/>
              </w:rPr>
            </w:pPr>
            <w:r w:rsidRPr="006F2357">
              <w:rPr>
                <w:rFonts w:ascii="Times New Roman" w:hAnsi="Times New Roman"/>
                <w:sz w:val="20"/>
              </w:rPr>
              <w:t>31s.</w:t>
            </w:r>
          </w:p>
        </w:tc>
      </w:tr>
      <w:tr w:rsidR="007B6BCF" w:rsidRPr="006F2357" w:rsidTr="00262CE9">
        <w:trPr>
          <w:trHeight w:val="20"/>
        </w:trPr>
        <w:tc>
          <w:tcPr>
            <w:tcW w:w="3547" w:type="pct"/>
            <w:tcBorders>
              <w:right w:val="single" w:sz="6" w:space="0" w:color="auto"/>
            </w:tcBorders>
          </w:tcPr>
          <w:p w:rsidR="007B6BCF" w:rsidRPr="006F2357" w:rsidRDefault="007B6BCF" w:rsidP="00262CE9">
            <w:pPr>
              <w:tabs>
                <w:tab w:val="right" w:leader="hyphen" w:pos="6307"/>
              </w:tabs>
              <w:spacing w:after="0" w:line="240" w:lineRule="auto"/>
              <w:ind w:left="1296"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d</w:t>
            </w:r>
            <w:r w:rsidRPr="006F2357">
              <w:rPr>
                <w:rFonts w:ascii="Times New Roman" w:hAnsi="Times New Roman"/>
                <w:sz w:val="20"/>
              </w:rPr>
              <w:t>) Ethyl Chloride, spirituous or non-spirituous</w:t>
            </w:r>
          </w:p>
          <w:p w:rsidR="007B6BCF" w:rsidRPr="006F2357" w:rsidRDefault="007B6BCF" w:rsidP="00262CE9">
            <w:pPr>
              <w:tabs>
                <w:tab w:val="right" w:pos="6667"/>
              </w:tabs>
              <w:spacing w:after="0" w:line="240" w:lineRule="auto"/>
              <w:ind w:left="1296"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per fluid ounce</w:t>
            </w:r>
          </w:p>
        </w:tc>
        <w:tc>
          <w:tcPr>
            <w:tcW w:w="670" w:type="pct"/>
            <w:tcBorders>
              <w:left w:val="single" w:sz="6" w:space="0" w:color="auto"/>
              <w:right w:val="single" w:sz="6" w:space="0" w:color="auto"/>
            </w:tcBorders>
            <w:vAlign w:val="bottom"/>
          </w:tcPr>
          <w:p w:rsidR="007B6BCF" w:rsidRPr="006F2357" w:rsidRDefault="007B6BCF" w:rsidP="00262CE9">
            <w:pPr>
              <w:spacing w:after="0" w:line="240" w:lineRule="auto"/>
              <w:jc w:val="center"/>
              <w:rPr>
                <w:rFonts w:ascii="Times New Roman" w:hAnsi="Times New Roman"/>
                <w:sz w:val="20"/>
              </w:rPr>
            </w:pPr>
            <w:r w:rsidRPr="006F2357">
              <w:rPr>
                <w:rFonts w:ascii="Times New Roman" w:hAnsi="Times New Roman"/>
                <w:sz w:val="20"/>
              </w:rPr>
              <w:t>1s. 3d.</w:t>
            </w:r>
          </w:p>
        </w:tc>
        <w:tc>
          <w:tcPr>
            <w:tcW w:w="783" w:type="pct"/>
            <w:tcBorders>
              <w:left w:val="single" w:sz="6" w:space="0" w:color="auto"/>
            </w:tcBorders>
            <w:vAlign w:val="bottom"/>
          </w:tcPr>
          <w:p w:rsidR="007B6BCF" w:rsidRPr="006F2357" w:rsidRDefault="007B6BCF" w:rsidP="00262CE9">
            <w:pPr>
              <w:spacing w:after="0" w:line="240" w:lineRule="auto"/>
              <w:jc w:val="center"/>
              <w:rPr>
                <w:rFonts w:ascii="Times New Roman" w:hAnsi="Times New Roman"/>
                <w:sz w:val="20"/>
              </w:rPr>
            </w:pPr>
            <w:r w:rsidRPr="006F2357">
              <w:rPr>
                <w:rFonts w:ascii="Times New Roman" w:hAnsi="Times New Roman"/>
                <w:sz w:val="20"/>
              </w:rPr>
              <w:t>2s.</w:t>
            </w:r>
          </w:p>
        </w:tc>
      </w:tr>
    </w:tbl>
    <w:p w:rsidR="009C0CEB" w:rsidRDefault="009C0CEB">
      <w:pPr>
        <w:rPr>
          <w:rFonts w:ascii="Times New Roman" w:hAnsi="Times New Roman"/>
        </w:rPr>
      </w:pPr>
      <w:r>
        <w:rPr>
          <w:rFonts w:ascii="Times New Roman" w:hAnsi="Times New Roman"/>
        </w:rPr>
        <w:br w:type="page"/>
      </w:r>
    </w:p>
    <w:p w:rsidR="00FF4007" w:rsidRPr="00660A83" w:rsidRDefault="00660A83" w:rsidP="006B0721">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86"/>
        <w:gridCol w:w="64"/>
        <w:gridCol w:w="1457"/>
        <w:gridCol w:w="66"/>
        <w:gridCol w:w="1426"/>
      </w:tblGrid>
      <w:tr w:rsidR="00FF4007" w:rsidRPr="006F2357" w:rsidTr="00320EA4">
        <w:trPr>
          <w:trHeight w:val="20"/>
        </w:trPr>
        <w:tc>
          <w:tcPr>
            <w:tcW w:w="3447" w:type="pct"/>
            <w:tcBorders>
              <w:top w:val="single" w:sz="6" w:space="0" w:color="auto"/>
              <w:bottom w:val="single" w:sz="6" w:space="0" w:color="auto"/>
              <w:right w:val="single" w:sz="6" w:space="0" w:color="auto"/>
            </w:tcBorders>
            <w:vAlign w:val="center"/>
          </w:tcPr>
          <w:p w:rsidR="00FF4007" w:rsidRPr="006F2357" w:rsidRDefault="00FF4007" w:rsidP="008316C2">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818" w:type="pct"/>
            <w:gridSpan w:val="3"/>
            <w:tcBorders>
              <w:top w:val="single" w:sz="6" w:space="0" w:color="auto"/>
              <w:left w:val="single" w:sz="6" w:space="0" w:color="auto"/>
              <w:bottom w:val="single" w:sz="6" w:space="0" w:color="auto"/>
              <w:right w:val="single" w:sz="6" w:space="0" w:color="auto"/>
            </w:tcBorders>
            <w:vAlign w:val="center"/>
          </w:tcPr>
          <w:p w:rsidR="00FF4007" w:rsidRPr="006F2357" w:rsidRDefault="00FF4007" w:rsidP="008316C2">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35" w:type="pct"/>
            <w:tcBorders>
              <w:top w:val="single" w:sz="6" w:space="0" w:color="auto"/>
              <w:left w:val="single" w:sz="6" w:space="0" w:color="auto"/>
              <w:bottom w:val="single" w:sz="6" w:space="0" w:color="auto"/>
            </w:tcBorders>
            <w:vAlign w:val="center"/>
          </w:tcPr>
          <w:p w:rsidR="00FF4007" w:rsidRPr="006F2357" w:rsidRDefault="00FF4007" w:rsidP="008316C2">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E03210" w:rsidRPr="006F2357" w:rsidTr="00E03210">
        <w:trPr>
          <w:trHeight w:val="253"/>
        </w:trPr>
        <w:tc>
          <w:tcPr>
            <w:tcW w:w="5000" w:type="pct"/>
            <w:gridSpan w:val="5"/>
          </w:tcPr>
          <w:p w:rsidR="00E03210" w:rsidRPr="006F2357" w:rsidRDefault="00E03210" w:rsidP="00AA5731">
            <w:pPr>
              <w:spacing w:before="120" w:after="0" w:line="240" w:lineRule="auto"/>
              <w:jc w:val="center"/>
              <w:rPr>
                <w:rFonts w:ascii="Times New Roman" w:hAnsi="Times New Roman"/>
                <w:sz w:val="20"/>
              </w:rPr>
            </w:pPr>
            <w:r w:rsidRPr="006F2357">
              <w:rPr>
                <w:rFonts w:ascii="Times New Roman" w:hAnsi="Times New Roman"/>
                <w:b/>
                <w:sz w:val="20"/>
              </w:rPr>
              <w:t>Division I.—Ale, Spirits, and Beverages</w:t>
            </w:r>
            <w:r w:rsidRPr="006F2357">
              <w:rPr>
                <w:rFonts w:ascii="Times New Roman" w:hAnsi="Times New Roman"/>
                <w:sz w:val="20"/>
              </w:rPr>
              <w:t>—</w:t>
            </w:r>
            <w:r w:rsidRPr="006F2357">
              <w:rPr>
                <w:rFonts w:ascii="Times New Roman" w:hAnsi="Times New Roman"/>
                <w:i/>
                <w:sz w:val="20"/>
              </w:rPr>
              <w:t>continued.</w:t>
            </w:r>
          </w:p>
        </w:tc>
      </w:tr>
      <w:tr w:rsidR="00E03210" w:rsidRPr="006F2357" w:rsidTr="007B6BCF">
        <w:trPr>
          <w:trHeight w:val="253"/>
        </w:trPr>
        <w:tc>
          <w:tcPr>
            <w:tcW w:w="3447" w:type="pct"/>
            <w:tcBorders>
              <w:right w:val="single" w:sz="6" w:space="0" w:color="auto"/>
            </w:tcBorders>
          </w:tcPr>
          <w:p w:rsidR="00262CE9" w:rsidRPr="006F2357" w:rsidRDefault="00E03210" w:rsidP="00262CE9">
            <w:pPr>
              <w:tabs>
                <w:tab w:val="right" w:leader="hyphen" w:pos="6307"/>
              </w:tabs>
              <w:spacing w:after="0" w:line="240" w:lineRule="auto"/>
              <w:jc w:val="both"/>
              <w:rPr>
                <w:rFonts w:ascii="Times New Roman" w:hAnsi="Times New Roman"/>
                <w:sz w:val="20"/>
              </w:rPr>
            </w:pPr>
            <w:r w:rsidRPr="006F2357">
              <w:rPr>
                <w:rFonts w:ascii="Times New Roman" w:hAnsi="Times New Roman"/>
                <w:sz w:val="20"/>
              </w:rPr>
              <w:t>11. (</w:t>
            </w:r>
            <w:r w:rsidRPr="006F2357">
              <w:rPr>
                <w:rFonts w:ascii="Times New Roman" w:hAnsi="Times New Roman"/>
                <w:smallCaps/>
                <w:sz w:val="20"/>
              </w:rPr>
              <w:t>a</w:t>
            </w:r>
            <w:r w:rsidRPr="006F2357">
              <w:rPr>
                <w:rFonts w:ascii="Times New Roman" w:hAnsi="Times New Roman"/>
                <w:sz w:val="20"/>
              </w:rPr>
              <w:t>) Amyl Acetate and Ethyl Acetate, non-spirituous</w:t>
            </w:r>
          </w:p>
          <w:p w:rsidR="00E03210" w:rsidRPr="006F2357" w:rsidRDefault="00262CE9" w:rsidP="0025434F">
            <w:pPr>
              <w:tabs>
                <w:tab w:val="left" w:pos="5670"/>
                <w:tab w:val="right" w:pos="6667"/>
              </w:tabs>
              <w:spacing w:after="0" w:line="240" w:lineRule="auto"/>
              <w:jc w:val="right"/>
              <w:rPr>
                <w:rFonts w:ascii="Times New Roman" w:hAnsi="Times New Roman"/>
                <w:sz w:val="20"/>
              </w:rPr>
            </w:pPr>
            <w:r w:rsidRPr="006F2357">
              <w:rPr>
                <w:rFonts w:ascii="Times New Roman" w:hAnsi="Times New Roman"/>
                <w:sz w:val="20"/>
              </w:rPr>
              <w:tab/>
            </w:r>
            <w:r w:rsidR="00E03210" w:rsidRPr="006F2357">
              <w:rPr>
                <w:rFonts w:ascii="Times New Roman" w:hAnsi="Times New Roman"/>
                <w:sz w:val="20"/>
              </w:rPr>
              <w:t>ad val.</w:t>
            </w:r>
          </w:p>
        </w:tc>
        <w:tc>
          <w:tcPr>
            <w:tcW w:w="818" w:type="pct"/>
            <w:gridSpan w:val="3"/>
            <w:tcBorders>
              <w:left w:val="single" w:sz="6" w:space="0" w:color="auto"/>
              <w:right w:val="single" w:sz="6" w:space="0" w:color="auto"/>
            </w:tcBorders>
            <w:vAlign w:val="bottom"/>
          </w:tcPr>
          <w:p w:rsidR="00E03210" w:rsidRPr="006F2357" w:rsidRDefault="00E03210" w:rsidP="00262CE9">
            <w:pPr>
              <w:spacing w:after="0" w:line="240" w:lineRule="auto"/>
              <w:jc w:val="center"/>
              <w:rPr>
                <w:rFonts w:ascii="Times New Roman" w:hAnsi="Times New Roman"/>
                <w:sz w:val="20"/>
              </w:rPr>
            </w:pPr>
            <w:r w:rsidRPr="006F2357">
              <w:rPr>
                <w:rFonts w:ascii="Times New Roman" w:hAnsi="Times New Roman"/>
                <w:sz w:val="20"/>
              </w:rPr>
              <w:t>35 per cent.</w:t>
            </w:r>
          </w:p>
        </w:tc>
        <w:tc>
          <w:tcPr>
            <w:tcW w:w="735" w:type="pct"/>
            <w:tcBorders>
              <w:left w:val="single" w:sz="6" w:space="0" w:color="auto"/>
            </w:tcBorders>
            <w:vAlign w:val="bottom"/>
          </w:tcPr>
          <w:p w:rsidR="00E03210" w:rsidRPr="006F2357" w:rsidRDefault="009B4843" w:rsidP="00262CE9">
            <w:pPr>
              <w:spacing w:after="0" w:line="240" w:lineRule="auto"/>
              <w:jc w:val="center"/>
              <w:rPr>
                <w:rFonts w:ascii="Times New Roman" w:hAnsi="Times New Roman"/>
                <w:sz w:val="20"/>
              </w:rPr>
            </w:pPr>
            <w:r>
              <w:rPr>
                <w:rFonts w:ascii="Times New Roman" w:hAnsi="Times New Roman"/>
                <w:sz w:val="20"/>
              </w:rPr>
              <w:t>5</w:t>
            </w:r>
            <w:r w:rsidR="00E03210" w:rsidRPr="006F2357">
              <w:rPr>
                <w:rFonts w:ascii="Times New Roman" w:hAnsi="Times New Roman"/>
                <w:sz w:val="20"/>
              </w:rPr>
              <w:t>5 per cent.</w:t>
            </w:r>
          </w:p>
        </w:tc>
      </w:tr>
      <w:tr w:rsidR="00FF4007" w:rsidRPr="006F2357" w:rsidTr="007B6BCF">
        <w:trPr>
          <w:trHeight w:val="253"/>
        </w:trPr>
        <w:tc>
          <w:tcPr>
            <w:tcW w:w="3447" w:type="pct"/>
            <w:vMerge w:val="restart"/>
            <w:tcBorders>
              <w:right w:val="single" w:sz="6" w:space="0" w:color="auto"/>
            </w:tcBorders>
          </w:tcPr>
          <w:p w:rsidR="00FF4007" w:rsidRPr="006F2357" w:rsidRDefault="00660A83" w:rsidP="008C6B80">
            <w:pPr>
              <w:tabs>
                <w:tab w:val="right" w:leader="hyphen" w:pos="6307"/>
              </w:tabs>
              <w:spacing w:after="0" w:line="240" w:lineRule="auto"/>
              <w:ind w:left="792" w:hanging="432"/>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Ethereal Fruit Essences and Artificial Fruit Essences Ethers Aromas and Flavours, non-spirituous, n.e.i.</w:t>
            </w:r>
          </w:p>
        </w:tc>
        <w:tc>
          <w:tcPr>
            <w:tcW w:w="818" w:type="pct"/>
            <w:gridSpan w:val="3"/>
            <w:vMerge w:val="restart"/>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c>
          <w:tcPr>
            <w:tcW w:w="735" w:type="pct"/>
            <w:vMerge w:val="restart"/>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r>
      <w:tr w:rsidR="00FF4007" w:rsidRPr="006F2357" w:rsidTr="007B6BCF">
        <w:trPr>
          <w:trHeight w:val="253"/>
        </w:trPr>
        <w:tc>
          <w:tcPr>
            <w:tcW w:w="3447"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818" w:type="pct"/>
            <w:gridSpan w:val="3"/>
            <w:vMerge/>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c>
          <w:tcPr>
            <w:tcW w:w="735" w:type="pct"/>
            <w:vMerge/>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r>
      <w:tr w:rsidR="008C6B80" w:rsidRPr="006F2357" w:rsidTr="007B6BCF">
        <w:trPr>
          <w:trHeight w:val="253"/>
        </w:trPr>
        <w:tc>
          <w:tcPr>
            <w:tcW w:w="3447" w:type="pct"/>
            <w:tcBorders>
              <w:right w:val="single" w:sz="6" w:space="0" w:color="auto"/>
            </w:tcBorders>
          </w:tcPr>
          <w:p w:rsidR="008C6B80" w:rsidRPr="006F2357" w:rsidRDefault="008C6B80" w:rsidP="00262CE9">
            <w:pPr>
              <w:tabs>
                <w:tab w:val="left" w:pos="5130"/>
              </w:tabs>
              <w:spacing w:after="0" w:line="240" w:lineRule="auto"/>
              <w:jc w:val="right"/>
              <w:rPr>
                <w:rFonts w:ascii="Times New Roman" w:hAnsi="Times New Roman"/>
                <w:sz w:val="20"/>
              </w:rPr>
            </w:pPr>
            <w:r w:rsidRPr="006F2357">
              <w:rPr>
                <w:rFonts w:ascii="Times New Roman" w:hAnsi="Times New Roman"/>
                <w:sz w:val="20"/>
              </w:rPr>
              <w:t>per lb.</w:t>
            </w:r>
          </w:p>
        </w:tc>
        <w:tc>
          <w:tcPr>
            <w:tcW w:w="818" w:type="pct"/>
            <w:gridSpan w:val="3"/>
            <w:tcBorders>
              <w:left w:val="single" w:sz="6" w:space="0" w:color="auto"/>
              <w:right w:val="single" w:sz="6" w:space="0" w:color="auto"/>
            </w:tcBorders>
            <w:vAlign w:val="bottom"/>
          </w:tcPr>
          <w:p w:rsidR="008C6B80" w:rsidRPr="006F2357" w:rsidRDefault="008C6B80" w:rsidP="00262CE9">
            <w:pPr>
              <w:spacing w:after="0" w:line="240" w:lineRule="auto"/>
              <w:jc w:val="center"/>
              <w:rPr>
                <w:rFonts w:ascii="Times New Roman" w:hAnsi="Times New Roman"/>
                <w:sz w:val="20"/>
              </w:rPr>
            </w:pPr>
            <w:r w:rsidRPr="006F2357">
              <w:rPr>
                <w:rFonts w:ascii="Times New Roman" w:hAnsi="Times New Roman"/>
                <w:sz w:val="20"/>
              </w:rPr>
              <w:t>3s. 6d.</w:t>
            </w:r>
          </w:p>
        </w:tc>
        <w:tc>
          <w:tcPr>
            <w:tcW w:w="735" w:type="pct"/>
            <w:tcBorders>
              <w:left w:val="single" w:sz="6" w:space="0" w:color="auto"/>
            </w:tcBorders>
            <w:vAlign w:val="bottom"/>
          </w:tcPr>
          <w:p w:rsidR="008C6B80" w:rsidRPr="006F2357" w:rsidRDefault="008C6B80" w:rsidP="00262CE9">
            <w:pPr>
              <w:spacing w:after="0" w:line="240" w:lineRule="auto"/>
              <w:jc w:val="center"/>
              <w:rPr>
                <w:rFonts w:ascii="Times New Roman" w:hAnsi="Times New Roman"/>
                <w:sz w:val="20"/>
              </w:rPr>
            </w:pPr>
            <w:r w:rsidRPr="006F2357">
              <w:rPr>
                <w:rFonts w:ascii="Times New Roman" w:hAnsi="Times New Roman"/>
                <w:sz w:val="20"/>
              </w:rPr>
              <w:t>5s.</w:t>
            </w:r>
          </w:p>
        </w:tc>
      </w:tr>
      <w:tr w:rsidR="008C6B80" w:rsidRPr="006F2357" w:rsidTr="007B6BCF">
        <w:trPr>
          <w:trHeight w:val="253"/>
        </w:trPr>
        <w:tc>
          <w:tcPr>
            <w:tcW w:w="3447" w:type="pct"/>
            <w:tcBorders>
              <w:right w:val="single" w:sz="6" w:space="0" w:color="auto"/>
            </w:tcBorders>
          </w:tcPr>
          <w:p w:rsidR="008C6B80" w:rsidRPr="006F2357" w:rsidRDefault="008C6B80" w:rsidP="00C30B6E">
            <w:pPr>
              <w:spacing w:after="0" w:line="240" w:lineRule="auto"/>
              <w:jc w:val="right"/>
              <w:rPr>
                <w:rFonts w:ascii="Times New Roman" w:hAnsi="Times New Roman"/>
                <w:sz w:val="20"/>
              </w:rPr>
            </w:pPr>
            <w:r w:rsidRPr="006F2357">
              <w:rPr>
                <w:rFonts w:ascii="Times New Roman" w:hAnsi="Times New Roman"/>
                <w:sz w:val="20"/>
              </w:rPr>
              <w:t>or ad val.</w:t>
            </w:r>
          </w:p>
        </w:tc>
        <w:tc>
          <w:tcPr>
            <w:tcW w:w="818" w:type="pct"/>
            <w:gridSpan w:val="3"/>
            <w:tcBorders>
              <w:left w:val="single" w:sz="6" w:space="0" w:color="auto"/>
              <w:right w:val="single" w:sz="6" w:space="0" w:color="auto"/>
            </w:tcBorders>
            <w:vAlign w:val="bottom"/>
          </w:tcPr>
          <w:p w:rsidR="008C6B80" w:rsidRPr="006F2357" w:rsidRDefault="008C6B80" w:rsidP="00262CE9">
            <w:pPr>
              <w:spacing w:after="0" w:line="240" w:lineRule="auto"/>
              <w:jc w:val="center"/>
              <w:rPr>
                <w:rFonts w:ascii="Times New Roman" w:hAnsi="Times New Roman"/>
                <w:sz w:val="20"/>
              </w:rPr>
            </w:pPr>
            <w:r w:rsidRPr="006F2357">
              <w:rPr>
                <w:rFonts w:ascii="Times New Roman" w:hAnsi="Times New Roman"/>
                <w:sz w:val="20"/>
              </w:rPr>
              <w:t>30 per cent.</w:t>
            </w:r>
          </w:p>
        </w:tc>
        <w:tc>
          <w:tcPr>
            <w:tcW w:w="735" w:type="pct"/>
            <w:tcBorders>
              <w:left w:val="single" w:sz="6" w:space="0" w:color="auto"/>
            </w:tcBorders>
            <w:vAlign w:val="bottom"/>
          </w:tcPr>
          <w:p w:rsidR="008C6B80" w:rsidRPr="006F2357" w:rsidRDefault="008C6B80" w:rsidP="00262CE9">
            <w:pPr>
              <w:spacing w:after="0" w:line="240" w:lineRule="auto"/>
              <w:jc w:val="center"/>
              <w:rPr>
                <w:rFonts w:ascii="Times New Roman" w:hAnsi="Times New Roman"/>
                <w:sz w:val="20"/>
              </w:rPr>
            </w:pPr>
            <w:r w:rsidRPr="006F2357">
              <w:rPr>
                <w:rFonts w:ascii="Times New Roman" w:hAnsi="Times New Roman"/>
                <w:sz w:val="20"/>
              </w:rPr>
              <w:t>50 per cent.</w:t>
            </w:r>
          </w:p>
        </w:tc>
      </w:tr>
      <w:tr w:rsidR="00C30B6E" w:rsidRPr="006F2357" w:rsidTr="007B6BCF">
        <w:trPr>
          <w:trHeight w:val="253"/>
        </w:trPr>
        <w:tc>
          <w:tcPr>
            <w:tcW w:w="3447" w:type="pct"/>
            <w:tcBorders>
              <w:right w:val="single" w:sz="6" w:space="0" w:color="auto"/>
            </w:tcBorders>
          </w:tcPr>
          <w:p w:rsidR="00C30B6E" w:rsidRPr="006F2357" w:rsidRDefault="00C30B6E" w:rsidP="00C30B6E">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818" w:type="pct"/>
            <w:gridSpan w:val="3"/>
            <w:vMerge w:val="restart"/>
            <w:tcBorders>
              <w:left w:val="single" w:sz="6" w:space="0" w:color="auto"/>
              <w:right w:val="single" w:sz="6" w:space="0" w:color="auto"/>
            </w:tcBorders>
            <w:vAlign w:val="bottom"/>
          </w:tcPr>
          <w:p w:rsidR="00C30B6E" w:rsidRPr="006F2357" w:rsidRDefault="00C30B6E" w:rsidP="00262CE9">
            <w:pPr>
              <w:spacing w:after="0" w:line="240" w:lineRule="auto"/>
              <w:jc w:val="center"/>
              <w:rPr>
                <w:rFonts w:ascii="Times New Roman" w:hAnsi="Times New Roman"/>
                <w:sz w:val="20"/>
              </w:rPr>
            </w:pPr>
          </w:p>
        </w:tc>
        <w:tc>
          <w:tcPr>
            <w:tcW w:w="735" w:type="pct"/>
            <w:vMerge w:val="restart"/>
            <w:tcBorders>
              <w:left w:val="single" w:sz="6" w:space="0" w:color="auto"/>
            </w:tcBorders>
            <w:vAlign w:val="bottom"/>
          </w:tcPr>
          <w:p w:rsidR="00C30B6E" w:rsidRPr="006F2357" w:rsidRDefault="00C30B6E" w:rsidP="00262CE9">
            <w:pPr>
              <w:spacing w:after="0" w:line="240" w:lineRule="auto"/>
              <w:jc w:val="center"/>
              <w:rPr>
                <w:rFonts w:ascii="Times New Roman" w:hAnsi="Times New Roman"/>
                <w:sz w:val="20"/>
              </w:rPr>
            </w:pPr>
          </w:p>
        </w:tc>
      </w:tr>
      <w:tr w:rsidR="00FF4007" w:rsidRPr="006F2357" w:rsidTr="007B6BCF">
        <w:trPr>
          <w:trHeight w:val="253"/>
        </w:trPr>
        <w:tc>
          <w:tcPr>
            <w:tcW w:w="3447" w:type="pct"/>
            <w:tcBorders>
              <w:right w:val="single" w:sz="6" w:space="0" w:color="auto"/>
            </w:tcBorders>
          </w:tcPr>
          <w:p w:rsidR="00FF4007" w:rsidRPr="006F2357" w:rsidRDefault="00C30B6E" w:rsidP="00DA2C4E">
            <w:pPr>
              <w:spacing w:before="120" w:after="0" w:line="240" w:lineRule="auto"/>
              <w:jc w:val="right"/>
              <w:rPr>
                <w:rFonts w:ascii="Times New Roman" w:hAnsi="Times New Roman"/>
                <w:sz w:val="20"/>
              </w:rPr>
            </w:pPr>
            <w:r w:rsidRPr="006F2357">
              <w:rPr>
                <w:rFonts w:ascii="Times New Roman" w:hAnsi="Times New Roman"/>
                <w:sz w:val="20"/>
              </w:rPr>
              <w:t>And on and after 9th March, 1933</w:t>
            </w:r>
          </w:p>
        </w:tc>
        <w:tc>
          <w:tcPr>
            <w:tcW w:w="818" w:type="pct"/>
            <w:gridSpan w:val="3"/>
            <w:vMerge/>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c>
          <w:tcPr>
            <w:tcW w:w="735" w:type="pct"/>
            <w:vMerge/>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r>
      <w:tr w:rsidR="00FF4007" w:rsidRPr="006F2357" w:rsidTr="007B6BCF">
        <w:trPr>
          <w:trHeight w:val="20"/>
        </w:trPr>
        <w:tc>
          <w:tcPr>
            <w:tcW w:w="3447" w:type="pct"/>
            <w:tcBorders>
              <w:right w:val="single" w:sz="6" w:space="0" w:color="auto"/>
            </w:tcBorders>
          </w:tcPr>
          <w:p w:rsidR="00FF4007" w:rsidRPr="006F2357" w:rsidRDefault="00FF4007" w:rsidP="00660A83">
            <w:pPr>
              <w:spacing w:after="0" w:line="240" w:lineRule="auto"/>
              <w:rPr>
                <w:rFonts w:ascii="Times New Roman" w:hAnsi="Times New Roman"/>
                <w:sz w:val="20"/>
              </w:rPr>
            </w:pPr>
            <w:r w:rsidRPr="006F2357">
              <w:rPr>
                <w:rFonts w:ascii="Times New Roman" w:hAnsi="Times New Roman"/>
                <w:sz w:val="20"/>
              </w:rPr>
              <w:t>11. Non-spirituous Preparations, viz.:—</w:t>
            </w:r>
          </w:p>
        </w:tc>
        <w:tc>
          <w:tcPr>
            <w:tcW w:w="818" w:type="pct"/>
            <w:gridSpan w:val="3"/>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c>
          <w:tcPr>
            <w:tcW w:w="735" w:type="pct"/>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r>
      <w:tr w:rsidR="00FF4007" w:rsidRPr="006F2357" w:rsidTr="007B6BCF">
        <w:trPr>
          <w:trHeight w:val="20"/>
        </w:trPr>
        <w:tc>
          <w:tcPr>
            <w:tcW w:w="3447" w:type="pct"/>
            <w:tcBorders>
              <w:right w:val="single" w:sz="6" w:space="0" w:color="auto"/>
            </w:tcBorders>
          </w:tcPr>
          <w:p w:rsidR="00FF4007" w:rsidRPr="006F2357" w:rsidRDefault="00660A83" w:rsidP="00D3152A">
            <w:pPr>
              <w:tabs>
                <w:tab w:val="right" w:leader="hyphen" w:pos="6307"/>
              </w:tabs>
              <w:spacing w:after="0" w:line="240" w:lineRule="auto"/>
              <w:ind w:left="576"/>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Amyl Acetate and Ethyl Acetate</w:t>
            </w:r>
            <w:r w:rsidR="00D3152A" w:rsidRPr="006F2357">
              <w:rPr>
                <w:rFonts w:ascii="Times New Roman" w:hAnsi="Times New Roman"/>
                <w:sz w:val="20"/>
              </w:rPr>
              <w:tab/>
            </w:r>
            <w:r w:rsidR="00FF4007" w:rsidRPr="006F2357">
              <w:rPr>
                <w:rFonts w:ascii="Times New Roman" w:hAnsi="Times New Roman"/>
                <w:sz w:val="20"/>
              </w:rPr>
              <w:t>ad val.</w:t>
            </w:r>
          </w:p>
        </w:tc>
        <w:tc>
          <w:tcPr>
            <w:tcW w:w="818" w:type="pct"/>
            <w:gridSpan w:val="3"/>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35 per cent.</w:t>
            </w:r>
          </w:p>
        </w:tc>
        <w:tc>
          <w:tcPr>
            <w:tcW w:w="735" w:type="pct"/>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55 per cent.</w:t>
            </w:r>
          </w:p>
        </w:tc>
      </w:tr>
      <w:tr w:rsidR="00FF4007" w:rsidRPr="006F2357" w:rsidTr="007B6BCF">
        <w:trPr>
          <w:trHeight w:val="253"/>
        </w:trPr>
        <w:tc>
          <w:tcPr>
            <w:tcW w:w="3447" w:type="pct"/>
            <w:vMerge w:val="restart"/>
            <w:tcBorders>
              <w:right w:val="single" w:sz="6" w:space="0" w:color="auto"/>
            </w:tcBorders>
          </w:tcPr>
          <w:p w:rsidR="00FF4007" w:rsidRPr="006F2357" w:rsidRDefault="00660A83" w:rsidP="009F307D">
            <w:pPr>
              <w:tabs>
                <w:tab w:val="right" w:leader="hyphen" w:pos="6307"/>
              </w:tabs>
              <w:spacing w:after="0" w:line="240" w:lineRule="auto"/>
              <w:ind w:left="1008" w:hanging="432"/>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Flavouring Essences Extracts and Ethers, including Culinary Essences; Fruit Aromas</w:t>
            </w:r>
            <w:r w:rsidR="009F307D" w:rsidRPr="006F2357">
              <w:rPr>
                <w:rFonts w:ascii="Times New Roman" w:hAnsi="Times New Roman"/>
                <w:sz w:val="20"/>
              </w:rPr>
              <w:tab/>
            </w:r>
            <w:r w:rsidR="00FF4007" w:rsidRPr="006F2357">
              <w:rPr>
                <w:rFonts w:ascii="Times New Roman" w:hAnsi="Times New Roman"/>
                <w:sz w:val="20"/>
              </w:rPr>
              <w:t>per lb.</w:t>
            </w:r>
          </w:p>
        </w:tc>
        <w:tc>
          <w:tcPr>
            <w:tcW w:w="818" w:type="pct"/>
            <w:gridSpan w:val="3"/>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c>
          <w:tcPr>
            <w:tcW w:w="735" w:type="pct"/>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r>
      <w:tr w:rsidR="00FF4007" w:rsidRPr="006F2357" w:rsidTr="007B6BCF">
        <w:trPr>
          <w:trHeight w:val="20"/>
        </w:trPr>
        <w:tc>
          <w:tcPr>
            <w:tcW w:w="3447" w:type="pct"/>
            <w:vMerge/>
            <w:tcBorders>
              <w:top w:val="single" w:sz="4"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818" w:type="pct"/>
            <w:gridSpan w:val="3"/>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3s. 6d.</w:t>
            </w:r>
          </w:p>
        </w:tc>
        <w:tc>
          <w:tcPr>
            <w:tcW w:w="735" w:type="pct"/>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5s.</w:t>
            </w:r>
          </w:p>
        </w:tc>
      </w:tr>
      <w:tr w:rsidR="00FF4007" w:rsidRPr="006F2357" w:rsidTr="009B4843">
        <w:trPr>
          <w:trHeight w:val="253"/>
        </w:trPr>
        <w:tc>
          <w:tcPr>
            <w:tcW w:w="3447" w:type="pct"/>
            <w:vMerge w:val="restart"/>
            <w:tcBorders>
              <w:right w:val="single" w:sz="6" w:space="0" w:color="auto"/>
            </w:tcBorders>
          </w:tcPr>
          <w:p w:rsidR="00FF4007" w:rsidRPr="006F2357" w:rsidRDefault="00FF4007" w:rsidP="009F307D">
            <w:pPr>
              <w:spacing w:after="0" w:line="240" w:lineRule="auto"/>
              <w:jc w:val="right"/>
              <w:rPr>
                <w:rFonts w:ascii="Times New Roman" w:hAnsi="Times New Roman"/>
                <w:sz w:val="20"/>
              </w:rPr>
            </w:pPr>
            <w:r w:rsidRPr="006F2357">
              <w:rPr>
                <w:rFonts w:ascii="Times New Roman" w:hAnsi="Times New Roman"/>
                <w:sz w:val="20"/>
              </w:rPr>
              <w:t>or ad val.</w:t>
            </w:r>
          </w:p>
          <w:p w:rsidR="00FF4007" w:rsidRPr="006F2357" w:rsidRDefault="00FF4007" w:rsidP="009F307D">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818" w:type="pct"/>
            <w:gridSpan w:val="3"/>
            <w:vMerge w:val="restart"/>
            <w:tcBorders>
              <w:left w:val="single" w:sz="6" w:space="0" w:color="auto"/>
              <w:right w:val="single" w:sz="6" w:space="0" w:color="auto"/>
            </w:tcBorders>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30 per cent.</w:t>
            </w:r>
          </w:p>
        </w:tc>
        <w:tc>
          <w:tcPr>
            <w:tcW w:w="735" w:type="pct"/>
            <w:vMerge w:val="restart"/>
            <w:tcBorders>
              <w:left w:val="single" w:sz="6" w:space="0" w:color="auto"/>
            </w:tcBorders>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50 per cent.</w:t>
            </w:r>
          </w:p>
        </w:tc>
      </w:tr>
      <w:tr w:rsidR="00FF4007" w:rsidRPr="006F2357" w:rsidTr="007B6BCF">
        <w:trPr>
          <w:trHeight w:val="253"/>
        </w:trPr>
        <w:tc>
          <w:tcPr>
            <w:tcW w:w="3447"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818" w:type="pct"/>
            <w:gridSpan w:val="3"/>
            <w:vMerge/>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c>
          <w:tcPr>
            <w:tcW w:w="735" w:type="pct"/>
            <w:vMerge/>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r>
      <w:tr w:rsidR="00FF4007" w:rsidRPr="006F2357" w:rsidTr="007B6BCF">
        <w:trPr>
          <w:trHeight w:val="20"/>
        </w:trPr>
        <w:tc>
          <w:tcPr>
            <w:tcW w:w="3447" w:type="pct"/>
            <w:tcBorders>
              <w:right w:val="single" w:sz="6" w:space="0" w:color="auto"/>
            </w:tcBorders>
          </w:tcPr>
          <w:p w:rsidR="00FF4007" w:rsidRPr="006F2357" w:rsidRDefault="00FF4007" w:rsidP="008564EF">
            <w:pPr>
              <w:tabs>
                <w:tab w:val="right" w:leader="hyphen" w:pos="6307"/>
              </w:tabs>
              <w:spacing w:before="120" w:after="0" w:line="240" w:lineRule="auto"/>
              <w:rPr>
                <w:rFonts w:ascii="Times New Roman" w:hAnsi="Times New Roman"/>
                <w:sz w:val="20"/>
              </w:rPr>
            </w:pPr>
            <w:r w:rsidRPr="006F2357">
              <w:rPr>
                <w:rFonts w:ascii="Times New Roman" w:hAnsi="Times New Roman"/>
                <w:sz w:val="20"/>
              </w:rPr>
              <w:t>12. Wine, Sparkling*</w:t>
            </w:r>
            <w:r w:rsidR="00114288" w:rsidRPr="006F2357">
              <w:rPr>
                <w:rFonts w:ascii="Times New Roman" w:hAnsi="Times New Roman"/>
                <w:sz w:val="20"/>
              </w:rPr>
              <w:tab/>
            </w:r>
            <w:r w:rsidRPr="006F2357">
              <w:rPr>
                <w:rFonts w:ascii="Times New Roman" w:hAnsi="Times New Roman"/>
                <w:sz w:val="20"/>
              </w:rPr>
              <w:t>per gallon</w:t>
            </w:r>
          </w:p>
        </w:tc>
        <w:tc>
          <w:tcPr>
            <w:tcW w:w="818" w:type="pct"/>
            <w:gridSpan w:val="3"/>
            <w:tcBorders>
              <w:left w:val="single" w:sz="6" w:space="0" w:color="auto"/>
              <w:right w:val="single" w:sz="6" w:space="0" w:color="auto"/>
            </w:tcBorders>
            <w:vAlign w:val="bottom"/>
          </w:tcPr>
          <w:p w:rsidR="00FF4007" w:rsidRPr="006F2357" w:rsidRDefault="00FF4007" w:rsidP="00262CE9">
            <w:pPr>
              <w:spacing w:before="120" w:after="0" w:line="240" w:lineRule="auto"/>
              <w:jc w:val="center"/>
              <w:rPr>
                <w:rFonts w:ascii="Times New Roman" w:hAnsi="Times New Roman"/>
                <w:sz w:val="20"/>
              </w:rPr>
            </w:pPr>
            <w:r w:rsidRPr="006F2357">
              <w:rPr>
                <w:rFonts w:ascii="Times New Roman" w:hAnsi="Times New Roman"/>
                <w:sz w:val="20"/>
              </w:rPr>
              <w:t>35s.</w:t>
            </w:r>
          </w:p>
        </w:tc>
        <w:tc>
          <w:tcPr>
            <w:tcW w:w="735" w:type="pct"/>
            <w:tcBorders>
              <w:left w:val="single" w:sz="6" w:space="0" w:color="auto"/>
            </w:tcBorders>
            <w:vAlign w:val="bottom"/>
          </w:tcPr>
          <w:p w:rsidR="00FF4007" w:rsidRPr="006F2357" w:rsidRDefault="00FF4007" w:rsidP="00262CE9">
            <w:pPr>
              <w:spacing w:before="120" w:after="0" w:line="240" w:lineRule="auto"/>
              <w:jc w:val="center"/>
              <w:rPr>
                <w:rFonts w:ascii="Times New Roman" w:hAnsi="Times New Roman"/>
                <w:sz w:val="20"/>
              </w:rPr>
            </w:pPr>
            <w:r w:rsidRPr="006F2357">
              <w:rPr>
                <w:rFonts w:ascii="Times New Roman" w:hAnsi="Times New Roman"/>
                <w:sz w:val="20"/>
              </w:rPr>
              <w:t>38s.</w:t>
            </w:r>
          </w:p>
        </w:tc>
      </w:tr>
      <w:tr w:rsidR="00FF4007" w:rsidRPr="006F2357" w:rsidTr="00262CE9">
        <w:trPr>
          <w:trHeight w:val="253"/>
        </w:trPr>
        <w:tc>
          <w:tcPr>
            <w:tcW w:w="5000" w:type="pct"/>
            <w:gridSpan w:val="5"/>
            <w:vMerge w:val="restart"/>
            <w:vAlign w:val="bottom"/>
          </w:tcPr>
          <w:p w:rsidR="00FF4007" w:rsidRPr="006F2357" w:rsidRDefault="00BF6541" w:rsidP="0025434F">
            <w:pPr>
              <w:spacing w:after="0" w:line="240" w:lineRule="auto"/>
              <w:ind w:firstLine="432"/>
              <w:rPr>
                <w:rFonts w:ascii="Times New Roman" w:hAnsi="Times New Roman"/>
                <w:sz w:val="20"/>
              </w:rPr>
            </w:pPr>
            <w:r w:rsidRPr="006F2357">
              <w:rPr>
                <w:rFonts w:ascii="Times New Roman" w:hAnsi="Times New Roman"/>
                <w:sz w:val="20"/>
              </w:rPr>
              <w:t>*</w:t>
            </w:r>
            <w:r w:rsidR="00FF4007" w:rsidRPr="006F2357">
              <w:rPr>
                <w:rFonts w:ascii="Times New Roman" w:hAnsi="Times New Roman"/>
                <w:sz w:val="20"/>
              </w:rPr>
              <w:t xml:space="preserve"> Three magnums, six reputed quarts, twelve reputed pints, or twenty-four reputed half-pints to be charged as one gallon.</w:t>
            </w:r>
          </w:p>
        </w:tc>
      </w:tr>
      <w:tr w:rsidR="00FF4007" w:rsidRPr="006F2357" w:rsidTr="00262CE9">
        <w:trPr>
          <w:trHeight w:val="253"/>
        </w:trPr>
        <w:tc>
          <w:tcPr>
            <w:tcW w:w="5000" w:type="pct"/>
            <w:gridSpan w:val="5"/>
            <w:vMerge/>
            <w:vAlign w:val="bottom"/>
          </w:tcPr>
          <w:p w:rsidR="00FF4007" w:rsidRPr="006F2357" w:rsidRDefault="00FF4007" w:rsidP="00262CE9">
            <w:pPr>
              <w:spacing w:after="0" w:line="240" w:lineRule="auto"/>
              <w:jc w:val="center"/>
              <w:rPr>
                <w:rFonts w:ascii="Times New Roman" w:hAnsi="Times New Roman"/>
                <w:sz w:val="20"/>
              </w:rPr>
            </w:pPr>
          </w:p>
        </w:tc>
      </w:tr>
      <w:tr w:rsidR="00FF4007" w:rsidRPr="006F2357" w:rsidTr="00262CE9">
        <w:trPr>
          <w:trHeight w:val="253"/>
        </w:trPr>
        <w:tc>
          <w:tcPr>
            <w:tcW w:w="3447" w:type="pct"/>
            <w:vMerge w:val="restart"/>
            <w:tcBorders>
              <w:right w:val="single" w:sz="6" w:space="0" w:color="auto"/>
            </w:tcBorders>
          </w:tcPr>
          <w:p w:rsidR="00FF4007" w:rsidRPr="006F2357" w:rsidRDefault="00FF4007" w:rsidP="00660A83">
            <w:pPr>
              <w:spacing w:after="0" w:line="240" w:lineRule="auto"/>
              <w:rPr>
                <w:rFonts w:ascii="Times New Roman" w:hAnsi="Times New Roman"/>
                <w:sz w:val="20"/>
              </w:rPr>
            </w:pPr>
            <w:r w:rsidRPr="006F2357">
              <w:rPr>
                <w:rFonts w:ascii="Times New Roman" w:hAnsi="Times New Roman"/>
                <w:sz w:val="20"/>
              </w:rPr>
              <w:t>13. Wine, Still (including Medicated and Vermouth)</w:t>
            </w:r>
            <w:r w:rsidR="00181B88" w:rsidRPr="006F2357">
              <w:rPr>
                <w:rFonts w:ascii="Times New Roman" w:hAnsi="Times New Roman"/>
                <w:sz w:val="20"/>
              </w:rPr>
              <w:t>:</w:t>
            </w:r>
            <w:r w:rsidRPr="006F2357">
              <w:rPr>
                <w:rFonts w:ascii="Times New Roman" w:hAnsi="Times New Roman"/>
                <w:sz w:val="20"/>
              </w:rPr>
              <w:t>—</w:t>
            </w:r>
          </w:p>
          <w:p w:rsidR="00FF4007" w:rsidRPr="006F2357" w:rsidRDefault="00660A83" w:rsidP="003B2CED">
            <w:pPr>
              <w:spacing w:after="0" w:line="240" w:lineRule="auto"/>
              <w:ind w:left="576"/>
              <w:rPr>
                <w:rFonts w:ascii="Times New Roman" w:hAnsi="Times New Roman"/>
                <w:sz w:val="20"/>
              </w:rPr>
            </w:pPr>
            <w:r w:rsidRPr="006F2357">
              <w:rPr>
                <w:rFonts w:ascii="Times New Roman" w:hAnsi="Times New Roman"/>
                <w:smallCaps/>
                <w:sz w:val="20"/>
              </w:rPr>
              <w:t>(</w:t>
            </w:r>
            <w:r w:rsidR="003B2CED" w:rsidRPr="006F2357">
              <w:rPr>
                <w:rFonts w:ascii="Times New Roman" w:hAnsi="Times New Roman"/>
                <w:smallCaps/>
                <w:sz w:val="20"/>
              </w:rPr>
              <w:t>a</w:t>
            </w:r>
            <w:r w:rsidRPr="006F2357">
              <w:rPr>
                <w:rFonts w:ascii="Times New Roman" w:hAnsi="Times New Roman"/>
                <w:smallCaps/>
                <w:sz w:val="20"/>
              </w:rPr>
              <w:t xml:space="preserve">) </w:t>
            </w:r>
            <w:r w:rsidR="00FF4007" w:rsidRPr="006F2357">
              <w:rPr>
                <w:rFonts w:ascii="Times New Roman" w:hAnsi="Times New Roman"/>
                <w:sz w:val="20"/>
              </w:rPr>
              <w:t>Containing up to and including 35 per cent. of proof spirit—</w:t>
            </w:r>
          </w:p>
        </w:tc>
        <w:tc>
          <w:tcPr>
            <w:tcW w:w="784" w:type="pct"/>
            <w:gridSpan w:val="2"/>
            <w:vMerge w:val="restart"/>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c>
          <w:tcPr>
            <w:tcW w:w="769" w:type="pct"/>
            <w:gridSpan w:val="2"/>
            <w:vMerge w:val="restart"/>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r>
      <w:tr w:rsidR="00FF4007" w:rsidRPr="006F2357" w:rsidTr="00262CE9">
        <w:trPr>
          <w:trHeight w:val="253"/>
        </w:trPr>
        <w:tc>
          <w:tcPr>
            <w:tcW w:w="3447"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4" w:type="pct"/>
            <w:gridSpan w:val="2"/>
            <w:vMerge/>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c>
          <w:tcPr>
            <w:tcW w:w="769" w:type="pct"/>
            <w:gridSpan w:val="2"/>
            <w:vMerge/>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r>
      <w:tr w:rsidR="00FF4007" w:rsidRPr="006F2357" w:rsidTr="00262CE9">
        <w:trPr>
          <w:trHeight w:val="20"/>
        </w:trPr>
        <w:tc>
          <w:tcPr>
            <w:tcW w:w="3447" w:type="pct"/>
            <w:tcBorders>
              <w:right w:val="single" w:sz="6" w:space="0" w:color="auto"/>
            </w:tcBorders>
          </w:tcPr>
          <w:p w:rsidR="00FF4007" w:rsidRPr="006F2357" w:rsidRDefault="00FF4007" w:rsidP="00BE2E7A">
            <w:pPr>
              <w:tabs>
                <w:tab w:val="right" w:leader="hyphen" w:pos="6307"/>
              </w:tabs>
              <w:spacing w:after="0" w:line="240" w:lineRule="auto"/>
              <w:ind w:left="1296"/>
              <w:rPr>
                <w:rFonts w:ascii="Times New Roman" w:hAnsi="Times New Roman"/>
                <w:sz w:val="20"/>
              </w:rPr>
            </w:pPr>
            <w:r w:rsidRPr="006F2357">
              <w:rPr>
                <w:rFonts w:ascii="Times New Roman" w:hAnsi="Times New Roman"/>
                <w:sz w:val="20"/>
              </w:rPr>
              <w:t>(1) In bulk</w:t>
            </w:r>
            <w:r w:rsidR="00BE2E7A" w:rsidRPr="006F2357">
              <w:rPr>
                <w:rFonts w:ascii="Times New Roman" w:hAnsi="Times New Roman"/>
                <w:sz w:val="20"/>
              </w:rPr>
              <w:tab/>
            </w:r>
            <w:r w:rsidRPr="006F2357">
              <w:rPr>
                <w:rFonts w:ascii="Times New Roman" w:hAnsi="Times New Roman"/>
                <w:sz w:val="20"/>
              </w:rPr>
              <w:t>per gallon</w:t>
            </w:r>
          </w:p>
        </w:tc>
        <w:tc>
          <w:tcPr>
            <w:tcW w:w="784" w:type="pct"/>
            <w:gridSpan w:val="2"/>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16s. 6d.</w:t>
            </w:r>
          </w:p>
        </w:tc>
        <w:tc>
          <w:tcPr>
            <w:tcW w:w="769" w:type="pct"/>
            <w:gridSpan w:val="2"/>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18s.</w:t>
            </w:r>
          </w:p>
        </w:tc>
      </w:tr>
      <w:tr w:rsidR="00FF4007" w:rsidRPr="006F2357" w:rsidTr="00262CE9">
        <w:trPr>
          <w:trHeight w:val="20"/>
        </w:trPr>
        <w:tc>
          <w:tcPr>
            <w:tcW w:w="3447" w:type="pct"/>
            <w:tcBorders>
              <w:right w:val="single" w:sz="6" w:space="0" w:color="auto"/>
            </w:tcBorders>
          </w:tcPr>
          <w:p w:rsidR="00FF4007" w:rsidRPr="006F2357" w:rsidRDefault="00FF4007" w:rsidP="00BE2E7A">
            <w:pPr>
              <w:tabs>
                <w:tab w:val="right" w:leader="hyphen" w:pos="6307"/>
              </w:tabs>
              <w:spacing w:after="0" w:line="240" w:lineRule="auto"/>
              <w:ind w:left="1296"/>
              <w:rPr>
                <w:rFonts w:ascii="Times New Roman" w:hAnsi="Times New Roman"/>
                <w:sz w:val="20"/>
              </w:rPr>
            </w:pPr>
            <w:r w:rsidRPr="006F2357">
              <w:rPr>
                <w:rFonts w:ascii="Times New Roman" w:hAnsi="Times New Roman"/>
                <w:sz w:val="20"/>
              </w:rPr>
              <w:t>(2) In bottle*</w:t>
            </w:r>
            <w:r w:rsidR="00BE2E7A" w:rsidRPr="006F2357">
              <w:rPr>
                <w:rFonts w:ascii="Times New Roman" w:hAnsi="Times New Roman"/>
                <w:sz w:val="20"/>
              </w:rPr>
              <w:tab/>
            </w:r>
            <w:r w:rsidRPr="006F2357">
              <w:rPr>
                <w:rFonts w:ascii="Times New Roman" w:hAnsi="Times New Roman"/>
                <w:sz w:val="20"/>
              </w:rPr>
              <w:t>per gallon</w:t>
            </w:r>
          </w:p>
        </w:tc>
        <w:tc>
          <w:tcPr>
            <w:tcW w:w="784" w:type="pct"/>
            <w:gridSpan w:val="2"/>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19s.</w:t>
            </w:r>
          </w:p>
        </w:tc>
        <w:tc>
          <w:tcPr>
            <w:tcW w:w="769" w:type="pct"/>
            <w:gridSpan w:val="2"/>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22s.</w:t>
            </w:r>
          </w:p>
        </w:tc>
      </w:tr>
      <w:tr w:rsidR="00FF4007" w:rsidRPr="006F2357" w:rsidTr="00262CE9">
        <w:trPr>
          <w:trHeight w:val="253"/>
        </w:trPr>
        <w:tc>
          <w:tcPr>
            <w:tcW w:w="3447" w:type="pct"/>
            <w:vMerge w:val="restart"/>
            <w:tcBorders>
              <w:right w:val="single" w:sz="6" w:space="0" w:color="auto"/>
            </w:tcBorders>
          </w:tcPr>
          <w:p w:rsidR="00FF4007" w:rsidRPr="006F2357" w:rsidRDefault="00FF4007" w:rsidP="000402E0">
            <w:pPr>
              <w:tabs>
                <w:tab w:val="left" w:pos="5490"/>
              </w:tabs>
              <w:spacing w:after="0" w:line="240" w:lineRule="auto"/>
              <w:ind w:left="1152" w:hanging="576"/>
              <w:rPr>
                <w:rFonts w:ascii="Times New Roman" w:hAnsi="Times New Roman"/>
                <w:sz w:val="20"/>
              </w:rPr>
            </w:pPr>
            <w:r w:rsidRPr="006F2357">
              <w:rPr>
                <w:rFonts w:ascii="Times New Roman" w:hAnsi="Times New Roman"/>
                <w:sz w:val="20"/>
              </w:rPr>
              <w:t>(</w:t>
            </w:r>
            <w:r w:rsidR="00CD6760" w:rsidRPr="006F2357">
              <w:rPr>
                <w:rFonts w:ascii="Times New Roman" w:hAnsi="Times New Roman"/>
                <w:smallCaps/>
                <w:sz w:val="20"/>
              </w:rPr>
              <w:t>b</w:t>
            </w:r>
            <w:r w:rsidRPr="006F2357">
              <w:rPr>
                <w:rFonts w:ascii="Times New Roman" w:hAnsi="Times New Roman"/>
                <w:sz w:val="20"/>
              </w:rPr>
              <w:t xml:space="preserve">) Containing more than 35 per cent. and up to and including 40 per cent. of proof spirit—in addition to the rates under </w:t>
            </w:r>
            <w:r w:rsidR="006F5E41" w:rsidRPr="006F2357">
              <w:rPr>
                <w:rFonts w:ascii="Times New Roman" w:hAnsi="Times New Roman"/>
                <w:sz w:val="20"/>
              </w:rPr>
              <w:t>s</w:t>
            </w:r>
            <w:r w:rsidRPr="006F2357">
              <w:rPr>
                <w:rFonts w:ascii="Times New Roman" w:hAnsi="Times New Roman"/>
                <w:sz w:val="20"/>
              </w:rPr>
              <w:t>ub-item (</w:t>
            </w:r>
            <w:r w:rsidR="00660A83" w:rsidRPr="006F2357">
              <w:rPr>
                <w:rFonts w:ascii="Times New Roman" w:hAnsi="Times New Roman"/>
                <w:smallCaps/>
                <w:sz w:val="20"/>
              </w:rPr>
              <w:t>a</w:t>
            </w:r>
            <w:r w:rsidRPr="006F2357">
              <w:rPr>
                <w:rFonts w:ascii="Times New Roman" w:hAnsi="Times New Roman"/>
                <w:sz w:val="20"/>
              </w:rPr>
              <w:t>) for each 1 per cent. or part† thereof of proof spirit over 35 per cent.</w:t>
            </w:r>
            <w:r w:rsidR="000402E0" w:rsidRPr="006F2357">
              <w:rPr>
                <w:rFonts w:ascii="Times New Roman" w:hAnsi="Times New Roman"/>
                <w:sz w:val="20"/>
              </w:rPr>
              <w:tab/>
            </w:r>
            <w:r w:rsidRPr="006F2357">
              <w:rPr>
                <w:rFonts w:ascii="Times New Roman" w:hAnsi="Times New Roman"/>
                <w:sz w:val="20"/>
              </w:rPr>
              <w:t>per gallon</w:t>
            </w:r>
          </w:p>
        </w:tc>
        <w:tc>
          <w:tcPr>
            <w:tcW w:w="784" w:type="pct"/>
            <w:gridSpan w:val="2"/>
            <w:vMerge w:val="restart"/>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9d.</w:t>
            </w:r>
          </w:p>
        </w:tc>
        <w:tc>
          <w:tcPr>
            <w:tcW w:w="769" w:type="pct"/>
            <w:gridSpan w:val="2"/>
            <w:vMerge w:val="restart"/>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1s.</w:t>
            </w:r>
          </w:p>
        </w:tc>
      </w:tr>
      <w:tr w:rsidR="00FF4007" w:rsidRPr="006F2357" w:rsidTr="00262CE9">
        <w:trPr>
          <w:trHeight w:val="253"/>
        </w:trPr>
        <w:tc>
          <w:tcPr>
            <w:tcW w:w="3447"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4" w:type="pct"/>
            <w:gridSpan w:val="2"/>
            <w:vMerge/>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c>
          <w:tcPr>
            <w:tcW w:w="769" w:type="pct"/>
            <w:gridSpan w:val="2"/>
            <w:vMerge/>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r>
      <w:tr w:rsidR="00FF4007" w:rsidRPr="006F2357" w:rsidTr="00262CE9">
        <w:trPr>
          <w:trHeight w:val="253"/>
        </w:trPr>
        <w:tc>
          <w:tcPr>
            <w:tcW w:w="3447"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4" w:type="pct"/>
            <w:gridSpan w:val="2"/>
            <w:vMerge/>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c>
          <w:tcPr>
            <w:tcW w:w="769" w:type="pct"/>
            <w:gridSpan w:val="2"/>
            <w:vMerge/>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r>
      <w:tr w:rsidR="00FF4007" w:rsidRPr="006F2357" w:rsidTr="00262CE9">
        <w:trPr>
          <w:trHeight w:val="253"/>
        </w:trPr>
        <w:tc>
          <w:tcPr>
            <w:tcW w:w="3447"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4" w:type="pct"/>
            <w:gridSpan w:val="2"/>
            <w:vMerge/>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c>
          <w:tcPr>
            <w:tcW w:w="769" w:type="pct"/>
            <w:gridSpan w:val="2"/>
            <w:vMerge/>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r>
      <w:tr w:rsidR="00FF4007" w:rsidRPr="006F2357" w:rsidTr="00262CE9">
        <w:trPr>
          <w:trHeight w:val="253"/>
        </w:trPr>
        <w:tc>
          <w:tcPr>
            <w:tcW w:w="3447" w:type="pct"/>
            <w:tcBorders>
              <w:right w:val="single" w:sz="6" w:space="0" w:color="auto"/>
            </w:tcBorders>
          </w:tcPr>
          <w:p w:rsidR="00FF4007" w:rsidRPr="006F2357" w:rsidRDefault="00FF4007" w:rsidP="001F6415">
            <w:pPr>
              <w:tabs>
                <w:tab w:val="right" w:leader="hyphen" w:pos="6307"/>
              </w:tabs>
              <w:spacing w:after="0" w:line="240" w:lineRule="auto"/>
              <w:ind w:left="1152" w:hanging="576"/>
              <w:rPr>
                <w:rFonts w:ascii="Times New Roman" w:hAnsi="Times New Roman"/>
                <w:sz w:val="20"/>
              </w:rPr>
            </w:pPr>
            <w:r w:rsidRPr="006F2357">
              <w:rPr>
                <w:rFonts w:ascii="Times New Roman" w:hAnsi="Times New Roman"/>
                <w:sz w:val="20"/>
              </w:rPr>
              <w:t>(</w:t>
            </w:r>
            <w:r w:rsidR="00814887" w:rsidRPr="006F2357">
              <w:rPr>
                <w:rFonts w:ascii="Times New Roman" w:hAnsi="Times New Roman"/>
                <w:smallCaps/>
                <w:sz w:val="20"/>
              </w:rPr>
              <w:t>c</w:t>
            </w:r>
            <w:r w:rsidRPr="006F2357">
              <w:rPr>
                <w:rFonts w:ascii="Times New Roman" w:hAnsi="Times New Roman"/>
                <w:sz w:val="20"/>
              </w:rPr>
              <w:t>) Containing more than 40 per cent. of proof spirit</w:t>
            </w:r>
            <w:r w:rsidR="001F6415" w:rsidRPr="006F2357">
              <w:rPr>
                <w:rFonts w:ascii="Times New Roman" w:hAnsi="Times New Roman"/>
                <w:sz w:val="20"/>
              </w:rPr>
              <w:tab/>
            </w:r>
            <w:r w:rsidRPr="006F2357">
              <w:rPr>
                <w:rFonts w:ascii="Times New Roman" w:hAnsi="Times New Roman"/>
                <w:sz w:val="20"/>
              </w:rPr>
              <w:t>per gallon</w:t>
            </w:r>
          </w:p>
        </w:tc>
        <w:tc>
          <w:tcPr>
            <w:tcW w:w="784" w:type="pct"/>
            <w:gridSpan w:val="2"/>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30s.</w:t>
            </w:r>
          </w:p>
        </w:tc>
        <w:tc>
          <w:tcPr>
            <w:tcW w:w="769" w:type="pct"/>
            <w:gridSpan w:val="2"/>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31s.</w:t>
            </w:r>
          </w:p>
        </w:tc>
      </w:tr>
      <w:tr w:rsidR="00FF4007" w:rsidRPr="006F2357" w:rsidTr="00262CE9">
        <w:trPr>
          <w:trHeight w:val="253"/>
        </w:trPr>
        <w:tc>
          <w:tcPr>
            <w:tcW w:w="5000" w:type="pct"/>
            <w:gridSpan w:val="5"/>
            <w:vMerge w:val="restart"/>
            <w:vAlign w:val="bottom"/>
          </w:tcPr>
          <w:p w:rsidR="00861D79" w:rsidRPr="006F2357" w:rsidRDefault="00BF6541" w:rsidP="0025434F">
            <w:pPr>
              <w:spacing w:after="0" w:line="240" w:lineRule="auto"/>
              <w:ind w:left="288"/>
              <w:rPr>
                <w:rFonts w:ascii="Times New Roman" w:hAnsi="Times New Roman"/>
                <w:sz w:val="20"/>
              </w:rPr>
            </w:pPr>
            <w:r w:rsidRPr="006F2357">
              <w:rPr>
                <w:rFonts w:ascii="Times New Roman" w:hAnsi="Times New Roman"/>
                <w:sz w:val="20"/>
              </w:rPr>
              <w:t>*</w:t>
            </w:r>
            <w:r w:rsidR="00FF4007" w:rsidRPr="006F2357">
              <w:rPr>
                <w:rFonts w:ascii="Times New Roman" w:hAnsi="Times New Roman"/>
                <w:sz w:val="20"/>
              </w:rPr>
              <w:t xml:space="preserve"> Six reputed quarts, twelve reputed pints, or twenty-four reputed half-pints to be charged as one gallon.</w:t>
            </w:r>
          </w:p>
          <w:p w:rsidR="00FF4007" w:rsidRPr="006F2357" w:rsidRDefault="00FF4007" w:rsidP="0025434F">
            <w:pPr>
              <w:spacing w:after="0" w:line="240" w:lineRule="auto"/>
              <w:ind w:left="288"/>
              <w:rPr>
                <w:rFonts w:ascii="Times New Roman" w:hAnsi="Times New Roman"/>
                <w:sz w:val="20"/>
              </w:rPr>
            </w:pPr>
            <w:r w:rsidRPr="006F2357">
              <w:rPr>
                <w:rFonts w:ascii="Times New Roman" w:hAnsi="Times New Roman"/>
                <w:sz w:val="20"/>
              </w:rPr>
              <w:t>† The nearest l/10th of 1 per cent. to b</w:t>
            </w:r>
            <w:r w:rsidR="00086D9E" w:rsidRPr="006F2357">
              <w:rPr>
                <w:rFonts w:ascii="Times New Roman" w:hAnsi="Times New Roman"/>
                <w:sz w:val="20"/>
              </w:rPr>
              <w:t>e</w:t>
            </w:r>
            <w:r w:rsidRPr="006F2357">
              <w:rPr>
                <w:rFonts w:ascii="Times New Roman" w:hAnsi="Times New Roman"/>
                <w:sz w:val="20"/>
              </w:rPr>
              <w:t xml:space="preserve"> taken in charging duty.</w:t>
            </w:r>
          </w:p>
        </w:tc>
      </w:tr>
      <w:tr w:rsidR="00FF4007" w:rsidRPr="006F2357" w:rsidTr="00262CE9">
        <w:trPr>
          <w:trHeight w:val="253"/>
        </w:trPr>
        <w:tc>
          <w:tcPr>
            <w:tcW w:w="5000" w:type="pct"/>
            <w:gridSpan w:val="5"/>
            <w:vMerge/>
            <w:vAlign w:val="bottom"/>
          </w:tcPr>
          <w:p w:rsidR="00FF4007" w:rsidRPr="006F2357" w:rsidRDefault="00FF4007" w:rsidP="00262CE9">
            <w:pPr>
              <w:spacing w:after="0" w:line="240" w:lineRule="auto"/>
              <w:jc w:val="center"/>
              <w:rPr>
                <w:rFonts w:ascii="Times New Roman" w:hAnsi="Times New Roman"/>
                <w:sz w:val="20"/>
              </w:rPr>
            </w:pPr>
          </w:p>
        </w:tc>
      </w:tr>
      <w:tr w:rsidR="00FF4007" w:rsidRPr="006F2357" w:rsidTr="0025434F">
        <w:trPr>
          <w:trHeight w:val="20"/>
        </w:trPr>
        <w:tc>
          <w:tcPr>
            <w:tcW w:w="3480" w:type="pct"/>
            <w:gridSpan w:val="2"/>
            <w:tcBorders>
              <w:right w:val="single" w:sz="6" w:space="0" w:color="auto"/>
            </w:tcBorders>
          </w:tcPr>
          <w:p w:rsidR="00FF4007" w:rsidRPr="006F2357" w:rsidRDefault="00FF4007" w:rsidP="00E83067">
            <w:pPr>
              <w:tabs>
                <w:tab w:val="right" w:leader="hyphen" w:pos="6307"/>
              </w:tabs>
              <w:spacing w:after="0" w:line="240" w:lineRule="auto"/>
              <w:rPr>
                <w:rFonts w:ascii="Times New Roman" w:hAnsi="Times New Roman"/>
                <w:sz w:val="20"/>
              </w:rPr>
            </w:pPr>
            <w:r w:rsidRPr="006F2357">
              <w:rPr>
                <w:rFonts w:ascii="Times New Roman" w:hAnsi="Times New Roman"/>
                <w:sz w:val="20"/>
              </w:rPr>
              <w:t>14. Wine, grape, unfermented</w:t>
            </w:r>
            <w:r w:rsidR="00E83067" w:rsidRPr="006F2357">
              <w:rPr>
                <w:rFonts w:ascii="Times New Roman" w:hAnsi="Times New Roman"/>
                <w:sz w:val="20"/>
              </w:rPr>
              <w:tab/>
            </w:r>
            <w:r w:rsidRPr="006F2357">
              <w:rPr>
                <w:rFonts w:ascii="Times New Roman" w:hAnsi="Times New Roman"/>
                <w:sz w:val="20"/>
              </w:rPr>
              <w:t>per gallon</w:t>
            </w:r>
          </w:p>
        </w:tc>
        <w:tc>
          <w:tcPr>
            <w:tcW w:w="751" w:type="pct"/>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3s.</w:t>
            </w:r>
          </w:p>
        </w:tc>
        <w:tc>
          <w:tcPr>
            <w:tcW w:w="769" w:type="pct"/>
            <w:gridSpan w:val="2"/>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3s.</w:t>
            </w:r>
          </w:p>
        </w:tc>
      </w:tr>
      <w:tr w:rsidR="00FF4007" w:rsidRPr="006F2357" w:rsidTr="0025434F">
        <w:trPr>
          <w:trHeight w:val="253"/>
        </w:trPr>
        <w:tc>
          <w:tcPr>
            <w:tcW w:w="3480" w:type="pct"/>
            <w:gridSpan w:val="2"/>
            <w:vMerge w:val="restart"/>
            <w:tcBorders>
              <w:right w:val="single" w:sz="6" w:space="0" w:color="auto"/>
            </w:tcBorders>
          </w:tcPr>
          <w:p w:rsidR="00FF4007" w:rsidRPr="006F2357" w:rsidRDefault="00FF4007" w:rsidP="00FB47F6">
            <w:pPr>
              <w:spacing w:before="120" w:after="0" w:line="240" w:lineRule="auto"/>
              <w:ind w:left="720" w:hanging="720"/>
              <w:rPr>
                <w:rFonts w:ascii="Times New Roman" w:hAnsi="Times New Roman"/>
                <w:sz w:val="20"/>
              </w:rPr>
            </w:pPr>
            <w:r w:rsidRPr="006F2357">
              <w:rPr>
                <w:rFonts w:ascii="Times New Roman" w:hAnsi="Times New Roman"/>
                <w:sz w:val="20"/>
              </w:rPr>
              <w:t>15. Wine, n.e.i., including Sak</w:t>
            </w:r>
            <w:r w:rsidR="00B90804" w:rsidRPr="006F2357">
              <w:rPr>
                <w:rFonts w:ascii="Times New Roman" w:hAnsi="Times New Roman"/>
                <w:sz w:val="20"/>
              </w:rPr>
              <w:t>e</w:t>
            </w:r>
            <w:r w:rsidRPr="006F2357">
              <w:rPr>
                <w:rFonts w:ascii="Times New Roman" w:hAnsi="Times New Roman"/>
                <w:sz w:val="20"/>
              </w:rPr>
              <w:t>, Ginger, and Prune Wines; and Wines (other than Grape); containing</w:t>
            </w:r>
            <w:r w:rsidR="00181B88" w:rsidRPr="006F2357">
              <w:rPr>
                <w:rFonts w:ascii="Times New Roman" w:hAnsi="Times New Roman"/>
                <w:sz w:val="20"/>
              </w:rPr>
              <w:t>:</w:t>
            </w:r>
            <w:r w:rsidRPr="006F2357">
              <w:rPr>
                <w:rFonts w:ascii="Times New Roman" w:hAnsi="Times New Roman"/>
                <w:sz w:val="20"/>
              </w:rPr>
              <w:t>—</w:t>
            </w:r>
          </w:p>
        </w:tc>
        <w:tc>
          <w:tcPr>
            <w:tcW w:w="751" w:type="pct"/>
            <w:vMerge w:val="restart"/>
            <w:tcBorders>
              <w:left w:val="single" w:sz="6" w:space="0" w:color="auto"/>
              <w:right w:val="single" w:sz="6" w:space="0" w:color="auto"/>
            </w:tcBorders>
            <w:vAlign w:val="bottom"/>
          </w:tcPr>
          <w:p w:rsidR="00FF4007" w:rsidRPr="006F2357" w:rsidRDefault="00FF4007" w:rsidP="00262CE9">
            <w:pPr>
              <w:spacing w:before="120" w:after="0" w:line="240" w:lineRule="auto"/>
              <w:jc w:val="center"/>
              <w:rPr>
                <w:rFonts w:ascii="Times New Roman" w:hAnsi="Times New Roman"/>
                <w:sz w:val="20"/>
              </w:rPr>
            </w:pPr>
          </w:p>
        </w:tc>
        <w:tc>
          <w:tcPr>
            <w:tcW w:w="769" w:type="pct"/>
            <w:gridSpan w:val="2"/>
            <w:vMerge w:val="restart"/>
            <w:tcBorders>
              <w:left w:val="single" w:sz="6" w:space="0" w:color="auto"/>
            </w:tcBorders>
            <w:vAlign w:val="bottom"/>
          </w:tcPr>
          <w:p w:rsidR="00FF4007" w:rsidRPr="006F2357" w:rsidRDefault="00FF4007" w:rsidP="00262CE9">
            <w:pPr>
              <w:spacing w:before="120" w:after="0" w:line="240" w:lineRule="auto"/>
              <w:jc w:val="center"/>
              <w:rPr>
                <w:rFonts w:ascii="Times New Roman" w:hAnsi="Times New Roman"/>
                <w:sz w:val="20"/>
              </w:rPr>
            </w:pPr>
          </w:p>
        </w:tc>
      </w:tr>
      <w:tr w:rsidR="00FF4007" w:rsidRPr="006F2357" w:rsidTr="0025434F">
        <w:trPr>
          <w:trHeight w:val="253"/>
        </w:trPr>
        <w:tc>
          <w:tcPr>
            <w:tcW w:w="3480" w:type="pct"/>
            <w:gridSpan w:val="2"/>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51" w:type="pct"/>
            <w:vMerge/>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c>
          <w:tcPr>
            <w:tcW w:w="769" w:type="pct"/>
            <w:gridSpan w:val="2"/>
            <w:vMerge/>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r>
      <w:tr w:rsidR="00FF4007" w:rsidRPr="006F2357" w:rsidTr="0025434F">
        <w:trPr>
          <w:trHeight w:val="20"/>
        </w:trPr>
        <w:tc>
          <w:tcPr>
            <w:tcW w:w="3480" w:type="pct"/>
            <w:gridSpan w:val="2"/>
            <w:tcBorders>
              <w:right w:val="single" w:sz="6" w:space="0" w:color="auto"/>
            </w:tcBorders>
          </w:tcPr>
          <w:p w:rsidR="00FF4007" w:rsidRPr="006F2357" w:rsidRDefault="00660A83" w:rsidP="000402E0">
            <w:pPr>
              <w:tabs>
                <w:tab w:val="left" w:pos="5490"/>
              </w:tabs>
              <w:spacing w:after="0" w:line="240" w:lineRule="auto"/>
              <w:ind w:left="1152" w:hanging="576"/>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Not more than 25 per cont. of proof spirit</w:t>
            </w:r>
            <w:r w:rsidR="000402E0" w:rsidRPr="006F2357">
              <w:rPr>
                <w:rFonts w:ascii="Times New Roman" w:hAnsi="Times New Roman"/>
                <w:sz w:val="20"/>
              </w:rPr>
              <w:tab/>
            </w:r>
            <w:r w:rsidR="00FF4007" w:rsidRPr="006F2357">
              <w:rPr>
                <w:rFonts w:ascii="Times New Roman" w:hAnsi="Times New Roman"/>
                <w:sz w:val="20"/>
              </w:rPr>
              <w:t>per gallon</w:t>
            </w:r>
          </w:p>
        </w:tc>
        <w:tc>
          <w:tcPr>
            <w:tcW w:w="751" w:type="pct"/>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 xml:space="preserve">7s. </w:t>
            </w:r>
            <w:r w:rsidR="004B4F0F" w:rsidRPr="006F2357">
              <w:rPr>
                <w:rFonts w:ascii="Times New Roman" w:hAnsi="Times New Roman"/>
                <w:sz w:val="20"/>
              </w:rPr>
              <w:t>6</w:t>
            </w:r>
            <w:r w:rsidR="00086D9E" w:rsidRPr="006F2357">
              <w:rPr>
                <w:rFonts w:ascii="Times New Roman" w:hAnsi="Times New Roman"/>
                <w:sz w:val="20"/>
              </w:rPr>
              <w:t>s</w:t>
            </w:r>
            <w:r w:rsidRPr="006F2357">
              <w:rPr>
                <w:rFonts w:ascii="Times New Roman" w:hAnsi="Times New Roman"/>
                <w:sz w:val="20"/>
              </w:rPr>
              <w:t>d.</w:t>
            </w:r>
          </w:p>
        </w:tc>
        <w:tc>
          <w:tcPr>
            <w:tcW w:w="769" w:type="pct"/>
            <w:gridSpan w:val="2"/>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7s. 9d.</w:t>
            </w:r>
          </w:p>
        </w:tc>
      </w:tr>
      <w:tr w:rsidR="00FF4007" w:rsidRPr="006F2357" w:rsidTr="0025434F">
        <w:trPr>
          <w:trHeight w:val="253"/>
        </w:trPr>
        <w:tc>
          <w:tcPr>
            <w:tcW w:w="3480" w:type="pct"/>
            <w:gridSpan w:val="2"/>
            <w:vMerge w:val="restart"/>
            <w:tcBorders>
              <w:right w:val="single" w:sz="6" w:space="0" w:color="auto"/>
            </w:tcBorders>
          </w:tcPr>
          <w:p w:rsidR="00FF4007" w:rsidRPr="006F2357" w:rsidRDefault="00660A83" w:rsidP="001B1153">
            <w:pPr>
              <w:tabs>
                <w:tab w:val="right" w:leader="hyphen" w:pos="6307"/>
              </w:tabs>
              <w:spacing w:after="0" w:line="240" w:lineRule="auto"/>
              <w:ind w:left="1152" w:right="432" w:hanging="576"/>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More than 25 per cent., but not more than 50 per cent, of proof spirit</w:t>
            </w:r>
            <w:r w:rsidR="00725E0B" w:rsidRPr="006F2357">
              <w:rPr>
                <w:rFonts w:ascii="Times New Roman" w:hAnsi="Times New Roman"/>
                <w:sz w:val="20"/>
              </w:rPr>
              <w:tab/>
            </w:r>
            <w:r w:rsidR="00FF4007" w:rsidRPr="006F2357">
              <w:rPr>
                <w:rFonts w:ascii="Times New Roman" w:hAnsi="Times New Roman"/>
                <w:sz w:val="20"/>
              </w:rPr>
              <w:t>per gallon</w:t>
            </w:r>
          </w:p>
        </w:tc>
        <w:tc>
          <w:tcPr>
            <w:tcW w:w="751" w:type="pct"/>
            <w:vMerge w:val="restart"/>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15s.</w:t>
            </w:r>
          </w:p>
        </w:tc>
        <w:tc>
          <w:tcPr>
            <w:tcW w:w="769" w:type="pct"/>
            <w:gridSpan w:val="2"/>
            <w:vMerge w:val="restart"/>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15s. 6d.</w:t>
            </w:r>
          </w:p>
        </w:tc>
      </w:tr>
      <w:tr w:rsidR="00FF4007" w:rsidRPr="006F2357" w:rsidTr="0025434F">
        <w:trPr>
          <w:trHeight w:val="253"/>
        </w:trPr>
        <w:tc>
          <w:tcPr>
            <w:tcW w:w="3480" w:type="pct"/>
            <w:gridSpan w:val="2"/>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51" w:type="pct"/>
            <w:vMerge/>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c>
          <w:tcPr>
            <w:tcW w:w="769" w:type="pct"/>
            <w:gridSpan w:val="2"/>
            <w:vMerge/>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r>
      <w:tr w:rsidR="00FF4007" w:rsidRPr="006F2357" w:rsidTr="0025434F">
        <w:trPr>
          <w:trHeight w:val="20"/>
        </w:trPr>
        <w:tc>
          <w:tcPr>
            <w:tcW w:w="3480" w:type="pct"/>
            <w:gridSpan w:val="2"/>
            <w:tcBorders>
              <w:right w:val="single" w:sz="6" w:space="0" w:color="auto"/>
            </w:tcBorders>
          </w:tcPr>
          <w:p w:rsidR="00FF4007" w:rsidRPr="006F2357" w:rsidRDefault="00FF4007" w:rsidP="0025434F">
            <w:pPr>
              <w:tabs>
                <w:tab w:val="right" w:pos="6667"/>
              </w:tabs>
              <w:spacing w:after="0" w:line="240" w:lineRule="auto"/>
              <w:ind w:left="1152" w:hanging="576"/>
              <w:rPr>
                <w:rFonts w:ascii="Times New Roman" w:hAnsi="Times New Roman"/>
                <w:sz w:val="20"/>
              </w:rPr>
            </w:pPr>
            <w:r w:rsidRPr="006F2357">
              <w:rPr>
                <w:rFonts w:ascii="Times New Roman" w:hAnsi="Times New Roman"/>
                <w:sz w:val="20"/>
              </w:rPr>
              <w:t>(</w:t>
            </w:r>
            <w:r w:rsidR="00CD6760" w:rsidRPr="006F2357">
              <w:rPr>
                <w:rFonts w:ascii="Times New Roman" w:hAnsi="Times New Roman"/>
                <w:smallCaps/>
                <w:sz w:val="20"/>
              </w:rPr>
              <w:t>c</w:t>
            </w:r>
            <w:r w:rsidRPr="006F2357">
              <w:rPr>
                <w:rFonts w:ascii="Times New Roman" w:hAnsi="Times New Roman"/>
                <w:sz w:val="20"/>
              </w:rPr>
              <w:t>) More than 50 per cent. of proof spirit</w:t>
            </w:r>
            <w:r w:rsidR="007B764F" w:rsidRPr="006F2357">
              <w:rPr>
                <w:rFonts w:ascii="Times New Roman" w:hAnsi="Times New Roman"/>
                <w:sz w:val="20"/>
              </w:rPr>
              <w:tab/>
            </w:r>
            <w:r w:rsidRPr="006F2357">
              <w:rPr>
                <w:rFonts w:ascii="Times New Roman" w:hAnsi="Times New Roman"/>
                <w:sz w:val="20"/>
              </w:rPr>
              <w:t>per gallon</w:t>
            </w:r>
          </w:p>
        </w:tc>
        <w:tc>
          <w:tcPr>
            <w:tcW w:w="751" w:type="pct"/>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30s.</w:t>
            </w:r>
          </w:p>
        </w:tc>
        <w:tc>
          <w:tcPr>
            <w:tcW w:w="769" w:type="pct"/>
            <w:gridSpan w:val="2"/>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31s.</w:t>
            </w:r>
          </w:p>
        </w:tc>
      </w:tr>
      <w:tr w:rsidR="00FF4007" w:rsidRPr="006F2357" w:rsidTr="0025434F">
        <w:trPr>
          <w:trHeight w:val="253"/>
        </w:trPr>
        <w:tc>
          <w:tcPr>
            <w:tcW w:w="3480" w:type="pct"/>
            <w:gridSpan w:val="2"/>
            <w:vMerge w:val="restart"/>
            <w:tcBorders>
              <w:right w:val="single" w:sz="6" w:space="0" w:color="auto"/>
            </w:tcBorders>
          </w:tcPr>
          <w:p w:rsidR="00FF4007" w:rsidRPr="006F2357" w:rsidRDefault="00FF4007" w:rsidP="00FB47F6">
            <w:pPr>
              <w:spacing w:before="120" w:after="0" w:line="240" w:lineRule="auto"/>
              <w:ind w:left="720" w:hanging="720"/>
              <w:rPr>
                <w:rFonts w:ascii="Times New Roman" w:hAnsi="Times New Roman"/>
                <w:sz w:val="20"/>
              </w:rPr>
            </w:pPr>
            <w:r w:rsidRPr="006F2357">
              <w:rPr>
                <w:rFonts w:ascii="Times New Roman" w:hAnsi="Times New Roman"/>
                <w:sz w:val="20"/>
              </w:rPr>
              <w:t>1</w:t>
            </w:r>
            <w:r w:rsidR="0099050E" w:rsidRPr="006F2357">
              <w:rPr>
                <w:rFonts w:ascii="Times New Roman" w:hAnsi="Times New Roman"/>
                <w:sz w:val="20"/>
              </w:rPr>
              <w:t>6</w:t>
            </w:r>
            <w:r w:rsidRPr="006F2357">
              <w:rPr>
                <w:rFonts w:ascii="Times New Roman" w:hAnsi="Times New Roman"/>
                <w:sz w:val="20"/>
              </w:rPr>
              <w:t>. Limejuice and other Fruit Juices n.e.i., and Fruit Syrups, and liquid substitutes therefor, non-spirituous</w:t>
            </w:r>
            <w:r w:rsidR="00181B88" w:rsidRPr="006F2357">
              <w:rPr>
                <w:rFonts w:ascii="Times New Roman" w:hAnsi="Times New Roman"/>
                <w:sz w:val="20"/>
              </w:rPr>
              <w:t>:</w:t>
            </w:r>
            <w:r w:rsidRPr="006F2357">
              <w:rPr>
                <w:rFonts w:ascii="Times New Roman" w:hAnsi="Times New Roman"/>
                <w:sz w:val="20"/>
              </w:rPr>
              <w:t>—</w:t>
            </w:r>
          </w:p>
        </w:tc>
        <w:tc>
          <w:tcPr>
            <w:tcW w:w="751" w:type="pct"/>
            <w:vMerge w:val="restart"/>
            <w:tcBorders>
              <w:left w:val="single" w:sz="6" w:space="0" w:color="auto"/>
              <w:right w:val="single" w:sz="6" w:space="0" w:color="auto"/>
            </w:tcBorders>
            <w:vAlign w:val="bottom"/>
          </w:tcPr>
          <w:p w:rsidR="00FF4007" w:rsidRPr="006F2357" w:rsidRDefault="00FF4007" w:rsidP="00262CE9">
            <w:pPr>
              <w:spacing w:before="120" w:after="0" w:line="240" w:lineRule="auto"/>
              <w:jc w:val="center"/>
              <w:rPr>
                <w:rFonts w:ascii="Times New Roman" w:hAnsi="Times New Roman"/>
                <w:sz w:val="20"/>
              </w:rPr>
            </w:pPr>
          </w:p>
        </w:tc>
        <w:tc>
          <w:tcPr>
            <w:tcW w:w="769" w:type="pct"/>
            <w:gridSpan w:val="2"/>
            <w:vMerge w:val="restart"/>
            <w:tcBorders>
              <w:left w:val="single" w:sz="6" w:space="0" w:color="auto"/>
            </w:tcBorders>
            <w:vAlign w:val="bottom"/>
          </w:tcPr>
          <w:p w:rsidR="00FF4007" w:rsidRPr="006F2357" w:rsidRDefault="00FF4007" w:rsidP="00262CE9">
            <w:pPr>
              <w:spacing w:before="120" w:after="0" w:line="240" w:lineRule="auto"/>
              <w:jc w:val="center"/>
              <w:rPr>
                <w:rFonts w:ascii="Times New Roman" w:hAnsi="Times New Roman"/>
                <w:sz w:val="20"/>
              </w:rPr>
            </w:pPr>
          </w:p>
        </w:tc>
      </w:tr>
      <w:tr w:rsidR="00FF4007" w:rsidRPr="006F2357" w:rsidTr="0025434F">
        <w:trPr>
          <w:trHeight w:val="253"/>
        </w:trPr>
        <w:tc>
          <w:tcPr>
            <w:tcW w:w="3480" w:type="pct"/>
            <w:gridSpan w:val="2"/>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51" w:type="pct"/>
            <w:vMerge/>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c>
          <w:tcPr>
            <w:tcW w:w="769" w:type="pct"/>
            <w:gridSpan w:val="2"/>
            <w:vMerge/>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p>
        </w:tc>
      </w:tr>
      <w:tr w:rsidR="00FF4007" w:rsidRPr="006F2357" w:rsidTr="0025434F">
        <w:trPr>
          <w:trHeight w:val="20"/>
        </w:trPr>
        <w:tc>
          <w:tcPr>
            <w:tcW w:w="3480" w:type="pct"/>
            <w:gridSpan w:val="2"/>
            <w:tcBorders>
              <w:right w:val="single" w:sz="6" w:space="0" w:color="auto"/>
            </w:tcBorders>
          </w:tcPr>
          <w:p w:rsidR="00FF4007" w:rsidRPr="006F2357" w:rsidRDefault="00660A83" w:rsidP="00FE6FB4">
            <w:pPr>
              <w:tabs>
                <w:tab w:val="right" w:leader="hyphen" w:pos="6307"/>
              </w:tabs>
              <w:spacing w:after="0" w:line="240" w:lineRule="auto"/>
              <w:ind w:left="1152" w:hanging="576"/>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In bulk</w:t>
            </w:r>
            <w:r w:rsidR="00FE6FB4" w:rsidRPr="006F2357">
              <w:rPr>
                <w:rFonts w:ascii="Times New Roman" w:hAnsi="Times New Roman"/>
                <w:sz w:val="20"/>
              </w:rPr>
              <w:tab/>
            </w:r>
            <w:r w:rsidR="00FF4007" w:rsidRPr="006F2357">
              <w:rPr>
                <w:rFonts w:ascii="Times New Roman" w:hAnsi="Times New Roman"/>
                <w:sz w:val="20"/>
              </w:rPr>
              <w:t>per gallon</w:t>
            </w:r>
          </w:p>
        </w:tc>
        <w:tc>
          <w:tcPr>
            <w:tcW w:w="751" w:type="pct"/>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1s. 6d.</w:t>
            </w:r>
          </w:p>
        </w:tc>
        <w:tc>
          <w:tcPr>
            <w:tcW w:w="769" w:type="pct"/>
            <w:gridSpan w:val="2"/>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1s. 9d.</w:t>
            </w:r>
          </w:p>
        </w:tc>
      </w:tr>
      <w:tr w:rsidR="00FF4007" w:rsidRPr="006F2357" w:rsidTr="0025434F">
        <w:trPr>
          <w:trHeight w:val="20"/>
        </w:trPr>
        <w:tc>
          <w:tcPr>
            <w:tcW w:w="3480" w:type="pct"/>
            <w:gridSpan w:val="2"/>
            <w:tcBorders>
              <w:right w:val="single" w:sz="6" w:space="0" w:color="auto"/>
            </w:tcBorders>
          </w:tcPr>
          <w:p w:rsidR="00FF4007" w:rsidRPr="006F2357" w:rsidRDefault="00660A83" w:rsidP="00FE6FB4">
            <w:pPr>
              <w:tabs>
                <w:tab w:val="right" w:leader="hyphen" w:pos="6307"/>
              </w:tabs>
              <w:spacing w:after="0" w:line="240" w:lineRule="auto"/>
              <w:ind w:left="1152" w:hanging="576"/>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In bottle</w:t>
            </w:r>
            <w:r w:rsidR="00FE6FB4" w:rsidRPr="006F2357">
              <w:rPr>
                <w:rFonts w:ascii="Times New Roman" w:hAnsi="Times New Roman"/>
                <w:sz w:val="20"/>
              </w:rPr>
              <w:tab/>
            </w:r>
            <w:r w:rsidR="00FF4007" w:rsidRPr="006F2357">
              <w:rPr>
                <w:rFonts w:ascii="Times New Roman" w:hAnsi="Times New Roman"/>
                <w:sz w:val="20"/>
              </w:rPr>
              <w:t>per gallon</w:t>
            </w:r>
          </w:p>
        </w:tc>
        <w:tc>
          <w:tcPr>
            <w:tcW w:w="751" w:type="pct"/>
            <w:tcBorders>
              <w:left w:val="single" w:sz="6" w:space="0" w:color="auto"/>
              <w:righ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2s. 6d.</w:t>
            </w:r>
          </w:p>
        </w:tc>
        <w:tc>
          <w:tcPr>
            <w:tcW w:w="769" w:type="pct"/>
            <w:gridSpan w:val="2"/>
            <w:tcBorders>
              <w:left w:val="single" w:sz="6" w:space="0" w:color="auto"/>
            </w:tcBorders>
            <w:vAlign w:val="bottom"/>
          </w:tcPr>
          <w:p w:rsidR="00FF4007" w:rsidRPr="006F2357" w:rsidRDefault="00FF4007" w:rsidP="00262CE9">
            <w:pPr>
              <w:spacing w:after="0" w:line="240" w:lineRule="auto"/>
              <w:jc w:val="center"/>
              <w:rPr>
                <w:rFonts w:ascii="Times New Roman" w:hAnsi="Times New Roman"/>
                <w:sz w:val="20"/>
              </w:rPr>
            </w:pPr>
            <w:r w:rsidRPr="006F2357">
              <w:rPr>
                <w:rFonts w:ascii="Times New Roman" w:hAnsi="Times New Roman"/>
                <w:sz w:val="20"/>
              </w:rPr>
              <w:t>2s. 9d.</w:t>
            </w:r>
          </w:p>
        </w:tc>
      </w:tr>
      <w:tr w:rsidR="00FF4007" w:rsidRPr="006F2357" w:rsidTr="0025434F">
        <w:trPr>
          <w:trHeight w:val="253"/>
        </w:trPr>
        <w:tc>
          <w:tcPr>
            <w:tcW w:w="3480" w:type="pct"/>
            <w:gridSpan w:val="2"/>
            <w:vMerge w:val="restart"/>
            <w:tcBorders>
              <w:right w:val="single" w:sz="6" w:space="0" w:color="auto"/>
            </w:tcBorders>
            <w:vAlign w:val="bottom"/>
          </w:tcPr>
          <w:p w:rsidR="00FF4007" w:rsidRPr="006F2357" w:rsidRDefault="00FF4007" w:rsidP="00522E3E">
            <w:pPr>
              <w:tabs>
                <w:tab w:val="right" w:leader="hyphen" w:pos="6307"/>
              </w:tabs>
              <w:spacing w:before="120" w:after="0" w:line="240" w:lineRule="auto"/>
              <w:ind w:left="720" w:hanging="720"/>
              <w:jc w:val="both"/>
              <w:rPr>
                <w:rFonts w:ascii="Times New Roman" w:hAnsi="Times New Roman"/>
                <w:sz w:val="20"/>
              </w:rPr>
            </w:pPr>
            <w:r w:rsidRPr="006F2357">
              <w:rPr>
                <w:rFonts w:ascii="Times New Roman" w:hAnsi="Times New Roman"/>
                <w:sz w:val="20"/>
              </w:rPr>
              <w:t>17. Table Waters (Aerated or Mineral), and preparations n.e.i. packed for household use for the production thereof; preparations n.e.i. for compounding non-alcoholic beverages</w:t>
            </w:r>
            <w:r w:rsidR="0099050E" w:rsidRPr="006F2357">
              <w:rPr>
                <w:rFonts w:ascii="Times New Roman" w:hAnsi="Times New Roman"/>
                <w:sz w:val="20"/>
              </w:rPr>
              <w:tab/>
            </w:r>
            <w:r w:rsidRPr="006F2357">
              <w:rPr>
                <w:rFonts w:ascii="Times New Roman" w:hAnsi="Times New Roman"/>
                <w:sz w:val="20"/>
              </w:rPr>
              <w:t>ad val.</w:t>
            </w:r>
          </w:p>
        </w:tc>
        <w:tc>
          <w:tcPr>
            <w:tcW w:w="751" w:type="pct"/>
            <w:vMerge w:val="restart"/>
            <w:tcBorders>
              <w:left w:val="single" w:sz="6" w:space="0" w:color="auto"/>
              <w:right w:val="single" w:sz="6" w:space="0" w:color="auto"/>
            </w:tcBorders>
            <w:vAlign w:val="bottom"/>
          </w:tcPr>
          <w:p w:rsidR="00FF4007" w:rsidRPr="006F2357" w:rsidRDefault="00FF4007" w:rsidP="00262CE9">
            <w:pPr>
              <w:spacing w:before="120" w:after="0" w:line="240" w:lineRule="auto"/>
              <w:jc w:val="center"/>
              <w:rPr>
                <w:rFonts w:ascii="Times New Roman" w:hAnsi="Times New Roman"/>
                <w:sz w:val="20"/>
              </w:rPr>
            </w:pPr>
            <w:r w:rsidRPr="006F2357">
              <w:rPr>
                <w:rFonts w:ascii="Times New Roman" w:hAnsi="Times New Roman"/>
                <w:sz w:val="20"/>
              </w:rPr>
              <w:t>25 per cent.</w:t>
            </w:r>
          </w:p>
        </w:tc>
        <w:tc>
          <w:tcPr>
            <w:tcW w:w="769" w:type="pct"/>
            <w:gridSpan w:val="2"/>
            <w:vMerge w:val="restart"/>
            <w:tcBorders>
              <w:left w:val="single" w:sz="6" w:space="0" w:color="auto"/>
            </w:tcBorders>
            <w:vAlign w:val="bottom"/>
          </w:tcPr>
          <w:p w:rsidR="00FF4007" w:rsidRPr="006F2357" w:rsidRDefault="00FF4007" w:rsidP="00262CE9">
            <w:pPr>
              <w:spacing w:before="120" w:after="0" w:line="240" w:lineRule="auto"/>
              <w:jc w:val="center"/>
              <w:rPr>
                <w:rFonts w:ascii="Times New Roman" w:hAnsi="Times New Roman"/>
                <w:sz w:val="20"/>
              </w:rPr>
            </w:pPr>
            <w:r w:rsidRPr="006F2357">
              <w:rPr>
                <w:rFonts w:ascii="Times New Roman" w:hAnsi="Times New Roman"/>
                <w:sz w:val="20"/>
              </w:rPr>
              <w:t>40 per cent.</w:t>
            </w:r>
          </w:p>
        </w:tc>
      </w:tr>
      <w:tr w:rsidR="00FF4007" w:rsidRPr="006F2357" w:rsidTr="0025434F">
        <w:trPr>
          <w:trHeight w:val="253"/>
        </w:trPr>
        <w:tc>
          <w:tcPr>
            <w:tcW w:w="3480" w:type="pct"/>
            <w:gridSpan w:val="2"/>
            <w:vMerge/>
            <w:tcBorders>
              <w:right w:val="single" w:sz="6" w:space="0" w:color="auto"/>
            </w:tcBorders>
            <w:vAlign w:val="bottom"/>
          </w:tcPr>
          <w:p w:rsidR="00FF4007" w:rsidRPr="006F2357" w:rsidRDefault="00FF4007" w:rsidP="00660A83">
            <w:pPr>
              <w:spacing w:after="0" w:line="240" w:lineRule="auto"/>
              <w:rPr>
                <w:rFonts w:ascii="Times New Roman" w:hAnsi="Times New Roman"/>
                <w:sz w:val="20"/>
              </w:rPr>
            </w:pPr>
          </w:p>
        </w:tc>
        <w:tc>
          <w:tcPr>
            <w:tcW w:w="751" w:type="pct"/>
            <w:vMerge/>
            <w:tcBorders>
              <w:left w:val="single" w:sz="6" w:space="0" w:color="auto"/>
              <w:right w:val="single" w:sz="6" w:space="0" w:color="auto"/>
            </w:tcBorders>
            <w:vAlign w:val="bottom"/>
          </w:tcPr>
          <w:p w:rsidR="00FF4007" w:rsidRPr="006F2357" w:rsidRDefault="00FF4007" w:rsidP="00660A83">
            <w:pPr>
              <w:spacing w:after="0" w:line="240" w:lineRule="auto"/>
              <w:rPr>
                <w:rFonts w:ascii="Times New Roman" w:hAnsi="Times New Roman"/>
                <w:sz w:val="20"/>
              </w:rPr>
            </w:pPr>
          </w:p>
        </w:tc>
        <w:tc>
          <w:tcPr>
            <w:tcW w:w="769" w:type="pct"/>
            <w:gridSpan w:val="2"/>
            <w:vMerge/>
            <w:tcBorders>
              <w:left w:val="single" w:sz="6" w:space="0" w:color="auto"/>
            </w:tcBorders>
            <w:vAlign w:val="bottom"/>
          </w:tcPr>
          <w:p w:rsidR="00FF4007" w:rsidRPr="006F2357" w:rsidRDefault="00FF4007" w:rsidP="00660A83">
            <w:pPr>
              <w:spacing w:after="0" w:line="240" w:lineRule="auto"/>
              <w:rPr>
                <w:rFonts w:ascii="Times New Roman" w:hAnsi="Times New Roman"/>
                <w:sz w:val="20"/>
              </w:rPr>
            </w:pPr>
          </w:p>
        </w:tc>
      </w:tr>
      <w:tr w:rsidR="00FF4007" w:rsidRPr="006F2357" w:rsidTr="0025434F">
        <w:trPr>
          <w:trHeight w:val="253"/>
        </w:trPr>
        <w:tc>
          <w:tcPr>
            <w:tcW w:w="3480" w:type="pct"/>
            <w:gridSpan w:val="2"/>
            <w:vMerge/>
            <w:tcBorders>
              <w:right w:val="single" w:sz="6" w:space="0" w:color="auto"/>
            </w:tcBorders>
            <w:vAlign w:val="bottom"/>
          </w:tcPr>
          <w:p w:rsidR="00FF4007" w:rsidRPr="006F2357" w:rsidRDefault="00FF4007" w:rsidP="00660A83">
            <w:pPr>
              <w:spacing w:after="0" w:line="240" w:lineRule="auto"/>
              <w:rPr>
                <w:rFonts w:ascii="Times New Roman" w:hAnsi="Times New Roman"/>
                <w:sz w:val="20"/>
              </w:rPr>
            </w:pPr>
          </w:p>
        </w:tc>
        <w:tc>
          <w:tcPr>
            <w:tcW w:w="751" w:type="pct"/>
            <w:vMerge/>
            <w:tcBorders>
              <w:left w:val="single" w:sz="6" w:space="0" w:color="auto"/>
              <w:right w:val="single" w:sz="6" w:space="0" w:color="auto"/>
            </w:tcBorders>
            <w:vAlign w:val="bottom"/>
          </w:tcPr>
          <w:p w:rsidR="00FF4007" w:rsidRPr="006F2357" w:rsidRDefault="00FF4007" w:rsidP="00660A83">
            <w:pPr>
              <w:spacing w:after="0" w:line="240" w:lineRule="auto"/>
              <w:rPr>
                <w:rFonts w:ascii="Times New Roman" w:hAnsi="Times New Roman"/>
                <w:sz w:val="20"/>
              </w:rPr>
            </w:pPr>
          </w:p>
        </w:tc>
        <w:tc>
          <w:tcPr>
            <w:tcW w:w="769" w:type="pct"/>
            <w:gridSpan w:val="2"/>
            <w:vMerge/>
            <w:tcBorders>
              <w:left w:val="single" w:sz="6" w:space="0" w:color="auto"/>
            </w:tcBorders>
            <w:vAlign w:val="bottom"/>
          </w:tcPr>
          <w:p w:rsidR="00FF4007" w:rsidRPr="006F2357" w:rsidRDefault="00FF4007" w:rsidP="00660A83">
            <w:pPr>
              <w:spacing w:after="0" w:line="240" w:lineRule="auto"/>
              <w:rPr>
                <w:rFonts w:ascii="Times New Roman" w:hAnsi="Times New Roman"/>
                <w:sz w:val="20"/>
              </w:rPr>
            </w:pPr>
          </w:p>
        </w:tc>
      </w:tr>
      <w:tr w:rsidR="00FF4007" w:rsidRPr="006F2357" w:rsidTr="0025434F">
        <w:trPr>
          <w:trHeight w:val="253"/>
        </w:trPr>
        <w:tc>
          <w:tcPr>
            <w:tcW w:w="3480" w:type="pct"/>
            <w:gridSpan w:val="2"/>
            <w:vMerge/>
            <w:tcBorders>
              <w:right w:val="single" w:sz="6" w:space="0" w:color="auto"/>
            </w:tcBorders>
            <w:vAlign w:val="bottom"/>
          </w:tcPr>
          <w:p w:rsidR="00FF4007" w:rsidRPr="006F2357" w:rsidRDefault="00FF4007" w:rsidP="00660A83">
            <w:pPr>
              <w:spacing w:after="0" w:line="240" w:lineRule="auto"/>
              <w:rPr>
                <w:rFonts w:ascii="Times New Roman" w:hAnsi="Times New Roman"/>
                <w:sz w:val="20"/>
              </w:rPr>
            </w:pPr>
          </w:p>
        </w:tc>
        <w:tc>
          <w:tcPr>
            <w:tcW w:w="751" w:type="pct"/>
            <w:vMerge/>
            <w:tcBorders>
              <w:left w:val="single" w:sz="6" w:space="0" w:color="auto"/>
              <w:right w:val="single" w:sz="6" w:space="0" w:color="auto"/>
            </w:tcBorders>
            <w:vAlign w:val="bottom"/>
          </w:tcPr>
          <w:p w:rsidR="00FF4007" w:rsidRPr="006F2357" w:rsidRDefault="00FF4007" w:rsidP="00660A83">
            <w:pPr>
              <w:spacing w:after="0" w:line="240" w:lineRule="auto"/>
              <w:rPr>
                <w:rFonts w:ascii="Times New Roman" w:hAnsi="Times New Roman"/>
                <w:sz w:val="20"/>
              </w:rPr>
            </w:pPr>
          </w:p>
        </w:tc>
        <w:tc>
          <w:tcPr>
            <w:tcW w:w="769" w:type="pct"/>
            <w:gridSpan w:val="2"/>
            <w:vMerge/>
            <w:tcBorders>
              <w:left w:val="single" w:sz="6" w:space="0" w:color="auto"/>
            </w:tcBorders>
            <w:vAlign w:val="bottom"/>
          </w:tcPr>
          <w:p w:rsidR="00FF4007" w:rsidRPr="006F2357" w:rsidRDefault="00FF4007" w:rsidP="00660A83">
            <w:pPr>
              <w:spacing w:after="0" w:line="240" w:lineRule="auto"/>
              <w:rPr>
                <w:rFonts w:ascii="Times New Roman" w:hAnsi="Times New Roman"/>
                <w:sz w:val="20"/>
              </w:rPr>
            </w:pPr>
          </w:p>
        </w:tc>
      </w:tr>
    </w:tbl>
    <w:p w:rsidR="00597486" w:rsidRDefault="00597486">
      <w:pPr>
        <w:rPr>
          <w:rFonts w:ascii="Times New Roman" w:hAnsi="Times New Roman"/>
        </w:rPr>
      </w:pPr>
      <w:r>
        <w:rPr>
          <w:rFonts w:ascii="Times New Roman" w:hAnsi="Times New Roman"/>
        </w:rPr>
        <w:br w:type="page"/>
      </w:r>
    </w:p>
    <w:p w:rsidR="00FF4007" w:rsidRPr="00660A83" w:rsidRDefault="00660A83" w:rsidP="00952669">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31" w:type="pct"/>
        <w:tblCellMar>
          <w:left w:w="40" w:type="dxa"/>
          <w:right w:w="40" w:type="dxa"/>
        </w:tblCellMar>
        <w:tblLook w:val="0000" w:firstRow="0" w:lastRow="0" w:firstColumn="0" w:lastColumn="0" w:noHBand="0" w:noVBand="0"/>
      </w:tblPr>
      <w:tblGrid>
        <w:gridCol w:w="7501"/>
        <w:gridCol w:w="1196"/>
        <w:gridCol w:w="98"/>
        <w:gridCol w:w="964"/>
      </w:tblGrid>
      <w:tr w:rsidR="00FF4007" w:rsidRPr="006F2357" w:rsidTr="001B1153">
        <w:trPr>
          <w:trHeight w:val="20"/>
        </w:trPr>
        <w:tc>
          <w:tcPr>
            <w:tcW w:w="3843" w:type="pct"/>
            <w:tcBorders>
              <w:top w:val="single" w:sz="6" w:space="0" w:color="auto"/>
              <w:bottom w:val="single" w:sz="4" w:space="0" w:color="auto"/>
              <w:right w:val="single" w:sz="6" w:space="0" w:color="auto"/>
            </w:tcBorders>
            <w:vAlign w:val="center"/>
          </w:tcPr>
          <w:p w:rsidR="00FF4007" w:rsidRPr="006F2357" w:rsidRDefault="00FF4007" w:rsidP="008316C2">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663" w:type="pct"/>
            <w:gridSpan w:val="2"/>
            <w:tcBorders>
              <w:top w:val="single" w:sz="6" w:space="0" w:color="auto"/>
              <w:left w:val="single" w:sz="6" w:space="0" w:color="auto"/>
              <w:bottom w:val="single" w:sz="4" w:space="0" w:color="auto"/>
              <w:right w:val="single" w:sz="6" w:space="0" w:color="auto"/>
            </w:tcBorders>
            <w:vAlign w:val="center"/>
          </w:tcPr>
          <w:p w:rsidR="00FF4007" w:rsidRPr="006F2357" w:rsidRDefault="00FF4007" w:rsidP="008316C2">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494" w:type="pct"/>
            <w:tcBorders>
              <w:top w:val="single" w:sz="6" w:space="0" w:color="auto"/>
              <w:left w:val="single" w:sz="6" w:space="0" w:color="auto"/>
              <w:bottom w:val="single" w:sz="4" w:space="0" w:color="auto"/>
            </w:tcBorders>
            <w:vAlign w:val="center"/>
          </w:tcPr>
          <w:p w:rsidR="00FF4007" w:rsidRPr="006F2357" w:rsidRDefault="00FF4007" w:rsidP="008316C2">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B45A8D" w:rsidRPr="006F2357" w:rsidTr="007207BD">
        <w:trPr>
          <w:trHeight w:val="20"/>
        </w:trPr>
        <w:tc>
          <w:tcPr>
            <w:tcW w:w="5000" w:type="pct"/>
            <w:gridSpan w:val="4"/>
            <w:tcBorders>
              <w:top w:val="single" w:sz="4" w:space="0" w:color="auto"/>
            </w:tcBorders>
          </w:tcPr>
          <w:p w:rsidR="00B45A8D" w:rsidRPr="006F2357" w:rsidRDefault="00B45A8D" w:rsidP="00B45A8D">
            <w:pPr>
              <w:spacing w:before="120" w:after="0" w:line="240" w:lineRule="auto"/>
              <w:jc w:val="center"/>
              <w:rPr>
                <w:rFonts w:ascii="Times New Roman" w:hAnsi="Times New Roman"/>
                <w:sz w:val="20"/>
              </w:rPr>
            </w:pPr>
            <w:r w:rsidRPr="006F2357">
              <w:rPr>
                <w:rFonts w:ascii="Times New Roman" w:hAnsi="Times New Roman"/>
                <w:b/>
                <w:sz w:val="20"/>
              </w:rPr>
              <w:t>DIVISION II.-TOBACCO AND MANUFACTURES THEREOF</w:t>
            </w:r>
            <w:r w:rsidRPr="006F2357">
              <w:rPr>
                <w:rFonts w:ascii="Times New Roman" w:hAnsi="Times New Roman"/>
                <w:sz w:val="20"/>
              </w:rPr>
              <w:t>.</w:t>
            </w:r>
          </w:p>
        </w:tc>
      </w:tr>
      <w:tr w:rsidR="00B45A8D" w:rsidRPr="006F2357" w:rsidTr="001B1153">
        <w:trPr>
          <w:trHeight w:val="20"/>
        </w:trPr>
        <w:tc>
          <w:tcPr>
            <w:tcW w:w="3843" w:type="pct"/>
            <w:tcBorders>
              <w:right w:val="single" w:sz="6" w:space="0" w:color="auto"/>
            </w:tcBorders>
          </w:tcPr>
          <w:p w:rsidR="00B45A8D" w:rsidRPr="006F2357" w:rsidRDefault="00B45A8D" w:rsidP="000402E0">
            <w:pPr>
              <w:tabs>
                <w:tab w:val="right" w:leader="hyphen" w:pos="6750"/>
              </w:tabs>
              <w:spacing w:after="0" w:line="240" w:lineRule="auto"/>
              <w:rPr>
                <w:rFonts w:ascii="Times New Roman" w:hAnsi="Times New Roman"/>
                <w:sz w:val="20"/>
              </w:rPr>
            </w:pPr>
            <w:r w:rsidRPr="006F2357">
              <w:rPr>
                <w:rFonts w:ascii="Times New Roman" w:hAnsi="Times New Roman"/>
                <w:sz w:val="20"/>
              </w:rPr>
              <w:t>18. Tobacco, unmanufactured, n.e.i.</w:t>
            </w:r>
            <w:r w:rsidR="00955117" w:rsidRPr="006F2357">
              <w:rPr>
                <w:rFonts w:ascii="Times New Roman" w:hAnsi="Times New Roman"/>
                <w:sz w:val="20"/>
              </w:rPr>
              <w:tab/>
            </w:r>
            <w:r w:rsidRPr="006F2357">
              <w:rPr>
                <w:rFonts w:ascii="Times New Roman" w:hAnsi="Times New Roman"/>
                <w:sz w:val="20"/>
              </w:rPr>
              <w:t>per</w:t>
            </w:r>
            <w:r w:rsidR="000C542C" w:rsidRPr="006F2357">
              <w:rPr>
                <w:rFonts w:ascii="Times New Roman" w:hAnsi="Times New Roman"/>
                <w:sz w:val="20"/>
              </w:rPr>
              <w:t xml:space="preserve"> lb</w:t>
            </w:r>
            <w:r w:rsidRPr="006F2357">
              <w:rPr>
                <w:rFonts w:ascii="Times New Roman" w:hAnsi="Times New Roman"/>
                <w:sz w:val="20"/>
              </w:rPr>
              <w:t>.</w:t>
            </w:r>
          </w:p>
        </w:tc>
        <w:tc>
          <w:tcPr>
            <w:tcW w:w="663" w:type="pct"/>
            <w:gridSpan w:val="2"/>
            <w:tcBorders>
              <w:left w:val="single" w:sz="6" w:space="0" w:color="auto"/>
              <w:right w:val="single" w:sz="6" w:space="0" w:color="auto"/>
            </w:tcBorders>
            <w:vAlign w:val="bottom"/>
          </w:tcPr>
          <w:p w:rsidR="00B45A8D" w:rsidRPr="006F2357" w:rsidRDefault="00B45A8D" w:rsidP="007139AF">
            <w:pPr>
              <w:spacing w:after="0" w:line="240" w:lineRule="auto"/>
              <w:jc w:val="center"/>
              <w:rPr>
                <w:rFonts w:ascii="Times New Roman" w:hAnsi="Times New Roman"/>
                <w:sz w:val="20"/>
              </w:rPr>
            </w:pPr>
            <w:r w:rsidRPr="006F2357">
              <w:rPr>
                <w:rFonts w:ascii="Times New Roman" w:hAnsi="Times New Roman"/>
                <w:sz w:val="20"/>
              </w:rPr>
              <w:t>8s. 6d.</w:t>
            </w:r>
          </w:p>
        </w:tc>
        <w:tc>
          <w:tcPr>
            <w:tcW w:w="494" w:type="pct"/>
            <w:tcBorders>
              <w:left w:val="single" w:sz="6" w:space="0" w:color="auto"/>
            </w:tcBorders>
            <w:vAlign w:val="bottom"/>
          </w:tcPr>
          <w:p w:rsidR="00B45A8D" w:rsidRPr="006F2357" w:rsidRDefault="00B45A8D" w:rsidP="007139AF">
            <w:pPr>
              <w:spacing w:after="0" w:line="240" w:lineRule="auto"/>
              <w:jc w:val="center"/>
              <w:rPr>
                <w:rFonts w:ascii="Times New Roman" w:hAnsi="Times New Roman"/>
                <w:sz w:val="20"/>
              </w:rPr>
            </w:pPr>
            <w:r w:rsidRPr="006F2357">
              <w:rPr>
                <w:rFonts w:ascii="Times New Roman" w:hAnsi="Times New Roman"/>
                <w:sz w:val="20"/>
              </w:rPr>
              <w:t>8s. 6d.</w:t>
            </w:r>
          </w:p>
        </w:tc>
      </w:tr>
      <w:tr w:rsidR="00FF4007" w:rsidRPr="006F2357" w:rsidTr="001B1153">
        <w:trPr>
          <w:trHeight w:val="253"/>
        </w:trPr>
        <w:tc>
          <w:tcPr>
            <w:tcW w:w="3843" w:type="pct"/>
            <w:vMerge w:val="restart"/>
            <w:tcBorders>
              <w:right w:val="single" w:sz="6" w:space="0" w:color="auto"/>
            </w:tcBorders>
          </w:tcPr>
          <w:p w:rsidR="00FF4007" w:rsidRPr="006F2357" w:rsidRDefault="00FF4007" w:rsidP="00F56989">
            <w:pPr>
              <w:spacing w:after="0" w:line="240" w:lineRule="auto"/>
              <w:ind w:left="864" w:hanging="864"/>
              <w:jc w:val="both"/>
              <w:rPr>
                <w:rFonts w:ascii="Times New Roman" w:hAnsi="Times New Roman"/>
                <w:sz w:val="20"/>
              </w:rPr>
            </w:pPr>
            <w:r w:rsidRPr="006F2357">
              <w:rPr>
                <w:rFonts w:ascii="Times New Roman" w:hAnsi="Times New Roman"/>
                <w:sz w:val="20"/>
              </w:rPr>
              <w:t>19. (</w:t>
            </w:r>
            <w:r w:rsidR="00660A83" w:rsidRPr="006F2357">
              <w:rPr>
                <w:rFonts w:ascii="Times New Roman" w:hAnsi="Times New Roman"/>
                <w:smallCaps/>
                <w:sz w:val="20"/>
              </w:rPr>
              <w:t>a</w:t>
            </w:r>
            <w:r w:rsidRPr="006F2357">
              <w:rPr>
                <w:rFonts w:ascii="Times New Roman" w:hAnsi="Times New Roman"/>
                <w:sz w:val="20"/>
              </w:rPr>
              <w:t>) Tobacco, unmanufactured, entered to be locally manufactured into tobacco other than fine cut tobacco suitable for the manufacture of cigarettes</w:t>
            </w:r>
            <w:r w:rsidR="00181B88" w:rsidRPr="006F2357">
              <w:rPr>
                <w:rFonts w:ascii="Times New Roman" w:hAnsi="Times New Roman"/>
                <w:sz w:val="20"/>
              </w:rPr>
              <w:t>—</w:t>
            </w:r>
            <w:r w:rsidRPr="006F2357">
              <w:rPr>
                <w:rFonts w:ascii="Times New Roman" w:hAnsi="Times New Roman"/>
                <w:sz w:val="20"/>
              </w:rPr>
              <w:t>to be paid at the time of removal to the factory—</w:t>
            </w:r>
          </w:p>
        </w:tc>
        <w:tc>
          <w:tcPr>
            <w:tcW w:w="663" w:type="pct"/>
            <w:gridSpan w:val="2"/>
            <w:vMerge w:val="restart"/>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c>
          <w:tcPr>
            <w:tcW w:w="494" w:type="pct"/>
            <w:vMerge w:val="restar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r>
      <w:tr w:rsidR="00FF4007" w:rsidRPr="006F2357" w:rsidTr="001B1153">
        <w:trPr>
          <w:trHeight w:val="253"/>
        </w:trPr>
        <w:tc>
          <w:tcPr>
            <w:tcW w:w="3843" w:type="pct"/>
            <w:vMerge/>
            <w:tcBorders>
              <w:right w:val="single" w:sz="6" w:space="0" w:color="auto"/>
            </w:tcBorders>
          </w:tcPr>
          <w:p w:rsidR="00FF4007" w:rsidRPr="006F2357" w:rsidRDefault="00FF4007" w:rsidP="00F56989">
            <w:pPr>
              <w:spacing w:after="0" w:line="240" w:lineRule="auto"/>
              <w:jc w:val="both"/>
              <w:rPr>
                <w:rFonts w:ascii="Times New Roman" w:hAnsi="Times New Roman"/>
                <w:sz w:val="20"/>
              </w:rPr>
            </w:pPr>
          </w:p>
        </w:tc>
        <w:tc>
          <w:tcPr>
            <w:tcW w:w="663" w:type="pct"/>
            <w:gridSpan w:val="2"/>
            <w:vMerge/>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c>
          <w:tcPr>
            <w:tcW w:w="494" w:type="pct"/>
            <w:vMerge/>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r>
      <w:tr w:rsidR="00FF4007" w:rsidRPr="006F2357" w:rsidTr="001B1153">
        <w:trPr>
          <w:trHeight w:val="253"/>
        </w:trPr>
        <w:tc>
          <w:tcPr>
            <w:tcW w:w="3843" w:type="pct"/>
            <w:vMerge/>
            <w:tcBorders>
              <w:right w:val="single" w:sz="6" w:space="0" w:color="auto"/>
            </w:tcBorders>
          </w:tcPr>
          <w:p w:rsidR="00FF4007" w:rsidRPr="006F2357" w:rsidRDefault="00FF4007" w:rsidP="00F56989">
            <w:pPr>
              <w:spacing w:after="0" w:line="240" w:lineRule="auto"/>
              <w:jc w:val="both"/>
              <w:rPr>
                <w:rFonts w:ascii="Times New Roman" w:hAnsi="Times New Roman"/>
                <w:sz w:val="20"/>
              </w:rPr>
            </w:pPr>
          </w:p>
        </w:tc>
        <w:tc>
          <w:tcPr>
            <w:tcW w:w="663" w:type="pct"/>
            <w:gridSpan w:val="2"/>
            <w:vMerge/>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c>
          <w:tcPr>
            <w:tcW w:w="494" w:type="pct"/>
            <w:vMerge/>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r>
      <w:tr w:rsidR="00FF4007" w:rsidRPr="006F2357" w:rsidTr="001B1153">
        <w:trPr>
          <w:trHeight w:val="253"/>
        </w:trPr>
        <w:tc>
          <w:tcPr>
            <w:tcW w:w="3843" w:type="pct"/>
            <w:tcBorders>
              <w:right w:val="single" w:sz="6" w:space="0" w:color="auto"/>
            </w:tcBorders>
          </w:tcPr>
          <w:p w:rsidR="00FF4007" w:rsidRPr="006F2357" w:rsidRDefault="00827456" w:rsidP="00A62640">
            <w:pPr>
              <w:tabs>
                <w:tab w:val="right" w:leader="hyphen" w:pos="6750"/>
              </w:tabs>
              <w:spacing w:after="0" w:line="240" w:lineRule="auto"/>
              <w:ind w:left="1008"/>
              <w:jc w:val="both"/>
              <w:rPr>
                <w:rFonts w:ascii="Times New Roman" w:hAnsi="Times New Roman"/>
                <w:sz w:val="20"/>
              </w:rPr>
            </w:pPr>
            <w:r w:rsidRPr="006F2357">
              <w:rPr>
                <w:rFonts w:ascii="Times New Roman" w:hAnsi="Times New Roman"/>
                <w:sz w:val="20"/>
              </w:rPr>
              <w:t>(1) Unstemmed</w:t>
            </w:r>
            <w:r w:rsidR="00A1225C" w:rsidRPr="006F2357">
              <w:rPr>
                <w:rFonts w:ascii="Times New Roman" w:hAnsi="Times New Roman"/>
                <w:sz w:val="20"/>
              </w:rPr>
              <w:tab/>
            </w:r>
            <w:r w:rsidRPr="006F2357">
              <w:rPr>
                <w:rFonts w:ascii="Times New Roman" w:hAnsi="Times New Roman"/>
                <w:sz w:val="20"/>
              </w:rPr>
              <w:t>per</w:t>
            </w:r>
            <w:r w:rsidR="000C542C" w:rsidRPr="006F2357">
              <w:rPr>
                <w:rFonts w:ascii="Times New Roman" w:hAnsi="Times New Roman"/>
                <w:sz w:val="20"/>
              </w:rPr>
              <w:t xml:space="preserve"> lb</w:t>
            </w:r>
            <w:r w:rsidRPr="006F2357">
              <w:rPr>
                <w:rFonts w:ascii="Times New Roman" w:hAnsi="Times New Roman"/>
                <w:sz w:val="20"/>
              </w:rPr>
              <w:t>.</w:t>
            </w:r>
          </w:p>
        </w:tc>
        <w:tc>
          <w:tcPr>
            <w:tcW w:w="663" w:type="pct"/>
            <w:gridSpan w:val="2"/>
            <w:tcBorders>
              <w:left w:val="single" w:sz="6" w:space="0" w:color="auto"/>
              <w:right w:val="single" w:sz="6" w:space="0" w:color="auto"/>
            </w:tcBorders>
            <w:vAlign w:val="bottom"/>
          </w:tcPr>
          <w:p w:rsidR="00FF4007" w:rsidRPr="006F2357" w:rsidRDefault="007207BD" w:rsidP="007139AF">
            <w:pPr>
              <w:spacing w:after="0" w:line="240" w:lineRule="auto"/>
              <w:jc w:val="center"/>
              <w:rPr>
                <w:rFonts w:ascii="Times New Roman" w:hAnsi="Times New Roman"/>
                <w:sz w:val="20"/>
              </w:rPr>
            </w:pPr>
            <w:r w:rsidRPr="006F2357">
              <w:rPr>
                <w:rFonts w:ascii="Times New Roman" w:hAnsi="Times New Roman"/>
                <w:sz w:val="20"/>
              </w:rPr>
              <w:t>3s.</w:t>
            </w:r>
          </w:p>
        </w:tc>
        <w:tc>
          <w:tcPr>
            <w:tcW w:w="494" w:type="pct"/>
            <w:tcBorders>
              <w:left w:val="single" w:sz="6" w:space="0" w:color="auto"/>
            </w:tcBorders>
            <w:vAlign w:val="bottom"/>
          </w:tcPr>
          <w:p w:rsidR="00FF4007" w:rsidRPr="006F2357" w:rsidRDefault="007207BD" w:rsidP="007139AF">
            <w:pPr>
              <w:spacing w:after="0" w:line="240" w:lineRule="auto"/>
              <w:jc w:val="center"/>
              <w:rPr>
                <w:rFonts w:ascii="Times New Roman" w:hAnsi="Times New Roman"/>
                <w:sz w:val="20"/>
              </w:rPr>
            </w:pPr>
            <w:r w:rsidRPr="006F2357">
              <w:rPr>
                <w:rFonts w:ascii="Times New Roman" w:hAnsi="Times New Roman"/>
                <w:sz w:val="20"/>
              </w:rPr>
              <w:t>3s.</w:t>
            </w:r>
          </w:p>
        </w:tc>
      </w:tr>
      <w:tr w:rsidR="00FF4007" w:rsidRPr="006F2357" w:rsidTr="001B1153">
        <w:trPr>
          <w:trHeight w:val="253"/>
        </w:trPr>
        <w:tc>
          <w:tcPr>
            <w:tcW w:w="3843" w:type="pct"/>
            <w:tcBorders>
              <w:right w:val="single" w:sz="6" w:space="0" w:color="auto"/>
            </w:tcBorders>
          </w:tcPr>
          <w:p w:rsidR="007139AF" w:rsidRPr="006F2357" w:rsidRDefault="00FF4007" w:rsidP="007139AF">
            <w:pPr>
              <w:tabs>
                <w:tab w:val="right" w:leader="hyphen" w:pos="6750"/>
              </w:tabs>
              <w:spacing w:after="0" w:line="240" w:lineRule="auto"/>
              <w:ind w:left="1008"/>
              <w:jc w:val="both"/>
              <w:rPr>
                <w:rFonts w:ascii="Times New Roman" w:hAnsi="Times New Roman"/>
                <w:sz w:val="20"/>
              </w:rPr>
            </w:pPr>
            <w:r w:rsidRPr="006F2357">
              <w:rPr>
                <w:rFonts w:ascii="Times New Roman" w:hAnsi="Times New Roman"/>
                <w:sz w:val="20"/>
              </w:rPr>
              <w:t>(2) Stemmed, or partly stemmed, or in strips</w:t>
            </w:r>
          </w:p>
          <w:p w:rsidR="00FF4007" w:rsidRPr="006F2357" w:rsidRDefault="007139AF" w:rsidP="007139AF">
            <w:pPr>
              <w:tabs>
                <w:tab w:val="right" w:pos="6667"/>
              </w:tabs>
              <w:spacing w:after="0" w:line="240" w:lineRule="auto"/>
              <w:ind w:left="1008"/>
              <w:jc w:val="both"/>
              <w:rPr>
                <w:rFonts w:ascii="Times New Roman" w:hAnsi="Times New Roman"/>
                <w:sz w:val="20"/>
              </w:rPr>
            </w:pPr>
            <w:r w:rsidRPr="006F2357">
              <w:rPr>
                <w:rFonts w:ascii="Times New Roman" w:hAnsi="Times New Roman"/>
                <w:sz w:val="20"/>
              </w:rPr>
              <w:tab/>
            </w:r>
            <w:r w:rsidR="00FF4007" w:rsidRPr="006F2357">
              <w:rPr>
                <w:rFonts w:ascii="Times New Roman" w:hAnsi="Times New Roman"/>
                <w:sz w:val="20"/>
              </w:rPr>
              <w:t>per</w:t>
            </w:r>
            <w:r w:rsidR="000C542C" w:rsidRPr="006F2357">
              <w:rPr>
                <w:rFonts w:ascii="Times New Roman" w:hAnsi="Times New Roman"/>
                <w:sz w:val="20"/>
              </w:rPr>
              <w:t xml:space="preserve"> lb</w:t>
            </w:r>
            <w:r w:rsidR="00FF4007" w:rsidRPr="006F2357">
              <w:rPr>
                <w:rFonts w:ascii="Times New Roman" w:hAnsi="Times New Roman"/>
                <w:sz w:val="20"/>
              </w:rPr>
              <w:t>.</w:t>
            </w:r>
          </w:p>
        </w:tc>
        <w:tc>
          <w:tcPr>
            <w:tcW w:w="663" w:type="pct"/>
            <w:gridSpan w:val="2"/>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3s. 6d.</w:t>
            </w:r>
          </w:p>
        </w:tc>
        <w:tc>
          <w:tcPr>
            <w:tcW w:w="494" w:type="pc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3s. 6d.</w:t>
            </w:r>
          </w:p>
        </w:tc>
      </w:tr>
      <w:tr w:rsidR="00FF4007" w:rsidRPr="006F2357" w:rsidTr="001B1153">
        <w:trPr>
          <w:trHeight w:val="253"/>
        </w:trPr>
        <w:tc>
          <w:tcPr>
            <w:tcW w:w="3843" w:type="pct"/>
            <w:vMerge w:val="restart"/>
            <w:tcBorders>
              <w:right w:val="single" w:sz="6" w:space="0" w:color="auto"/>
            </w:tcBorders>
          </w:tcPr>
          <w:p w:rsidR="00453D0F" w:rsidRPr="006F2357" w:rsidRDefault="00660A83" w:rsidP="00F56989">
            <w:pPr>
              <w:spacing w:after="0" w:line="240" w:lineRule="auto"/>
              <w:ind w:left="864" w:hanging="504"/>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Tobacco, unmanufactured, entered to be locally manufactured into cigarettes or into fine cut tobacco suitable for the manufacture of cigarettes</w:t>
            </w:r>
            <w:r w:rsidR="00181B88" w:rsidRPr="006F2357">
              <w:rPr>
                <w:rFonts w:ascii="Times New Roman" w:hAnsi="Times New Roman"/>
                <w:sz w:val="20"/>
              </w:rPr>
              <w:t>—</w:t>
            </w:r>
            <w:r w:rsidR="00FF4007" w:rsidRPr="006F2357">
              <w:rPr>
                <w:rFonts w:ascii="Times New Roman" w:hAnsi="Times New Roman"/>
                <w:sz w:val="20"/>
              </w:rPr>
              <w:t>to be paid at the time of removal to the factory—</w:t>
            </w:r>
          </w:p>
          <w:p w:rsidR="00FF4007" w:rsidRPr="006F2357" w:rsidRDefault="00FF4007" w:rsidP="00A62640">
            <w:pPr>
              <w:tabs>
                <w:tab w:val="right" w:leader="hyphen" w:pos="6750"/>
              </w:tabs>
              <w:spacing w:after="0" w:line="240" w:lineRule="auto"/>
              <w:ind w:left="1008"/>
              <w:jc w:val="both"/>
              <w:rPr>
                <w:rFonts w:ascii="Times New Roman" w:hAnsi="Times New Roman"/>
                <w:sz w:val="20"/>
              </w:rPr>
            </w:pPr>
            <w:r w:rsidRPr="006F2357">
              <w:rPr>
                <w:rFonts w:ascii="Times New Roman" w:hAnsi="Times New Roman"/>
                <w:sz w:val="20"/>
              </w:rPr>
              <w:t>(1) Unstemmed</w:t>
            </w:r>
            <w:r w:rsidR="00DA6439" w:rsidRPr="006F2357">
              <w:rPr>
                <w:rFonts w:ascii="Times New Roman" w:hAnsi="Times New Roman"/>
                <w:sz w:val="20"/>
              </w:rPr>
              <w:tab/>
            </w:r>
            <w:r w:rsidRPr="006F2357">
              <w:rPr>
                <w:rFonts w:ascii="Times New Roman" w:hAnsi="Times New Roman"/>
                <w:sz w:val="20"/>
              </w:rPr>
              <w:t>per</w:t>
            </w:r>
            <w:r w:rsidR="000C542C" w:rsidRPr="006F2357">
              <w:rPr>
                <w:rFonts w:ascii="Times New Roman" w:hAnsi="Times New Roman"/>
                <w:sz w:val="20"/>
              </w:rPr>
              <w:t xml:space="preserve"> lb</w:t>
            </w:r>
            <w:r w:rsidRPr="006F2357">
              <w:rPr>
                <w:rFonts w:ascii="Times New Roman" w:hAnsi="Times New Roman"/>
                <w:sz w:val="20"/>
              </w:rPr>
              <w:t>.</w:t>
            </w:r>
          </w:p>
        </w:tc>
        <w:tc>
          <w:tcPr>
            <w:tcW w:w="663" w:type="pct"/>
            <w:gridSpan w:val="2"/>
            <w:vMerge w:val="restart"/>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5s. 2d.</w:t>
            </w:r>
          </w:p>
        </w:tc>
        <w:tc>
          <w:tcPr>
            <w:tcW w:w="494" w:type="pct"/>
            <w:vMerge w:val="restar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5s. 2d.</w:t>
            </w:r>
          </w:p>
        </w:tc>
      </w:tr>
      <w:tr w:rsidR="00FF4007" w:rsidRPr="006F2357" w:rsidTr="001B1153">
        <w:trPr>
          <w:trHeight w:val="253"/>
        </w:trPr>
        <w:tc>
          <w:tcPr>
            <w:tcW w:w="3843" w:type="pct"/>
            <w:vMerge/>
            <w:tcBorders>
              <w:right w:val="single" w:sz="6" w:space="0" w:color="auto"/>
            </w:tcBorders>
          </w:tcPr>
          <w:p w:rsidR="00FF4007" w:rsidRPr="006F2357" w:rsidRDefault="00FF4007" w:rsidP="00F56989">
            <w:pPr>
              <w:spacing w:after="0" w:line="240" w:lineRule="auto"/>
              <w:jc w:val="both"/>
              <w:rPr>
                <w:rFonts w:ascii="Times New Roman" w:hAnsi="Times New Roman"/>
                <w:sz w:val="20"/>
              </w:rPr>
            </w:pPr>
          </w:p>
        </w:tc>
        <w:tc>
          <w:tcPr>
            <w:tcW w:w="663" w:type="pct"/>
            <w:gridSpan w:val="2"/>
            <w:vMerge/>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c>
          <w:tcPr>
            <w:tcW w:w="494" w:type="pct"/>
            <w:vMerge/>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r>
      <w:tr w:rsidR="00FF4007" w:rsidRPr="006F2357" w:rsidTr="001B1153">
        <w:trPr>
          <w:trHeight w:val="253"/>
        </w:trPr>
        <w:tc>
          <w:tcPr>
            <w:tcW w:w="3843" w:type="pct"/>
            <w:vMerge/>
            <w:tcBorders>
              <w:right w:val="single" w:sz="6" w:space="0" w:color="auto"/>
            </w:tcBorders>
          </w:tcPr>
          <w:p w:rsidR="00FF4007" w:rsidRPr="006F2357" w:rsidRDefault="00FF4007" w:rsidP="00F56989">
            <w:pPr>
              <w:spacing w:after="0" w:line="240" w:lineRule="auto"/>
              <w:jc w:val="both"/>
              <w:rPr>
                <w:rFonts w:ascii="Times New Roman" w:hAnsi="Times New Roman"/>
                <w:sz w:val="20"/>
              </w:rPr>
            </w:pPr>
          </w:p>
        </w:tc>
        <w:tc>
          <w:tcPr>
            <w:tcW w:w="663" w:type="pct"/>
            <w:gridSpan w:val="2"/>
            <w:vMerge/>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c>
          <w:tcPr>
            <w:tcW w:w="494" w:type="pct"/>
            <w:vMerge/>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r>
      <w:tr w:rsidR="00FF4007" w:rsidRPr="006F2357" w:rsidTr="001B1153">
        <w:trPr>
          <w:trHeight w:val="253"/>
        </w:trPr>
        <w:tc>
          <w:tcPr>
            <w:tcW w:w="3843" w:type="pct"/>
            <w:vMerge/>
            <w:tcBorders>
              <w:right w:val="single" w:sz="6" w:space="0" w:color="auto"/>
            </w:tcBorders>
          </w:tcPr>
          <w:p w:rsidR="00FF4007" w:rsidRPr="006F2357" w:rsidRDefault="00FF4007" w:rsidP="00F56989">
            <w:pPr>
              <w:spacing w:after="0" w:line="240" w:lineRule="auto"/>
              <w:jc w:val="both"/>
              <w:rPr>
                <w:rFonts w:ascii="Times New Roman" w:hAnsi="Times New Roman"/>
                <w:sz w:val="20"/>
              </w:rPr>
            </w:pPr>
          </w:p>
        </w:tc>
        <w:tc>
          <w:tcPr>
            <w:tcW w:w="663" w:type="pct"/>
            <w:gridSpan w:val="2"/>
            <w:vMerge/>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c>
          <w:tcPr>
            <w:tcW w:w="494" w:type="pct"/>
            <w:vMerge/>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r>
      <w:tr w:rsidR="00FF4007" w:rsidRPr="006F2357" w:rsidTr="001B1153">
        <w:trPr>
          <w:trHeight w:val="253"/>
        </w:trPr>
        <w:tc>
          <w:tcPr>
            <w:tcW w:w="3843" w:type="pct"/>
            <w:tcBorders>
              <w:right w:val="single" w:sz="6" w:space="0" w:color="auto"/>
            </w:tcBorders>
          </w:tcPr>
          <w:p w:rsidR="00FF4007" w:rsidRPr="006F2357" w:rsidRDefault="00FF4007" w:rsidP="00A62640">
            <w:pPr>
              <w:tabs>
                <w:tab w:val="right" w:leader="hyphen" w:pos="6750"/>
              </w:tabs>
              <w:spacing w:after="0" w:line="240" w:lineRule="auto"/>
              <w:ind w:left="1008"/>
              <w:jc w:val="both"/>
              <w:rPr>
                <w:rFonts w:ascii="Times New Roman" w:hAnsi="Times New Roman"/>
                <w:sz w:val="20"/>
              </w:rPr>
            </w:pPr>
            <w:r w:rsidRPr="006F2357">
              <w:rPr>
                <w:rFonts w:ascii="Times New Roman" w:hAnsi="Times New Roman"/>
                <w:sz w:val="20"/>
              </w:rPr>
              <w:t>(2) Stemmed, or partly stemmed, or in strips</w:t>
            </w:r>
            <w:r w:rsidR="00DA6439" w:rsidRPr="006F2357">
              <w:rPr>
                <w:rFonts w:ascii="Times New Roman" w:hAnsi="Times New Roman"/>
                <w:sz w:val="20"/>
              </w:rPr>
              <w:tab/>
            </w:r>
            <w:r w:rsidRPr="006F2357">
              <w:rPr>
                <w:rFonts w:ascii="Times New Roman" w:hAnsi="Times New Roman"/>
                <w:sz w:val="20"/>
              </w:rPr>
              <w:t>per</w:t>
            </w:r>
            <w:r w:rsidR="000C542C" w:rsidRPr="006F2357">
              <w:rPr>
                <w:rFonts w:ascii="Times New Roman" w:hAnsi="Times New Roman"/>
                <w:sz w:val="20"/>
              </w:rPr>
              <w:t xml:space="preserve"> lb</w:t>
            </w:r>
            <w:r w:rsidRPr="006F2357">
              <w:rPr>
                <w:rFonts w:ascii="Times New Roman" w:hAnsi="Times New Roman"/>
                <w:sz w:val="20"/>
              </w:rPr>
              <w:t>.</w:t>
            </w:r>
          </w:p>
        </w:tc>
        <w:tc>
          <w:tcPr>
            <w:tcW w:w="663" w:type="pct"/>
            <w:gridSpan w:val="2"/>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5s. 8d.</w:t>
            </w:r>
          </w:p>
        </w:tc>
        <w:tc>
          <w:tcPr>
            <w:tcW w:w="494" w:type="pc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5s. 8d.</w:t>
            </w:r>
          </w:p>
        </w:tc>
      </w:tr>
      <w:tr w:rsidR="00FF4007" w:rsidRPr="006F2357" w:rsidTr="001B1153">
        <w:trPr>
          <w:trHeight w:val="20"/>
        </w:trPr>
        <w:tc>
          <w:tcPr>
            <w:tcW w:w="3843" w:type="pct"/>
            <w:tcBorders>
              <w:right w:val="single" w:sz="6" w:space="0" w:color="auto"/>
            </w:tcBorders>
          </w:tcPr>
          <w:p w:rsidR="00FF4007" w:rsidRPr="006F2357" w:rsidRDefault="00FF4007" w:rsidP="00A62640">
            <w:pPr>
              <w:tabs>
                <w:tab w:val="right" w:leader="hyphen" w:pos="6750"/>
              </w:tabs>
              <w:spacing w:after="0" w:line="240" w:lineRule="auto"/>
              <w:ind w:left="576" w:hanging="576"/>
              <w:jc w:val="both"/>
              <w:rPr>
                <w:rFonts w:ascii="Times New Roman" w:hAnsi="Times New Roman"/>
                <w:sz w:val="20"/>
              </w:rPr>
            </w:pPr>
            <w:r w:rsidRPr="006F2357">
              <w:rPr>
                <w:rFonts w:ascii="Times New Roman" w:hAnsi="Times New Roman"/>
                <w:sz w:val="20"/>
              </w:rPr>
              <w:t>20. Tobacco, out, n.e.i.</w:t>
            </w:r>
            <w:r w:rsidR="0069022A" w:rsidRPr="006F2357">
              <w:rPr>
                <w:rFonts w:ascii="Times New Roman" w:hAnsi="Times New Roman"/>
                <w:sz w:val="20"/>
              </w:rPr>
              <w:tab/>
            </w:r>
            <w:r w:rsidRPr="006F2357">
              <w:rPr>
                <w:rFonts w:ascii="Times New Roman" w:hAnsi="Times New Roman"/>
                <w:sz w:val="20"/>
              </w:rPr>
              <w:t>per lb.</w:t>
            </w:r>
          </w:p>
        </w:tc>
        <w:tc>
          <w:tcPr>
            <w:tcW w:w="663" w:type="pct"/>
            <w:gridSpan w:val="2"/>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9s. 3d.</w:t>
            </w:r>
          </w:p>
        </w:tc>
        <w:tc>
          <w:tcPr>
            <w:tcW w:w="494" w:type="pc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10s. 3d.</w:t>
            </w:r>
          </w:p>
        </w:tc>
      </w:tr>
      <w:tr w:rsidR="00FF4007" w:rsidRPr="006F2357" w:rsidTr="001B1153">
        <w:trPr>
          <w:trHeight w:val="253"/>
        </w:trPr>
        <w:tc>
          <w:tcPr>
            <w:tcW w:w="3843" w:type="pct"/>
            <w:vMerge w:val="restart"/>
            <w:tcBorders>
              <w:right w:val="single" w:sz="6" w:space="0" w:color="auto"/>
            </w:tcBorders>
          </w:tcPr>
          <w:p w:rsidR="00FF4007" w:rsidRPr="006F2357" w:rsidRDefault="00FF4007" w:rsidP="00A62640">
            <w:pPr>
              <w:tabs>
                <w:tab w:val="right" w:leader="hyphen" w:pos="6750"/>
              </w:tabs>
              <w:spacing w:after="0" w:line="240" w:lineRule="auto"/>
              <w:ind w:left="576" w:hanging="576"/>
              <w:jc w:val="both"/>
              <w:rPr>
                <w:rFonts w:ascii="Times New Roman" w:hAnsi="Times New Roman"/>
                <w:sz w:val="20"/>
              </w:rPr>
            </w:pPr>
            <w:r w:rsidRPr="006F2357">
              <w:rPr>
                <w:rFonts w:ascii="Times New Roman" w:hAnsi="Times New Roman"/>
                <w:sz w:val="20"/>
              </w:rPr>
              <w:t>21. Tobacco, manufactured, n.e.i., including the weight of tags, labels, and other attachments</w:t>
            </w:r>
            <w:r w:rsidR="00561C6D" w:rsidRPr="006F2357">
              <w:rPr>
                <w:rFonts w:ascii="Times New Roman" w:hAnsi="Times New Roman"/>
                <w:sz w:val="20"/>
              </w:rPr>
              <w:tab/>
            </w:r>
            <w:r w:rsidRPr="006F2357">
              <w:rPr>
                <w:rFonts w:ascii="Times New Roman" w:hAnsi="Times New Roman"/>
                <w:sz w:val="20"/>
              </w:rPr>
              <w:t>per</w:t>
            </w:r>
            <w:r w:rsidR="000C542C" w:rsidRPr="006F2357">
              <w:rPr>
                <w:rFonts w:ascii="Times New Roman" w:hAnsi="Times New Roman"/>
                <w:sz w:val="20"/>
              </w:rPr>
              <w:t xml:space="preserve"> lb</w:t>
            </w:r>
            <w:r w:rsidRPr="006F2357">
              <w:rPr>
                <w:rFonts w:ascii="Times New Roman" w:hAnsi="Times New Roman"/>
                <w:sz w:val="20"/>
              </w:rPr>
              <w:t>.</w:t>
            </w:r>
          </w:p>
        </w:tc>
        <w:tc>
          <w:tcPr>
            <w:tcW w:w="663" w:type="pct"/>
            <w:gridSpan w:val="2"/>
            <w:vMerge w:val="restart"/>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9s.</w:t>
            </w:r>
          </w:p>
        </w:tc>
        <w:tc>
          <w:tcPr>
            <w:tcW w:w="494" w:type="pct"/>
            <w:vMerge w:val="restar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10s.</w:t>
            </w:r>
          </w:p>
        </w:tc>
      </w:tr>
      <w:tr w:rsidR="00FF4007" w:rsidRPr="006F2357" w:rsidTr="001B1153">
        <w:trPr>
          <w:trHeight w:val="253"/>
        </w:trPr>
        <w:tc>
          <w:tcPr>
            <w:tcW w:w="3843" w:type="pct"/>
            <w:vMerge/>
            <w:tcBorders>
              <w:right w:val="single" w:sz="6" w:space="0" w:color="auto"/>
            </w:tcBorders>
          </w:tcPr>
          <w:p w:rsidR="00FF4007" w:rsidRPr="006F2357" w:rsidRDefault="00FF4007" w:rsidP="00F56989">
            <w:pPr>
              <w:spacing w:after="0" w:line="240" w:lineRule="auto"/>
              <w:jc w:val="both"/>
              <w:rPr>
                <w:rFonts w:ascii="Times New Roman" w:hAnsi="Times New Roman"/>
                <w:sz w:val="20"/>
              </w:rPr>
            </w:pPr>
          </w:p>
        </w:tc>
        <w:tc>
          <w:tcPr>
            <w:tcW w:w="663" w:type="pct"/>
            <w:gridSpan w:val="2"/>
            <w:vMerge/>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c>
          <w:tcPr>
            <w:tcW w:w="494" w:type="pct"/>
            <w:vMerge/>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r>
      <w:tr w:rsidR="00FF4007" w:rsidRPr="006F2357" w:rsidTr="001B1153">
        <w:trPr>
          <w:trHeight w:val="253"/>
        </w:trPr>
        <w:tc>
          <w:tcPr>
            <w:tcW w:w="3843" w:type="pct"/>
            <w:vMerge w:val="restart"/>
            <w:tcBorders>
              <w:right w:val="single" w:sz="6" w:space="0" w:color="auto"/>
            </w:tcBorders>
          </w:tcPr>
          <w:p w:rsidR="00FF4007" w:rsidRPr="006F2357" w:rsidRDefault="00FF4007" w:rsidP="00A62640">
            <w:pPr>
              <w:tabs>
                <w:tab w:val="right" w:leader="hyphen" w:pos="6750"/>
              </w:tabs>
              <w:spacing w:after="0" w:line="240" w:lineRule="auto"/>
              <w:ind w:left="576" w:hanging="576"/>
              <w:jc w:val="both"/>
              <w:rPr>
                <w:rFonts w:ascii="Times New Roman" w:hAnsi="Times New Roman"/>
                <w:sz w:val="20"/>
              </w:rPr>
            </w:pPr>
            <w:r w:rsidRPr="006F2357">
              <w:rPr>
                <w:rFonts w:ascii="Times New Roman" w:hAnsi="Times New Roman"/>
                <w:sz w:val="20"/>
              </w:rPr>
              <w:t>22. Cigarettes, including weight of cards and mouthpieces contained in inside packages; Fine Cut Tobacco, suitab</w:t>
            </w:r>
            <w:r w:rsidR="00783276" w:rsidRPr="006F2357">
              <w:rPr>
                <w:rFonts w:ascii="Times New Roman" w:hAnsi="Times New Roman"/>
                <w:sz w:val="20"/>
              </w:rPr>
              <w:t>le for the manufacture of cigar</w:t>
            </w:r>
            <w:r w:rsidRPr="006F2357">
              <w:rPr>
                <w:rFonts w:ascii="Times New Roman" w:hAnsi="Times New Roman"/>
                <w:sz w:val="20"/>
              </w:rPr>
              <w:t>ettes</w:t>
            </w:r>
            <w:r w:rsidR="006E38B5" w:rsidRPr="006F2357">
              <w:rPr>
                <w:rFonts w:ascii="Times New Roman" w:hAnsi="Times New Roman"/>
                <w:sz w:val="20"/>
              </w:rPr>
              <w:tab/>
            </w:r>
            <w:r w:rsidRPr="006F2357">
              <w:rPr>
                <w:rFonts w:ascii="Times New Roman" w:hAnsi="Times New Roman"/>
                <w:sz w:val="20"/>
              </w:rPr>
              <w:t>per</w:t>
            </w:r>
            <w:r w:rsidR="000C542C" w:rsidRPr="006F2357">
              <w:rPr>
                <w:rFonts w:ascii="Times New Roman" w:hAnsi="Times New Roman"/>
                <w:sz w:val="20"/>
              </w:rPr>
              <w:t xml:space="preserve"> lb</w:t>
            </w:r>
            <w:r w:rsidRPr="006F2357">
              <w:rPr>
                <w:rFonts w:ascii="Times New Roman" w:hAnsi="Times New Roman"/>
                <w:sz w:val="20"/>
              </w:rPr>
              <w:t>.</w:t>
            </w:r>
          </w:p>
        </w:tc>
        <w:tc>
          <w:tcPr>
            <w:tcW w:w="663" w:type="pct"/>
            <w:gridSpan w:val="2"/>
            <w:vMerge w:val="restart"/>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16s.</w:t>
            </w:r>
          </w:p>
        </w:tc>
        <w:tc>
          <w:tcPr>
            <w:tcW w:w="494" w:type="pct"/>
            <w:vMerge w:val="restar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18s.</w:t>
            </w:r>
          </w:p>
        </w:tc>
      </w:tr>
      <w:tr w:rsidR="00FF4007" w:rsidRPr="006F2357" w:rsidTr="001B1153">
        <w:trPr>
          <w:trHeight w:val="253"/>
        </w:trPr>
        <w:tc>
          <w:tcPr>
            <w:tcW w:w="3843" w:type="pct"/>
            <w:vMerge/>
            <w:tcBorders>
              <w:right w:val="single" w:sz="6" w:space="0" w:color="auto"/>
            </w:tcBorders>
          </w:tcPr>
          <w:p w:rsidR="00FF4007" w:rsidRPr="006F2357" w:rsidRDefault="00FF4007" w:rsidP="00F56989">
            <w:pPr>
              <w:spacing w:after="0" w:line="240" w:lineRule="auto"/>
              <w:jc w:val="both"/>
              <w:rPr>
                <w:rFonts w:ascii="Times New Roman" w:hAnsi="Times New Roman"/>
                <w:sz w:val="20"/>
              </w:rPr>
            </w:pPr>
          </w:p>
        </w:tc>
        <w:tc>
          <w:tcPr>
            <w:tcW w:w="663" w:type="pct"/>
            <w:gridSpan w:val="2"/>
            <w:vMerge/>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c>
          <w:tcPr>
            <w:tcW w:w="494" w:type="pct"/>
            <w:vMerge/>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r>
      <w:tr w:rsidR="00FF4007" w:rsidRPr="006F2357" w:rsidTr="001B1153">
        <w:trPr>
          <w:trHeight w:val="253"/>
        </w:trPr>
        <w:tc>
          <w:tcPr>
            <w:tcW w:w="3843" w:type="pct"/>
            <w:vMerge w:val="restart"/>
            <w:tcBorders>
              <w:right w:val="single" w:sz="6" w:space="0" w:color="auto"/>
            </w:tcBorders>
          </w:tcPr>
          <w:p w:rsidR="005B02B8" w:rsidRPr="006F2357" w:rsidRDefault="00FF4007" w:rsidP="006632A2">
            <w:pPr>
              <w:tabs>
                <w:tab w:val="right" w:leader="hyphen" w:pos="6307"/>
              </w:tabs>
              <w:spacing w:after="0" w:line="240" w:lineRule="auto"/>
              <w:ind w:left="864" w:hanging="864"/>
              <w:jc w:val="both"/>
              <w:rPr>
                <w:rFonts w:ascii="Times New Roman" w:hAnsi="Times New Roman"/>
                <w:sz w:val="20"/>
              </w:rPr>
            </w:pPr>
            <w:r w:rsidRPr="006F2357">
              <w:rPr>
                <w:rFonts w:ascii="Times New Roman" w:hAnsi="Times New Roman"/>
                <w:sz w:val="20"/>
              </w:rPr>
              <w:t>23. Tobacco, unmanufactured, entered to be locally manufactured into cigars—to be paid at the time of removal to the factory</w:t>
            </w:r>
            <w:r w:rsidR="00181B88" w:rsidRPr="006F2357">
              <w:rPr>
                <w:rFonts w:ascii="Times New Roman" w:hAnsi="Times New Roman"/>
                <w:sz w:val="20"/>
              </w:rPr>
              <w:t>:</w:t>
            </w:r>
            <w:r w:rsidRPr="006F2357">
              <w:rPr>
                <w:rFonts w:ascii="Times New Roman" w:hAnsi="Times New Roman"/>
                <w:sz w:val="20"/>
              </w:rPr>
              <w:t>—</w:t>
            </w:r>
          </w:p>
          <w:p w:rsidR="00FF4007" w:rsidRPr="006F2357" w:rsidRDefault="00660A83" w:rsidP="00A62640">
            <w:pPr>
              <w:tabs>
                <w:tab w:val="right" w:leader="hyphen" w:pos="6750"/>
              </w:tabs>
              <w:spacing w:after="0" w:line="240" w:lineRule="auto"/>
              <w:ind w:left="720"/>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Unstemmed</w:t>
            </w:r>
            <w:r w:rsidR="00176653" w:rsidRPr="006F2357">
              <w:rPr>
                <w:rFonts w:ascii="Times New Roman" w:hAnsi="Times New Roman"/>
                <w:sz w:val="20"/>
              </w:rPr>
              <w:tab/>
            </w:r>
            <w:r w:rsidR="00FF4007" w:rsidRPr="006F2357">
              <w:rPr>
                <w:rFonts w:ascii="Times New Roman" w:hAnsi="Times New Roman"/>
                <w:sz w:val="20"/>
              </w:rPr>
              <w:t>per</w:t>
            </w:r>
            <w:r w:rsidR="000C542C" w:rsidRPr="006F2357">
              <w:rPr>
                <w:rFonts w:ascii="Times New Roman" w:hAnsi="Times New Roman"/>
                <w:sz w:val="20"/>
              </w:rPr>
              <w:t xml:space="preserve"> lb</w:t>
            </w:r>
            <w:r w:rsidR="00FF4007" w:rsidRPr="006F2357">
              <w:rPr>
                <w:rFonts w:ascii="Times New Roman" w:hAnsi="Times New Roman"/>
                <w:sz w:val="20"/>
              </w:rPr>
              <w:t>.</w:t>
            </w:r>
          </w:p>
        </w:tc>
        <w:tc>
          <w:tcPr>
            <w:tcW w:w="663" w:type="pct"/>
            <w:gridSpan w:val="2"/>
            <w:vMerge w:val="restart"/>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2s.</w:t>
            </w:r>
          </w:p>
        </w:tc>
        <w:tc>
          <w:tcPr>
            <w:tcW w:w="494" w:type="pct"/>
            <w:vMerge w:val="restar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2s. 6d.</w:t>
            </w:r>
          </w:p>
        </w:tc>
      </w:tr>
      <w:tr w:rsidR="00FF4007" w:rsidRPr="006F2357" w:rsidTr="001B1153">
        <w:trPr>
          <w:trHeight w:val="253"/>
        </w:trPr>
        <w:tc>
          <w:tcPr>
            <w:tcW w:w="3843" w:type="pct"/>
            <w:vMerge/>
            <w:tcBorders>
              <w:right w:val="single" w:sz="6" w:space="0" w:color="auto"/>
            </w:tcBorders>
          </w:tcPr>
          <w:p w:rsidR="00FF4007" w:rsidRPr="006F2357" w:rsidRDefault="00FF4007" w:rsidP="00F56989">
            <w:pPr>
              <w:spacing w:after="0" w:line="240" w:lineRule="auto"/>
              <w:jc w:val="both"/>
              <w:rPr>
                <w:rFonts w:ascii="Times New Roman" w:hAnsi="Times New Roman"/>
                <w:sz w:val="20"/>
              </w:rPr>
            </w:pPr>
          </w:p>
        </w:tc>
        <w:tc>
          <w:tcPr>
            <w:tcW w:w="663" w:type="pct"/>
            <w:gridSpan w:val="2"/>
            <w:vMerge/>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c>
          <w:tcPr>
            <w:tcW w:w="494" w:type="pct"/>
            <w:vMerge/>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r>
      <w:tr w:rsidR="00FF4007" w:rsidRPr="006F2357" w:rsidTr="001B1153">
        <w:trPr>
          <w:trHeight w:val="253"/>
        </w:trPr>
        <w:tc>
          <w:tcPr>
            <w:tcW w:w="3843" w:type="pct"/>
            <w:vMerge/>
            <w:tcBorders>
              <w:right w:val="single" w:sz="6" w:space="0" w:color="auto"/>
            </w:tcBorders>
          </w:tcPr>
          <w:p w:rsidR="00FF4007" w:rsidRPr="006F2357" w:rsidRDefault="00FF4007" w:rsidP="00F56989">
            <w:pPr>
              <w:spacing w:after="0" w:line="240" w:lineRule="auto"/>
              <w:jc w:val="both"/>
              <w:rPr>
                <w:rFonts w:ascii="Times New Roman" w:hAnsi="Times New Roman"/>
                <w:sz w:val="20"/>
              </w:rPr>
            </w:pPr>
          </w:p>
        </w:tc>
        <w:tc>
          <w:tcPr>
            <w:tcW w:w="663" w:type="pct"/>
            <w:gridSpan w:val="2"/>
            <w:vMerge/>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c>
          <w:tcPr>
            <w:tcW w:w="494" w:type="pct"/>
            <w:vMerge/>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r>
      <w:tr w:rsidR="00FF4007" w:rsidRPr="006F2357" w:rsidTr="001B1153">
        <w:trPr>
          <w:trHeight w:val="20"/>
        </w:trPr>
        <w:tc>
          <w:tcPr>
            <w:tcW w:w="3843" w:type="pct"/>
            <w:tcBorders>
              <w:right w:val="single" w:sz="6" w:space="0" w:color="auto"/>
            </w:tcBorders>
          </w:tcPr>
          <w:p w:rsidR="00FF4007" w:rsidRPr="006F2357" w:rsidRDefault="00660A83" w:rsidP="00A62640">
            <w:pPr>
              <w:tabs>
                <w:tab w:val="right" w:leader="hyphen" w:pos="6750"/>
              </w:tabs>
              <w:spacing w:after="0" w:line="240" w:lineRule="auto"/>
              <w:ind w:left="720"/>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Stemmed, or partly stemmed, or in strips</w:t>
            </w:r>
            <w:r w:rsidR="00176653" w:rsidRPr="006F2357">
              <w:rPr>
                <w:rFonts w:ascii="Times New Roman" w:hAnsi="Times New Roman"/>
                <w:sz w:val="20"/>
              </w:rPr>
              <w:tab/>
            </w:r>
            <w:r w:rsidR="00FF4007" w:rsidRPr="006F2357">
              <w:rPr>
                <w:rFonts w:ascii="Times New Roman" w:hAnsi="Times New Roman"/>
                <w:sz w:val="20"/>
              </w:rPr>
              <w:t>per</w:t>
            </w:r>
            <w:r w:rsidR="000C542C" w:rsidRPr="006F2357">
              <w:rPr>
                <w:rFonts w:ascii="Times New Roman" w:hAnsi="Times New Roman"/>
                <w:sz w:val="20"/>
              </w:rPr>
              <w:t xml:space="preserve"> lb</w:t>
            </w:r>
            <w:r w:rsidR="00FF4007" w:rsidRPr="006F2357">
              <w:rPr>
                <w:rFonts w:ascii="Times New Roman" w:hAnsi="Times New Roman"/>
                <w:sz w:val="20"/>
              </w:rPr>
              <w:t>.</w:t>
            </w:r>
          </w:p>
        </w:tc>
        <w:tc>
          <w:tcPr>
            <w:tcW w:w="663" w:type="pct"/>
            <w:gridSpan w:val="2"/>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2s. 6d.</w:t>
            </w:r>
          </w:p>
        </w:tc>
        <w:tc>
          <w:tcPr>
            <w:tcW w:w="494" w:type="pc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3s.</w:t>
            </w:r>
          </w:p>
        </w:tc>
      </w:tr>
      <w:tr w:rsidR="00FF4007" w:rsidRPr="006F2357" w:rsidTr="001B1153">
        <w:trPr>
          <w:trHeight w:val="20"/>
        </w:trPr>
        <w:tc>
          <w:tcPr>
            <w:tcW w:w="3843" w:type="pct"/>
            <w:tcBorders>
              <w:right w:val="single" w:sz="6" w:space="0" w:color="auto"/>
            </w:tcBorders>
          </w:tcPr>
          <w:p w:rsidR="00FF4007" w:rsidRPr="006F2357" w:rsidRDefault="00FF4007" w:rsidP="007207BD">
            <w:pPr>
              <w:tabs>
                <w:tab w:val="right" w:leader="hyphen" w:pos="6750"/>
              </w:tabs>
              <w:spacing w:after="0" w:line="240" w:lineRule="auto"/>
              <w:jc w:val="both"/>
              <w:rPr>
                <w:rFonts w:ascii="Times New Roman" w:hAnsi="Times New Roman"/>
                <w:sz w:val="20"/>
              </w:rPr>
            </w:pPr>
            <w:r w:rsidRPr="006F2357">
              <w:rPr>
                <w:rFonts w:ascii="Times New Roman" w:hAnsi="Times New Roman"/>
                <w:sz w:val="20"/>
              </w:rPr>
              <w:t>24. Cigars, in</w:t>
            </w:r>
            <w:r w:rsidR="007207BD" w:rsidRPr="006F2357">
              <w:rPr>
                <w:rFonts w:ascii="Times New Roman" w:hAnsi="Times New Roman"/>
                <w:sz w:val="20"/>
              </w:rPr>
              <w:t>c</w:t>
            </w:r>
            <w:r w:rsidRPr="006F2357">
              <w:rPr>
                <w:rFonts w:ascii="Times New Roman" w:hAnsi="Times New Roman"/>
                <w:sz w:val="20"/>
              </w:rPr>
              <w:t>luding the weight of bands and ribbons</w:t>
            </w:r>
            <w:r w:rsidR="00DB38FA" w:rsidRPr="006F2357">
              <w:rPr>
                <w:rFonts w:ascii="Times New Roman" w:hAnsi="Times New Roman"/>
                <w:sz w:val="20"/>
              </w:rPr>
              <w:tab/>
            </w:r>
            <w:r w:rsidRPr="006F2357">
              <w:rPr>
                <w:rFonts w:ascii="Times New Roman" w:hAnsi="Times New Roman"/>
                <w:sz w:val="20"/>
              </w:rPr>
              <w:t>per</w:t>
            </w:r>
            <w:r w:rsidR="000C542C" w:rsidRPr="006F2357">
              <w:rPr>
                <w:rFonts w:ascii="Times New Roman" w:hAnsi="Times New Roman"/>
                <w:sz w:val="20"/>
              </w:rPr>
              <w:t xml:space="preserve"> lb</w:t>
            </w:r>
            <w:r w:rsidRPr="006F2357">
              <w:rPr>
                <w:rFonts w:ascii="Times New Roman" w:hAnsi="Times New Roman"/>
                <w:sz w:val="20"/>
              </w:rPr>
              <w:t>.</w:t>
            </w:r>
          </w:p>
        </w:tc>
        <w:tc>
          <w:tcPr>
            <w:tcW w:w="663" w:type="pct"/>
            <w:gridSpan w:val="2"/>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18s.</w:t>
            </w:r>
          </w:p>
        </w:tc>
        <w:tc>
          <w:tcPr>
            <w:tcW w:w="494" w:type="pc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20s.</w:t>
            </w:r>
          </w:p>
        </w:tc>
      </w:tr>
      <w:tr w:rsidR="00FF4007" w:rsidRPr="006F2357" w:rsidTr="001B1153">
        <w:trPr>
          <w:trHeight w:val="20"/>
        </w:trPr>
        <w:tc>
          <w:tcPr>
            <w:tcW w:w="3843" w:type="pct"/>
            <w:tcBorders>
              <w:right w:val="single" w:sz="6" w:space="0" w:color="auto"/>
            </w:tcBorders>
          </w:tcPr>
          <w:p w:rsidR="00FF4007" w:rsidRPr="006F2357" w:rsidRDefault="00FF4007" w:rsidP="000402E0">
            <w:pPr>
              <w:tabs>
                <w:tab w:val="right" w:leader="hyphen" w:pos="6750"/>
              </w:tabs>
              <w:spacing w:after="0" w:line="240" w:lineRule="auto"/>
              <w:jc w:val="both"/>
              <w:rPr>
                <w:rFonts w:ascii="Times New Roman" w:hAnsi="Times New Roman"/>
                <w:sz w:val="20"/>
              </w:rPr>
            </w:pPr>
            <w:r w:rsidRPr="006F2357">
              <w:rPr>
                <w:rFonts w:ascii="Times New Roman" w:hAnsi="Times New Roman"/>
                <w:sz w:val="20"/>
              </w:rPr>
              <w:t>2</w:t>
            </w:r>
            <w:r w:rsidR="000A579F" w:rsidRPr="006F2357">
              <w:rPr>
                <w:rFonts w:ascii="Times New Roman" w:hAnsi="Times New Roman"/>
                <w:sz w:val="20"/>
              </w:rPr>
              <w:t>5</w:t>
            </w:r>
            <w:r w:rsidRPr="006F2357">
              <w:rPr>
                <w:rFonts w:ascii="Times New Roman" w:hAnsi="Times New Roman"/>
                <w:sz w:val="20"/>
              </w:rPr>
              <w:t>. Snuff</w:t>
            </w:r>
            <w:r w:rsidR="00284569" w:rsidRPr="006F2357">
              <w:rPr>
                <w:rFonts w:ascii="Times New Roman" w:hAnsi="Times New Roman"/>
                <w:sz w:val="20"/>
              </w:rPr>
              <w:tab/>
            </w:r>
            <w:r w:rsidRPr="006F2357">
              <w:rPr>
                <w:rFonts w:ascii="Times New Roman" w:hAnsi="Times New Roman"/>
                <w:sz w:val="20"/>
              </w:rPr>
              <w:t>per lb.</w:t>
            </w:r>
          </w:p>
        </w:tc>
        <w:tc>
          <w:tcPr>
            <w:tcW w:w="663" w:type="pct"/>
            <w:gridSpan w:val="2"/>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6s. 6d.</w:t>
            </w:r>
          </w:p>
        </w:tc>
        <w:tc>
          <w:tcPr>
            <w:tcW w:w="494" w:type="pc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6s. 6d.</w:t>
            </w:r>
          </w:p>
        </w:tc>
      </w:tr>
      <w:tr w:rsidR="00FF4007" w:rsidRPr="006F2357" w:rsidTr="001B1153">
        <w:trPr>
          <w:trHeight w:val="253"/>
        </w:trPr>
        <w:tc>
          <w:tcPr>
            <w:tcW w:w="3843" w:type="pct"/>
            <w:vMerge w:val="restart"/>
            <w:tcBorders>
              <w:right w:val="single" w:sz="6" w:space="0" w:color="auto"/>
            </w:tcBorders>
          </w:tcPr>
          <w:p w:rsidR="00FF4007" w:rsidRPr="006F2357" w:rsidRDefault="00FF4007" w:rsidP="00EF1D45">
            <w:pPr>
              <w:tabs>
                <w:tab w:val="right" w:leader="hyphen" w:pos="6750"/>
              </w:tabs>
              <w:spacing w:after="0" w:line="240" w:lineRule="auto"/>
              <w:ind w:left="576" w:hanging="576"/>
              <w:jc w:val="both"/>
              <w:rPr>
                <w:rFonts w:ascii="Times New Roman" w:hAnsi="Times New Roman"/>
                <w:sz w:val="20"/>
              </w:rPr>
            </w:pPr>
            <w:r w:rsidRPr="006F2357">
              <w:rPr>
                <w:rFonts w:ascii="Times New Roman" w:hAnsi="Times New Roman"/>
                <w:sz w:val="20"/>
              </w:rPr>
              <w:t>2</w:t>
            </w:r>
            <w:r w:rsidR="000A579F" w:rsidRPr="006F2357">
              <w:rPr>
                <w:rFonts w:ascii="Times New Roman" w:hAnsi="Times New Roman"/>
                <w:sz w:val="20"/>
              </w:rPr>
              <w:t>6</w:t>
            </w:r>
            <w:r w:rsidRPr="006F2357">
              <w:rPr>
                <w:rFonts w:ascii="Times New Roman" w:hAnsi="Times New Roman"/>
                <w:sz w:val="20"/>
              </w:rPr>
              <w:t>. Tobacco destroyed for manufacture of sheepwash or other purposes, as prescribed by Departmental By-laws</w:t>
            </w:r>
            <w:r w:rsidR="00EF1D45" w:rsidRPr="006F2357">
              <w:rPr>
                <w:rFonts w:ascii="Times New Roman" w:hAnsi="Times New Roman"/>
                <w:sz w:val="20"/>
              </w:rPr>
              <w:tab/>
            </w:r>
          </w:p>
        </w:tc>
        <w:tc>
          <w:tcPr>
            <w:tcW w:w="663" w:type="pct"/>
            <w:gridSpan w:val="2"/>
            <w:vMerge w:val="restart"/>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Free</w:t>
            </w:r>
          </w:p>
        </w:tc>
        <w:tc>
          <w:tcPr>
            <w:tcW w:w="494" w:type="pct"/>
            <w:vMerge w:val="restar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1B1153">
        <w:trPr>
          <w:trHeight w:val="253"/>
        </w:trPr>
        <w:tc>
          <w:tcPr>
            <w:tcW w:w="3843"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63" w:type="pct"/>
            <w:gridSpan w:val="2"/>
            <w:vMerge/>
            <w:tcBorders>
              <w:left w:val="single" w:sz="6" w:space="0" w:color="auto"/>
              <w:right w:val="single" w:sz="6" w:space="0" w:color="auto"/>
            </w:tcBorders>
          </w:tcPr>
          <w:p w:rsidR="00FF4007" w:rsidRPr="006F2357" w:rsidRDefault="00FF4007" w:rsidP="00660A83">
            <w:pPr>
              <w:spacing w:after="0" w:line="240" w:lineRule="auto"/>
              <w:rPr>
                <w:rFonts w:ascii="Times New Roman" w:hAnsi="Times New Roman"/>
                <w:sz w:val="20"/>
              </w:rPr>
            </w:pPr>
          </w:p>
        </w:tc>
        <w:tc>
          <w:tcPr>
            <w:tcW w:w="494" w:type="pct"/>
            <w:vMerge/>
            <w:tcBorders>
              <w:left w:val="single" w:sz="6" w:space="0" w:color="auto"/>
            </w:tcBorders>
          </w:tcPr>
          <w:p w:rsidR="00FF4007" w:rsidRPr="006F2357" w:rsidRDefault="00FF4007" w:rsidP="00660A83">
            <w:pPr>
              <w:spacing w:after="0" w:line="240" w:lineRule="auto"/>
              <w:rPr>
                <w:rFonts w:ascii="Times New Roman" w:hAnsi="Times New Roman"/>
                <w:sz w:val="20"/>
              </w:rPr>
            </w:pPr>
          </w:p>
        </w:tc>
      </w:tr>
      <w:tr w:rsidR="001D3400" w:rsidRPr="006F2357" w:rsidTr="007207BD">
        <w:trPr>
          <w:trHeight w:val="20"/>
        </w:trPr>
        <w:tc>
          <w:tcPr>
            <w:tcW w:w="5000" w:type="pct"/>
            <w:gridSpan w:val="4"/>
          </w:tcPr>
          <w:p w:rsidR="001D3400" w:rsidRPr="006F2357" w:rsidRDefault="001D3400" w:rsidP="006948E0">
            <w:pPr>
              <w:spacing w:before="120" w:after="0" w:line="240" w:lineRule="auto"/>
              <w:jc w:val="center"/>
              <w:rPr>
                <w:rFonts w:ascii="Times New Roman" w:hAnsi="Times New Roman"/>
                <w:b/>
                <w:sz w:val="20"/>
              </w:rPr>
            </w:pPr>
            <w:r w:rsidRPr="006F2357">
              <w:rPr>
                <w:rFonts w:ascii="Times New Roman" w:hAnsi="Times New Roman"/>
                <w:b/>
                <w:sz w:val="20"/>
              </w:rPr>
              <w:t>DIVISION III.—SUGAR.</w:t>
            </w:r>
          </w:p>
        </w:tc>
      </w:tr>
      <w:tr w:rsidR="00CC4226" w:rsidRPr="006F2357" w:rsidTr="001B1153">
        <w:trPr>
          <w:trHeight w:val="20"/>
        </w:trPr>
        <w:tc>
          <w:tcPr>
            <w:tcW w:w="3843" w:type="pct"/>
            <w:tcBorders>
              <w:right w:val="single" w:sz="6" w:space="0" w:color="auto"/>
            </w:tcBorders>
          </w:tcPr>
          <w:p w:rsidR="00CC4226" w:rsidRPr="006F2357" w:rsidRDefault="00CC4226" w:rsidP="007207BD">
            <w:pPr>
              <w:tabs>
                <w:tab w:val="left" w:leader="hyphen" w:pos="6120"/>
                <w:tab w:val="right" w:leader="hyphen" w:pos="6750"/>
              </w:tabs>
              <w:spacing w:after="0" w:line="240" w:lineRule="auto"/>
              <w:rPr>
                <w:rFonts w:ascii="Times New Roman" w:hAnsi="Times New Roman"/>
                <w:sz w:val="20"/>
              </w:rPr>
            </w:pPr>
            <w:r w:rsidRPr="006F2357">
              <w:rPr>
                <w:rFonts w:ascii="Times New Roman" w:hAnsi="Times New Roman"/>
                <w:sz w:val="20"/>
              </w:rPr>
              <w:t>27. Glucose</w:t>
            </w:r>
            <w:r w:rsidR="004D779F" w:rsidRPr="006F2357">
              <w:rPr>
                <w:rFonts w:ascii="Times New Roman" w:hAnsi="Times New Roman"/>
                <w:sz w:val="20"/>
              </w:rPr>
              <w:tab/>
            </w:r>
            <w:r w:rsidRPr="006F2357">
              <w:rPr>
                <w:rFonts w:ascii="Times New Roman" w:hAnsi="Times New Roman"/>
                <w:sz w:val="20"/>
              </w:rPr>
              <w:t>per</w:t>
            </w:r>
            <w:r w:rsidR="000C542C" w:rsidRPr="006F2357">
              <w:rPr>
                <w:rFonts w:ascii="Times New Roman" w:hAnsi="Times New Roman"/>
                <w:sz w:val="20"/>
              </w:rPr>
              <w:t xml:space="preserve"> lb</w:t>
            </w:r>
            <w:r w:rsidRPr="006F2357">
              <w:rPr>
                <w:rFonts w:ascii="Times New Roman" w:hAnsi="Times New Roman"/>
                <w:sz w:val="20"/>
              </w:rPr>
              <w:t>.</w:t>
            </w:r>
          </w:p>
        </w:tc>
        <w:tc>
          <w:tcPr>
            <w:tcW w:w="613" w:type="pct"/>
            <w:tcBorders>
              <w:left w:val="single" w:sz="6" w:space="0" w:color="auto"/>
              <w:right w:val="single" w:sz="6" w:space="0" w:color="auto"/>
            </w:tcBorders>
            <w:vAlign w:val="bottom"/>
          </w:tcPr>
          <w:p w:rsidR="00CC4226" w:rsidRPr="006F2357" w:rsidRDefault="00CC4226" w:rsidP="007139AF">
            <w:pPr>
              <w:spacing w:after="0" w:line="240" w:lineRule="auto"/>
              <w:jc w:val="center"/>
              <w:rPr>
                <w:rFonts w:ascii="Times New Roman" w:hAnsi="Times New Roman"/>
                <w:sz w:val="20"/>
              </w:rPr>
            </w:pPr>
            <w:r w:rsidRPr="006F2357">
              <w:rPr>
                <w:rFonts w:ascii="Times New Roman" w:hAnsi="Times New Roman"/>
                <w:sz w:val="20"/>
              </w:rPr>
              <w:t>2d.</w:t>
            </w:r>
          </w:p>
        </w:tc>
        <w:tc>
          <w:tcPr>
            <w:tcW w:w="544" w:type="pct"/>
            <w:gridSpan w:val="2"/>
            <w:tcBorders>
              <w:left w:val="single" w:sz="6" w:space="0" w:color="auto"/>
            </w:tcBorders>
            <w:vAlign w:val="bottom"/>
          </w:tcPr>
          <w:p w:rsidR="00CC4226" w:rsidRPr="006F2357" w:rsidRDefault="00CC4226" w:rsidP="007139AF">
            <w:pPr>
              <w:spacing w:after="0" w:line="240" w:lineRule="auto"/>
              <w:jc w:val="center"/>
              <w:rPr>
                <w:rFonts w:ascii="Times New Roman" w:hAnsi="Times New Roman"/>
                <w:sz w:val="20"/>
              </w:rPr>
            </w:pPr>
            <w:r w:rsidRPr="006F2357">
              <w:rPr>
                <w:rFonts w:ascii="Times New Roman" w:hAnsi="Times New Roman"/>
                <w:sz w:val="20"/>
              </w:rPr>
              <w:t>2d.</w:t>
            </w:r>
          </w:p>
        </w:tc>
      </w:tr>
      <w:tr w:rsidR="00FF4007" w:rsidRPr="006F2357" w:rsidTr="001B1153">
        <w:trPr>
          <w:trHeight w:val="20"/>
        </w:trPr>
        <w:tc>
          <w:tcPr>
            <w:tcW w:w="3843" w:type="pct"/>
            <w:tcBorders>
              <w:right w:val="single" w:sz="6" w:space="0" w:color="auto"/>
            </w:tcBorders>
          </w:tcPr>
          <w:p w:rsidR="00FF4007" w:rsidRPr="006F2357" w:rsidRDefault="00FF4007" w:rsidP="009D4EEE">
            <w:pPr>
              <w:tabs>
                <w:tab w:val="right" w:leader="hyphen" w:pos="6750"/>
              </w:tabs>
              <w:spacing w:after="0" w:line="240" w:lineRule="auto"/>
              <w:rPr>
                <w:rFonts w:ascii="Times New Roman" w:hAnsi="Times New Roman"/>
                <w:sz w:val="20"/>
              </w:rPr>
            </w:pPr>
            <w:r w:rsidRPr="006F2357">
              <w:rPr>
                <w:rFonts w:ascii="Times New Roman" w:hAnsi="Times New Roman"/>
                <w:sz w:val="20"/>
              </w:rPr>
              <w:t>28. Sugar, the produce of Sugar cane</w:t>
            </w:r>
            <w:r w:rsidR="004D779F" w:rsidRPr="006F2357">
              <w:rPr>
                <w:rFonts w:ascii="Times New Roman" w:hAnsi="Times New Roman"/>
                <w:sz w:val="20"/>
              </w:rPr>
              <w:tab/>
            </w:r>
            <w:r w:rsidRPr="006F2357">
              <w:rPr>
                <w:rFonts w:ascii="Times New Roman" w:hAnsi="Times New Roman"/>
                <w:sz w:val="20"/>
              </w:rPr>
              <w:t>per ton</w:t>
            </w:r>
          </w:p>
        </w:tc>
        <w:tc>
          <w:tcPr>
            <w:tcW w:w="613" w:type="pct"/>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£9 6s. 8d.</w:t>
            </w:r>
          </w:p>
        </w:tc>
        <w:tc>
          <w:tcPr>
            <w:tcW w:w="544" w:type="pct"/>
            <w:gridSpan w:val="2"/>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£9 6s. 8d.</w:t>
            </w:r>
          </w:p>
        </w:tc>
      </w:tr>
      <w:tr w:rsidR="00FF4007" w:rsidRPr="006F2357" w:rsidTr="001B1153">
        <w:trPr>
          <w:trHeight w:val="253"/>
        </w:trPr>
        <w:tc>
          <w:tcPr>
            <w:tcW w:w="3843" w:type="pct"/>
            <w:tcBorders>
              <w:right w:val="single" w:sz="6" w:space="0" w:color="auto"/>
            </w:tcBorders>
          </w:tcPr>
          <w:p w:rsidR="00FF4007" w:rsidRPr="006F2357" w:rsidRDefault="00FF4007" w:rsidP="001B1153">
            <w:pPr>
              <w:tabs>
                <w:tab w:val="right" w:leader="hyphen" w:pos="6307"/>
              </w:tabs>
              <w:spacing w:after="0" w:line="240" w:lineRule="auto"/>
              <w:ind w:left="576" w:hanging="576"/>
              <w:jc w:val="both"/>
              <w:rPr>
                <w:rFonts w:ascii="Times New Roman" w:hAnsi="Times New Roman"/>
                <w:sz w:val="20"/>
              </w:rPr>
            </w:pPr>
            <w:r w:rsidRPr="006F2357">
              <w:rPr>
                <w:rFonts w:ascii="Times New Roman" w:hAnsi="Times New Roman"/>
                <w:sz w:val="20"/>
              </w:rPr>
              <w:t>29. Invert Sugar and Invert Syrup, in</w:t>
            </w:r>
            <w:r w:rsidR="00AC1B30" w:rsidRPr="006F2357">
              <w:rPr>
                <w:rFonts w:ascii="Times New Roman" w:hAnsi="Times New Roman"/>
                <w:sz w:val="20"/>
              </w:rPr>
              <w:t>c</w:t>
            </w:r>
            <w:r w:rsidRPr="006F2357">
              <w:rPr>
                <w:rFonts w:ascii="Times New Roman" w:hAnsi="Times New Roman"/>
                <w:sz w:val="20"/>
              </w:rPr>
              <w:t>luding Brewers</w:t>
            </w:r>
            <w:r w:rsidR="0062251D">
              <w:rPr>
                <w:rFonts w:ascii="Times New Roman" w:hAnsi="Times New Roman"/>
                <w:sz w:val="20"/>
              </w:rPr>
              <w:t>’</w:t>
            </w:r>
            <w:r w:rsidRPr="006F2357">
              <w:rPr>
                <w:rFonts w:ascii="Times New Roman" w:hAnsi="Times New Roman"/>
                <w:sz w:val="20"/>
              </w:rPr>
              <w:t xml:space="preserve"> Priming Sugars</w:t>
            </w:r>
            <w:r w:rsidR="007207BD" w:rsidRPr="006F2357">
              <w:rPr>
                <w:rFonts w:ascii="Times New Roman" w:hAnsi="Times New Roman"/>
                <w:sz w:val="20"/>
              </w:rPr>
              <w:tab/>
            </w:r>
            <w:r w:rsidR="007207BD" w:rsidRPr="006F2357">
              <w:rPr>
                <w:rFonts w:ascii="Times New Roman" w:hAnsi="Times New Roman"/>
                <w:sz w:val="20"/>
              </w:rPr>
              <w:tab/>
            </w:r>
            <w:r w:rsidRPr="006F2357">
              <w:rPr>
                <w:rFonts w:ascii="Times New Roman" w:hAnsi="Times New Roman"/>
                <w:sz w:val="20"/>
              </w:rPr>
              <w:t>per ton</w:t>
            </w:r>
          </w:p>
        </w:tc>
        <w:tc>
          <w:tcPr>
            <w:tcW w:w="613" w:type="pct"/>
            <w:tcBorders>
              <w:left w:val="single" w:sz="6" w:space="0" w:color="auto"/>
              <w:right w:val="single" w:sz="6" w:space="0" w:color="auto"/>
            </w:tcBorders>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£9 6s. 8d.</w:t>
            </w:r>
          </w:p>
        </w:tc>
        <w:tc>
          <w:tcPr>
            <w:tcW w:w="544" w:type="pct"/>
            <w:gridSpan w:val="2"/>
            <w:tcBorders>
              <w:left w:val="single" w:sz="6" w:space="0" w:color="auto"/>
            </w:tcBorders>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£9 6s. 8d.</w:t>
            </w:r>
          </w:p>
        </w:tc>
      </w:tr>
      <w:tr w:rsidR="00FF4007" w:rsidRPr="006F2357" w:rsidTr="001B1153">
        <w:trPr>
          <w:trHeight w:val="20"/>
        </w:trPr>
        <w:tc>
          <w:tcPr>
            <w:tcW w:w="3843" w:type="pct"/>
            <w:tcBorders>
              <w:right w:val="single" w:sz="6" w:space="0" w:color="auto"/>
            </w:tcBorders>
          </w:tcPr>
          <w:p w:rsidR="00FF4007" w:rsidRPr="006F2357" w:rsidRDefault="00FF4007" w:rsidP="009D4EEE">
            <w:pPr>
              <w:tabs>
                <w:tab w:val="right" w:leader="hyphen" w:pos="6750"/>
              </w:tabs>
              <w:spacing w:after="0" w:line="240" w:lineRule="auto"/>
              <w:rPr>
                <w:rFonts w:ascii="Times New Roman" w:hAnsi="Times New Roman"/>
                <w:sz w:val="20"/>
              </w:rPr>
            </w:pPr>
            <w:r w:rsidRPr="006F2357">
              <w:rPr>
                <w:rFonts w:ascii="Times New Roman" w:hAnsi="Times New Roman"/>
                <w:sz w:val="20"/>
              </w:rPr>
              <w:t>30. Sugar n.e.i.</w:t>
            </w:r>
            <w:r w:rsidR="00C22635" w:rsidRPr="006F2357">
              <w:rPr>
                <w:rFonts w:ascii="Times New Roman" w:hAnsi="Times New Roman"/>
                <w:sz w:val="20"/>
              </w:rPr>
              <w:tab/>
            </w:r>
            <w:r w:rsidRPr="006F2357">
              <w:rPr>
                <w:rFonts w:ascii="Times New Roman" w:hAnsi="Times New Roman"/>
                <w:sz w:val="20"/>
              </w:rPr>
              <w:t xml:space="preserve"> per ton</w:t>
            </w:r>
          </w:p>
        </w:tc>
        <w:tc>
          <w:tcPr>
            <w:tcW w:w="613" w:type="pct"/>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£14</w:t>
            </w:r>
          </w:p>
        </w:tc>
        <w:tc>
          <w:tcPr>
            <w:tcW w:w="544" w:type="pct"/>
            <w:gridSpan w:val="2"/>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£14</w:t>
            </w:r>
          </w:p>
        </w:tc>
      </w:tr>
      <w:tr w:rsidR="00FF4007" w:rsidRPr="006F2357" w:rsidTr="001B1153">
        <w:trPr>
          <w:trHeight w:val="20"/>
        </w:trPr>
        <w:tc>
          <w:tcPr>
            <w:tcW w:w="3843" w:type="pct"/>
            <w:tcBorders>
              <w:right w:val="single" w:sz="6" w:space="0" w:color="auto"/>
            </w:tcBorders>
          </w:tcPr>
          <w:p w:rsidR="00FF4007" w:rsidRPr="006F2357" w:rsidRDefault="00FF4007" w:rsidP="009D4EEE">
            <w:pPr>
              <w:tabs>
                <w:tab w:val="right" w:leader="hyphen" w:pos="6750"/>
              </w:tabs>
              <w:spacing w:after="0" w:line="240" w:lineRule="auto"/>
              <w:rPr>
                <w:rFonts w:ascii="Times New Roman" w:hAnsi="Times New Roman"/>
                <w:sz w:val="20"/>
              </w:rPr>
            </w:pPr>
            <w:r w:rsidRPr="006F2357">
              <w:rPr>
                <w:rFonts w:ascii="Times New Roman" w:hAnsi="Times New Roman"/>
                <w:sz w:val="20"/>
              </w:rPr>
              <w:t>31. Golden Syrup and Sugar Syrups, n.e.i.</w:t>
            </w:r>
            <w:r w:rsidR="00C22635" w:rsidRPr="006F2357">
              <w:rPr>
                <w:rFonts w:ascii="Times New Roman" w:hAnsi="Times New Roman"/>
                <w:sz w:val="20"/>
              </w:rPr>
              <w:tab/>
            </w:r>
            <w:r w:rsidRPr="006F2357">
              <w:rPr>
                <w:rFonts w:ascii="Times New Roman" w:hAnsi="Times New Roman"/>
                <w:sz w:val="20"/>
              </w:rPr>
              <w:t xml:space="preserve"> per ton</w:t>
            </w:r>
          </w:p>
        </w:tc>
        <w:tc>
          <w:tcPr>
            <w:tcW w:w="613" w:type="pct"/>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£4 13s. 4d.</w:t>
            </w:r>
          </w:p>
        </w:tc>
        <w:tc>
          <w:tcPr>
            <w:tcW w:w="544" w:type="pct"/>
            <w:gridSpan w:val="2"/>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£4 13s. 4d.</w:t>
            </w:r>
          </w:p>
        </w:tc>
      </w:tr>
      <w:tr w:rsidR="00FF4007" w:rsidRPr="006F2357" w:rsidTr="001B1153">
        <w:trPr>
          <w:trHeight w:val="20"/>
        </w:trPr>
        <w:tc>
          <w:tcPr>
            <w:tcW w:w="3843" w:type="pct"/>
            <w:tcBorders>
              <w:right w:val="single" w:sz="6" w:space="0" w:color="auto"/>
            </w:tcBorders>
          </w:tcPr>
          <w:p w:rsidR="00FF4007" w:rsidRPr="006F2357" w:rsidRDefault="00FF4007" w:rsidP="009D4EEE">
            <w:pPr>
              <w:tabs>
                <w:tab w:val="right" w:leader="hyphen" w:pos="6750"/>
              </w:tabs>
              <w:spacing w:after="0" w:line="240" w:lineRule="auto"/>
              <w:rPr>
                <w:rFonts w:ascii="Times New Roman" w:hAnsi="Times New Roman"/>
                <w:sz w:val="20"/>
              </w:rPr>
            </w:pPr>
            <w:r w:rsidRPr="006F2357">
              <w:rPr>
                <w:rFonts w:ascii="Times New Roman" w:hAnsi="Times New Roman"/>
                <w:sz w:val="20"/>
              </w:rPr>
              <w:t>32. Molasse</w:t>
            </w:r>
            <w:r w:rsidR="00197636" w:rsidRPr="006F2357">
              <w:rPr>
                <w:rFonts w:ascii="Times New Roman" w:hAnsi="Times New Roman"/>
                <w:sz w:val="20"/>
              </w:rPr>
              <w:t>s</w:t>
            </w:r>
            <w:r w:rsidR="00C22635" w:rsidRPr="006F2357">
              <w:rPr>
                <w:rFonts w:ascii="Times New Roman" w:hAnsi="Times New Roman"/>
                <w:sz w:val="20"/>
              </w:rPr>
              <w:tab/>
            </w:r>
          </w:p>
        </w:tc>
        <w:tc>
          <w:tcPr>
            <w:tcW w:w="613" w:type="pct"/>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Free</w:t>
            </w:r>
          </w:p>
        </w:tc>
        <w:tc>
          <w:tcPr>
            <w:tcW w:w="544" w:type="pct"/>
            <w:gridSpan w:val="2"/>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Free</w:t>
            </w:r>
          </w:p>
        </w:tc>
      </w:tr>
      <w:tr w:rsidR="001D3400" w:rsidRPr="006F2357" w:rsidTr="007207BD">
        <w:trPr>
          <w:trHeight w:val="20"/>
        </w:trPr>
        <w:tc>
          <w:tcPr>
            <w:tcW w:w="5000" w:type="pct"/>
            <w:gridSpan w:val="4"/>
          </w:tcPr>
          <w:p w:rsidR="001D3400" w:rsidRPr="006F2357" w:rsidRDefault="001D3400" w:rsidP="001D3400">
            <w:pPr>
              <w:spacing w:before="120" w:after="0" w:line="240" w:lineRule="auto"/>
              <w:jc w:val="center"/>
              <w:rPr>
                <w:rFonts w:ascii="Times New Roman" w:hAnsi="Times New Roman"/>
                <w:sz w:val="20"/>
              </w:rPr>
            </w:pPr>
            <w:r w:rsidRPr="006F2357">
              <w:rPr>
                <w:rFonts w:ascii="Times New Roman" w:hAnsi="Times New Roman"/>
                <w:b/>
                <w:sz w:val="20"/>
              </w:rPr>
              <w:t>DIVISION IV.-AGRICULTURAL PRODUCTS AND GROCERIES.</w:t>
            </w:r>
          </w:p>
        </w:tc>
      </w:tr>
      <w:tr w:rsidR="00C22635" w:rsidRPr="006F2357" w:rsidTr="001B1153">
        <w:trPr>
          <w:trHeight w:val="20"/>
        </w:trPr>
        <w:tc>
          <w:tcPr>
            <w:tcW w:w="3843" w:type="pct"/>
            <w:tcBorders>
              <w:right w:val="single" w:sz="6" w:space="0" w:color="auto"/>
            </w:tcBorders>
          </w:tcPr>
          <w:p w:rsidR="00C22635" w:rsidRPr="006F2357" w:rsidRDefault="00C22635" w:rsidP="00D20A1F">
            <w:pPr>
              <w:tabs>
                <w:tab w:val="right" w:leader="hyphen" w:pos="6307"/>
              </w:tabs>
              <w:spacing w:after="0" w:line="240" w:lineRule="auto"/>
              <w:rPr>
                <w:rFonts w:ascii="Times New Roman" w:hAnsi="Times New Roman"/>
                <w:sz w:val="20"/>
              </w:rPr>
            </w:pPr>
            <w:r w:rsidRPr="006F2357">
              <w:rPr>
                <w:rFonts w:ascii="Times New Roman" w:hAnsi="Times New Roman"/>
                <w:sz w:val="20"/>
              </w:rPr>
              <w:t>33. Animal Foods n.e.i.</w:t>
            </w:r>
            <w:r w:rsidR="00D20A1F" w:rsidRPr="006F2357">
              <w:rPr>
                <w:rFonts w:ascii="Times New Roman" w:hAnsi="Times New Roman"/>
                <w:sz w:val="20"/>
              </w:rPr>
              <w:tab/>
            </w:r>
            <w:r w:rsidRPr="006F2357">
              <w:rPr>
                <w:rFonts w:ascii="Times New Roman" w:hAnsi="Times New Roman"/>
                <w:sz w:val="20"/>
              </w:rPr>
              <w:t xml:space="preserve"> per cental</w:t>
            </w:r>
          </w:p>
        </w:tc>
        <w:tc>
          <w:tcPr>
            <w:tcW w:w="663" w:type="pct"/>
            <w:gridSpan w:val="2"/>
            <w:tcBorders>
              <w:left w:val="single" w:sz="6" w:space="0" w:color="auto"/>
              <w:right w:val="single" w:sz="4" w:space="0" w:color="auto"/>
            </w:tcBorders>
            <w:vAlign w:val="bottom"/>
          </w:tcPr>
          <w:p w:rsidR="00C22635" w:rsidRPr="006F2357" w:rsidRDefault="00C22635" w:rsidP="007139AF">
            <w:pPr>
              <w:spacing w:after="0" w:line="240" w:lineRule="auto"/>
              <w:jc w:val="center"/>
              <w:rPr>
                <w:rFonts w:ascii="Times New Roman" w:hAnsi="Times New Roman"/>
                <w:sz w:val="20"/>
              </w:rPr>
            </w:pPr>
            <w:r w:rsidRPr="006F2357">
              <w:rPr>
                <w:rFonts w:ascii="Times New Roman" w:hAnsi="Times New Roman"/>
                <w:sz w:val="20"/>
              </w:rPr>
              <w:t>2s.</w:t>
            </w:r>
          </w:p>
        </w:tc>
        <w:tc>
          <w:tcPr>
            <w:tcW w:w="494" w:type="pct"/>
            <w:tcBorders>
              <w:left w:val="single" w:sz="4" w:space="0" w:color="auto"/>
            </w:tcBorders>
            <w:vAlign w:val="bottom"/>
          </w:tcPr>
          <w:p w:rsidR="00C22635" w:rsidRPr="006F2357" w:rsidRDefault="00C22635" w:rsidP="007139AF">
            <w:pPr>
              <w:spacing w:after="0" w:line="240" w:lineRule="auto"/>
              <w:jc w:val="center"/>
              <w:rPr>
                <w:rFonts w:ascii="Times New Roman" w:hAnsi="Times New Roman"/>
                <w:sz w:val="20"/>
              </w:rPr>
            </w:pPr>
            <w:r w:rsidRPr="006F2357">
              <w:rPr>
                <w:rFonts w:ascii="Times New Roman" w:hAnsi="Times New Roman"/>
                <w:sz w:val="20"/>
              </w:rPr>
              <w:t>2s.</w:t>
            </w:r>
          </w:p>
        </w:tc>
      </w:tr>
      <w:tr w:rsidR="00FF4007" w:rsidRPr="006F2357" w:rsidTr="001B1153">
        <w:trPr>
          <w:trHeight w:val="253"/>
        </w:trPr>
        <w:tc>
          <w:tcPr>
            <w:tcW w:w="3843" w:type="pct"/>
            <w:vMerge w:val="restart"/>
            <w:tcBorders>
              <w:right w:val="single" w:sz="6" w:space="0" w:color="auto"/>
            </w:tcBorders>
          </w:tcPr>
          <w:p w:rsidR="00FF4007" w:rsidRPr="006F2357" w:rsidRDefault="00FF4007" w:rsidP="00660A83">
            <w:pPr>
              <w:spacing w:after="0" w:line="240" w:lineRule="auto"/>
              <w:rPr>
                <w:rFonts w:ascii="Times New Roman" w:hAnsi="Times New Roman"/>
                <w:sz w:val="20"/>
              </w:rPr>
            </w:pPr>
            <w:r w:rsidRPr="006F2357">
              <w:rPr>
                <w:rFonts w:ascii="Times New Roman" w:hAnsi="Times New Roman"/>
                <w:sz w:val="20"/>
              </w:rPr>
              <w:t>34. Animals, living, viz.:—</w:t>
            </w:r>
          </w:p>
          <w:p w:rsidR="00FF4007" w:rsidRPr="006F2357" w:rsidRDefault="00660A83" w:rsidP="009D4EEE">
            <w:pPr>
              <w:tabs>
                <w:tab w:val="right" w:leader="hyphen" w:pos="6660"/>
              </w:tabs>
              <w:spacing w:after="0" w:line="240" w:lineRule="auto"/>
              <w:ind w:left="576"/>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Sheep</w:t>
            </w:r>
            <w:r w:rsidR="00B9397C" w:rsidRPr="006F2357">
              <w:rPr>
                <w:rFonts w:ascii="Times New Roman" w:hAnsi="Times New Roman"/>
                <w:sz w:val="20"/>
              </w:rPr>
              <w:tab/>
              <w:t xml:space="preserve"> </w:t>
            </w:r>
          </w:p>
        </w:tc>
        <w:tc>
          <w:tcPr>
            <w:tcW w:w="663" w:type="pct"/>
            <w:gridSpan w:val="2"/>
            <w:vMerge w:val="restart"/>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Free</w:t>
            </w:r>
          </w:p>
        </w:tc>
        <w:tc>
          <w:tcPr>
            <w:tcW w:w="494" w:type="pct"/>
            <w:vMerge w:val="restar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1B1153">
        <w:trPr>
          <w:trHeight w:val="253"/>
        </w:trPr>
        <w:tc>
          <w:tcPr>
            <w:tcW w:w="3843"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63" w:type="pct"/>
            <w:gridSpan w:val="2"/>
            <w:vMerge/>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c>
          <w:tcPr>
            <w:tcW w:w="494" w:type="pct"/>
            <w:vMerge/>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r>
      <w:tr w:rsidR="00FF4007" w:rsidRPr="006F2357" w:rsidTr="001B1153">
        <w:trPr>
          <w:trHeight w:val="20"/>
        </w:trPr>
        <w:tc>
          <w:tcPr>
            <w:tcW w:w="3843" w:type="pct"/>
            <w:tcBorders>
              <w:right w:val="single" w:sz="6" w:space="0" w:color="auto"/>
            </w:tcBorders>
          </w:tcPr>
          <w:p w:rsidR="00FF4007" w:rsidRPr="006F2357" w:rsidRDefault="00660A83" w:rsidP="009D4EEE">
            <w:pPr>
              <w:tabs>
                <w:tab w:val="right" w:leader="hyphen" w:pos="6660"/>
              </w:tabs>
              <w:spacing w:after="0" w:line="240" w:lineRule="auto"/>
              <w:ind w:left="576"/>
              <w:rPr>
                <w:rFonts w:ascii="Times New Roman" w:hAnsi="Times New Roman"/>
                <w:sz w:val="20"/>
              </w:rPr>
            </w:pPr>
            <w:r w:rsidRPr="006F2357">
              <w:rPr>
                <w:rFonts w:ascii="Times New Roman" w:hAnsi="Times New Roman"/>
                <w:smallCaps/>
                <w:sz w:val="20"/>
              </w:rPr>
              <w:t xml:space="preserve">(b) </w:t>
            </w:r>
            <w:r w:rsidR="00FF4007" w:rsidRPr="006F2357">
              <w:rPr>
                <w:rFonts w:ascii="Times New Roman" w:hAnsi="Times New Roman"/>
                <w:sz w:val="20"/>
              </w:rPr>
              <w:t>Pigs</w:t>
            </w:r>
            <w:r w:rsidR="00B9397C" w:rsidRPr="006F2357">
              <w:rPr>
                <w:rFonts w:ascii="Times New Roman" w:hAnsi="Times New Roman"/>
                <w:sz w:val="20"/>
              </w:rPr>
              <w:tab/>
              <w:t xml:space="preserve"> </w:t>
            </w:r>
          </w:p>
        </w:tc>
        <w:tc>
          <w:tcPr>
            <w:tcW w:w="663" w:type="pct"/>
            <w:gridSpan w:val="2"/>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Free</w:t>
            </w:r>
          </w:p>
        </w:tc>
        <w:tc>
          <w:tcPr>
            <w:tcW w:w="494" w:type="pc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1B1153">
        <w:trPr>
          <w:trHeight w:val="20"/>
        </w:trPr>
        <w:tc>
          <w:tcPr>
            <w:tcW w:w="3843" w:type="pct"/>
            <w:tcBorders>
              <w:right w:val="single" w:sz="6" w:space="0" w:color="auto"/>
            </w:tcBorders>
          </w:tcPr>
          <w:p w:rsidR="00FF4007" w:rsidRPr="006F2357" w:rsidRDefault="00D20A1F" w:rsidP="009D4EEE">
            <w:pPr>
              <w:tabs>
                <w:tab w:val="right" w:leader="hyphen" w:pos="6660"/>
              </w:tabs>
              <w:spacing w:after="0" w:line="240" w:lineRule="auto"/>
              <w:ind w:left="576"/>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00FF4007" w:rsidRPr="006F2357">
              <w:rPr>
                <w:rFonts w:ascii="Times New Roman" w:hAnsi="Times New Roman"/>
                <w:sz w:val="20"/>
              </w:rPr>
              <w:t>) Horned Cattle</w:t>
            </w:r>
            <w:r w:rsidR="00B9397C" w:rsidRPr="006F2357">
              <w:rPr>
                <w:rFonts w:ascii="Times New Roman" w:hAnsi="Times New Roman"/>
                <w:sz w:val="20"/>
              </w:rPr>
              <w:tab/>
              <w:t xml:space="preserve"> </w:t>
            </w:r>
          </w:p>
        </w:tc>
        <w:tc>
          <w:tcPr>
            <w:tcW w:w="663" w:type="pct"/>
            <w:gridSpan w:val="2"/>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Free</w:t>
            </w:r>
          </w:p>
        </w:tc>
        <w:tc>
          <w:tcPr>
            <w:tcW w:w="494" w:type="pc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1B1153">
        <w:trPr>
          <w:trHeight w:val="20"/>
        </w:trPr>
        <w:tc>
          <w:tcPr>
            <w:tcW w:w="3843" w:type="pct"/>
            <w:tcBorders>
              <w:right w:val="single" w:sz="6" w:space="0" w:color="auto"/>
            </w:tcBorders>
          </w:tcPr>
          <w:p w:rsidR="00FF4007" w:rsidRPr="006F2357" w:rsidRDefault="00660A83" w:rsidP="009D4EEE">
            <w:pPr>
              <w:tabs>
                <w:tab w:val="right" w:leader="hyphen" w:pos="6660"/>
              </w:tabs>
              <w:spacing w:after="0" w:line="240" w:lineRule="auto"/>
              <w:ind w:left="576"/>
              <w:rPr>
                <w:rFonts w:ascii="Times New Roman" w:hAnsi="Times New Roman"/>
                <w:sz w:val="20"/>
              </w:rPr>
            </w:pPr>
            <w:r w:rsidRPr="006F2357">
              <w:rPr>
                <w:rFonts w:ascii="Times New Roman" w:hAnsi="Times New Roman"/>
                <w:smallCaps/>
                <w:sz w:val="20"/>
              </w:rPr>
              <w:t>(d</w:t>
            </w:r>
            <w:r w:rsidR="00FF4007" w:rsidRPr="006F2357">
              <w:rPr>
                <w:rFonts w:ascii="Times New Roman" w:hAnsi="Times New Roman"/>
                <w:sz w:val="20"/>
              </w:rPr>
              <w:t>) Horses</w:t>
            </w:r>
            <w:r w:rsidR="00B9397C" w:rsidRPr="006F2357">
              <w:rPr>
                <w:rFonts w:ascii="Times New Roman" w:hAnsi="Times New Roman"/>
                <w:sz w:val="20"/>
              </w:rPr>
              <w:tab/>
              <w:t xml:space="preserve"> </w:t>
            </w:r>
          </w:p>
        </w:tc>
        <w:tc>
          <w:tcPr>
            <w:tcW w:w="663" w:type="pct"/>
            <w:gridSpan w:val="2"/>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Free</w:t>
            </w:r>
          </w:p>
        </w:tc>
        <w:tc>
          <w:tcPr>
            <w:tcW w:w="494" w:type="pc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1B1153">
        <w:trPr>
          <w:trHeight w:val="20"/>
        </w:trPr>
        <w:tc>
          <w:tcPr>
            <w:tcW w:w="3843" w:type="pct"/>
            <w:tcBorders>
              <w:right w:val="single" w:sz="6" w:space="0" w:color="auto"/>
            </w:tcBorders>
          </w:tcPr>
          <w:p w:rsidR="00FF4007" w:rsidRPr="006F2357" w:rsidRDefault="00FF4007" w:rsidP="009D4EEE">
            <w:pPr>
              <w:tabs>
                <w:tab w:val="right" w:leader="hyphen" w:pos="6660"/>
              </w:tabs>
              <w:spacing w:after="0" w:line="240" w:lineRule="auto"/>
              <w:rPr>
                <w:rFonts w:ascii="Times New Roman" w:hAnsi="Times New Roman"/>
                <w:sz w:val="20"/>
              </w:rPr>
            </w:pPr>
            <w:r w:rsidRPr="006F2357">
              <w:rPr>
                <w:rFonts w:ascii="Times New Roman" w:hAnsi="Times New Roman"/>
                <w:sz w:val="20"/>
              </w:rPr>
              <w:t>35. Annatto, liquid and solid, in packages over 1</w:t>
            </w:r>
            <w:r w:rsidR="000C542C" w:rsidRPr="006F2357">
              <w:rPr>
                <w:rFonts w:ascii="Times New Roman" w:hAnsi="Times New Roman"/>
                <w:sz w:val="20"/>
              </w:rPr>
              <w:t xml:space="preserve"> lb</w:t>
            </w:r>
            <w:r w:rsidRPr="006F2357">
              <w:rPr>
                <w:rFonts w:ascii="Times New Roman" w:hAnsi="Times New Roman"/>
                <w:sz w:val="20"/>
              </w:rPr>
              <w:t>. net</w:t>
            </w:r>
            <w:r w:rsidR="00B9397C" w:rsidRPr="006F2357">
              <w:rPr>
                <w:rFonts w:ascii="Times New Roman" w:hAnsi="Times New Roman"/>
                <w:sz w:val="20"/>
              </w:rPr>
              <w:tab/>
              <w:t xml:space="preserve"> </w:t>
            </w:r>
          </w:p>
        </w:tc>
        <w:tc>
          <w:tcPr>
            <w:tcW w:w="663" w:type="pct"/>
            <w:gridSpan w:val="2"/>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Free</w:t>
            </w:r>
          </w:p>
        </w:tc>
        <w:tc>
          <w:tcPr>
            <w:tcW w:w="494" w:type="pc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1B1153">
        <w:trPr>
          <w:trHeight w:val="253"/>
        </w:trPr>
        <w:tc>
          <w:tcPr>
            <w:tcW w:w="3843" w:type="pct"/>
            <w:vMerge w:val="restart"/>
            <w:tcBorders>
              <w:right w:val="single" w:sz="6" w:space="0" w:color="auto"/>
            </w:tcBorders>
          </w:tcPr>
          <w:p w:rsidR="00FF4007" w:rsidRPr="006F2357" w:rsidRDefault="00FF4007" w:rsidP="00660A83">
            <w:pPr>
              <w:spacing w:after="0" w:line="240" w:lineRule="auto"/>
              <w:rPr>
                <w:rFonts w:ascii="Times New Roman" w:hAnsi="Times New Roman"/>
                <w:sz w:val="20"/>
              </w:rPr>
            </w:pPr>
            <w:r w:rsidRPr="006F2357">
              <w:rPr>
                <w:rFonts w:ascii="Times New Roman" w:hAnsi="Times New Roman"/>
                <w:sz w:val="20"/>
              </w:rPr>
              <w:t>36. Arrowroot</w:t>
            </w:r>
            <w:r w:rsidR="00181B88" w:rsidRPr="006F2357">
              <w:rPr>
                <w:rFonts w:ascii="Times New Roman" w:hAnsi="Times New Roman"/>
                <w:sz w:val="20"/>
              </w:rPr>
              <w:t>:</w:t>
            </w:r>
            <w:r w:rsidRPr="006F2357">
              <w:rPr>
                <w:rFonts w:ascii="Times New Roman" w:hAnsi="Times New Roman"/>
                <w:sz w:val="20"/>
              </w:rPr>
              <w:t>—</w:t>
            </w:r>
          </w:p>
          <w:p w:rsidR="00FF4007" w:rsidRPr="006F2357" w:rsidRDefault="00660A83" w:rsidP="000402E0">
            <w:pPr>
              <w:tabs>
                <w:tab w:val="right" w:leader="hyphen" w:pos="6660"/>
              </w:tabs>
              <w:spacing w:after="0" w:line="240" w:lineRule="auto"/>
              <w:ind w:left="576"/>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Pa</w:t>
            </w:r>
            <w:r w:rsidR="00ED1582" w:rsidRPr="006F2357">
              <w:rPr>
                <w:rFonts w:ascii="Times New Roman" w:hAnsi="Times New Roman"/>
                <w:sz w:val="20"/>
              </w:rPr>
              <w:t>c</w:t>
            </w:r>
            <w:r w:rsidR="00FF4007" w:rsidRPr="006F2357">
              <w:rPr>
                <w:rFonts w:ascii="Times New Roman" w:hAnsi="Times New Roman"/>
                <w:sz w:val="20"/>
              </w:rPr>
              <w:t>ked for household use</w:t>
            </w:r>
            <w:r w:rsidR="000402E0" w:rsidRPr="006F2357">
              <w:rPr>
                <w:rFonts w:ascii="Times New Roman" w:hAnsi="Times New Roman"/>
                <w:sz w:val="20"/>
              </w:rPr>
              <w:tab/>
            </w:r>
            <w:r w:rsidR="00FF4007" w:rsidRPr="006F2357">
              <w:rPr>
                <w:rFonts w:ascii="Times New Roman" w:hAnsi="Times New Roman"/>
                <w:sz w:val="20"/>
              </w:rPr>
              <w:t>per</w:t>
            </w:r>
            <w:r w:rsidR="000C542C" w:rsidRPr="006F2357">
              <w:rPr>
                <w:rFonts w:ascii="Times New Roman" w:hAnsi="Times New Roman"/>
                <w:sz w:val="20"/>
              </w:rPr>
              <w:t xml:space="preserve"> lb</w:t>
            </w:r>
            <w:r w:rsidR="00FF4007" w:rsidRPr="006F2357">
              <w:rPr>
                <w:rFonts w:ascii="Times New Roman" w:hAnsi="Times New Roman"/>
                <w:sz w:val="20"/>
              </w:rPr>
              <w:t>.</w:t>
            </w:r>
          </w:p>
        </w:tc>
        <w:tc>
          <w:tcPr>
            <w:tcW w:w="663" w:type="pct"/>
            <w:gridSpan w:val="2"/>
            <w:vMerge w:val="restart"/>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1½d.</w:t>
            </w:r>
          </w:p>
        </w:tc>
        <w:tc>
          <w:tcPr>
            <w:tcW w:w="494" w:type="pct"/>
            <w:vMerge w:val="restar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1½d.</w:t>
            </w:r>
          </w:p>
        </w:tc>
      </w:tr>
      <w:tr w:rsidR="00FF4007" w:rsidRPr="006F2357" w:rsidTr="001B1153">
        <w:trPr>
          <w:trHeight w:val="253"/>
        </w:trPr>
        <w:tc>
          <w:tcPr>
            <w:tcW w:w="3843"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663" w:type="pct"/>
            <w:gridSpan w:val="2"/>
            <w:vMerge/>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c>
          <w:tcPr>
            <w:tcW w:w="494" w:type="pct"/>
            <w:vMerge/>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p>
        </w:tc>
      </w:tr>
      <w:tr w:rsidR="00FF4007" w:rsidRPr="006F2357" w:rsidTr="001B1153">
        <w:trPr>
          <w:trHeight w:val="20"/>
        </w:trPr>
        <w:tc>
          <w:tcPr>
            <w:tcW w:w="3843" w:type="pct"/>
            <w:tcBorders>
              <w:right w:val="single" w:sz="6" w:space="0" w:color="auto"/>
            </w:tcBorders>
          </w:tcPr>
          <w:p w:rsidR="00FF4007" w:rsidRPr="006F2357" w:rsidRDefault="00660A83" w:rsidP="000402E0">
            <w:pPr>
              <w:tabs>
                <w:tab w:val="right" w:leader="hyphen" w:pos="6660"/>
              </w:tabs>
              <w:spacing w:after="0" w:line="240" w:lineRule="auto"/>
              <w:ind w:left="576"/>
              <w:rPr>
                <w:rFonts w:ascii="Times New Roman" w:hAnsi="Times New Roman"/>
                <w:sz w:val="20"/>
              </w:rPr>
            </w:pPr>
            <w:r w:rsidRPr="006F2357">
              <w:rPr>
                <w:rFonts w:ascii="Times New Roman" w:hAnsi="Times New Roman"/>
                <w:smallCaps/>
                <w:sz w:val="20"/>
              </w:rPr>
              <w:t xml:space="preserve">(b) </w:t>
            </w:r>
            <w:r w:rsidR="00FF4007" w:rsidRPr="006F2357">
              <w:rPr>
                <w:rFonts w:ascii="Times New Roman" w:hAnsi="Times New Roman"/>
                <w:sz w:val="20"/>
              </w:rPr>
              <w:t>N.E.I.</w:t>
            </w:r>
            <w:r w:rsidR="000402E0" w:rsidRPr="006F2357">
              <w:rPr>
                <w:rFonts w:ascii="Times New Roman" w:hAnsi="Times New Roman"/>
                <w:sz w:val="20"/>
              </w:rPr>
              <w:tab/>
              <w:t>per lb.</w:t>
            </w:r>
          </w:p>
        </w:tc>
        <w:tc>
          <w:tcPr>
            <w:tcW w:w="663" w:type="pct"/>
            <w:gridSpan w:val="2"/>
            <w:tcBorders>
              <w:left w:val="single" w:sz="6" w:space="0" w:color="auto"/>
              <w:righ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1d.</w:t>
            </w:r>
          </w:p>
        </w:tc>
        <w:tc>
          <w:tcPr>
            <w:tcW w:w="494" w:type="pct"/>
            <w:tcBorders>
              <w:left w:val="single" w:sz="6" w:space="0" w:color="auto"/>
            </w:tcBorders>
            <w:vAlign w:val="bottom"/>
          </w:tcPr>
          <w:p w:rsidR="00FF4007" w:rsidRPr="006F2357" w:rsidRDefault="00FF4007" w:rsidP="007139AF">
            <w:pPr>
              <w:spacing w:after="0" w:line="240" w:lineRule="auto"/>
              <w:jc w:val="center"/>
              <w:rPr>
                <w:rFonts w:ascii="Times New Roman" w:hAnsi="Times New Roman"/>
                <w:sz w:val="20"/>
              </w:rPr>
            </w:pPr>
            <w:r w:rsidRPr="006F2357">
              <w:rPr>
                <w:rFonts w:ascii="Times New Roman" w:hAnsi="Times New Roman"/>
                <w:sz w:val="20"/>
              </w:rPr>
              <w:t>1d.</w:t>
            </w:r>
          </w:p>
        </w:tc>
      </w:tr>
    </w:tbl>
    <w:p w:rsidR="00E47B63" w:rsidRDefault="00E47B63">
      <w:pPr>
        <w:rPr>
          <w:rFonts w:ascii="Times New Roman" w:hAnsi="Times New Roman"/>
        </w:rPr>
      </w:pPr>
      <w:r>
        <w:rPr>
          <w:rFonts w:ascii="Times New Roman" w:hAnsi="Times New Roman"/>
        </w:rPr>
        <w:br w:type="page"/>
      </w:r>
    </w:p>
    <w:p w:rsidR="00FF4007" w:rsidRPr="00660A83" w:rsidRDefault="00660A83" w:rsidP="005F4E8A">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52"/>
        <w:gridCol w:w="1527"/>
        <w:gridCol w:w="1420"/>
      </w:tblGrid>
      <w:tr w:rsidR="00FF4007" w:rsidRPr="006F2357" w:rsidTr="002D5797">
        <w:trPr>
          <w:trHeight w:val="20"/>
        </w:trPr>
        <w:tc>
          <w:tcPr>
            <w:tcW w:w="3481" w:type="pct"/>
            <w:tcBorders>
              <w:top w:val="single" w:sz="6" w:space="0" w:color="auto"/>
              <w:bottom w:val="single" w:sz="6" w:space="0" w:color="auto"/>
              <w:right w:val="single" w:sz="6" w:space="0" w:color="auto"/>
            </w:tcBorders>
            <w:vAlign w:val="center"/>
          </w:tcPr>
          <w:p w:rsidR="00FF4007" w:rsidRPr="006F2357" w:rsidRDefault="00FF4007" w:rsidP="00E63DBF">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87"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E63DBF">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32" w:type="pct"/>
            <w:tcBorders>
              <w:top w:val="single" w:sz="6" w:space="0" w:color="auto"/>
              <w:left w:val="single" w:sz="6" w:space="0" w:color="auto"/>
              <w:bottom w:val="single" w:sz="6" w:space="0" w:color="auto"/>
            </w:tcBorders>
            <w:vAlign w:val="center"/>
          </w:tcPr>
          <w:p w:rsidR="00FF4007" w:rsidRPr="006F2357" w:rsidRDefault="00FF4007" w:rsidP="00E63DBF">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895A38" w:rsidRPr="006F2357" w:rsidTr="00895A38">
        <w:trPr>
          <w:trHeight w:val="20"/>
        </w:trPr>
        <w:tc>
          <w:tcPr>
            <w:tcW w:w="5000" w:type="pct"/>
            <w:gridSpan w:val="3"/>
          </w:tcPr>
          <w:p w:rsidR="00895A38" w:rsidRPr="006F2357" w:rsidRDefault="00895A38" w:rsidP="00D71C86">
            <w:pPr>
              <w:spacing w:before="120" w:after="0" w:line="240" w:lineRule="auto"/>
              <w:jc w:val="center"/>
              <w:rPr>
                <w:rFonts w:ascii="Times New Roman" w:hAnsi="Times New Roman"/>
                <w:sz w:val="20"/>
              </w:rPr>
            </w:pPr>
            <w:r w:rsidRPr="006F2357">
              <w:rPr>
                <w:rFonts w:ascii="Times New Roman" w:hAnsi="Times New Roman"/>
                <w:b/>
                <w:sz w:val="20"/>
              </w:rPr>
              <w:t>Division IV.—Agricultural Products and Groceries</w:t>
            </w:r>
            <w:r w:rsidRPr="006F2357">
              <w:rPr>
                <w:rFonts w:ascii="Times New Roman" w:hAnsi="Times New Roman"/>
                <w:sz w:val="20"/>
              </w:rPr>
              <w:t>—</w:t>
            </w:r>
            <w:r w:rsidRPr="006F2357">
              <w:rPr>
                <w:rFonts w:ascii="Times New Roman" w:hAnsi="Times New Roman"/>
                <w:i/>
                <w:sz w:val="20"/>
              </w:rPr>
              <w:t>continued</w:t>
            </w:r>
          </w:p>
        </w:tc>
      </w:tr>
      <w:tr w:rsidR="00FF4007" w:rsidRPr="006F2357" w:rsidTr="007207BD">
        <w:trPr>
          <w:trHeight w:val="20"/>
        </w:trPr>
        <w:tc>
          <w:tcPr>
            <w:tcW w:w="3481" w:type="pct"/>
            <w:tcBorders>
              <w:right w:val="single" w:sz="6" w:space="0" w:color="auto"/>
            </w:tcBorders>
          </w:tcPr>
          <w:p w:rsidR="00FF4007" w:rsidRPr="006F2357" w:rsidRDefault="00FF4007" w:rsidP="00E63DBF">
            <w:pPr>
              <w:tabs>
                <w:tab w:val="right" w:leader="hyphen" w:pos="6570"/>
              </w:tabs>
              <w:spacing w:after="0" w:line="240" w:lineRule="auto"/>
              <w:rPr>
                <w:rFonts w:ascii="Times New Roman" w:hAnsi="Times New Roman"/>
                <w:sz w:val="20"/>
              </w:rPr>
            </w:pPr>
            <w:r w:rsidRPr="006F2357">
              <w:rPr>
                <w:rFonts w:ascii="Times New Roman" w:hAnsi="Times New Roman"/>
                <w:sz w:val="20"/>
              </w:rPr>
              <w:t>37. Bacon and Hams, partly or wholly cured</w:t>
            </w:r>
            <w:r w:rsidR="00600785" w:rsidRPr="006F2357">
              <w:rPr>
                <w:rFonts w:ascii="Times New Roman" w:hAnsi="Times New Roman"/>
                <w:sz w:val="20"/>
              </w:rPr>
              <w:tab/>
            </w:r>
            <w:r w:rsidRPr="006F2357">
              <w:rPr>
                <w:rFonts w:ascii="Times New Roman" w:hAnsi="Times New Roman"/>
                <w:sz w:val="20"/>
              </w:rPr>
              <w:t>per</w:t>
            </w:r>
            <w:r w:rsidR="000C542C" w:rsidRPr="006F2357">
              <w:rPr>
                <w:rFonts w:ascii="Times New Roman" w:hAnsi="Times New Roman"/>
                <w:sz w:val="20"/>
              </w:rPr>
              <w:t xml:space="preserve"> lb</w:t>
            </w:r>
            <w:r w:rsidRPr="006F2357">
              <w:rPr>
                <w:rFonts w:ascii="Times New Roman" w:hAnsi="Times New Roman"/>
                <w:sz w:val="20"/>
              </w:rPr>
              <w:t>.</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3d.</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4d.</w:t>
            </w:r>
          </w:p>
        </w:tc>
      </w:tr>
      <w:tr w:rsidR="00FF4007" w:rsidRPr="006F2357" w:rsidTr="007207BD">
        <w:trPr>
          <w:trHeight w:val="20"/>
        </w:trPr>
        <w:tc>
          <w:tcPr>
            <w:tcW w:w="3481" w:type="pct"/>
            <w:tcBorders>
              <w:right w:val="single" w:sz="6" w:space="0" w:color="auto"/>
            </w:tcBorders>
          </w:tcPr>
          <w:p w:rsidR="00FF4007" w:rsidRPr="006F2357" w:rsidRDefault="00FF4007" w:rsidP="00E63DBF">
            <w:pPr>
              <w:tabs>
                <w:tab w:val="right" w:leader="hyphen" w:pos="6570"/>
              </w:tabs>
              <w:spacing w:after="0" w:line="240" w:lineRule="auto"/>
              <w:rPr>
                <w:rFonts w:ascii="Times New Roman" w:hAnsi="Times New Roman"/>
                <w:sz w:val="20"/>
              </w:rPr>
            </w:pPr>
            <w:r w:rsidRPr="006F2357">
              <w:rPr>
                <w:rFonts w:ascii="Times New Roman" w:hAnsi="Times New Roman"/>
                <w:sz w:val="20"/>
              </w:rPr>
              <w:t>38. Biscuits</w:t>
            </w:r>
            <w:r w:rsidR="00600785" w:rsidRPr="006F2357">
              <w:rPr>
                <w:rFonts w:ascii="Times New Roman" w:hAnsi="Times New Roman"/>
                <w:sz w:val="20"/>
              </w:rPr>
              <w:tab/>
            </w:r>
            <w:r w:rsidRPr="006F2357">
              <w:rPr>
                <w:rFonts w:ascii="Times New Roman" w:hAnsi="Times New Roman"/>
                <w:sz w:val="20"/>
              </w:rPr>
              <w:t>per lb.</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3d.</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4d.</w:t>
            </w:r>
          </w:p>
        </w:tc>
      </w:tr>
      <w:tr w:rsidR="00FF4007" w:rsidRPr="006F2357" w:rsidTr="007207BD">
        <w:trPr>
          <w:trHeight w:val="20"/>
        </w:trPr>
        <w:tc>
          <w:tcPr>
            <w:tcW w:w="3481" w:type="pct"/>
            <w:tcBorders>
              <w:right w:val="single" w:sz="6" w:space="0" w:color="auto"/>
            </w:tcBorders>
          </w:tcPr>
          <w:p w:rsidR="00FF4007" w:rsidRPr="006F2357" w:rsidRDefault="00FF4007" w:rsidP="00E63DBF">
            <w:pPr>
              <w:tabs>
                <w:tab w:val="right" w:leader="hyphen" w:pos="6570"/>
              </w:tabs>
              <w:spacing w:after="0" w:line="240" w:lineRule="auto"/>
              <w:rPr>
                <w:rFonts w:ascii="Times New Roman" w:hAnsi="Times New Roman"/>
                <w:sz w:val="20"/>
              </w:rPr>
            </w:pPr>
            <w:r w:rsidRPr="006F2357">
              <w:rPr>
                <w:rFonts w:ascii="Times New Roman" w:hAnsi="Times New Roman"/>
                <w:sz w:val="20"/>
              </w:rPr>
              <w:t>39. Blue, Laundry</w:t>
            </w:r>
            <w:r w:rsidR="00600785" w:rsidRPr="006F2357">
              <w:rPr>
                <w:rFonts w:ascii="Times New Roman" w:hAnsi="Times New Roman"/>
                <w:sz w:val="20"/>
              </w:rPr>
              <w:tab/>
            </w:r>
            <w:r w:rsidRPr="006F2357">
              <w:rPr>
                <w:rFonts w:ascii="Times New Roman" w:hAnsi="Times New Roman"/>
                <w:sz w:val="20"/>
              </w:rPr>
              <w:t>per</w:t>
            </w:r>
            <w:r w:rsidR="000C542C" w:rsidRPr="006F2357">
              <w:rPr>
                <w:rFonts w:ascii="Times New Roman" w:hAnsi="Times New Roman"/>
                <w:sz w:val="20"/>
              </w:rPr>
              <w:t xml:space="preserve"> lb</w:t>
            </w:r>
            <w:r w:rsidRPr="006F2357">
              <w:rPr>
                <w:rFonts w:ascii="Times New Roman" w:hAnsi="Times New Roman"/>
                <w:sz w:val="20"/>
              </w:rPr>
              <w:t>.</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2d.</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2d.</w:t>
            </w:r>
          </w:p>
        </w:tc>
      </w:tr>
      <w:tr w:rsidR="00FF4007" w:rsidRPr="006F2357" w:rsidTr="007207BD">
        <w:trPr>
          <w:trHeight w:val="20"/>
        </w:trPr>
        <w:tc>
          <w:tcPr>
            <w:tcW w:w="3481" w:type="pct"/>
            <w:tcBorders>
              <w:right w:val="single" w:sz="6" w:space="0" w:color="auto"/>
            </w:tcBorders>
          </w:tcPr>
          <w:p w:rsidR="00FF4007" w:rsidRPr="006F2357" w:rsidRDefault="00FF4007" w:rsidP="00E63DBF">
            <w:pPr>
              <w:tabs>
                <w:tab w:val="right" w:leader="hyphen" w:pos="6570"/>
              </w:tabs>
              <w:spacing w:after="0" w:line="240" w:lineRule="auto"/>
              <w:rPr>
                <w:rFonts w:ascii="Times New Roman" w:hAnsi="Times New Roman"/>
                <w:sz w:val="20"/>
              </w:rPr>
            </w:pPr>
            <w:r w:rsidRPr="006F2357">
              <w:rPr>
                <w:rFonts w:ascii="Times New Roman" w:hAnsi="Times New Roman"/>
                <w:sz w:val="20"/>
              </w:rPr>
              <w:t>40. Broom Corn Millet and Rice Straw</w:t>
            </w:r>
            <w:r w:rsidR="00600785" w:rsidRPr="006F2357">
              <w:rPr>
                <w:rFonts w:ascii="Times New Roman" w:hAnsi="Times New Roman"/>
                <w:sz w:val="20"/>
              </w:rPr>
              <w:tab/>
            </w:r>
            <w:r w:rsidRPr="006F2357">
              <w:rPr>
                <w:rFonts w:ascii="Times New Roman" w:hAnsi="Times New Roman"/>
                <w:sz w:val="20"/>
              </w:rPr>
              <w:t>per cental</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8s.</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8s.</w:t>
            </w:r>
          </w:p>
        </w:tc>
      </w:tr>
      <w:tr w:rsidR="00FF4007" w:rsidRPr="006F2357" w:rsidTr="007207BD">
        <w:trPr>
          <w:trHeight w:val="20"/>
        </w:trPr>
        <w:tc>
          <w:tcPr>
            <w:tcW w:w="3481" w:type="pct"/>
            <w:tcBorders>
              <w:right w:val="single" w:sz="6" w:space="0" w:color="auto"/>
            </w:tcBorders>
          </w:tcPr>
          <w:p w:rsidR="00FF4007" w:rsidRPr="006F2357" w:rsidRDefault="00FF4007" w:rsidP="00E63DBF">
            <w:pPr>
              <w:tabs>
                <w:tab w:val="right" w:leader="hyphen" w:pos="6570"/>
              </w:tabs>
              <w:spacing w:after="0" w:line="240" w:lineRule="auto"/>
              <w:rPr>
                <w:rFonts w:ascii="Times New Roman" w:hAnsi="Times New Roman"/>
                <w:sz w:val="20"/>
              </w:rPr>
            </w:pPr>
            <w:r w:rsidRPr="006F2357">
              <w:rPr>
                <w:rFonts w:ascii="Times New Roman" w:hAnsi="Times New Roman"/>
                <w:sz w:val="20"/>
              </w:rPr>
              <w:t>41. (</w:t>
            </w:r>
            <w:r w:rsidR="00660A83" w:rsidRPr="006F2357">
              <w:rPr>
                <w:rFonts w:ascii="Times New Roman" w:hAnsi="Times New Roman"/>
                <w:smallCaps/>
                <w:sz w:val="20"/>
              </w:rPr>
              <w:t>a</w:t>
            </w:r>
            <w:r w:rsidRPr="006F2357">
              <w:rPr>
                <w:rFonts w:ascii="Times New Roman" w:hAnsi="Times New Roman"/>
                <w:sz w:val="20"/>
              </w:rPr>
              <w:t>) Butter and Cheese</w:t>
            </w:r>
            <w:r w:rsidR="00600785" w:rsidRPr="006F2357">
              <w:rPr>
                <w:rFonts w:ascii="Times New Roman" w:hAnsi="Times New Roman"/>
                <w:sz w:val="20"/>
              </w:rPr>
              <w:tab/>
            </w:r>
            <w:r w:rsidRPr="006F2357">
              <w:rPr>
                <w:rFonts w:ascii="Times New Roman" w:hAnsi="Times New Roman"/>
                <w:sz w:val="20"/>
              </w:rPr>
              <w:t>per</w:t>
            </w:r>
            <w:r w:rsidR="000C542C" w:rsidRPr="006F2357">
              <w:rPr>
                <w:rFonts w:ascii="Times New Roman" w:hAnsi="Times New Roman"/>
                <w:sz w:val="20"/>
              </w:rPr>
              <w:t xml:space="preserve"> lb</w:t>
            </w:r>
            <w:r w:rsidRPr="006F2357">
              <w:rPr>
                <w:rFonts w:ascii="Times New Roman" w:hAnsi="Times New Roman"/>
                <w:sz w:val="20"/>
              </w:rPr>
              <w:t>.</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6d.</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7d.</w:t>
            </w:r>
          </w:p>
        </w:tc>
      </w:tr>
      <w:tr w:rsidR="00FF4007" w:rsidRPr="006F2357" w:rsidTr="007207BD">
        <w:trPr>
          <w:trHeight w:val="253"/>
        </w:trPr>
        <w:tc>
          <w:tcPr>
            <w:tcW w:w="3481" w:type="pct"/>
            <w:tcBorders>
              <w:right w:val="single" w:sz="6" w:space="0" w:color="auto"/>
            </w:tcBorders>
          </w:tcPr>
          <w:p w:rsidR="00FF4007" w:rsidRPr="006F2357" w:rsidRDefault="00660A83" w:rsidP="001B1153">
            <w:pPr>
              <w:tabs>
                <w:tab w:val="right" w:leader="hyphen" w:pos="6570"/>
              </w:tabs>
              <w:spacing w:after="0" w:line="240" w:lineRule="auto"/>
              <w:ind w:left="360"/>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Butter substitutes, as prescribed by Departmental By-laws</w:t>
            </w:r>
            <w:r w:rsidR="007C1B9A" w:rsidRPr="006F2357">
              <w:rPr>
                <w:rFonts w:ascii="Times New Roman" w:hAnsi="Times New Roman"/>
                <w:sz w:val="20"/>
              </w:rPr>
              <w:tab/>
            </w:r>
            <w:r w:rsidR="00FF4007" w:rsidRPr="006F2357">
              <w:rPr>
                <w:rFonts w:ascii="Times New Roman" w:hAnsi="Times New Roman"/>
                <w:sz w:val="20"/>
              </w:rPr>
              <w:t>per</w:t>
            </w:r>
            <w:r w:rsidR="000C542C" w:rsidRPr="006F2357">
              <w:rPr>
                <w:rFonts w:ascii="Times New Roman" w:hAnsi="Times New Roman"/>
                <w:sz w:val="20"/>
              </w:rPr>
              <w:t xml:space="preserve"> lb</w:t>
            </w:r>
            <w:r w:rsidR="00FF4007" w:rsidRPr="006F2357">
              <w:rPr>
                <w:rFonts w:ascii="Times New Roman" w:hAnsi="Times New Roman"/>
                <w:sz w:val="20"/>
              </w:rPr>
              <w:t>.</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6d.</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7d.</w:t>
            </w:r>
          </w:p>
        </w:tc>
      </w:tr>
      <w:tr w:rsidR="00FF4007" w:rsidRPr="006F2357" w:rsidTr="007207BD">
        <w:trPr>
          <w:trHeight w:val="253"/>
        </w:trPr>
        <w:tc>
          <w:tcPr>
            <w:tcW w:w="3481" w:type="pct"/>
            <w:vMerge w:val="restart"/>
            <w:tcBorders>
              <w:right w:val="single" w:sz="6" w:space="0" w:color="auto"/>
            </w:tcBorders>
          </w:tcPr>
          <w:p w:rsidR="00FF4007" w:rsidRPr="006F2357" w:rsidRDefault="00FF4007" w:rsidP="00660A83">
            <w:pPr>
              <w:spacing w:after="0" w:line="240" w:lineRule="auto"/>
              <w:rPr>
                <w:rFonts w:ascii="Times New Roman" w:hAnsi="Times New Roman"/>
                <w:sz w:val="20"/>
              </w:rPr>
            </w:pPr>
            <w:r w:rsidRPr="006F2357">
              <w:rPr>
                <w:rFonts w:ascii="Times New Roman" w:hAnsi="Times New Roman"/>
                <w:sz w:val="20"/>
              </w:rPr>
              <w:t>42. Candles, Tapers, and Night Lights</w:t>
            </w:r>
            <w:r w:rsidR="00181B88" w:rsidRPr="006F2357">
              <w:rPr>
                <w:rFonts w:ascii="Times New Roman" w:hAnsi="Times New Roman"/>
                <w:sz w:val="20"/>
              </w:rPr>
              <w:t>:</w:t>
            </w:r>
            <w:r w:rsidRPr="006F2357">
              <w:rPr>
                <w:rFonts w:ascii="Times New Roman" w:hAnsi="Times New Roman"/>
                <w:sz w:val="20"/>
              </w:rPr>
              <w:t>—</w:t>
            </w:r>
          </w:p>
          <w:p w:rsidR="00FF4007" w:rsidRPr="006F2357" w:rsidRDefault="00660A83" w:rsidP="00E63DBF">
            <w:pPr>
              <w:tabs>
                <w:tab w:val="right" w:leader="hyphen" w:pos="6570"/>
              </w:tabs>
              <w:spacing w:after="0" w:line="240" w:lineRule="auto"/>
              <w:ind w:left="576"/>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Wax, wholly or in part</w:t>
            </w:r>
            <w:r w:rsidR="00BD5123" w:rsidRPr="006F2357">
              <w:rPr>
                <w:rFonts w:ascii="Times New Roman" w:hAnsi="Times New Roman"/>
                <w:sz w:val="20"/>
              </w:rPr>
              <w:tab/>
            </w:r>
            <w:r w:rsidR="00FF4007" w:rsidRPr="006F2357">
              <w:rPr>
                <w:rFonts w:ascii="Times New Roman" w:hAnsi="Times New Roman"/>
                <w:sz w:val="20"/>
              </w:rPr>
              <w:t>per</w:t>
            </w:r>
            <w:r w:rsidR="000C542C" w:rsidRPr="006F2357">
              <w:rPr>
                <w:rFonts w:ascii="Times New Roman" w:hAnsi="Times New Roman"/>
                <w:sz w:val="20"/>
              </w:rPr>
              <w:t xml:space="preserve"> lb</w:t>
            </w:r>
            <w:r w:rsidR="00FF4007" w:rsidRPr="006F2357">
              <w:rPr>
                <w:rFonts w:ascii="Times New Roman" w:hAnsi="Times New Roman"/>
                <w:sz w:val="20"/>
              </w:rPr>
              <w:t>.</w:t>
            </w:r>
          </w:p>
        </w:tc>
        <w:tc>
          <w:tcPr>
            <w:tcW w:w="787" w:type="pct"/>
            <w:vMerge w:val="restar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l½d.</w:t>
            </w:r>
          </w:p>
        </w:tc>
        <w:tc>
          <w:tcPr>
            <w:tcW w:w="732" w:type="pct"/>
            <w:vMerge w:val="restar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2½d.</w:t>
            </w:r>
          </w:p>
        </w:tc>
      </w:tr>
      <w:tr w:rsidR="00FF4007" w:rsidRPr="006F2357" w:rsidTr="007207BD">
        <w:trPr>
          <w:trHeight w:val="253"/>
        </w:trPr>
        <w:tc>
          <w:tcPr>
            <w:tcW w:w="3481"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7" w:type="pct"/>
            <w:vMerge/>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c>
          <w:tcPr>
            <w:tcW w:w="732" w:type="pct"/>
            <w:vMerge/>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r>
      <w:tr w:rsidR="00FF4007" w:rsidRPr="006F2357" w:rsidTr="007207BD">
        <w:trPr>
          <w:trHeight w:val="20"/>
        </w:trPr>
        <w:tc>
          <w:tcPr>
            <w:tcW w:w="3481" w:type="pct"/>
            <w:tcBorders>
              <w:right w:val="single" w:sz="6" w:space="0" w:color="auto"/>
            </w:tcBorders>
          </w:tcPr>
          <w:p w:rsidR="00FF4007" w:rsidRPr="006F2357" w:rsidRDefault="00660A83" w:rsidP="000402E0">
            <w:pPr>
              <w:tabs>
                <w:tab w:val="right" w:leader="hyphen" w:pos="6570"/>
              </w:tabs>
              <w:spacing w:after="0" w:line="240" w:lineRule="auto"/>
              <w:ind w:left="576"/>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N.E.I.</w:t>
            </w:r>
            <w:r w:rsidR="00BD5123" w:rsidRPr="006F2357">
              <w:rPr>
                <w:rFonts w:ascii="Times New Roman" w:hAnsi="Times New Roman"/>
                <w:sz w:val="20"/>
              </w:rPr>
              <w:tab/>
            </w:r>
            <w:r w:rsidR="00FF4007" w:rsidRPr="006F2357">
              <w:rPr>
                <w:rFonts w:ascii="Times New Roman" w:hAnsi="Times New Roman"/>
                <w:sz w:val="20"/>
              </w:rPr>
              <w:t>per</w:t>
            </w:r>
            <w:r w:rsidR="000C542C" w:rsidRPr="006F2357">
              <w:rPr>
                <w:rFonts w:ascii="Times New Roman" w:hAnsi="Times New Roman"/>
                <w:sz w:val="20"/>
              </w:rPr>
              <w:t xml:space="preserve"> lb</w:t>
            </w:r>
            <w:r w:rsidR="00FF4007" w:rsidRPr="006F2357">
              <w:rPr>
                <w:rFonts w:ascii="Times New Roman" w:hAnsi="Times New Roman"/>
                <w:sz w:val="20"/>
              </w:rPr>
              <w:t>.</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1d.</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2d.</w:t>
            </w:r>
          </w:p>
        </w:tc>
      </w:tr>
      <w:tr w:rsidR="00FF4007" w:rsidRPr="006F2357" w:rsidTr="007207BD">
        <w:trPr>
          <w:trHeight w:val="253"/>
        </w:trPr>
        <w:tc>
          <w:tcPr>
            <w:tcW w:w="3481" w:type="pct"/>
            <w:vMerge w:val="restart"/>
            <w:tcBorders>
              <w:right w:val="single" w:sz="6" w:space="0" w:color="auto"/>
            </w:tcBorders>
          </w:tcPr>
          <w:p w:rsidR="00FF4007" w:rsidRPr="006F2357" w:rsidRDefault="00FF4007" w:rsidP="00660A83">
            <w:pPr>
              <w:spacing w:after="0" w:line="240" w:lineRule="auto"/>
              <w:rPr>
                <w:rFonts w:ascii="Times New Roman" w:hAnsi="Times New Roman"/>
                <w:sz w:val="20"/>
              </w:rPr>
            </w:pPr>
            <w:r w:rsidRPr="006F2357">
              <w:rPr>
                <w:rFonts w:ascii="Times New Roman" w:hAnsi="Times New Roman"/>
                <w:sz w:val="20"/>
              </w:rPr>
              <w:t>43. Coffee and Chicory</w:t>
            </w:r>
            <w:r w:rsidR="00181B88" w:rsidRPr="006F2357">
              <w:rPr>
                <w:rFonts w:ascii="Times New Roman" w:hAnsi="Times New Roman"/>
                <w:sz w:val="20"/>
              </w:rPr>
              <w:t>:</w:t>
            </w:r>
            <w:r w:rsidRPr="006F2357">
              <w:rPr>
                <w:rFonts w:ascii="Times New Roman" w:hAnsi="Times New Roman"/>
                <w:sz w:val="20"/>
              </w:rPr>
              <w:t>—</w:t>
            </w:r>
          </w:p>
          <w:p w:rsidR="00FF4007" w:rsidRPr="006F2357" w:rsidRDefault="00660A83" w:rsidP="00E63DBF">
            <w:pPr>
              <w:tabs>
                <w:tab w:val="right" w:leader="hyphen" w:pos="6570"/>
              </w:tabs>
              <w:spacing w:after="0" w:line="240" w:lineRule="auto"/>
              <w:ind w:left="576"/>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Raw and kiln dried</w:t>
            </w:r>
            <w:r w:rsidR="005908DD" w:rsidRPr="006F2357">
              <w:rPr>
                <w:rFonts w:ascii="Times New Roman" w:hAnsi="Times New Roman"/>
                <w:sz w:val="20"/>
              </w:rPr>
              <w:tab/>
            </w:r>
            <w:r w:rsidR="00FF4007" w:rsidRPr="006F2357">
              <w:rPr>
                <w:rFonts w:ascii="Times New Roman" w:hAnsi="Times New Roman"/>
                <w:sz w:val="20"/>
              </w:rPr>
              <w:t>per</w:t>
            </w:r>
            <w:r w:rsidR="000C542C" w:rsidRPr="006F2357">
              <w:rPr>
                <w:rFonts w:ascii="Times New Roman" w:hAnsi="Times New Roman"/>
                <w:sz w:val="20"/>
              </w:rPr>
              <w:t xml:space="preserve"> lb</w:t>
            </w:r>
            <w:r w:rsidR="00FF4007" w:rsidRPr="006F2357">
              <w:rPr>
                <w:rFonts w:ascii="Times New Roman" w:hAnsi="Times New Roman"/>
                <w:sz w:val="20"/>
              </w:rPr>
              <w:t>.</w:t>
            </w:r>
          </w:p>
        </w:tc>
        <w:tc>
          <w:tcPr>
            <w:tcW w:w="787" w:type="pct"/>
            <w:vMerge w:val="restar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4d.</w:t>
            </w:r>
          </w:p>
        </w:tc>
        <w:tc>
          <w:tcPr>
            <w:tcW w:w="732" w:type="pct"/>
            <w:vMerge w:val="restar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4d.</w:t>
            </w:r>
          </w:p>
        </w:tc>
      </w:tr>
      <w:tr w:rsidR="00FF4007" w:rsidRPr="006F2357" w:rsidTr="007207BD">
        <w:trPr>
          <w:trHeight w:val="253"/>
        </w:trPr>
        <w:tc>
          <w:tcPr>
            <w:tcW w:w="3481"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7" w:type="pct"/>
            <w:vMerge/>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c>
          <w:tcPr>
            <w:tcW w:w="732" w:type="pct"/>
            <w:vMerge/>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r>
      <w:tr w:rsidR="00FF4007" w:rsidRPr="006F2357" w:rsidTr="007207BD">
        <w:trPr>
          <w:trHeight w:val="253"/>
        </w:trPr>
        <w:tc>
          <w:tcPr>
            <w:tcW w:w="3481" w:type="pct"/>
            <w:vMerge w:val="restart"/>
            <w:tcBorders>
              <w:right w:val="single" w:sz="6" w:space="0" w:color="auto"/>
            </w:tcBorders>
          </w:tcPr>
          <w:p w:rsidR="00FF4007" w:rsidRPr="006F2357" w:rsidRDefault="00660A83" w:rsidP="00E63DBF">
            <w:pPr>
              <w:tabs>
                <w:tab w:val="right" w:leader="hyphen" w:pos="6570"/>
              </w:tabs>
              <w:spacing w:after="0" w:line="240" w:lineRule="auto"/>
              <w:ind w:left="1152" w:hanging="576"/>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Roasted, or ground; in liquid form; or mixed with milk or other substance</w:t>
            </w:r>
            <w:r w:rsidR="005908DD" w:rsidRPr="006F2357">
              <w:rPr>
                <w:rFonts w:ascii="Times New Roman" w:hAnsi="Times New Roman"/>
                <w:sz w:val="20"/>
              </w:rPr>
              <w:tab/>
            </w:r>
            <w:r w:rsidR="00FF4007" w:rsidRPr="006F2357">
              <w:rPr>
                <w:rFonts w:ascii="Times New Roman" w:hAnsi="Times New Roman"/>
                <w:sz w:val="20"/>
              </w:rPr>
              <w:t>per</w:t>
            </w:r>
            <w:r w:rsidR="000C542C" w:rsidRPr="006F2357">
              <w:rPr>
                <w:rFonts w:ascii="Times New Roman" w:hAnsi="Times New Roman"/>
                <w:sz w:val="20"/>
              </w:rPr>
              <w:t xml:space="preserve"> lb</w:t>
            </w:r>
            <w:r w:rsidR="00FF4007" w:rsidRPr="006F2357">
              <w:rPr>
                <w:rFonts w:ascii="Times New Roman" w:hAnsi="Times New Roman"/>
                <w:sz w:val="20"/>
              </w:rPr>
              <w:t>.</w:t>
            </w:r>
          </w:p>
        </w:tc>
        <w:tc>
          <w:tcPr>
            <w:tcW w:w="787" w:type="pct"/>
            <w:vMerge w:val="restar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7d.</w:t>
            </w:r>
          </w:p>
        </w:tc>
        <w:tc>
          <w:tcPr>
            <w:tcW w:w="732" w:type="pct"/>
            <w:vMerge w:val="restar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7d.</w:t>
            </w:r>
          </w:p>
        </w:tc>
      </w:tr>
      <w:tr w:rsidR="00FF4007" w:rsidRPr="006F2357" w:rsidTr="007207BD">
        <w:trPr>
          <w:trHeight w:val="253"/>
        </w:trPr>
        <w:tc>
          <w:tcPr>
            <w:tcW w:w="3481"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7" w:type="pct"/>
            <w:vMerge/>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c>
          <w:tcPr>
            <w:tcW w:w="732" w:type="pct"/>
            <w:vMerge/>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r>
      <w:tr w:rsidR="00FF4007" w:rsidRPr="006F2357" w:rsidTr="007207BD">
        <w:trPr>
          <w:trHeight w:val="20"/>
        </w:trPr>
        <w:tc>
          <w:tcPr>
            <w:tcW w:w="3481" w:type="pct"/>
            <w:tcBorders>
              <w:right w:val="single" w:sz="6" w:space="0" w:color="auto"/>
            </w:tcBorders>
          </w:tcPr>
          <w:p w:rsidR="00FF4007" w:rsidRPr="006F2357" w:rsidRDefault="00FF4007" w:rsidP="00E63DBF">
            <w:pPr>
              <w:tabs>
                <w:tab w:val="right" w:leader="hyphen" w:pos="6570"/>
              </w:tabs>
              <w:spacing w:after="0" w:line="240" w:lineRule="auto"/>
              <w:ind w:left="1152" w:hanging="576"/>
              <w:rPr>
                <w:rFonts w:ascii="Times New Roman" w:hAnsi="Times New Roman"/>
                <w:sz w:val="20"/>
              </w:rPr>
            </w:pPr>
            <w:r w:rsidRPr="006F2357">
              <w:rPr>
                <w:rFonts w:ascii="Times New Roman" w:hAnsi="Times New Roman"/>
                <w:sz w:val="20"/>
              </w:rPr>
              <w:t>(</w:t>
            </w:r>
            <w:r w:rsidRPr="001B1153">
              <w:rPr>
                <w:rFonts w:ascii="Times New Roman" w:hAnsi="Times New Roman"/>
                <w:smallCaps/>
                <w:sz w:val="20"/>
              </w:rPr>
              <w:t>c</w:t>
            </w:r>
            <w:r w:rsidRPr="006F2357">
              <w:rPr>
                <w:rFonts w:ascii="Times New Roman" w:hAnsi="Times New Roman"/>
                <w:sz w:val="20"/>
              </w:rPr>
              <w:t>) Substitutes</w:t>
            </w:r>
            <w:r w:rsidR="005908DD" w:rsidRPr="006F2357">
              <w:rPr>
                <w:rFonts w:ascii="Times New Roman" w:hAnsi="Times New Roman"/>
                <w:sz w:val="20"/>
              </w:rPr>
              <w:tab/>
            </w:r>
            <w:r w:rsidRPr="006F2357">
              <w:rPr>
                <w:rFonts w:ascii="Times New Roman" w:hAnsi="Times New Roman"/>
                <w:sz w:val="20"/>
              </w:rPr>
              <w:t>per</w:t>
            </w:r>
            <w:r w:rsidR="000C542C" w:rsidRPr="006F2357">
              <w:rPr>
                <w:rFonts w:ascii="Times New Roman" w:hAnsi="Times New Roman"/>
                <w:sz w:val="20"/>
              </w:rPr>
              <w:t xml:space="preserve"> lb</w:t>
            </w:r>
            <w:r w:rsidRPr="006F2357">
              <w:rPr>
                <w:rFonts w:ascii="Times New Roman" w:hAnsi="Times New Roman"/>
                <w:sz w:val="20"/>
              </w:rPr>
              <w:t>.</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7d.</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7d.</w:t>
            </w:r>
          </w:p>
        </w:tc>
      </w:tr>
      <w:tr w:rsidR="00FF4007" w:rsidRPr="006F2357" w:rsidTr="007207BD">
        <w:trPr>
          <w:trHeight w:val="253"/>
        </w:trPr>
        <w:tc>
          <w:tcPr>
            <w:tcW w:w="3481" w:type="pct"/>
            <w:vMerge w:val="restart"/>
            <w:tcBorders>
              <w:right w:val="single" w:sz="6" w:space="0" w:color="auto"/>
            </w:tcBorders>
          </w:tcPr>
          <w:p w:rsidR="00FF4007" w:rsidRPr="006F2357" w:rsidRDefault="00FF4007" w:rsidP="00660A83">
            <w:pPr>
              <w:spacing w:after="0" w:line="240" w:lineRule="auto"/>
              <w:rPr>
                <w:rFonts w:ascii="Times New Roman" w:hAnsi="Times New Roman"/>
                <w:sz w:val="20"/>
              </w:rPr>
            </w:pPr>
            <w:r w:rsidRPr="006F2357">
              <w:rPr>
                <w:rFonts w:ascii="Times New Roman" w:hAnsi="Times New Roman"/>
                <w:sz w:val="20"/>
              </w:rPr>
              <w:t>44. Confectionery, Cocoa and Chocolate, viz.</w:t>
            </w:r>
            <w:r w:rsidR="00181B88" w:rsidRPr="006F2357">
              <w:rPr>
                <w:rFonts w:ascii="Times New Roman" w:hAnsi="Times New Roman"/>
                <w:sz w:val="20"/>
              </w:rPr>
              <w:t>:</w:t>
            </w:r>
            <w:r w:rsidRPr="006F2357">
              <w:rPr>
                <w:rFonts w:ascii="Times New Roman" w:hAnsi="Times New Roman"/>
                <w:sz w:val="20"/>
              </w:rPr>
              <w:t>—</w:t>
            </w:r>
          </w:p>
          <w:p w:rsidR="00FF4007" w:rsidRPr="006F2357" w:rsidRDefault="00660A83" w:rsidP="00E63DBF">
            <w:pPr>
              <w:tabs>
                <w:tab w:val="right" w:leader="hyphen" w:pos="6480"/>
              </w:tabs>
              <w:spacing w:after="0" w:line="240" w:lineRule="auto"/>
              <w:ind w:left="1152" w:hanging="576"/>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Cocoa Beans, whole or broken, raw; Cocoa Shells, raw</w:t>
            </w:r>
            <w:r w:rsidR="005908DD" w:rsidRPr="006F2357">
              <w:rPr>
                <w:rFonts w:ascii="Times New Roman" w:hAnsi="Times New Roman"/>
                <w:sz w:val="20"/>
              </w:rPr>
              <w:tab/>
            </w:r>
          </w:p>
          <w:p w:rsidR="00FF4007" w:rsidRPr="006F2357" w:rsidRDefault="00FF4007" w:rsidP="00D53F52">
            <w:pPr>
              <w:spacing w:after="0" w:line="240" w:lineRule="auto"/>
              <w:ind w:left="1008" w:hanging="288"/>
              <w:rPr>
                <w:rFonts w:ascii="Times New Roman" w:hAnsi="Times New Roman"/>
                <w:sz w:val="20"/>
              </w:rPr>
            </w:pPr>
            <w:r w:rsidRPr="006F2357">
              <w:rPr>
                <w:rFonts w:ascii="Times New Roman" w:hAnsi="Times New Roman"/>
                <w:sz w:val="20"/>
              </w:rPr>
              <w:t>And in respect to sub-item (</w:t>
            </w:r>
            <w:r w:rsidR="00660A83" w:rsidRPr="006F2357">
              <w:rPr>
                <w:rFonts w:ascii="Times New Roman" w:hAnsi="Times New Roman"/>
                <w:smallCaps/>
                <w:sz w:val="20"/>
              </w:rPr>
              <w:t>a</w:t>
            </w:r>
            <w:r w:rsidRPr="006F2357">
              <w:rPr>
                <w:rFonts w:ascii="Times New Roman" w:hAnsi="Times New Roman"/>
                <w:sz w:val="20"/>
              </w:rPr>
              <w:t>)—on and after a date to be fixed by proclamation</w:t>
            </w:r>
          </w:p>
        </w:tc>
        <w:tc>
          <w:tcPr>
            <w:tcW w:w="787" w:type="pct"/>
            <w:vMerge w:val="restart"/>
            <w:tcBorders>
              <w:left w:val="single" w:sz="6" w:space="0" w:color="auto"/>
              <w:right w:val="single" w:sz="6" w:space="0" w:color="auto"/>
            </w:tcBorders>
            <w:vAlign w:val="center"/>
          </w:tcPr>
          <w:p w:rsidR="00FF4007" w:rsidRPr="006F2357" w:rsidRDefault="00FF4007" w:rsidP="007207BD">
            <w:pPr>
              <w:spacing w:line="240" w:lineRule="auto"/>
              <w:jc w:val="center"/>
              <w:rPr>
                <w:rFonts w:ascii="Times New Roman" w:hAnsi="Times New Roman"/>
                <w:sz w:val="20"/>
              </w:rPr>
            </w:pPr>
            <w:r w:rsidRPr="006F2357">
              <w:rPr>
                <w:rFonts w:ascii="Times New Roman" w:hAnsi="Times New Roman"/>
                <w:sz w:val="20"/>
              </w:rPr>
              <w:t>Free</w:t>
            </w:r>
          </w:p>
        </w:tc>
        <w:tc>
          <w:tcPr>
            <w:tcW w:w="732" w:type="pct"/>
            <w:vMerge w:val="restart"/>
            <w:tcBorders>
              <w:left w:val="single" w:sz="6" w:space="0" w:color="auto"/>
            </w:tcBorders>
            <w:vAlign w:val="center"/>
          </w:tcPr>
          <w:p w:rsidR="00FF4007" w:rsidRPr="006F2357" w:rsidRDefault="00FF4007" w:rsidP="007207BD">
            <w:pPr>
              <w:spacing w:line="240" w:lineRule="auto"/>
              <w:jc w:val="center"/>
              <w:rPr>
                <w:rFonts w:ascii="Times New Roman" w:hAnsi="Times New Roman"/>
                <w:sz w:val="20"/>
              </w:rPr>
            </w:pPr>
            <w:r w:rsidRPr="006F2357">
              <w:rPr>
                <w:rFonts w:ascii="Times New Roman" w:hAnsi="Times New Roman"/>
                <w:sz w:val="20"/>
              </w:rPr>
              <w:t>Free</w:t>
            </w:r>
          </w:p>
        </w:tc>
      </w:tr>
      <w:tr w:rsidR="00FF4007" w:rsidRPr="006F2357" w:rsidTr="007207BD">
        <w:trPr>
          <w:trHeight w:val="253"/>
        </w:trPr>
        <w:tc>
          <w:tcPr>
            <w:tcW w:w="3481"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7" w:type="pct"/>
            <w:vMerge/>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c>
          <w:tcPr>
            <w:tcW w:w="732" w:type="pct"/>
            <w:vMerge/>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r>
      <w:tr w:rsidR="00FF4007" w:rsidRPr="006F2357" w:rsidTr="007207BD">
        <w:trPr>
          <w:trHeight w:val="253"/>
        </w:trPr>
        <w:tc>
          <w:tcPr>
            <w:tcW w:w="3481"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7" w:type="pct"/>
            <w:vMerge/>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c>
          <w:tcPr>
            <w:tcW w:w="732" w:type="pct"/>
            <w:vMerge/>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r>
      <w:tr w:rsidR="00FF4007" w:rsidRPr="006F2357" w:rsidTr="007207BD">
        <w:trPr>
          <w:trHeight w:val="253"/>
        </w:trPr>
        <w:tc>
          <w:tcPr>
            <w:tcW w:w="3481"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7" w:type="pct"/>
            <w:vMerge/>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c>
          <w:tcPr>
            <w:tcW w:w="732" w:type="pct"/>
            <w:vMerge/>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r>
      <w:tr w:rsidR="00FF4007" w:rsidRPr="006F2357" w:rsidTr="007207BD">
        <w:trPr>
          <w:trHeight w:val="20"/>
        </w:trPr>
        <w:tc>
          <w:tcPr>
            <w:tcW w:w="3481" w:type="pct"/>
            <w:tcBorders>
              <w:right w:val="single" w:sz="6" w:space="0" w:color="auto"/>
            </w:tcBorders>
          </w:tcPr>
          <w:p w:rsidR="00FF4007" w:rsidRPr="006F2357" w:rsidRDefault="00D53F52" w:rsidP="00E63DBF">
            <w:pPr>
              <w:tabs>
                <w:tab w:val="right" w:leader="hyphen" w:pos="6570"/>
              </w:tabs>
              <w:spacing w:after="0" w:line="240" w:lineRule="auto"/>
              <w:ind w:left="1152" w:hanging="576"/>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Cocoa Beans, whole or broken, raw; Cocoa shells,</w:t>
            </w:r>
            <w:r w:rsidRPr="006F2357">
              <w:rPr>
                <w:rFonts w:ascii="Times New Roman" w:hAnsi="Times New Roman"/>
                <w:sz w:val="20"/>
              </w:rPr>
              <w:tab/>
              <w:t xml:space="preserve"> </w:t>
            </w:r>
            <w:r w:rsidR="00FF4007" w:rsidRPr="006F2357">
              <w:rPr>
                <w:rFonts w:ascii="Times New Roman" w:hAnsi="Times New Roman"/>
                <w:sz w:val="20"/>
              </w:rPr>
              <w:t>raw per</w:t>
            </w:r>
            <w:r w:rsidR="000C542C" w:rsidRPr="006F2357">
              <w:rPr>
                <w:rFonts w:ascii="Times New Roman" w:hAnsi="Times New Roman"/>
                <w:sz w:val="20"/>
              </w:rPr>
              <w:t xml:space="preserve"> lb</w:t>
            </w:r>
            <w:r w:rsidR="00FF4007" w:rsidRPr="006F2357">
              <w:rPr>
                <w:rFonts w:ascii="Times New Roman" w:hAnsi="Times New Roman"/>
                <w:sz w:val="20"/>
              </w:rPr>
              <w:t>.</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Free</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½d.</w:t>
            </w:r>
          </w:p>
        </w:tc>
      </w:tr>
      <w:tr w:rsidR="00FF4007" w:rsidRPr="006F2357" w:rsidTr="007207BD">
        <w:trPr>
          <w:trHeight w:val="253"/>
        </w:trPr>
        <w:tc>
          <w:tcPr>
            <w:tcW w:w="3481" w:type="pct"/>
            <w:vMerge w:val="restart"/>
            <w:tcBorders>
              <w:right w:val="single" w:sz="6" w:space="0" w:color="auto"/>
            </w:tcBorders>
          </w:tcPr>
          <w:p w:rsidR="00FF4007" w:rsidRPr="006F2357" w:rsidRDefault="00660A83" w:rsidP="00E63DBF">
            <w:pPr>
              <w:tabs>
                <w:tab w:val="right" w:leader="hyphen" w:pos="6570"/>
              </w:tabs>
              <w:spacing w:after="0" w:line="240" w:lineRule="auto"/>
              <w:ind w:left="1296" w:hanging="720"/>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(1) Cocoa Beans Shells and Nibs, roasted; Cocoa Mass Paste or Slab, unsweetened</w:t>
            </w:r>
            <w:r w:rsidR="00C22079" w:rsidRPr="006F2357">
              <w:rPr>
                <w:rFonts w:ascii="Times New Roman" w:hAnsi="Times New Roman"/>
                <w:sz w:val="20"/>
              </w:rPr>
              <w:tab/>
            </w:r>
            <w:r w:rsidR="00FF4007" w:rsidRPr="006F2357">
              <w:rPr>
                <w:rFonts w:ascii="Times New Roman" w:hAnsi="Times New Roman"/>
                <w:sz w:val="20"/>
              </w:rPr>
              <w:t>per</w:t>
            </w:r>
            <w:r w:rsidR="000C542C" w:rsidRPr="006F2357">
              <w:rPr>
                <w:rFonts w:ascii="Times New Roman" w:hAnsi="Times New Roman"/>
                <w:sz w:val="20"/>
              </w:rPr>
              <w:t xml:space="preserve"> lb</w:t>
            </w:r>
            <w:r w:rsidR="00FF4007" w:rsidRPr="006F2357">
              <w:rPr>
                <w:rFonts w:ascii="Times New Roman" w:hAnsi="Times New Roman"/>
                <w:sz w:val="20"/>
              </w:rPr>
              <w:t>.</w:t>
            </w:r>
          </w:p>
        </w:tc>
        <w:tc>
          <w:tcPr>
            <w:tcW w:w="787" w:type="pct"/>
            <w:vMerge w:val="restar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½d.</w:t>
            </w:r>
          </w:p>
        </w:tc>
        <w:tc>
          <w:tcPr>
            <w:tcW w:w="732" w:type="pct"/>
            <w:vMerge w:val="restar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¾d.</w:t>
            </w:r>
          </w:p>
        </w:tc>
      </w:tr>
      <w:tr w:rsidR="00FF4007" w:rsidRPr="006F2357" w:rsidTr="007207BD">
        <w:trPr>
          <w:trHeight w:val="253"/>
        </w:trPr>
        <w:tc>
          <w:tcPr>
            <w:tcW w:w="3481"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7" w:type="pct"/>
            <w:vMerge/>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c>
          <w:tcPr>
            <w:tcW w:w="732" w:type="pct"/>
            <w:vMerge/>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r>
      <w:tr w:rsidR="00FF4007" w:rsidRPr="006F2357" w:rsidTr="007207BD">
        <w:trPr>
          <w:trHeight w:val="20"/>
        </w:trPr>
        <w:tc>
          <w:tcPr>
            <w:tcW w:w="3481" w:type="pct"/>
            <w:tcBorders>
              <w:right w:val="single" w:sz="6" w:space="0" w:color="auto"/>
            </w:tcBorders>
          </w:tcPr>
          <w:p w:rsidR="00FF4007" w:rsidRPr="006F2357" w:rsidRDefault="00FF4007" w:rsidP="00E63DBF">
            <w:pPr>
              <w:tabs>
                <w:tab w:val="right" w:leader="hyphen" w:pos="6570"/>
              </w:tabs>
              <w:spacing w:after="0" w:line="240" w:lineRule="auto"/>
              <w:ind w:left="1584" w:hanging="720"/>
              <w:rPr>
                <w:rFonts w:ascii="Times New Roman" w:hAnsi="Times New Roman"/>
                <w:sz w:val="20"/>
              </w:rPr>
            </w:pPr>
            <w:r w:rsidRPr="006F2357">
              <w:rPr>
                <w:rFonts w:ascii="Times New Roman" w:hAnsi="Times New Roman"/>
                <w:sz w:val="20"/>
              </w:rPr>
              <w:t>(2) Cocoa</w:t>
            </w:r>
            <w:r w:rsidR="00C22079" w:rsidRPr="006F2357">
              <w:rPr>
                <w:rFonts w:ascii="Times New Roman" w:hAnsi="Times New Roman"/>
                <w:sz w:val="20"/>
              </w:rPr>
              <w:t xml:space="preserve"> Mass Paste or Slab, sweetened</w:t>
            </w:r>
            <w:r w:rsidR="00C22079" w:rsidRPr="006F2357">
              <w:rPr>
                <w:rFonts w:ascii="Times New Roman" w:hAnsi="Times New Roman"/>
                <w:sz w:val="20"/>
              </w:rPr>
              <w:tab/>
            </w:r>
            <w:r w:rsidRPr="006F2357">
              <w:rPr>
                <w:rFonts w:ascii="Times New Roman" w:hAnsi="Times New Roman"/>
                <w:sz w:val="20"/>
              </w:rPr>
              <w:t>per</w:t>
            </w:r>
            <w:r w:rsidR="000C542C" w:rsidRPr="006F2357">
              <w:rPr>
                <w:rFonts w:ascii="Times New Roman" w:hAnsi="Times New Roman"/>
                <w:sz w:val="20"/>
              </w:rPr>
              <w:t xml:space="preserve"> lb</w:t>
            </w:r>
            <w:r w:rsidRPr="006F2357">
              <w:rPr>
                <w:rFonts w:ascii="Times New Roman" w:hAnsi="Times New Roman"/>
                <w:sz w:val="20"/>
              </w:rPr>
              <w:t>.</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3d.</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3½d.</w:t>
            </w:r>
          </w:p>
        </w:tc>
      </w:tr>
      <w:tr w:rsidR="00FF4007" w:rsidRPr="006F2357" w:rsidTr="007207BD">
        <w:trPr>
          <w:trHeight w:val="253"/>
        </w:trPr>
        <w:tc>
          <w:tcPr>
            <w:tcW w:w="3481" w:type="pct"/>
            <w:vMerge w:val="restart"/>
            <w:tcBorders>
              <w:right w:val="single" w:sz="6" w:space="0" w:color="auto"/>
            </w:tcBorders>
          </w:tcPr>
          <w:p w:rsidR="00FF4007" w:rsidRPr="006F2357" w:rsidRDefault="00FF4007" w:rsidP="0087107A">
            <w:pPr>
              <w:spacing w:after="0" w:line="240" w:lineRule="auto"/>
              <w:ind w:right="144"/>
              <w:jc w:val="right"/>
              <w:rPr>
                <w:rFonts w:ascii="Times New Roman" w:hAnsi="Times New Roman"/>
                <w:sz w:val="20"/>
              </w:rPr>
            </w:pPr>
            <w:r w:rsidRPr="006F2357">
              <w:rPr>
                <w:rFonts w:ascii="Times New Roman" w:hAnsi="Times New Roman"/>
                <w:sz w:val="20"/>
              </w:rPr>
              <w:t>or ad val.</w:t>
            </w:r>
          </w:p>
          <w:p w:rsidR="00FF4007" w:rsidRPr="006F2357" w:rsidRDefault="00FF4007" w:rsidP="0087107A">
            <w:pPr>
              <w:spacing w:after="0" w:line="240" w:lineRule="auto"/>
              <w:ind w:right="144"/>
              <w:jc w:val="right"/>
              <w:rPr>
                <w:rFonts w:ascii="Times New Roman" w:hAnsi="Times New Roman"/>
                <w:sz w:val="20"/>
              </w:rPr>
            </w:pPr>
            <w:r w:rsidRPr="006F2357">
              <w:rPr>
                <w:rFonts w:ascii="Times New Roman" w:hAnsi="Times New Roman"/>
                <w:sz w:val="20"/>
              </w:rPr>
              <w:t>whichever rate returns the higher duty.</w:t>
            </w:r>
          </w:p>
        </w:tc>
        <w:tc>
          <w:tcPr>
            <w:tcW w:w="787" w:type="pct"/>
            <w:vMerge w:val="restart"/>
            <w:tcBorders>
              <w:left w:val="single" w:sz="6" w:space="0" w:color="auto"/>
              <w:right w:val="single" w:sz="6" w:space="0" w:color="auto"/>
            </w:tcBorders>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30 per cent.</w:t>
            </w:r>
          </w:p>
        </w:tc>
        <w:tc>
          <w:tcPr>
            <w:tcW w:w="732" w:type="pct"/>
            <w:vMerge w:val="restart"/>
            <w:tcBorders>
              <w:left w:val="single" w:sz="6" w:space="0" w:color="auto"/>
            </w:tcBorders>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40 per cent.</w:t>
            </w:r>
          </w:p>
        </w:tc>
      </w:tr>
      <w:tr w:rsidR="00FF4007" w:rsidRPr="006F2357" w:rsidTr="007207BD">
        <w:trPr>
          <w:trHeight w:val="253"/>
        </w:trPr>
        <w:tc>
          <w:tcPr>
            <w:tcW w:w="3481"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7" w:type="pct"/>
            <w:vMerge/>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c>
          <w:tcPr>
            <w:tcW w:w="732" w:type="pct"/>
            <w:vMerge/>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r>
      <w:tr w:rsidR="00FF4007" w:rsidRPr="006F2357" w:rsidTr="007207BD">
        <w:trPr>
          <w:trHeight w:val="253"/>
        </w:trPr>
        <w:tc>
          <w:tcPr>
            <w:tcW w:w="3481" w:type="pct"/>
            <w:vMerge w:val="restart"/>
            <w:tcBorders>
              <w:right w:val="single" w:sz="6" w:space="0" w:color="auto"/>
            </w:tcBorders>
          </w:tcPr>
          <w:p w:rsidR="00FF4007" w:rsidRPr="006F2357" w:rsidRDefault="00FF4007" w:rsidP="00E63DBF">
            <w:pPr>
              <w:tabs>
                <w:tab w:val="right" w:leader="hyphen" w:pos="6570"/>
              </w:tabs>
              <w:spacing w:after="0" w:line="240" w:lineRule="auto"/>
              <w:ind w:left="1440" w:hanging="864"/>
              <w:rPr>
                <w:rFonts w:ascii="Times New Roman" w:hAnsi="Times New Roman"/>
                <w:sz w:val="20"/>
              </w:rPr>
            </w:pPr>
            <w:r w:rsidRPr="006F2357">
              <w:rPr>
                <w:rFonts w:ascii="Times New Roman" w:hAnsi="Times New Roman"/>
                <w:sz w:val="20"/>
              </w:rPr>
              <w:t>(</w:t>
            </w:r>
            <w:r w:rsidR="00B95C04" w:rsidRPr="006F2357">
              <w:rPr>
                <w:rFonts w:ascii="Times New Roman" w:hAnsi="Times New Roman"/>
                <w:smallCaps/>
                <w:sz w:val="20"/>
              </w:rPr>
              <w:t>c</w:t>
            </w:r>
            <w:r w:rsidRPr="006F2357">
              <w:rPr>
                <w:rFonts w:ascii="Times New Roman" w:hAnsi="Times New Roman"/>
                <w:sz w:val="20"/>
              </w:rPr>
              <w:t>) (1) Cocoa Butter and substitutes therefor, as prescribed by Departmental By-laws</w:t>
            </w:r>
            <w:r w:rsidR="00A05537" w:rsidRPr="006F2357">
              <w:rPr>
                <w:rFonts w:ascii="Times New Roman" w:hAnsi="Times New Roman"/>
                <w:sz w:val="20"/>
              </w:rPr>
              <w:tab/>
            </w:r>
            <w:r w:rsidRPr="006F2357">
              <w:rPr>
                <w:rFonts w:ascii="Times New Roman" w:hAnsi="Times New Roman"/>
                <w:sz w:val="20"/>
              </w:rPr>
              <w:t>per</w:t>
            </w:r>
            <w:r w:rsidR="000C542C" w:rsidRPr="006F2357">
              <w:rPr>
                <w:rFonts w:ascii="Times New Roman" w:hAnsi="Times New Roman"/>
                <w:sz w:val="20"/>
              </w:rPr>
              <w:t xml:space="preserve"> lb</w:t>
            </w:r>
            <w:r w:rsidRPr="006F2357">
              <w:rPr>
                <w:rFonts w:ascii="Times New Roman" w:hAnsi="Times New Roman"/>
                <w:sz w:val="20"/>
              </w:rPr>
              <w:t>.</w:t>
            </w:r>
          </w:p>
        </w:tc>
        <w:tc>
          <w:tcPr>
            <w:tcW w:w="787" w:type="pct"/>
            <w:vMerge w:val="restar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1d.</w:t>
            </w:r>
          </w:p>
        </w:tc>
        <w:tc>
          <w:tcPr>
            <w:tcW w:w="732" w:type="pct"/>
            <w:vMerge w:val="restar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2d.</w:t>
            </w:r>
          </w:p>
        </w:tc>
      </w:tr>
      <w:tr w:rsidR="00FF4007" w:rsidRPr="006F2357" w:rsidTr="007207BD">
        <w:trPr>
          <w:trHeight w:val="253"/>
        </w:trPr>
        <w:tc>
          <w:tcPr>
            <w:tcW w:w="3481"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87" w:type="pct"/>
            <w:vMerge/>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c>
          <w:tcPr>
            <w:tcW w:w="732" w:type="pct"/>
            <w:vMerge/>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r>
      <w:tr w:rsidR="00FF4007" w:rsidRPr="006F2357" w:rsidTr="007207BD">
        <w:trPr>
          <w:trHeight w:val="253"/>
        </w:trPr>
        <w:tc>
          <w:tcPr>
            <w:tcW w:w="3481" w:type="pct"/>
            <w:tcBorders>
              <w:right w:val="single" w:sz="6" w:space="0" w:color="auto"/>
            </w:tcBorders>
          </w:tcPr>
          <w:p w:rsidR="00FF4007" w:rsidRPr="006F2357" w:rsidRDefault="00FF4007" w:rsidP="00E63DBF">
            <w:pPr>
              <w:tabs>
                <w:tab w:val="right" w:leader="hyphen" w:pos="6570"/>
              </w:tabs>
              <w:spacing w:after="0" w:line="240" w:lineRule="auto"/>
              <w:ind w:left="1584" w:hanging="720"/>
              <w:rPr>
                <w:rFonts w:ascii="Times New Roman" w:hAnsi="Times New Roman"/>
                <w:sz w:val="20"/>
              </w:rPr>
            </w:pPr>
            <w:r w:rsidRPr="006F2357">
              <w:rPr>
                <w:rFonts w:ascii="Times New Roman" w:hAnsi="Times New Roman"/>
                <w:sz w:val="20"/>
              </w:rPr>
              <w:t>(2) Cocoa Butter and substitutes therefor, n.e.i.</w:t>
            </w:r>
            <w:r w:rsidR="00A05537" w:rsidRPr="006F2357">
              <w:rPr>
                <w:rFonts w:ascii="Times New Roman" w:hAnsi="Times New Roman"/>
                <w:sz w:val="20"/>
              </w:rPr>
              <w:tab/>
            </w:r>
            <w:r w:rsidRPr="006F2357">
              <w:rPr>
                <w:rFonts w:ascii="Times New Roman" w:hAnsi="Times New Roman"/>
                <w:sz w:val="20"/>
              </w:rPr>
              <w:t xml:space="preserve"> per</w:t>
            </w:r>
            <w:r w:rsidR="000C542C" w:rsidRPr="006F2357">
              <w:rPr>
                <w:rFonts w:ascii="Times New Roman" w:hAnsi="Times New Roman"/>
                <w:sz w:val="20"/>
              </w:rPr>
              <w:t xml:space="preserve"> lb</w:t>
            </w:r>
            <w:r w:rsidRPr="006F2357">
              <w:rPr>
                <w:rFonts w:ascii="Times New Roman" w:hAnsi="Times New Roman"/>
                <w:sz w:val="20"/>
              </w:rPr>
              <w:t>.</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3d.</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4d.</w:t>
            </w:r>
          </w:p>
        </w:tc>
      </w:tr>
      <w:tr w:rsidR="00346181" w:rsidRPr="006F2357" w:rsidTr="007207BD">
        <w:trPr>
          <w:trHeight w:val="323"/>
        </w:trPr>
        <w:tc>
          <w:tcPr>
            <w:tcW w:w="3481" w:type="pct"/>
            <w:tcBorders>
              <w:right w:val="single" w:sz="6" w:space="0" w:color="auto"/>
            </w:tcBorders>
          </w:tcPr>
          <w:p w:rsidR="00346181" w:rsidRPr="006F2357" w:rsidRDefault="00346181" w:rsidP="00E63DBF">
            <w:pPr>
              <w:tabs>
                <w:tab w:val="right" w:leader="hyphen" w:pos="6570"/>
              </w:tabs>
              <w:spacing w:after="0" w:line="240" w:lineRule="auto"/>
              <w:ind w:left="1584" w:hanging="720"/>
              <w:rPr>
                <w:rFonts w:ascii="Times New Roman" w:hAnsi="Times New Roman"/>
                <w:sz w:val="20"/>
              </w:rPr>
            </w:pPr>
            <w:r w:rsidRPr="006F2357">
              <w:rPr>
                <w:rFonts w:ascii="Times New Roman" w:hAnsi="Times New Roman"/>
                <w:sz w:val="20"/>
              </w:rPr>
              <w:t>(3) Caramel; Caramel Paste and Caramel Butter</w:t>
            </w:r>
            <w:r w:rsidRPr="006F2357">
              <w:rPr>
                <w:rFonts w:ascii="Times New Roman" w:hAnsi="Times New Roman"/>
                <w:sz w:val="20"/>
              </w:rPr>
              <w:tab/>
              <w:t>per lb.</w:t>
            </w:r>
          </w:p>
        </w:tc>
        <w:tc>
          <w:tcPr>
            <w:tcW w:w="787" w:type="pct"/>
            <w:tcBorders>
              <w:left w:val="single" w:sz="6" w:space="0" w:color="auto"/>
              <w:right w:val="single" w:sz="6" w:space="0" w:color="auto"/>
            </w:tcBorders>
            <w:vAlign w:val="bottom"/>
          </w:tcPr>
          <w:p w:rsidR="00346181" w:rsidRPr="006F2357" w:rsidRDefault="00346181" w:rsidP="007207BD">
            <w:pPr>
              <w:spacing w:after="0" w:line="240" w:lineRule="auto"/>
              <w:jc w:val="center"/>
              <w:rPr>
                <w:rFonts w:ascii="Times New Roman" w:hAnsi="Times New Roman"/>
                <w:sz w:val="20"/>
              </w:rPr>
            </w:pPr>
            <w:r w:rsidRPr="006F2357">
              <w:rPr>
                <w:rFonts w:ascii="Times New Roman" w:hAnsi="Times New Roman"/>
                <w:sz w:val="20"/>
              </w:rPr>
              <w:t>1½d.</w:t>
            </w:r>
          </w:p>
        </w:tc>
        <w:tc>
          <w:tcPr>
            <w:tcW w:w="732" w:type="pct"/>
            <w:tcBorders>
              <w:left w:val="single" w:sz="6" w:space="0" w:color="auto"/>
            </w:tcBorders>
            <w:vAlign w:val="bottom"/>
          </w:tcPr>
          <w:p w:rsidR="00346181" w:rsidRPr="006F2357" w:rsidRDefault="00346181" w:rsidP="007207BD">
            <w:pPr>
              <w:spacing w:after="0" w:line="240" w:lineRule="auto"/>
              <w:jc w:val="center"/>
              <w:rPr>
                <w:rFonts w:ascii="Times New Roman" w:hAnsi="Times New Roman"/>
                <w:sz w:val="20"/>
              </w:rPr>
            </w:pPr>
            <w:r w:rsidRPr="006F2357">
              <w:rPr>
                <w:rFonts w:ascii="Times New Roman" w:hAnsi="Times New Roman"/>
                <w:sz w:val="20"/>
              </w:rPr>
              <w:t>2d.</w:t>
            </w:r>
          </w:p>
        </w:tc>
      </w:tr>
      <w:tr w:rsidR="004C583A" w:rsidRPr="006F2357" w:rsidTr="007207BD">
        <w:trPr>
          <w:trHeight w:val="20"/>
        </w:trPr>
        <w:tc>
          <w:tcPr>
            <w:tcW w:w="3481" w:type="pct"/>
            <w:tcBorders>
              <w:right w:val="single" w:sz="6" w:space="0" w:color="auto"/>
            </w:tcBorders>
          </w:tcPr>
          <w:p w:rsidR="004C583A" w:rsidRPr="006F2357" w:rsidRDefault="004C583A" w:rsidP="00E30E75">
            <w:pPr>
              <w:tabs>
                <w:tab w:val="right" w:pos="6570"/>
              </w:tabs>
              <w:spacing w:after="0" w:line="240" w:lineRule="auto"/>
              <w:ind w:left="1152" w:hanging="576"/>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d</w:t>
            </w:r>
            <w:r w:rsidRPr="006F2357">
              <w:rPr>
                <w:rFonts w:ascii="Times New Roman" w:hAnsi="Times New Roman"/>
                <w:sz w:val="20"/>
              </w:rPr>
              <w:t>) Cocoa and Chocolate, for potable use, in powdered or granulated form</w:t>
            </w:r>
            <w:r w:rsidRPr="006F2357">
              <w:rPr>
                <w:rFonts w:ascii="Times New Roman" w:hAnsi="Times New Roman"/>
                <w:sz w:val="20"/>
              </w:rPr>
              <w:tab/>
              <w:t>per</w:t>
            </w:r>
            <w:r w:rsidR="000C542C" w:rsidRPr="006F2357">
              <w:rPr>
                <w:rFonts w:ascii="Times New Roman" w:hAnsi="Times New Roman"/>
                <w:sz w:val="20"/>
              </w:rPr>
              <w:t xml:space="preserve"> lb</w:t>
            </w:r>
            <w:r w:rsidRPr="006F2357">
              <w:rPr>
                <w:rFonts w:ascii="Times New Roman" w:hAnsi="Times New Roman"/>
                <w:sz w:val="20"/>
              </w:rPr>
              <w:t>.</w:t>
            </w:r>
          </w:p>
        </w:tc>
        <w:tc>
          <w:tcPr>
            <w:tcW w:w="787" w:type="pct"/>
            <w:tcBorders>
              <w:left w:val="single" w:sz="6" w:space="0" w:color="auto"/>
              <w:right w:val="single" w:sz="6" w:space="0" w:color="auto"/>
            </w:tcBorders>
            <w:vAlign w:val="bottom"/>
          </w:tcPr>
          <w:p w:rsidR="004C583A" w:rsidRPr="006F2357" w:rsidRDefault="004C583A" w:rsidP="007207BD">
            <w:pPr>
              <w:spacing w:after="0" w:line="240" w:lineRule="auto"/>
              <w:jc w:val="center"/>
              <w:rPr>
                <w:rFonts w:ascii="Times New Roman" w:hAnsi="Times New Roman"/>
                <w:sz w:val="20"/>
              </w:rPr>
            </w:pPr>
            <w:r w:rsidRPr="006F2357">
              <w:rPr>
                <w:rFonts w:ascii="Times New Roman" w:hAnsi="Times New Roman"/>
                <w:sz w:val="20"/>
              </w:rPr>
              <w:t>3d.</w:t>
            </w:r>
          </w:p>
        </w:tc>
        <w:tc>
          <w:tcPr>
            <w:tcW w:w="732" w:type="pct"/>
            <w:tcBorders>
              <w:left w:val="single" w:sz="6" w:space="0" w:color="auto"/>
            </w:tcBorders>
            <w:vAlign w:val="bottom"/>
          </w:tcPr>
          <w:p w:rsidR="004C583A" w:rsidRPr="006F2357" w:rsidRDefault="004C583A" w:rsidP="007207BD">
            <w:pPr>
              <w:spacing w:after="0" w:line="240" w:lineRule="auto"/>
              <w:jc w:val="center"/>
              <w:rPr>
                <w:rFonts w:ascii="Times New Roman" w:hAnsi="Times New Roman"/>
                <w:sz w:val="20"/>
              </w:rPr>
            </w:pPr>
            <w:r w:rsidRPr="006F2357">
              <w:rPr>
                <w:rFonts w:ascii="Times New Roman" w:hAnsi="Times New Roman"/>
                <w:sz w:val="20"/>
              </w:rPr>
              <w:t>5d.</w:t>
            </w:r>
          </w:p>
        </w:tc>
      </w:tr>
      <w:tr w:rsidR="00FF4007" w:rsidRPr="006F2357" w:rsidTr="007207BD">
        <w:trPr>
          <w:trHeight w:val="20"/>
        </w:trPr>
        <w:tc>
          <w:tcPr>
            <w:tcW w:w="3481" w:type="pct"/>
            <w:tcBorders>
              <w:right w:val="single" w:sz="6" w:space="0" w:color="auto"/>
            </w:tcBorders>
          </w:tcPr>
          <w:p w:rsidR="00FF4007" w:rsidRPr="006F2357" w:rsidRDefault="00FF4007" w:rsidP="00E63DBF">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z w:val="20"/>
              </w:rPr>
              <w:t>(E) Confectionery, n.e.i., including Cocoa and Chocolate prepared for edible use, or potable use (not in powdered or granulated form); Bon-bons and mixed packets of Confectionery containing trinkets (gross weights); Sugar Candy; Medicated Confectionery; Cachous; and Crystallized or Candied Fruits</w:t>
            </w:r>
            <w:r w:rsidR="008A42F8" w:rsidRPr="006F2357">
              <w:rPr>
                <w:rFonts w:ascii="Times New Roman" w:hAnsi="Times New Roman"/>
                <w:sz w:val="20"/>
              </w:rPr>
              <w:tab/>
            </w:r>
            <w:r w:rsidRPr="006F2357">
              <w:rPr>
                <w:rFonts w:ascii="Times New Roman" w:hAnsi="Times New Roman"/>
                <w:sz w:val="20"/>
              </w:rPr>
              <w:t>per</w:t>
            </w:r>
            <w:r w:rsidR="000C542C" w:rsidRPr="006F2357">
              <w:rPr>
                <w:rFonts w:ascii="Times New Roman" w:hAnsi="Times New Roman"/>
                <w:sz w:val="20"/>
              </w:rPr>
              <w:t xml:space="preserve"> lb</w:t>
            </w:r>
            <w:r w:rsidRPr="006F2357">
              <w:rPr>
                <w:rFonts w:ascii="Times New Roman" w:hAnsi="Times New Roman"/>
                <w:sz w:val="20"/>
              </w:rPr>
              <w:t>.</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3d.</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3½d.</w:t>
            </w:r>
          </w:p>
        </w:tc>
      </w:tr>
      <w:tr w:rsidR="00FF4007" w:rsidRPr="006F2357" w:rsidTr="007207BD">
        <w:trPr>
          <w:trHeight w:val="20"/>
        </w:trPr>
        <w:tc>
          <w:tcPr>
            <w:tcW w:w="3481" w:type="pct"/>
            <w:tcBorders>
              <w:right w:val="single" w:sz="6" w:space="0" w:color="auto"/>
            </w:tcBorders>
          </w:tcPr>
          <w:p w:rsidR="00FF4007" w:rsidRPr="006F2357" w:rsidRDefault="00FF4007" w:rsidP="0087107A">
            <w:pPr>
              <w:spacing w:after="0" w:line="240" w:lineRule="auto"/>
              <w:ind w:right="144"/>
              <w:jc w:val="right"/>
              <w:rPr>
                <w:rFonts w:ascii="Times New Roman" w:hAnsi="Times New Roman"/>
                <w:sz w:val="20"/>
              </w:rPr>
            </w:pPr>
            <w:r w:rsidRPr="006F2357">
              <w:rPr>
                <w:rFonts w:ascii="Times New Roman" w:hAnsi="Times New Roman"/>
                <w:sz w:val="20"/>
              </w:rPr>
              <w:t>or ad val.</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35 per cent.</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55 per cent.</w:t>
            </w:r>
          </w:p>
        </w:tc>
      </w:tr>
      <w:tr w:rsidR="00FF4007" w:rsidRPr="006F2357" w:rsidTr="007207BD">
        <w:trPr>
          <w:trHeight w:val="20"/>
        </w:trPr>
        <w:tc>
          <w:tcPr>
            <w:tcW w:w="3481" w:type="pct"/>
            <w:tcBorders>
              <w:right w:val="single" w:sz="6" w:space="0" w:color="auto"/>
            </w:tcBorders>
          </w:tcPr>
          <w:p w:rsidR="00FF4007" w:rsidRPr="006F2357" w:rsidRDefault="00FF4007" w:rsidP="0087107A">
            <w:pPr>
              <w:spacing w:after="0" w:line="240" w:lineRule="auto"/>
              <w:ind w:right="144"/>
              <w:jc w:val="right"/>
              <w:rPr>
                <w:rFonts w:ascii="Times New Roman" w:hAnsi="Times New Roman"/>
                <w:sz w:val="20"/>
              </w:rPr>
            </w:pPr>
            <w:r w:rsidRPr="006F2357">
              <w:rPr>
                <w:rFonts w:ascii="Times New Roman" w:hAnsi="Times New Roman"/>
                <w:sz w:val="20"/>
              </w:rPr>
              <w:t>whichever rate returns the higher duty.</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p>
        </w:tc>
      </w:tr>
      <w:tr w:rsidR="00FF4007" w:rsidRPr="006F2357" w:rsidTr="007207BD">
        <w:trPr>
          <w:trHeight w:val="20"/>
        </w:trPr>
        <w:tc>
          <w:tcPr>
            <w:tcW w:w="3481" w:type="pct"/>
            <w:tcBorders>
              <w:right w:val="single" w:sz="6" w:space="0" w:color="auto"/>
            </w:tcBorders>
          </w:tcPr>
          <w:p w:rsidR="00FF4007" w:rsidRPr="006F2357" w:rsidRDefault="00660A83" w:rsidP="00E63DBF">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(f</w:t>
            </w:r>
            <w:r w:rsidR="00FF4007" w:rsidRPr="006F2357">
              <w:rPr>
                <w:rFonts w:ascii="Times New Roman" w:hAnsi="Times New Roman"/>
                <w:sz w:val="20"/>
              </w:rPr>
              <w:t>) Confectionery, orn</w:t>
            </w:r>
            <w:r w:rsidR="00557BF9" w:rsidRPr="006F2357">
              <w:rPr>
                <w:rFonts w:ascii="Times New Roman" w:hAnsi="Times New Roman"/>
                <w:sz w:val="20"/>
              </w:rPr>
              <w:t>amental but not edible</w:t>
            </w:r>
            <w:r w:rsidR="00557BF9" w:rsidRPr="006F2357">
              <w:rPr>
                <w:rFonts w:ascii="Times New Roman" w:hAnsi="Times New Roman"/>
                <w:sz w:val="20"/>
              </w:rPr>
              <w:tab/>
            </w:r>
            <w:r w:rsidR="00FF4007" w:rsidRPr="006F2357">
              <w:rPr>
                <w:rFonts w:ascii="Times New Roman" w:hAnsi="Times New Roman"/>
                <w:sz w:val="20"/>
              </w:rPr>
              <w:t>ad val.</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25 per cent.</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30 per cent.</w:t>
            </w:r>
          </w:p>
        </w:tc>
      </w:tr>
      <w:tr w:rsidR="00FF4007" w:rsidRPr="006F2357" w:rsidTr="007207BD">
        <w:trPr>
          <w:trHeight w:val="20"/>
        </w:trPr>
        <w:tc>
          <w:tcPr>
            <w:tcW w:w="3481" w:type="pct"/>
            <w:tcBorders>
              <w:right w:val="single" w:sz="6" w:space="0" w:color="auto"/>
            </w:tcBorders>
          </w:tcPr>
          <w:p w:rsidR="00FF4007" w:rsidRPr="006F2357" w:rsidRDefault="00E30E75" w:rsidP="00E63DBF">
            <w:pPr>
              <w:tabs>
                <w:tab w:val="right" w:leader="hyphen" w:pos="6570"/>
              </w:tabs>
              <w:spacing w:after="0" w:line="240" w:lineRule="auto"/>
              <w:rPr>
                <w:rFonts w:ascii="Times New Roman" w:hAnsi="Times New Roman"/>
                <w:sz w:val="20"/>
              </w:rPr>
            </w:pPr>
            <w:r>
              <w:rPr>
                <w:rFonts w:ascii="Times New Roman" w:hAnsi="Times New Roman"/>
                <w:sz w:val="20"/>
              </w:rPr>
              <w:t>45</w:t>
            </w:r>
            <w:r w:rsidR="00FF4007" w:rsidRPr="006F2357">
              <w:rPr>
                <w:rFonts w:ascii="Times New Roman" w:hAnsi="Times New Roman"/>
                <w:sz w:val="20"/>
              </w:rPr>
              <w:t>. Copr</w:t>
            </w:r>
            <w:r w:rsidR="00855116" w:rsidRPr="006F2357">
              <w:rPr>
                <w:rFonts w:ascii="Times New Roman" w:hAnsi="Times New Roman"/>
                <w:sz w:val="20"/>
              </w:rPr>
              <w:t>a</w:t>
            </w:r>
            <w:r w:rsidR="00855116" w:rsidRPr="006F2357">
              <w:rPr>
                <w:rFonts w:ascii="Times New Roman" w:hAnsi="Times New Roman"/>
                <w:sz w:val="20"/>
              </w:rPr>
              <w:tab/>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Free</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7207BD">
        <w:trPr>
          <w:trHeight w:val="20"/>
        </w:trPr>
        <w:tc>
          <w:tcPr>
            <w:tcW w:w="3481" w:type="pct"/>
            <w:tcBorders>
              <w:right w:val="single" w:sz="6" w:space="0" w:color="auto"/>
            </w:tcBorders>
          </w:tcPr>
          <w:p w:rsidR="00FF4007" w:rsidRPr="006F2357" w:rsidRDefault="00E30E75" w:rsidP="00E63DBF">
            <w:pPr>
              <w:tabs>
                <w:tab w:val="right" w:leader="hyphen" w:pos="6570"/>
              </w:tabs>
              <w:spacing w:after="0" w:line="240" w:lineRule="auto"/>
              <w:rPr>
                <w:rFonts w:ascii="Times New Roman" w:hAnsi="Times New Roman"/>
                <w:sz w:val="20"/>
              </w:rPr>
            </w:pPr>
            <w:r>
              <w:rPr>
                <w:rFonts w:ascii="Times New Roman" w:hAnsi="Times New Roman"/>
                <w:sz w:val="20"/>
              </w:rPr>
              <w:t>46</w:t>
            </w:r>
            <w:r w:rsidR="00FF4007" w:rsidRPr="006F2357">
              <w:rPr>
                <w:rFonts w:ascii="Times New Roman" w:hAnsi="Times New Roman"/>
                <w:sz w:val="20"/>
              </w:rPr>
              <w:t>. Egg albumen, dry</w:t>
            </w:r>
            <w:r w:rsidR="00855116" w:rsidRPr="006F2357">
              <w:rPr>
                <w:rFonts w:ascii="Times New Roman" w:hAnsi="Times New Roman"/>
                <w:sz w:val="20"/>
              </w:rPr>
              <w:tab/>
            </w:r>
            <w:r w:rsidR="00FF4007" w:rsidRPr="006F2357">
              <w:rPr>
                <w:rFonts w:ascii="Times New Roman" w:hAnsi="Times New Roman"/>
                <w:sz w:val="20"/>
              </w:rPr>
              <w:t>per</w:t>
            </w:r>
            <w:r w:rsidR="000C542C" w:rsidRPr="006F2357">
              <w:rPr>
                <w:rFonts w:ascii="Times New Roman" w:hAnsi="Times New Roman"/>
                <w:sz w:val="20"/>
              </w:rPr>
              <w:t xml:space="preserve"> lb</w:t>
            </w:r>
            <w:r w:rsidR="00FF4007" w:rsidRPr="006F2357">
              <w:rPr>
                <w:rFonts w:ascii="Times New Roman" w:hAnsi="Times New Roman"/>
                <w:sz w:val="20"/>
              </w:rPr>
              <w:t>.</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2s. 6d.</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5s.</w:t>
            </w:r>
          </w:p>
        </w:tc>
      </w:tr>
      <w:tr w:rsidR="00FF4007" w:rsidRPr="006F2357" w:rsidTr="007207BD">
        <w:trPr>
          <w:trHeight w:val="20"/>
        </w:trPr>
        <w:tc>
          <w:tcPr>
            <w:tcW w:w="3481" w:type="pct"/>
            <w:tcBorders>
              <w:right w:val="single" w:sz="6" w:space="0" w:color="auto"/>
            </w:tcBorders>
          </w:tcPr>
          <w:p w:rsidR="00FF4007" w:rsidRPr="006F2357" w:rsidRDefault="00FF4007" w:rsidP="00E63DBF">
            <w:pPr>
              <w:tabs>
                <w:tab w:val="right" w:leader="hyphen" w:pos="6570"/>
              </w:tabs>
              <w:spacing w:before="120" w:after="0" w:line="240" w:lineRule="auto"/>
              <w:rPr>
                <w:rFonts w:ascii="Times New Roman" w:hAnsi="Times New Roman"/>
                <w:sz w:val="20"/>
              </w:rPr>
            </w:pPr>
            <w:r w:rsidRPr="006F2357">
              <w:rPr>
                <w:rFonts w:ascii="Times New Roman" w:hAnsi="Times New Roman"/>
                <w:sz w:val="20"/>
              </w:rPr>
              <w:t>47. Egg contents, being yolk and albumen combined, dry</w:t>
            </w:r>
            <w:r w:rsidR="00855116" w:rsidRPr="006F2357">
              <w:rPr>
                <w:rFonts w:ascii="Times New Roman" w:hAnsi="Times New Roman"/>
                <w:sz w:val="20"/>
              </w:rPr>
              <w:tab/>
            </w:r>
            <w:r w:rsidRPr="006F2357">
              <w:rPr>
                <w:rFonts w:ascii="Times New Roman" w:hAnsi="Times New Roman"/>
                <w:sz w:val="20"/>
              </w:rPr>
              <w:t>per lb.</w:t>
            </w:r>
          </w:p>
        </w:tc>
        <w:tc>
          <w:tcPr>
            <w:tcW w:w="787" w:type="pct"/>
            <w:tcBorders>
              <w:left w:val="single" w:sz="6" w:space="0" w:color="auto"/>
              <w:right w:val="single" w:sz="6" w:space="0" w:color="auto"/>
            </w:tcBorders>
            <w:vAlign w:val="bottom"/>
          </w:tcPr>
          <w:p w:rsidR="00FF4007" w:rsidRPr="006F2357" w:rsidRDefault="00E30E75" w:rsidP="007207BD">
            <w:pPr>
              <w:spacing w:before="120" w:after="0" w:line="240" w:lineRule="auto"/>
              <w:jc w:val="center"/>
              <w:rPr>
                <w:rFonts w:ascii="Times New Roman" w:hAnsi="Times New Roman"/>
                <w:sz w:val="20"/>
              </w:rPr>
            </w:pPr>
            <w:r>
              <w:rPr>
                <w:rFonts w:ascii="Times New Roman" w:hAnsi="Times New Roman"/>
                <w:sz w:val="20"/>
              </w:rPr>
              <w:t>1s</w:t>
            </w:r>
            <w:r w:rsidR="00FF4007" w:rsidRPr="006F2357">
              <w:rPr>
                <w:rFonts w:ascii="Times New Roman" w:hAnsi="Times New Roman"/>
                <w:sz w:val="20"/>
              </w:rPr>
              <w:t>. 4d.</w:t>
            </w:r>
          </w:p>
        </w:tc>
        <w:tc>
          <w:tcPr>
            <w:tcW w:w="732" w:type="pct"/>
            <w:tcBorders>
              <w:left w:val="single" w:sz="6" w:space="0" w:color="auto"/>
            </w:tcBorders>
            <w:vAlign w:val="bottom"/>
          </w:tcPr>
          <w:p w:rsidR="00FF4007" w:rsidRPr="006F2357" w:rsidRDefault="00FF4007" w:rsidP="007207BD">
            <w:pPr>
              <w:spacing w:before="120" w:after="0" w:line="240" w:lineRule="auto"/>
              <w:jc w:val="center"/>
              <w:rPr>
                <w:rFonts w:ascii="Times New Roman" w:hAnsi="Times New Roman"/>
                <w:sz w:val="20"/>
              </w:rPr>
            </w:pPr>
            <w:r w:rsidRPr="006F2357">
              <w:rPr>
                <w:rFonts w:ascii="Times New Roman" w:hAnsi="Times New Roman"/>
                <w:sz w:val="20"/>
              </w:rPr>
              <w:t>1s. 8d.</w:t>
            </w:r>
          </w:p>
        </w:tc>
      </w:tr>
      <w:tr w:rsidR="00FF4007" w:rsidRPr="006F2357" w:rsidTr="007207BD">
        <w:trPr>
          <w:trHeight w:val="20"/>
        </w:trPr>
        <w:tc>
          <w:tcPr>
            <w:tcW w:w="3481" w:type="pct"/>
            <w:tcBorders>
              <w:right w:val="single" w:sz="6" w:space="0" w:color="auto"/>
            </w:tcBorders>
          </w:tcPr>
          <w:p w:rsidR="00FF4007" w:rsidRPr="006F2357" w:rsidRDefault="00FF4007" w:rsidP="00E63DBF">
            <w:pPr>
              <w:tabs>
                <w:tab w:val="right" w:leader="hyphen" w:pos="6570"/>
              </w:tabs>
              <w:spacing w:after="0" w:line="240" w:lineRule="auto"/>
              <w:ind w:left="576" w:hanging="576"/>
              <w:jc w:val="both"/>
              <w:rPr>
                <w:rFonts w:ascii="Times New Roman" w:hAnsi="Times New Roman"/>
                <w:sz w:val="20"/>
              </w:rPr>
            </w:pPr>
            <w:r w:rsidRPr="006F2357">
              <w:rPr>
                <w:rFonts w:ascii="Times New Roman" w:hAnsi="Times New Roman"/>
                <w:sz w:val="20"/>
              </w:rPr>
              <w:t>48. Egg (not in shell) in liquid form, when imported for use in industries other than those for the preparation of articles of food, and denatured, as prescribed by Departmental By-laws</w:t>
            </w:r>
            <w:r w:rsidR="002A43E6" w:rsidRPr="006F2357">
              <w:rPr>
                <w:rFonts w:ascii="Times New Roman" w:hAnsi="Times New Roman"/>
                <w:sz w:val="20"/>
              </w:rPr>
              <w:tab/>
              <w:t xml:space="preserve"> </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Free</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7207BD">
        <w:trPr>
          <w:trHeight w:val="20"/>
        </w:trPr>
        <w:tc>
          <w:tcPr>
            <w:tcW w:w="3481" w:type="pct"/>
            <w:tcBorders>
              <w:right w:val="single" w:sz="6" w:space="0" w:color="auto"/>
            </w:tcBorders>
          </w:tcPr>
          <w:p w:rsidR="00FF4007" w:rsidRPr="006F2357" w:rsidRDefault="00FF4007" w:rsidP="00E63DBF">
            <w:pPr>
              <w:tabs>
                <w:tab w:val="right" w:leader="hyphen" w:pos="6570"/>
              </w:tabs>
              <w:spacing w:before="120" w:after="0" w:line="240" w:lineRule="auto"/>
              <w:rPr>
                <w:rFonts w:ascii="Times New Roman" w:hAnsi="Times New Roman"/>
                <w:sz w:val="20"/>
              </w:rPr>
            </w:pPr>
            <w:r w:rsidRPr="006F2357">
              <w:rPr>
                <w:rFonts w:ascii="Times New Roman" w:hAnsi="Times New Roman"/>
                <w:sz w:val="20"/>
              </w:rPr>
              <w:t>49. Egg yolk, dry</w:t>
            </w:r>
            <w:r w:rsidR="002A43E6" w:rsidRPr="006F2357">
              <w:rPr>
                <w:rFonts w:ascii="Times New Roman" w:hAnsi="Times New Roman"/>
                <w:sz w:val="20"/>
              </w:rPr>
              <w:tab/>
            </w:r>
            <w:r w:rsidRPr="006F2357">
              <w:rPr>
                <w:rFonts w:ascii="Times New Roman" w:hAnsi="Times New Roman"/>
                <w:sz w:val="20"/>
              </w:rPr>
              <w:t>per</w:t>
            </w:r>
            <w:r w:rsidR="000C542C" w:rsidRPr="006F2357">
              <w:rPr>
                <w:rFonts w:ascii="Times New Roman" w:hAnsi="Times New Roman"/>
                <w:sz w:val="20"/>
              </w:rPr>
              <w:t xml:space="preserve"> lb</w:t>
            </w:r>
            <w:r w:rsidRPr="006F2357">
              <w:rPr>
                <w:rFonts w:ascii="Times New Roman" w:hAnsi="Times New Roman"/>
                <w:sz w:val="20"/>
              </w:rPr>
              <w:t>.</w:t>
            </w:r>
          </w:p>
        </w:tc>
        <w:tc>
          <w:tcPr>
            <w:tcW w:w="787" w:type="pct"/>
            <w:tcBorders>
              <w:left w:val="single" w:sz="6" w:space="0" w:color="auto"/>
              <w:right w:val="single" w:sz="6" w:space="0" w:color="auto"/>
            </w:tcBorders>
            <w:vAlign w:val="bottom"/>
          </w:tcPr>
          <w:p w:rsidR="00FF4007" w:rsidRPr="006F2357" w:rsidRDefault="00FF4007" w:rsidP="007207BD">
            <w:pPr>
              <w:spacing w:before="120" w:after="0" w:line="240" w:lineRule="auto"/>
              <w:jc w:val="center"/>
              <w:rPr>
                <w:rFonts w:ascii="Times New Roman" w:hAnsi="Times New Roman"/>
                <w:sz w:val="20"/>
              </w:rPr>
            </w:pPr>
            <w:r w:rsidRPr="006F2357">
              <w:rPr>
                <w:rFonts w:ascii="Times New Roman" w:hAnsi="Times New Roman"/>
                <w:sz w:val="20"/>
              </w:rPr>
              <w:t>1s.</w:t>
            </w:r>
          </w:p>
        </w:tc>
        <w:tc>
          <w:tcPr>
            <w:tcW w:w="732" w:type="pct"/>
            <w:tcBorders>
              <w:left w:val="single" w:sz="6" w:space="0" w:color="auto"/>
            </w:tcBorders>
            <w:vAlign w:val="bottom"/>
          </w:tcPr>
          <w:p w:rsidR="00FF4007" w:rsidRPr="006F2357" w:rsidRDefault="00FF4007" w:rsidP="007207BD">
            <w:pPr>
              <w:spacing w:before="120" w:after="0" w:line="240" w:lineRule="auto"/>
              <w:jc w:val="center"/>
              <w:rPr>
                <w:rFonts w:ascii="Times New Roman" w:hAnsi="Times New Roman"/>
                <w:sz w:val="20"/>
              </w:rPr>
            </w:pPr>
            <w:r w:rsidRPr="006F2357">
              <w:rPr>
                <w:rFonts w:ascii="Times New Roman" w:hAnsi="Times New Roman"/>
                <w:sz w:val="20"/>
              </w:rPr>
              <w:t>1s. 6d.</w:t>
            </w:r>
          </w:p>
        </w:tc>
      </w:tr>
      <w:tr w:rsidR="00FF4007" w:rsidRPr="006F2357" w:rsidTr="007207BD">
        <w:trPr>
          <w:trHeight w:val="20"/>
        </w:trPr>
        <w:tc>
          <w:tcPr>
            <w:tcW w:w="3481" w:type="pct"/>
            <w:tcBorders>
              <w:right w:val="single" w:sz="6" w:space="0" w:color="auto"/>
            </w:tcBorders>
          </w:tcPr>
          <w:p w:rsidR="00FF4007" w:rsidRPr="006F2357" w:rsidRDefault="00FF4007" w:rsidP="00E63DBF">
            <w:pPr>
              <w:tabs>
                <w:tab w:val="right" w:leader="hyphen" w:pos="6570"/>
              </w:tabs>
              <w:spacing w:after="0" w:line="240" w:lineRule="auto"/>
              <w:rPr>
                <w:rFonts w:ascii="Times New Roman" w:hAnsi="Times New Roman"/>
                <w:sz w:val="20"/>
              </w:rPr>
            </w:pPr>
            <w:r w:rsidRPr="006F2357">
              <w:rPr>
                <w:rFonts w:ascii="Times New Roman" w:hAnsi="Times New Roman"/>
                <w:sz w:val="20"/>
              </w:rPr>
              <w:t>90. Eggs, in shell</w:t>
            </w:r>
            <w:r w:rsidR="002A43E6" w:rsidRPr="006F2357">
              <w:rPr>
                <w:rFonts w:ascii="Times New Roman" w:hAnsi="Times New Roman"/>
                <w:sz w:val="20"/>
              </w:rPr>
              <w:tab/>
            </w:r>
            <w:r w:rsidRPr="006F2357">
              <w:rPr>
                <w:rFonts w:ascii="Times New Roman" w:hAnsi="Times New Roman"/>
                <w:sz w:val="20"/>
              </w:rPr>
              <w:t>per dozen</w:t>
            </w:r>
          </w:p>
        </w:tc>
        <w:tc>
          <w:tcPr>
            <w:tcW w:w="787" w:type="pct"/>
            <w:tcBorders>
              <w:left w:val="single" w:sz="6" w:space="0" w:color="auto"/>
              <w:righ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6d.</w:t>
            </w:r>
          </w:p>
        </w:tc>
        <w:tc>
          <w:tcPr>
            <w:tcW w:w="732" w:type="pct"/>
            <w:tcBorders>
              <w:left w:val="single" w:sz="6" w:space="0" w:color="auto"/>
            </w:tcBorders>
            <w:vAlign w:val="bottom"/>
          </w:tcPr>
          <w:p w:rsidR="00FF4007" w:rsidRPr="006F2357" w:rsidRDefault="00FF4007" w:rsidP="007207BD">
            <w:pPr>
              <w:spacing w:after="0" w:line="240" w:lineRule="auto"/>
              <w:jc w:val="center"/>
              <w:rPr>
                <w:rFonts w:ascii="Times New Roman" w:hAnsi="Times New Roman"/>
                <w:sz w:val="20"/>
              </w:rPr>
            </w:pPr>
            <w:r w:rsidRPr="006F2357">
              <w:rPr>
                <w:rFonts w:ascii="Times New Roman" w:hAnsi="Times New Roman"/>
                <w:sz w:val="20"/>
              </w:rPr>
              <w:t>9d.</w:t>
            </w:r>
          </w:p>
        </w:tc>
      </w:tr>
    </w:tbl>
    <w:p w:rsidR="009B2509" w:rsidRDefault="009B2509">
      <w:pPr>
        <w:rPr>
          <w:rFonts w:ascii="Times New Roman" w:hAnsi="Times New Roman"/>
        </w:rPr>
      </w:pPr>
      <w:r>
        <w:rPr>
          <w:rFonts w:ascii="Times New Roman" w:hAnsi="Times New Roman"/>
        </w:rPr>
        <w:br w:type="page"/>
      </w:r>
    </w:p>
    <w:p w:rsidR="00FF4007" w:rsidRPr="00660A83" w:rsidRDefault="00660A83" w:rsidP="00B54A8B">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Layout w:type="fixed"/>
        <w:tblCellMar>
          <w:left w:w="40" w:type="dxa"/>
          <w:right w:w="40" w:type="dxa"/>
        </w:tblCellMar>
        <w:tblLook w:val="0000" w:firstRow="0" w:lastRow="0" w:firstColumn="0" w:lastColumn="0" w:noHBand="0" w:noVBand="0"/>
      </w:tblPr>
      <w:tblGrid>
        <w:gridCol w:w="6789"/>
        <w:gridCol w:w="1550"/>
        <w:gridCol w:w="1360"/>
      </w:tblGrid>
      <w:tr w:rsidR="00FF4007" w:rsidRPr="006F2357" w:rsidTr="00814D1C">
        <w:trPr>
          <w:trHeight w:val="422"/>
        </w:trPr>
        <w:tc>
          <w:tcPr>
            <w:tcW w:w="3500" w:type="pct"/>
            <w:tcBorders>
              <w:top w:val="single" w:sz="6" w:space="0" w:color="auto"/>
              <w:bottom w:val="single" w:sz="6" w:space="0" w:color="auto"/>
              <w:right w:val="single" w:sz="6" w:space="0" w:color="auto"/>
            </w:tcBorders>
            <w:vAlign w:val="center"/>
          </w:tcPr>
          <w:p w:rsidR="00FF4007" w:rsidRPr="006F2357" w:rsidRDefault="00FF4007" w:rsidP="001B1E1B">
            <w:pPr>
              <w:spacing w:before="60" w:after="60" w:line="240" w:lineRule="auto"/>
              <w:jc w:val="center"/>
              <w:rPr>
                <w:rFonts w:ascii="Times New Roman" w:hAnsi="Times New Roman"/>
                <w:sz w:val="20"/>
                <w:szCs w:val="18"/>
              </w:rPr>
            </w:pPr>
            <w:r w:rsidRPr="006F2357">
              <w:rPr>
                <w:rFonts w:ascii="Times New Roman" w:hAnsi="Times New Roman"/>
                <w:sz w:val="20"/>
                <w:szCs w:val="18"/>
              </w:rPr>
              <w:t>Tariff Items.</w:t>
            </w:r>
          </w:p>
        </w:tc>
        <w:tc>
          <w:tcPr>
            <w:tcW w:w="799"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1B1E1B">
            <w:pPr>
              <w:spacing w:before="60" w:after="60" w:line="240" w:lineRule="auto"/>
              <w:jc w:val="center"/>
              <w:rPr>
                <w:rFonts w:ascii="Times New Roman" w:hAnsi="Times New Roman"/>
                <w:sz w:val="20"/>
                <w:szCs w:val="18"/>
              </w:rPr>
            </w:pPr>
            <w:r w:rsidRPr="006F2357">
              <w:rPr>
                <w:rFonts w:ascii="Times New Roman" w:hAnsi="Times New Roman"/>
                <w:sz w:val="20"/>
                <w:szCs w:val="18"/>
              </w:rPr>
              <w:t>British Preferential Tariff.</w:t>
            </w:r>
          </w:p>
        </w:tc>
        <w:tc>
          <w:tcPr>
            <w:tcW w:w="701" w:type="pct"/>
            <w:tcBorders>
              <w:top w:val="single" w:sz="6" w:space="0" w:color="auto"/>
              <w:left w:val="single" w:sz="6" w:space="0" w:color="auto"/>
              <w:bottom w:val="single" w:sz="6" w:space="0" w:color="auto"/>
            </w:tcBorders>
            <w:vAlign w:val="center"/>
          </w:tcPr>
          <w:p w:rsidR="00FF4007" w:rsidRPr="006F2357" w:rsidRDefault="00FF4007" w:rsidP="001B1E1B">
            <w:pPr>
              <w:spacing w:before="60" w:after="60" w:line="240" w:lineRule="auto"/>
              <w:jc w:val="center"/>
              <w:rPr>
                <w:rFonts w:ascii="Times New Roman" w:hAnsi="Times New Roman"/>
                <w:sz w:val="20"/>
                <w:szCs w:val="18"/>
              </w:rPr>
            </w:pPr>
            <w:r w:rsidRPr="006F2357">
              <w:rPr>
                <w:rFonts w:ascii="Times New Roman" w:hAnsi="Times New Roman"/>
                <w:sz w:val="20"/>
                <w:szCs w:val="18"/>
              </w:rPr>
              <w:t>General Tariff.</w:t>
            </w:r>
          </w:p>
        </w:tc>
      </w:tr>
      <w:tr w:rsidR="00097782" w:rsidRPr="006F2357" w:rsidTr="00D54D00">
        <w:trPr>
          <w:trHeight w:val="507"/>
        </w:trPr>
        <w:tc>
          <w:tcPr>
            <w:tcW w:w="5000" w:type="pct"/>
            <w:gridSpan w:val="3"/>
          </w:tcPr>
          <w:p w:rsidR="00097782" w:rsidRPr="006F2357" w:rsidRDefault="00097782" w:rsidP="00433B3C">
            <w:pPr>
              <w:spacing w:before="120" w:after="0" w:line="240" w:lineRule="auto"/>
              <w:jc w:val="center"/>
              <w:rPr>
                <w:rFonts w:ascii="Times New Roman" w:hAnsi="Times New Roman"/>
                <w:sz w:val="20"/>
                <w:szCs w:val="18"/>
              </w:rPr>
            </w:pPr>
            <w:r w:rsidRPr="006F2357">
              <w:rPr>
                <w:rFonts w:ascii="Times New Roman" w:hAnsi="Times New Roman"/>
                <w:b/>
                <w:sz w:val="20"/>
                <w:szCs w:val="18"/>
              </w:rPr>
              <w:t>Division IV.—Agricultural Products and Groceries</w:t>
            </w:r>
            <w:r w:rsidRPr="006F2357">
              <w:rPr>
                <w:rFonts w:ascii="Times New Roman" w:hAnsi="Times New Roman"/>
                <w:sz w:val="20"/>
                <w:szCs w:val="18"/>
              </w:rPr>
              <w:t>—</w:t>
            </w:r>
            <w:r w:rsidRPr="006F2357">
              <w:rPr>
                <w:rFonts w:ascii="Times New Roman" w:hAnsi="Times New Roman"/>
                <w:i/>
                <w:sz w:val="20"/>
                <w:szCs w:val="18"/>
              </w:rPr>
              <w:t>continued.</w:t>
            </w:r>
          </w:p>
        </w:tc>
      </w:tr>
      <w:tr w:rsidR="00FF4007" w:rsidRPr="006F2357" w:rsidTr="00E30E75">
        <w:trPr>
          <w:trHeight w:val="253"/>
        </w:trPr>
        <w:tc>
          <w:tcPr>
            <w:tcW w:w="3500" w:type="pct"/>
            <w:vMerge w:val="restart"/>
            <w:tcBorders>
              <w:right w:val="single" w:sz="6" w:space="0" w:color="auto"/>
            </w:tcBorders>
          </w:tcPr>
          <w:p w:rsidR="00FF4007" w:rsidRPr="006F2357" w:rsidRDefault="00FF4007" w:rsidP="00E92FD5">
            <w:pPr>
              <w:spacing w:after="0" w:line="240" w:lineRule="auto"/>
              <w:jc w:val="both"/>
              <w:rPr>
                <w:rFonts w:ascii="Times New Roman" w:hAnsi="Times New Roman"/>
                <w:sz w:val="20"/>
                <w:szCs w:val="18"/>
              </w:rPr>
            </w:pPr>
            <w:r w:rsidRPr="006F2357">
              <w:rPr>
                <w:rFonts w:ascii="Times New Roman" w:hAnsi="Times New Roman"/>
                <w:sz w:val="20"/>
                <w:szCs w:val="18"/>
              </w:rPr>
              <w:t>51. Fish, viz.:—</w:t>
            </w:r>
          </w:p>
          <w:p w:rsidR="00FF4007" w:rsidRPr="006F2357" w:rsidRDefault="00660A83" w:rsidP="00514BC3">
            <w:pPr>
              <w:tabs>
                <w:tab w:val="right" w:leader="hyphen" w:pos="6570"/>
              </w:tabs>
              <w:spacing w:after="0" w:line="240" w:lineRule="auto"/>
              <w:ind w:left="1008" w:hanging="576"/>
              <w:jc w:val="both"/>
              <w:rPr>
                <w:rFonts w:ascii="Times New Roman" w:hAnsi="Times New Roman"/>
                <w:sz w:val="20"/>
                <w:szCs w:val="18"/>
              </w:rPr>
            </w:pPr>
            <w:r w:rsidRPr="006F2357">
              <w:rPr>
                <w:rFonts w:ascii="Times New Roman" w:hAnsi="Times New Roman"/>
                <w:smallCaps/>
                <w:sz w:val="20"/>
                <w:szCs w:val="18"/>
              </w:rPr>
              <w:t>(a</w:t>
            </w:r>
            <w:r w:rsidR="00FF4007" w:rsidRPr="006F2357">
              <w:rPr>
                <w:rFonts w:ascii="Times New Roman" w:hAnsi="Times New Roman"/>
                <w:sz w:val="20"/>
                <w:szCs w:val="18"/>
              </w:rPr>
              <w:t>) Fish of all kinds caught from or cured dried or preserved by any process on board any Australian registered ship fitted out in and sailing from any port in the Commonwealth, and imported in such ship, or imported in any Australian registered tender working in conjunction with such ship</w:t>
            </w:r>
            <w:r w:rsidR="00E92FD5" w:rsidRPr="006F2357">
              <w:rPr>
                <w:rFonts w:ascii="Times New Roman" w:hAnsi="Times New Roman"/>
                <w:sz w:val="20"/>
                <w:szCs w:val="18"/>
              </w:rPr>
              <w:tab/>
              <w:t xml:space="preserve"> </w:t>
            </w:r>
          </w:p>
        </w:tc>
        <w:tc>
          <w:tcPr>
            <w:tcW w:w="799" w:type="pct"/>
            <w:vMerge w:val="restart"/>
            <w:tcBorders>
              <w:left w:val="single" w:sz="6" w:space="0" w:color="auto"/>
              <w:right w:val="single" w:sz="6" w:space="0" w:color="auto"/>
            </w:tcBorders>
            <w:vAlign w:val="bottom"/>
          </w:tcPr>
          <w:p w:rsidR="00FF4007" w:rsidRPr="006F2357" w:rsidRDefault="00FF4007" w:rsidP="00504B19">
            <w:pPr>
              <w:spacing w:before="120" w:after="120" w:line="240" w:lineRule="auto"/>
              <w:jc w:val="center"/>
              <w:rPr>
                <w:rFonts w:ascii="Times New Roman" w:hAnsi="Times New Roman"/>
                <w:sz w:val="20"/>
                <w:szCs w:val="18"/>
              </w:rPr>
            </w:pPr>
            <w:r w:rsidRPr="006F2357">
              <w:rPr>
                <w:rFonts w:ascii="Times New Roman" w:hAnsi="Times New Roman"/>
                <w:sz w:val="20"/>
                <w:szCs w:val="18"/>
              </w:rPr>
              <w:t>Free</w:t>
            </w:r>
          </w:p>
        </w:tc>
        <w:tc>
          <w:tcPr>
            <w:tcW w:w="701" w:type="pct"/>
            <w:vMerge w:val="restart"/>
            <w:tcBorders>
              <w:left w:val="single" w:sz="6" w:space="0" w:color="auto"/>
            </w:tcBorders>
            <w:vAlign w:val="bottom"/>
          </w:tcPr>
          <w:p w:rsidR="00FF4007" w:rsidRPr="006F2357" w:rsidRDefault="00FF4007" w:rsidP="00504B19">
            <w:pPr>
              <w:spacing w:before="120" w:after="120" w:line="240" w:lineRule="auto"/>
              <w:jc w:val="center"/>
              <w:rPr>
                <w:rFonts w:ascii="Times New Roman" w:hAnsi="Times New Roman"/>
                <w:sz w:val="20"/>
                <w:szCs w:val="18"/>
              </w:rPr>
            </w:pPr>
            <w:r w:rsidRPr="006F2357">
              <w:rPr>
                <w:rFonts w:ascii="Times New Roman" w:hAnsi="Times New Roman"/>
                <w:sz w:val="20"/>
                <w:szCs w:val="18"/>
              </w:rPr>
              <w:t>Free</w:t>
            </w:r>
          </w:p>
        </w:tc>
      </w:tr>
      <w:tr w:rsidR="00FF4007" w:rsidRPr="006F2357" w:rsidTr="00E30E75">
        <w:trPr>
          <w:trHeight w:val="253"/>
        </w:trPr>
        <w:tc>
          <w:tcPr>
            <w:tcW w:w="3500" w:type="pct"/>
            <w:vMerge/>
            <w:tcBorders>
              <w:right w:val="single" w:sz="6" w:space="0" w:color="auto"/>
            </w:tcBorders>
          </w:tcPr>
          <w:p w:rsidR="00FF4007" w:rsidRPr="006F2357" w:rsidRDefault="00FF4007" w:rsidP="00E92FD5">
            <w:pPr>
              <w:spacing w:after="0" w:line="240" w:lineRule="auto"/>
              <w:jc w:val="both"/>
              <w:rPr>
                <w:rFonts w:ascii="Times New Roman" w:hAnsi="Times New Roman"/>
                <w:sz w:val="20"/>
                <w:szCs w:val="18"/>
              </w:rPr>
            </w:pPr>
          </w:p>
        </w:tc>
        <w:tc>
          <w:tcPr>
            <w:tcW w:w="799" w:type="pct"/>
            <w:vMerge/>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c>
          <w:tcPr>
            <w:tcW w:w="701" w:type="pct"/>
            <w:vMerge/>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r>
      <w:tr w:rsidR="00FF4007" w:rsidRPr="006F2357" w:rsidTr="00E30E75">
        <w:trPr>
          <w:trHeight w:val="253"/>
        </w:trPr>
        <w:tc>
          <w:tcPr>
            <w:tcW w:w="3500" w:type="pct"/>
            <w:vMerge/>
            <w:tcBorders>
              <w:right w:val="single" w:sz="6" w:space="0" w:color="auto"/>
            </w:tcBorders>
          </w:tcPr>
          <w:p w:rsidR="00FF4007" w:rsidRPr="006F2357" w:rsidRDefault="00FF4007" w:rsidP="00E92FD5">
            <w:pPr>
              <w:spacing w:after="0" w:line="240" w:lineRule="auto"/>
              <w:jc w:val="both"/>
              <w:rPr>
                <w:rFonts w:ascii="Times New Roman" w:hAnsi="Times New Roman"/>
                <w:sz w:val="20"/>
                <w:szCs w:val="18"/>
              </w:rPr>
            </w:pPr>
          </w:p>
        </w:tc>
        <w:tc>
          <w:tcPr>
            <w:tcW w:w="799" w:type="pct"/>
            <w:vMerge/>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c>
          <w:tcPr>
            <w:tcW w:w="701" w:type="pct"/>
            <w:vMerge/>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r>
      <w:tr w:rsidR="00FF4007" w:rsidRPr="006F2357" w:rsidTr="00E30E75">
        <w:trPr>
          <w:trHeight w:val="253"/>
        </w:trPr>
        <w:tc>
          <w:tcPr>
            <w:tcW w:w="3500" w:type="pct"/>
            <w:vMerge/>
            <w:tcBorders>
              <w:right w:val="single" w:sz="6" w:space="0" w:color="auto"/>
            </w:tcBorders>
          </w:tcPr>
          <w:p w:rsidR="00FF4007" w:rsidRPr="006F2357" w:rsidRDefault="00FF4007" w:rsidP="00E92FD5">
            <w:pPr>
              <w:spacing w:after="0" w:line="240" w:lineRule="auto"/>
              <w:jc w:val="both"/>
              <w:rPr>
                <w:rFonts w:ascii="Times New Roman" w:hAnsi="Times New Roman"/>
                <w:sz w:val="20"/>
                <w:szCs w:val="18"/>
              </w:rPr>
            </w:pPr>
          </w:p>
        </w:tc>
        <w:tc>
          <w:tcPr>
            <w:tcW w:w="799" w:type="pct"/>
            <w:vMerge/>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c>
          <w:tcPr>
            <w:tcW w:w="701" w:type="pct"/>
            <w:vMerge/>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r>
      <w:tr w:rsidR="00FF4007" w:rsidRPr="006F2357" w:rsidTr="00E30E75">
        <w:trPr>
          <w:trHeight w:val="253"/>
        </w:trPr>
        <w:tc>
          <w:tcPr>
            <w:tcW w:w="3500" w:type="pct"/>
            <w:vMerge/>
            <w:tcBorders>
              <w:right w:val="single" w:sz="6" w:space="0" w:color="auto"/>
            </w:tcBorders>
          </w:tcPr>
          <w:p w:rsidR="00FF4007" w:rsidRPr="006F2357" w:rsidRDefault="00FF4007" w:rsidP="00E92FD5">
            <w:pPr>
              <w:spacing w:after="0" w:line="240" w:lineRule="auto"/>
              <w:jc w:val="both"/>
              <w:rPr>
                <w:rFonts w:ascii="Times New Roman" w:hAnsi="Times New Roman"/>
                <w:sz w:val="20"/>
                <w:szCs w:val="18"/>
              </w:rPr>
            </w:pPr>
          </w:p>
        </w:tc>
        <w:tc>
          <w:tcPr>
            <w:tcW w:w="799" w:type="pct"/>
            <w:vMerge/>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c>
          <w:tcPr>
            <w:tcW w:w="701" w:type="pct"/>
            <w:vMerge/>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r>
      <w:tr w:rsidR="00FF4007" w:rsidRPr="006F2357" w:rsidTr="00E30E75">
        <w:trPr>
          <w:trHeight w:val="230"/>
        </w:trPr>
        <w:tc>
          <w:tcPr>
            <w:tcW w:w="3500" w:type="pct"/>
            <w:vMerge/>
            <w:tcBorders>
              <w:right w:val="single" w:sz="6" w:space="0" w:color="auto"/>
            </w:tcBorders>
          </w:tcPr>
          <w:p w:rsidR="00FF4007" w:rsidRPr="006F2357" w:rsidRDefault="00FF4007" w:rsidP="00E92FD5">
            <w:pPr>
              <w:spacing w:after="0" w:line="240" w:lineRule="auto"/>
              <w:jc w:val="both"/>
              <w:rPr>
                <w:rFonts w:ascii="Times New Roman" w:hAnsi="Times New Roman"/>
                <w:sz w:val="20"/>
                <w:szCs w:val="18"/>
              </w:rPr>
            </w:pPr>
          </w:p>
        </w:tc>
        <w:tc>
          <w:tcPr>
            <w:tcW w:w="799" w:type="pct"/>
            <w:vMerge/>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c>
          <w:tcPr>
            <w:tcW w:w="701" w:type="pct"/>
            <w:vMerge/>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r>
      <w:tr w:rsidR="00FF4007" w:rsidRPr="006F2357" w:rsidTr="00E30E75">
        <w:trPr>
          <w:trHeight w:val="253"/>
        </w:trPr>
        <w:tc>
          <w:tcPr>
            <w:tcW w:w="3500" w:type="pct"/>
            <w:vMerge w:val="restart"/>
            <w:tcBorders>
              <w:right w:val="single" w:sz="6" w:space="0" w:color="auto"/>
            </w:tcBorders>
          </w:tcPr>
          <w:p w:rsidR="00504B19" w:rsidRDefault="00660A83" w:rsidP="00504B19">
            <w:pPr>
              <w:tabs>
                <w:tab w:val="right" w:pos="6660"/>
              </w:tabs>
              <w:spacing w:after="0" w:line="240" w:lineRule="auto"/>
              <w:ind w:left="1008" w:hanging="576"/>
              <w:jc w:val="both"/>
              <w:rPr>
                <w:rFonts w:ascii="Times New Roman" w:hAnsi="Times New Roman"/>
                <w:sz w:val="20"/>
                <w:szCs w:val="18"/>
              </w:rPr>
            </w:pPr>
            <w:r w:rsidRPr="006F2357">
              <w:rPr>
                <w:rFonts w:ascii="Times New Roman" w:hAnsi="Times New Roman"/>
                <w:smallCaps/>
                <w:sz w:val="20"/>
                <w:szCs w:val="18"/>
              </w:rPr>
              <w:t>(b</w:t>
            </w:r>
            <w:r w:rsidR="00FF4007" w:rsidRPr="006F2357">
              <w:rPr>
                <w:rFonts w:ascii="Times New Roman" w:hAnsi="Times New Roman"/>
                <w:sz w:val="20"/>
                <w:szCs w:val="18"/>
              </w:rPr>
              <w:t>) Fresh, smoked or dried (but not salted), or preserved by cold process</w:t>
            </w:r>
            <w:r w:rsidR="00E92FD5" w:rsidRPr="006F2357">
              <w:rPr>
                <w:rFonts w:ascii="Times New Roman" w:hAnsi="Times New Roman"/>
                <w:sz w:val="20"/>
                <w:szCs w:val="18"/>
              </w:rPr>
              <w:tab/>
            </w:r>
          </w:p>
          <w:p w:rsidR="00FF4007" w:rsidRPr="006F2357" w:rsidRDefault="00FF4007" w:rsidP="00504B19">
            <w:pPr>
              <w:tabs>
                <w:tab w:val="right" w:leader="hyphen" w:pos="6660"/>
              </w:tabs>
              <w:spacing w:after="0" w:line="240" w:lineRule="auto"/>
              <w:ind w:left="1008" w:hanging="576"/>
              <w:jc w:val="right"/>
              <w:rPr>
                <w:rFonts w:ascii="Times New Roman" w:hAnsi="Times New Roman"/>
                <w:sz w:val="20"/>
                <w:szCs w:val="18"/>
              </w:rPr>
            </w:pPr>
            <w:r w:rsidRPr="006F2357">
              <w:rPr>
                <w:rFonts w:ascii="Times New Roman" w:hAnsi="Times New Roman"/>
                <w:sz w:val="20"/>
                <w:szCs w:val="18"/>
              </w:rPr>
              <w:t>per</w:t>
            </w:r>
            <w:r w:rsidR="000C542C" w:rsidRPr="006F2357">
              <w:rPr>
                <w:rFonts w:ascii="Times New Roman" w:hAnsi="Times New Roman"/>
                <w:sz w:val="20"/>
                <w:szCs w:val="18"/>
              </w:rPr>
              <w:t xml:space="preserve"> lb</w:t>
            </w:r>
            <w:r w:rsidRPr="006F2357">
              <w:rPr>
                <w:rFonts w:ascii="Times New Roman" w:hAnsi="Times New Roman"/>
                <w:sz w:val="20"/>
                <w:szCs w:val="18"/>
              </w:rPr>
              <w:t>.</w:t>
            </w:r>
          </w:p>
        </w:tc>
        <w:tc>
          <w:tcPr>
            <w:tcW w:w="799" w:type="pct"/>
            <w:vMerge w:val="restart"/>
            <w:tcBorders>
              <w:left w:val="single" w:sz="6" w:space="0" w:color="auto"/>
              <w:right w:val="single" w:sz="6" w:space="0" w:color="auto"/>
            </w:tcBorders>
            <w:vAlign w:val="bottom"/>
          </w:tcPr>
          <w:p w:rsidR="00FF4007" w:rsidRPr="006F2357" w:rsidRDefault="00FF4007" w:rsidP="00D54D00">
            <w:pPr>
              <w:spacing w:after="0" w:line="240" w:lineRule="auto"/>
              <w:jc w:val="center"/>
              <w:rPr>
                <w:rFonts w:ascii="Times New Roman" w:hAnsi="Times New Roman"/>
                <w:sz w:val="20"/>
                <w:szCs w:val="18"/>
              </w:rPr>
            </w:pPr>
            <w:r w:rsidRPr="006F2357">
              <w:rPr>
                <w:rFonts w:ascii="Times New Roman" w:hAnsi="Times New Roman"/>
                <w:sz w:val="20"/>
                <w:szCs w:val="18"/>
              </w:rPr>
              <w:t>1d.</w:t>
            </w:r>
          </w:p>
        </w:tc>
        <w:tc>
          <w:tcPr>
            <w:tcW w:w="701" w:type="pct"/>
            <w:vMerge w:val="restart"/>
            <w:tcBorders>
              <w:left w:val="single" w:sz="6" w:space="0" w:color="auto"/>
            </w:tcBorders>
            <w:vAlign w:val="bottom"/>
          </w:tcPr>
          <w:p w:rsidR="00FF4007" w:rsidRPr="006F2357" w:rsidRDefault="00FF4007" w:rsidP="00D54D00">
            <w:pPr>
              <w:spacing w:after="0" w:line="240" w:lineRule="auto"/>
              <w:jc w:val="center"/>
              <w:rPr>
                <w:rFonts w:ascii="Times New Roman" w:hAnsi="Times New Roman"/>
                <w:sz w:val="20"/>
                <w:szCs w:val="18"/>
              </w:rPr>
            </w:pPr>
            <w:r w:rsidRPr="006F2357">
              <w:rPr>
                <w:rFonts w:ascii="Times New Roman" w:hAnsi="Times New Roman"/>
                <w:sz w:val="20"/>
                <w:szCs w:val="18"/>
              </w:rPr>
              <w:t>1½d.</w:t>
            </w:r>
          </w:p>
        </w:tc>
      </w:tr>
      <w:tr w:rsidR="00FF4007" w:rsidRPr="006F2357" w:rsidTr="00814D1C">
        <w:trPr>
          <w:trHeight w:val="253"/>
        </w:trPr>
        <w:tc>
          <w:tcPr>
            <w:tcW w:w="3500" w:type="pct"/>
            <w:vMerge/>
            <w:tcBorders>
              <w:right w:val="single" w:sz="6" w:space="0" w:color="auto"/>
            </w:tcBorders>
          </w:tcPr>
          <w:p w:rsidR="00FF4007" w:rsidRPr="006F2357" w:rsidRDefault="00FF4007" w:rsidP="00660A83">
            <w:pPr>
              <w:spacing w:after="0" w:line="240" w:lineRule="auto"/>
              <w:rPr>
                <w:rFonts w:ascii="Times New Roman" w:hAnsi="Times New Roman"/>
                <w:sz w:val="20"/>
                <w:szCs w:val="18"/>
              </w:rPr>
            </w:pPr>
          </w:p>
        </w:tc>
        <w:tc>
          <w:tcPr>
            <w:tcW w:w="799" w:type="pct"/>
            <w:vMerge/>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c>
          <w:tcPr>
            <w:tcW w:w="701" w:type="pct"/>
            <w:vMerge/>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r>
      <w:tr w:rsidR="00514BC3" w:rsidRPr="006F2357" w:rsidTr="00814D1C">
        <w:trPr>
          <w:trHeight w:val="253"/>
        </w:trPr>
        <w:tc>
          <w:tcPr>
            <w:tcW w:w="3500" w:type="pct"/>
            <w:tcBorders>
              <w:right w:val="single" w:sz="6" w:space="0" w:color="auto"/>
            </w:tcBorders>
          </w:tcPr>
          <w:p w:rsidR="00514BC3" w:rsidRPr="006F2357" w:rsidRDefault="00514BC3" w:rsidP="00FE3D5E">
            <w:pPr>
              <w:spacing w:after="0" w:line="240" w:lineRule="auto"/>
              <w:ind w:left="1008" w:hanging="576"/>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smallCaps/>
                <w:sz w:val="20"/>
                <w:szCs w:val="18"/>
              </w:rPr>
              <w:t>c</w:t>
            </w:r>
            <w:r w:rsidRPr="006F2357">
              <w:rPr>
                <w:rFonts w:ascii="Times New Roman" w:hAnsi="Times New Roman"/>
                <w:sz w:val="20"/>
                <w:szCs w:val="18"/>
              </w:rPr>
              <w:t>) Preserved in tins or other air-tight vessels including the weight of liquid contents—</w:t>
            </w:r>
          </w:p>
          <w:p w:rsidR="00514BC3" w:rsidRPr="006F2357" w:rsidRDefault="00514BC3" w:rsidP="00514BC3">
            <w:pPr>
              <w:tabs>
                <w:tab w:val="right" w:leader="hyphen" w:pos="6660"/>
              </w:tabs>
              <w:spacing w:after="0" w:line="240" w:lineRule="auto"/>
              <w:ind w:left="1152"/>
              <w:rPr>
                <w:rFonts w:ascii="Times New Roman" w:hAnsi="Times New Roman"/>
                <w:sz w:val="20"/>
                <w:szCs w:val="18"/>
              </w:rPr>
            </w:pPr>
            <w:r w:rsidRPr="006F2357">
              <w:rPr>
                <w:rFonts w:ascii="Times New Roman" w:hAnsi="Times New Roman"/>
                <w:sz w:val="20"/>
                <w:szCs w:val="18"/>
              </w:rPr>
              <w:t>(1) Salmon</w:t>
            </w:r>
            <w:r w:rsidRPr="006F2357">
              <w:rPr>
                <w:rFonts w:ascii="Times New Roman" w:hAnsi="Times New Roman"/>
                <w:sz w:val="20"/>
                <w:szCs w:val="18"/>
              </w:rPr>
              <w:tab/>
              <w:t>per</w:t>
            </w:r>
            <w:r w:rsidR="000C542C" w:rsidRPr="006F2357">
              <w:rPr>
                <w:rFonts w:ascii="Times New Roman" w:hAnsi="Times New Roman"/>
                <w:sz w:val="20"/>
                <w:szCs w:val="18"/>
              </w:rPr>
              <w:t xml:space="preserve"> lb</w:t>
            </w:r>
            <w:r w:rsidRPr="006F2357">
              <w:rPr>
                <w:rFonts w:ascii="Times New Roman" w:hAnsi="Times New Roman"/>
                <w:sz w:val="20"/>
                <w:szCs w:val="18"/>
              </w:rPr>
              <w:t>.</w:t>
            </w:r>
          </w:p>
        </w:tc>
        <w:tc>
          <w:tcPr>
            <w:tcW w:w="799" w:type="pct"/>
            <w:tcBorders>
              <w:left w:val="single" w:sz="6" w:space="0" w:color="auto"/>
              <w:right w:val="single" w:sz="6" w:space="0" w:color="auto"/>
            </w:tcBorders>
            <w:vAlign w:val="bottom"/>
          </w:tcPr>
          <w:p w:rsidR="00514BC3" w:rsidRPr="006F2357" w:rsidRDefault="00514BC3" w:rsidP="0018288D">
            <w:pPr>
              <w:spacing w:after="0" w:line="240" w:lineRule="auto"/>
              <w:jc w:val="center"/>
              <w:rPr>
                <w:rFonts w:ascii="Times New Roman" w:hAnsi="Times New Roman"/>
                <w:sz w:val="20"/>
                <w:szCs w:val="18"/>
              </w:rPr>
            </w:pPr>
            <w:r w:rsidRPr="006F2357">
              <w:rPr>
                <w:rFonts w:ascii="Times New Roman" w:hAnsi="Times New Roman"/>
                <w:sz w:val="20"/>
                <w:szCs w:val="18"/>
              </w:rPr>
              <w:t>1d.</w:t>
            </w:r>
          </w:p>
        </w:tc>
        <w:tc>
          <w:tcPr>
            <w:tcW w:w="701" w:type="pct"/>
            <w:tcBorders>
              <w:left w:val="single" w:sz="6" w:space="0" w:color="auto"/>
            </w:tcBorders>
            <w:vAlign w:val="bottom"/>
          </w:tcPr>
          <w:p w:rsidR="00514BC3" w:rsidRPr="006F2357" w:rsidRDefault="00514BC3" w:rsidP="0018288D">
            <w:pPr>
              <w:spacing w:after="0" w:line="240" w:lineRule="auto"/>
              <w:jc w:val="center"/>
              <w:rPr>
                <w:rFonts w:ascii="Times New Roman" w:hAnsi="Times New Roman"/>
                <w:sz w:val="20"/>
                <w:szCs w:val="18"/>
              </w:rPr>
            </w:pPr>
            <w:r w:rsidRPr="006F2357">
              <w:rPr>
                <w:rFonts w:ascii="Times New Roman" w:hAnsi="Times New Roman"/>
                <w:sz w:val="20"/>
                <w:szCs w:val="18"/>
              </w:rPr>
              <w:t>4d.</w:t>
            </w:r>
          </w:p>
        </w:tc>
      </w:tr>
      <w:tr w:rsidR="00FF4007" w:rsidRPr="006F2357" w:rsidTr="00814D1C">
        <w:trPr>
          <w:trHeight w:val="20"/>
        </w:trPr>
        <w:tc>
          <w:tcPr>
            <w:tcW w:w="3500" w:type="pct"/>
            <w:tcBorders>
              <w:right w:val="single" w:sz="6" w:space="0" w:color="auto"/>
            </w:tcBorders>
          </w:tcPr>
          <w:p w:rsidR="00FF4007" w:rsidRPr="006F2357" w:rsidRDefault="00FF4007" w:rsidP="00514BC3">
            <w:pPr>
              <w:tabs>
                <w:tab w:val="right" w:leader="hyphen" w:pos="6660"/>
              </w:tabs>
              <w:spacing w:after="0" w:line="240" w:lineRule="auto"/>
              <w:ind w:left="1152"/>
              <w:rPr>
                <w:rFonts w:ascii="Times New Roman" w:hAnsi="Times New Roman"/>
                <w:sz w:val="20"/>
                <w:szCs w:val="18"/>
              </w:rPr>
            </w:pPr>
            <w:r w:rsidRPr="006F2357">
              <w:rPr>
                <w:rFonts w:ascii="Times New Roman" w:hAnsi="Times New Roman"/>
                <w:sz w:val="20"/>
                <w:szCs w:val="18"/>
              </w:rPr>
              <w:t>(2) Crustaceans</w:t>
            </w:r>
            <w:r w:rsidR="00E92FD5" w:rsidRPr="006F2357">
              <w:rPr>
                <w:rFonts w:ascii="Times New Roman" w:hAnsi="Times New Roman"/>
                <w:sz w:val="20"/>
                <w:szCs w:val="18"/>
              </w:rPr>
              <w:tab/>
            </w:r>
            <w:r w:rsidRPr="006F2357">
              <w:rPr>
                <w:rFonts w:ascii="Times New Roman" w:hAnsi="Times New Roman"/>
                <w:sz w:val="20"/>
                <w:szCs w:val="18"/>
              </w:rPr>
              <w:t>per</w:t>
            </w:r>
            <w:r w:rsidR="000C542C" w:rsidRPr="006F2357">
              <w:rPr>
                <w:rFonts w:ascii="Times New Roman" w:hAnsi="Times New Roman"/>
                <w:sz w:val="20"/>
                <w:szCs w:val="18"/>
              </w:rPr>
              <w:t xml:space="preserve"> lb</w:t>
            </w:r>
            <w:r w:rsidRPr="006F2357">
              <w:rPr>
                <w:rFonts w:ascii="Times New Roman" w:hAnsi="Times New Roman"/>
                <w:sz w:val="20"/>
                <w:szCs w:val="18"/>
              </w:rPr>
              <w:t>.</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2½d.</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4d.</w:t>
            </w:r>
          </w:p>
        </w:tc>
      </w:tr>
      <w:tr w:rsidR="00FF4007" w:rsidRPr="006F2357" w:rsidTr="00814D1C">
        <w:trPr>
          <w:trHeight w:val="20"/>
        </w:trPr>
        <w:tc>
          <w:tcPr>
            <w:tcW w:w="3500" w:type="pct"/>
            <w:tcBorders>
              <w:right w:val="single" w:sz="6" w:space="0" w:color="auto"/>
            </w:tcBorders>
          </w:tcPr>
          <w:p w:rsidR="00FF4007" w:rsidRPr="006F2357" w:rsidRDefault="00FF4007" w:rsidP="00814D1C">
            <w:pPr>
              <w:tabs>
                <w:tab w:val="right" w:leader="hyphen" w:pos="6660"/>
              </w:tabs>
              <w:spacing w:after="0" w:line="240" w:lineRule="auto"/>
              <w:ind w:left="1152"/>
              <w:rPr>
                <w:rFonts w:ascii="Times New Roman" w:hAnsi="Times New Roman"/>
                <w:sz w:val="20"/>
                <w:szCs w:val="18"/>
              </w:rPr>
            </w:pPr>
            <w:r w:rsidRPr="006F2357">
              <w:rPr>
                <w:rFonts w:ascii="Times New Roman" w:hAnsi="Times New Roman"/>
                <w:sz w:val="20"/>
                <w:szCs w:val="18"/>
              </w:rPr>
              <w:t>(3) Sardines</w:t>
            </w:r>
            <w:r w:rsidR="00E92FD5" w:rsidRPr="006F2357">
              <w:rPr>
                <w:rFonts w:ascii="Times New Roman" w:hAnsi="Times New Roman"/>
                <w:sz w:val="20"/>
                <w:szCs w:val="18"/>
              </w:rPr>
              <w:tab/>
            </w:r>
            <w:r w:rsidRPr="006F2357">
              <w:rPr>
                <w:rFonts w:ascii="Times New Roman" w:hAnsi="Times New Roman"/>
                <w:sz w:val="20"/>
                <w:szCs w:val="18"/>
              </w:rPr>
              <w:t>per</w:t>
            </w:r>
            <w:r w:rsidR="003A36FF" w:rsidRPr="006F2357">
              <w:rPr>
                <w:rFonts w:ascii="Times New Roman" w:hAnsi="Times New Roman"/>
                <w:sz w:val="20"/>
                <w:szCs w:val="18"/>
              </w:rPr>
              <w:t xml:space="preserve"> lb</w:t>
            </w:r>
            <w:r w:rsidRPr="006F2357">
              <w:rPr>
                <w:rFonts w:ascii="Times New Roman" w:hAnsi="Times New Roman"/>
                <w:sz w:val="20"/>
                <w:szCs w:val="18"/>
              </w:rPr>
              <w:t>.</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1d.</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3d.</w:t>
            </w:r>
          </w:p>
        </w:tc>
      </w:tr>
      <w:tr w:rsidR="00FF4007" w:rsidRPr="006F2357" w:rsidTr="00814D1C">
        <w:trPr>
          <w:trHeight w:val="20"/>
        </w:trPr>
        <w:tc>
          <w:tcPr>
            <w:tcW w:w="3500" w:type="pct"/>
            <w:tcBorders>
              <w:right w:val="single" w:sz="6" w:space="0" w:color="auto"/>
            </w:tcBorders>
          </w:tcPr>
          <w:p w:rsidR="00FF4007" w:rsidRPr="006F2357" w:rsidRDefault="00FF4007" w:rsidP="00814D1C">
            <w:pPr>
              <w:tabs>
                <w:tab w:val="right" w:leader="hyphen" w:pos="6660"/>
              </w:tabs>
              <w:spacing w:after="0" w:line="240" w:lineRule="auto"/>
              <w:ind w:left="1152"/>
              <w:rPr>
                <w:rFonts w:ascii="Times New Roman" w:hAnsi="Times New Roman"/>
                <w:sz w:val="20"/>
                <w:szCs w:val="18"/>
              </w:rPr>
            </w:pPr>
            <w:r w:rsidRPr="006F2357">
              <w:rPr>
                <w:rFonts w:ascii="Times New Roman" w:hAnsi="Times New Roman"/>
                <w:sz w:val="20"/>
                <w:szCs w:val="18"/>
              </w:rPr>
              <w:t>(4) Other</w:t>
            </w:r>
            <w:r w:rsidR="00E92FD5" w:rsidRPr="006F2357">
              <w:rPr>
                <w:rFonts w:ascii="Times New Roman" w:hAnsi="Times New Roman"/>
                <w:sz w:val="20"/>
                <w:szCs w:val="18"/>
              </w:rPr>
              <w:tab/>
            </w:r>
            <w:r w:rsidRPr="006F2357">
              <w:rPr>
                <w:rFonts w:ascii="Times New Roman" w:hAnsi="Times New Roman"/>
                <w:sz w:val="20"/>
                <w:szCs w:val="18"/>
              </w:rPr>
              <w:t>per</w:t>
            </w:r>
            <w:r w:rsidR="000C542C" w:rsidRPr="006F2357">
              <w:rPr>
                <w:rFonts w:ascii="Times New Roman" w:hAnsi="Times New Roman"/>
                <w:sz w:val="20"/>
                <w:szCs w:val="18"/>
              </w:rPr>
              <w:t xml:space="preserve"> lb</w:t>
            </w:r>
            <w:r w:rsidRPr="006F2357">
              <w:rPr>
                <w:rFonts w:ascii="Times New Roman" w:hAnsi="Times New Roman"/>
                <w:sz w:val="20"/>
                <w:szCs w:val="18"/>
              </w:rPr>
              <w:t>.</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1d.</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2⅓d.</w:t>
            </w:r>
          </w:p>
        </w:tc>
      </w:tr>
      <w:tr w:rsidR="00FF4007" w:rsidRPr="006F2357" w:rsidTr="00814D1C">
        <w:trPr>
          <w:trHeight w:val="253"/>
        </w:trPr>
        <w:tc>
          <w:tcPr>
            <w:tcW w:w="3500" w:type="pct"/>
            <w:tcBorders>
              <w:right w:val="single" w:sz="6" w:space="0" w:color="auto"/>
            </w:tcBorders>
          </w:tcPr>
          <w:p w:rsidR="00FF4007" w:rsidRPr="006F2357" w:rsidRDefault="00660A83" w:rsidP="00814D1C">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mallCaps/>
                <w:sz w:val="20"/>
                <w:szCs w:val="18"/>
              </w:rPr>
              <w:t>(d</w:t>
            </w:r>
            <w:r w:rsidR="00FF4007" w:rsidRPr="006F2357">
              <w:rPr>
                <w:rFonts w:ascii="Times New Roman" w:hAnsi="Times New Roman"/>
                <w:sz w:val="20"/>
                <w:szCs w:val="18"/>
              </w:rPr>
              <w:t>) Potted or concentrated, including extracts of, and caviare</w:t>
            </w:r>
            <w:r w:rsidR="00DB5864" w:rsidRPr="006F2357">
              <w:rPr>
                <w:rFonts w:ascii="Times New Roman" w:hAnsi="Times New Roman"/>
                <w:sz w:val="20"/>
                <w:szCs w:val="18"/>
              </w:rPr>
              <w:tab/>
            </w:r>
            <w:r w:rsidR="00FF4007" w:rsidRPr="006F2357">
              <w:rPr>
                <w:rFonts w:ascii="Times New Roman" w:hAnsi="Times New Roman"/>
                <w:sz w:val="20"/>
                <w:szCs w:val="18"/>
              </w:rPr>
              <w:t>ad val.</w:t>
            </w:r>
          </w:p>
        </w:tc>
        <w:tc>
          <w:tcPr>
            <w:tcW w:w="799" w:type="pct"/>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25 per cent.</w:t>
            </w:r>
          </w:p>
        </w:tc>
        <w:tc>
          <w:tcPr>
            <w:tcW w:w="701" w:type="pct"/>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42½ per cent</w:t>
            </w:r>
          </w:p>
        </w:tc>
      </w:tr>
      <w:tr w:rsidR="00FF4007" w:rsidRPr="006F2357" w:rsidTr="00814D1C">
        <w:trPr>
          <w:trHeight w:val="20"/>
        </w:trPr>
        <w:tc>
          <w:tcPr>
            <w:tcW w:w="3500" w:type="pct"/>
            <w:tcBorders>
              <w:right w:val="single" w:sz="6" w:space="0" w:color="auto"/>
            </w:tcBorders>
          </w:tcPr>
          <w:p w:rsidR="00FF4007" w:rsidRPr="006F2357" w:rsidRDefault="00660A83" w:rsidP="00814D1C">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mallCaps/>
                <w:sz w:val="20"/>
                <w:szCs w:val="18"/>
              </w:rPr>
              <w:t>(e</w:t>
            </w:r>
            <w:r w:rsidR="00FF4007" w:rsidRPr="006F2357">
              <w:rPr>
                <w:rFonts w:ascii="Times New Roman" w:hAnsi="Times New Roman"/>
                <w:sz w:val="20"/>
                <w:szCs w:val="18"/>
              </w:rPr>
              <w:t>) Oysters, fresh, in the shell</w:t>
            </w:r>
            <w:r w:rsidR="006C660E" w:rsidRPr="006F2357">
              <w:rPr>
                <w:rFonts w:ascii="Times New Roman" w:hAnsi="Times New Roman"/>
                <w:sz w:val="20"/>
                <w:szCs w:val="18"/>
              </w:rPr>
              <w:tab/>
            </w:r>
            <w:r w:rsidR="00FF4007" w:rsidRPr="006F2357">
              <w:rPr>
                <w:rFonts w:ascii="Times New Roman" w:hAnsi="Times New Roman"/>
                <w:sz w:val="20"/>
                <w:szCs w:val="18"/>
              </w:rPr>
              <w:t>per cwt.</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2s.</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2s.</w:t>
            </w:r>
          </w:p>
        </w:tc>
      </w:tr>
      <w:tr w:rsidR="00FF4007" w:rsidRPr="006F2357" w:rsidTr="00814D1C">
        <w:trPr>
          <w:trHeight w:val="20"/>
        </w:trPr>
        <w:tc>
          <w:tcPr>
            <w:tcW w:w="3500" w:type="pct"/>
            <w:tcBorders>
              <w:right w:val="single" w:sz="6" w:space="0" w:color="auto"/>
            </w:tcBorders>
          </w:tcPr>
          <w:p w:rsidR="00FF4007" w:rsidRPr="006F2357" w:rsidRDefault="00FF4007" w:rsidP="000402E0">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z w:val="20"/>
                <w:szCs w:val="18"/>
              </w:rPr>
              <w:t>(F) N.E.I.</w:t>
            </w:r>
            <w:r w:rsidR="006C660E" w:rsidRPr="006F2357">
              <w:rPr>
                <w:rFonts w:ascii="Times New Roman" w:hAnsi="Times New Roman"/>
                <w:sz w:val="20"/>
                <w:szCs w:val="18"/>
              </w:rPr>
              <w:tab/>
            </w:r>
            <w:r w:rsidRPr="006F2357">
              <w:rPr>
                <w:rFonts w:ascii="Times New Roman" w:hAnsi="Times New Roman"/>
                <w:sz w:val="20"/>
                <w:szCs w:val="18"/>
              </w:rPr>
              <w:t>per cwt.</w:t>
            </w:r>
          </w:p>
        </w:tc>
        <w:tc>
          <w:tcPr>
            <w:tcW w:w="799" w:type="pct"/>
            <w:tcBorders>
              <w:left w:val="single" w:sz="6" w:space="0" w:color="auto"/>
              <w:right w:val="single" w:sz="6" w:space="0" w:color="auto"/>
            </w:tcBorders>
          </w:tcPr>
          <w:p w:rsidR="00FF4007" w:rsidRPr="006F2357" w:rsidRDefault="00660A83" w:rsidP="007B3F7B">
            <w:pPr>
              <w:spacing w:after="0" w:line="240" w:lineRule="auto"/>
              <w:jc w:val="center"/>
              <w:rPr>
                <w:rFonts w:ascii="Times New Roman" w:hAnsi="Times New Roman"/>
                <w:sz w:val="20"/>
                <w:szCs w:val="18"/>
              </w:rPr>
            </w:pPr>
            <w:r w:rsidRPr="006F2357">
              <w:rPr>
                <w:rFonts w:ascii="Times New Roman" w:hAnsi="Times New Roman"/>
                <w:smallCaps/>
                <w:sz w:val="20"/>
                <w:szCs w:val="18"/>
              </w:rPr>
              <w:t>5s.</w:t>
            </w:r>
          </w:p>
        </w:tc>
        <w:tc>
          <w:tcPr>
            <w:tcW w:w="701" w:type="pct"/>
            <w:tcBorders>
              <w:left w:val="single" w:sz="6" w:space="0" w:color="auto"/>
            </w:tcBorders>
          </w:tcPr>
          <w:p w:rsidR="00FF4007" w:rsidRPr="006F2357" w:rsidRDefault="00660A83" w:rsidP="007B3F7B">
            <w:pPr>
              <w:spacing w:after="0" w:line="240" w:lineRule="auto"/>
              <w:jc w:val="center"/>
              <w:rPr>
                <w:rFonts w:ascii="Times New Roman" w:hAnsi="Times New Roman"/>
                <w:sz w:val="20"/>
                <w:szCs w:val="18"/>
              </w:rPr>
            </w:pPr>
            <w:r w:rsidRPr="006F2357">
              <w:rPr>
                <w:rFonts w:ascii="Times New Roman" w:hAnsi="Times New Roman"/>
                <w:smallCaps/>
                <w:sz w:val="20"/>
                <w:szCs w:val="18"/>
              </w:rPr>
              <w:t>6s.</w:t>
            </w:r>
          </w:p>
        </w:tc>
      </w:tr>
      <w:tr w:rsidR="00FF4007" w:rsidRPr="006F2357" w:rsidTr="00814D1C">
        <w:trPr>
          <w:trHeight w:val="253"/>
        </w:trPr>
        <w:tc>
          <w:tcPr>
            <w:tcW w:w="3500" w:type="pct"/>
            <w:vMerge w:val="restart"/>
            <w:tcBorders>
              <w:right w:val="single" w:sz="6" w:space="0" w:color="auto"/>
            </w:tcBorders>
          </w:tcPr>
          <w:p w:rsidR="00FF4007" w:rsidRPr="006F2357" w:rsidRDefault="00FF4007" w:rsidP="00660A83">
            <w:pPr>
              <w:spacing w:after="0" w:line="240" w:lineRule="auto"/>
              <w:rPr>
                <w:rFonts w:ascii="Times New Roman" w:hAnsi="Times New Roman"/>
                <w:sz w:val="20"/>
                <w:szCs w:val="18"/>
              </w:rPr>
            </w:pPr>
            <w:r w:rsidRPr="006F2357">
              <w:rPr>
                <w:rFonts w:ascii="Times New Roman" w:hAnsi="Times New Roman"/>
                <w:sz w:val="20"/>
                <w:szCs w:val="18"/>
              </w:rPr>
              <w:t>52. Fruits, Fresh, viz.</w:t>
            </w:r>
            <w:r w:rsidR="00181B88" w:rsidRPr="006F2357">
              <w:rPr>
                <w:rFonts w:ascii="Times New Roman" w:hAnsi="Times New Roman"/>
                <w:sz w:val="20"/>
                <w:szCs w:val="18"/>
              </w:rPr>
              <w:t>:</w:t>
            </w:r>
            <w:r w:rsidRPr="006F2357">
              <w:rPr>
                <w:rFonts w:ascii="Times New Roman" w:hAnsi="Times New Roman"/>
                <w:sz w:val="20"/>
                <w:szCs w:val="18"/>
              </w:rPr>
              <w:t>—</w:t>
            </w:r>
          </w:p>
          <w:p w:rsidR="00FF4007" w:rsidRPr="006F2357" w:rsidRDefault="00660A83" w:rsidP="00814D1C">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mallCaps/>
                <w:sz w:val="20"/>
                <w:szCs w:val="18"/>
              </w:rPr>
              <w:t>(a</w:t>
            </w:r>
            <w:r w:rsidR="00FF4007" w:rsidRPr="006F2357">
              <w:rPr>
                <w:rFonts w:ascii="Times New Roman" w:hAnsi="Times New Roman"/>
                <w:sz w:val="20"/>
                <w:szCs w:val="18"/>
              </w:rPr>
              <w:t>) Bananas</w:t>
            </w:r>
            <w:r w:rsidR="006C660E" w:rsidRPr="006F2357">
              <w:rPr>
                <w:rFonts w:ascii="Times New Roman" w:hAnsi="Times New Roman"/>
                <w:sz w:val="20"/>
                <w:szCs w:val="18"/>
              </w:rPr>
              <w:tab/>
            </w:r>
            <w:r w:rsidR="00FF4007" w:rsidRPr="006F2357">
              <w:rPr>
                <w:rFonts w:ascii="Times New Roman" w:hAnsi="Times New Roman"/>
                <w:sz w:val="20"/>
                <w:szCs w:val="18"/>
              </w:rPr>
              <w:t>per cental</w:t>
            </w:r>
          </w:p>
        </w:tc>
        <w:tc>
          <w:tcPr>
            <w:tcW w:w="799" w:type="pct"/>
            <w:vMerge w:val="restart"/>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2s. 6d.</w:t>
            </w:r>
          </w:p>
        </w:tc>
        <w:tc>
          <w:tcPr>
            <w:tcW w:w="701" w:type="pct"/>
            <w:vMerge w:val="restart"/>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8s. 4d.</w:t>
            </w:r>
          </w:p>
        </w:tc>
      </w:tr>
      <w:tr w:rsidR="00FF4007" w:rsidRPr="006F2357" w:rsidTr="00814D1C">
        <w:trPr>
          <w:trHeight w:val="253"/>
        </w:trPr>
        <w:tc>
          <w:tcPr>
            <w:tcW w:w="3500" w:type="pct"/>
            <w:vMerge/>
            <w:tcBorders>
              <w:right w:val="single" w:sz="6" w:space="0" w:color="auto"/>
            </w:tcBorders>
          </w:tcPr>
          <w:p w:rsidR="00FF4007" w:rsidRPr="006F2357" w:rsidRDefault="00FF4007" w:rsidP="00660A83">
            <w:pPr>
              <w:spacing w:after="0" w:line="240" w:lineRule="auto"/>
              <w:rPr>
                <w:rFonts w:ascii="Times New Roman" w:hAnsi="Times New Roman"/>
                <w:sz w:val="20"/>
                <w:szCs w:val="18"/>
              </w:rPr>
            </w:pPr>
          </w:p>
        </w:tc>
        <w:tc>
          <w:tcPr>
            <w:tcW w:w="799" w:type="pct"/>
            <w:vMerge/>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c>
          <w:tcPr>
            <w:tcW w:w="701" w:type="pct"/>
            <w:vMerge/>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r>
      <w:tr w:rsidR="00FF4007" w:rsidRPr="006F2357" w:rsidTr="00814D1C">
        <w:trPr>
          <w:trHeight w:val="20"/>
        </w:trPr>
        <w:tc>
          <w:tcPr>
            <w:tcW w:w="3500" w:type="pct"/>
            <w:tcBorders>
              <w:right w:val="single" w:sz="6" w:space="0" w:color="auto"/>
            </w:tcBorders>
          </w:tcPr>
          <w:p w:rsidR="00FF4007" w:rsidRPr="006F2357" w:rsidRDefault="00660A83" w:rsidP="00814D1C">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mallCaps/>
                <w:sz w:val="20"/>
                <w:szCs w:val="18"/>
              </w:rPr>
              <w:t>(b</w:t>
            </w:r>
            <w:r w:rsidR="00FF4007" w:rsidRPr="006F2357">
              <w:rPr>
                <w:rFonts w:ascii="Times New Roman" w:hAnsi="Times New Roman"/>
                <w:sz w:val="20"/>
                <w:szCs w:val="18"/>
              </w:rPr>
              <w:t>) Citrus</w:t>
            </w:r>
            <w:r w:rsidR="006C660E" w:rsidRPr="006F2357">
              <w:rPr>
                <w:rFonts w:ascii="Times New Roman" w:hAnsi="Times New Roman"/>
                <w:sz w:val="20"/>
                <w:szCs w:val="18"/>
              </w:rPr>
              <w:tab/>
            </w:r>
            <w:r w:rsidR="00FF4007" w:rsidRPr="006F2357">
              <w:rPr>
                <w:rFonts w:ascii="Times New Roman" w:hAnsi="Times New Roman"/>
                <w:sz w:val="20"/>
                <w:szCs w:val="18"/>
              </w:rPr>
              <w:t>per</w:t>
            </w:r>
            <w:r w:rsidR="000C542C" w:rsidRPr="006F2357">
              <w:rPr>
                <w:rFonts w:ascii="Times New Roman" w:hAnsi="Times New Roman"/>
                <w:sz w:val="20"/>
                <w:szCs w:val="18"/>
              </w:rPr>
              <w:t xml:space="preserve"> lb</w:t>
            </w:r>
            <w:r w:rsidR="00FF4007" w:rsidRPr="006F2357">
              <w:rPr>
                <w:rFonts w:ascii="Times New Roman" w:hAnsi="Times New Roman"/>
                <w:sz w:val="20"/>
                <w:szCs w:val="18"/>
              </w:rPr>
              <w:t>.</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½d.</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1d.</w:t>
            </w:r>
          </w:p>
        </w:tc>
      </w:tr>
      <w:tr w:rsidR="00FF4007" w:rsidRPr="006F2357" w:rsidTr="00814D1C">
        <w:trPr>
          <w:trHeight w:val="20"/>
        </w:trPr>
        <w:tc>
          <w:tcPr>
            <w:tcW w:w="3500" w:type="pct"/>
            <w:tcBorders>
              <w:right w:val="single" w:sz="6" w:space="0" w:color="auto"/>
            </w:tcBorders>
          </w:tcPr>
          <w:p w:rsidR="00FF4007" w:rsidRPr="006F2357" w:rsidRDefault="00FF4007" w:rsidP="00D54D00">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z w:val="20"/>
                <w:szCs w:val="18"/>
              </w:rPr>
              <w:t>(</w:t>
            </w:r>
            <w:r w:rsidR="006011EF" w:rsidRPr="006F2357">
              <w:rPr>
                <w:rFonts w:ascii="Times New Roman" w:hAnsi="Times New Roman"/>
                <w:smallCaps/>
                <w:sz w:val="20"/>
                <w:szCs w:val="18"/>
              </w:rPr>
              <w:t>c</w:t>
            </w:r>
            <w:r w:rsidRPr="006F2357">
              <w:rPr>
                <w:rFonts w:ascii="Times New Roman" w:hAnsi="Times New Roman"/>
                <w:sz w:val="20"/>
                <w:szCs w:val="18"/>
              </w:rPr>
              <w:t>) N.E.I</w:t>
            </w:r>
            <w:r w:rsidR="00D54D00" w:rsidRPr="006F2357">
              <w:rPr>
                <w:rFonts w:ascii="Times New Roman" w:hAnsi="Times New Roman"/>
                <w:sz w:val="20"/>
                <w:szCs w:val="18"/>
              </w:rPr>
              <w:t>.</w:t>
            </w:r>
            <w:r w:rsidRPr="006F2357">
              <w:rPr>
                <w:rFonts w:ascii="Times New Roman" w:hAnsi="Times New Roman"/>
                <w:sz w:val="20"/>
                <w:szCs w:val="18"/>
              </w:rPr>
              <w:t>, including fresh Lyohee nuts</w:t>
            </w:r>
            <w:r w:rsidR="006C660E" w:rsidRPr="006F2357">
              <w:rPr>
                <w:rFonts w:ascii="Times New Roman" w:hAnsi="Times New Roman"/>
                <w:sz w:val="20"/>
                <w:szCs w:val="18"/>
              </w:rPr>
              <w:tab/>
            </w:r>
            <w:r w:rsidRPr="006F2357">
              <w:rPr>
                <w:rFonts w:ascii="Times New Roman" w:hAnsi="Times New Roman"/>
                <w:sz w:val="20"/>
                <w:szCs w:val="18"/>
              </w:rPr>
              <w:t>per cental</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3s.</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6s.</w:t>
            </w:r>
          </w:p>
        </w:tc>
      </w:tr>
      <w:tr w:rsidR="00FF4007" w:rsidRPr="006F2357" w:rsidTr="00D54D00">
        <w:trPr>
          <w:trHeight w:val="253"/>
        </w:trPr>
        <w:tc>
          <w:tcPr>
            <w:tcW w:w="3500" w:type="pct"/>
            <w:vMerge w:val="restart"/>
            <w:tcBorders>
              <w:right w:val="single" w:sz="6" w:space="0" w:color="auto"/>
            </w:tcBorders>
            <w:vAlign w:val="bottom"/>
          </w:tcPr>
          <w:p w:rsidR="00FF4007" w:rsidRPr="006F2357" w:rsidRDefault="00FF4007" w:rsidP="00D54D00">
            <w:pPr>
              <w:spacing w:after="0" w:line="240" w:lineRule="auto"/>
              <w:rPr>
                <w:rFonts w:ascii="Times New Roman" w:hAnsi="Times New Roman"/>
                <w:sz w:val="20"/>
                <w:szCs w:val="18"/>
              </w:rPr>
            </w:pPr>
            <w:r w:rsidRPr="006F2357">
              <w:rPr>
                <w:rFonts w:ascii="Times New Roman" w:hAnsi="Times New Roman"/>
                <w:sz w:val="20"/>
                <w:szCs w:val="18"/>
              </w:rPr>
              <w:t>53. Fruits, Dried, viz.</w:t>
            </w:r>
            <w:r w:rsidR="00181B88" w:rsidRPr="006F2357">
              <w:rPr>
                <w:rFonts w:ascii="Times New Roman" w:hAnsi="Times New Roman"/>
                <w:sz w:val="20"/>
                <w:szCs w:val="18"/>
              </w:rPr>
              <w:t>:</w:t>
            </w:r>
            <w:r w:rsidRPr="006F2357">
              <w:rPr>
                <w:rFonts w:ascii="Times New Roman" w:hAnsi="Times New Roman"/>
                <w:sz w:val="20"/>
                <w:szCs w:val="18"/>
              </w:rPr>
              <w:t>—</w:t>
            </w:r>
          </w:p>
          <w:p w:rsidR="00FF4007" w:rsidRPr="006F2357" w:rsidRDefault="00660A83" w:rsidP="00D54D00">
            <w:pPr>
              <w:tabs>
                <w:tab w:val="left" w:leader="hyphen" w:pos="6210"/>
                <w:tab w:val="right" w:leader="hyphen" w:pos="6307"/>
              </w:tabs>
              <w:spacing w:after="0" w:line="240" w:lineRule="auto"/>
              <w:ind w:left="1008" w:right="-157" w:hanging="576"/>
              <w:jc w:val="center"/>
              <w:rPr>
                <w:rFonts w:ascii="Times New Roman" w:hAnsi="Times New Roman"/>
                <w:sz w:val="20"/>
                <w:szCs w:val="18"/>
              </w:rPr>
            </w:pPr>
            <w:r w:rsidRPr="006F2357">
              <w:rPr>
                <w:rFonts w:ascii="Times New Roman" w:hAnsi="Times New Roman"/>
                <w:smallCaps/>
                <w:sz w:val="20"/>
                <w:szCs w:val="18"/>
              </w:rPr>
              <w:t>(a</w:t>
            </w:r>
            <w:r w:rsidR="00FF4007" w:rsidRPr="006F2357">
              <w:rPr>
                <w:rFonts w:ascii="Times New Roman" w:hAnsi="Times New Roman"/>
                <w:sz w:val="20"/>
                <w:szCs w:val="18"/>
              </w:rPr>
              <w:t xml:space="preserve">) Currants, Raisins and other; Desiccated Banana, Banana Flour, Peel candied drained or dried </w:t>
            </w:r>
            <w:r w:rsidR="00D54D00" w:rsidRPr="006F2357">
              <w:rPr>
                <w:rFonts w:ascii="Times New Roman" w:hAnsi="Times New Roman"/>
                <w:sz w:val="20"/>
                <w:szCs w:val="18"/>
              </w:rPr>
              <w:tab/>
            </w:r>
            <w:r w:rsidR="00FF4007" w:rsidRPr="006F2357">
              <w:rPr>
                <w:rFonts w:ascii="Times New Roman" w:hAnsi="Times New Roman"/>
                <w:sz w:val="20"/>
                <w:szCs w:val="18"/>
              </w:rPr>
              <w:t>per</w:t>
            </w:r>
            <w:r w:rsidR="000C542C" w:rsidRPr="006F2357">
              <w:rPr>
                <w:rFonts w:ascii="Times New Roman" w:hAnsi="Times New Roman"/>
                <w:sz w:val="20"/>
                <w:szCs w:val="18"/>
              </w:rPr>
              <w:t xml:space="preserve"> lb</w:t>
            </w:r>
            <w:r w:rsidR="00FF4007" w:rsidRPr="006F2357">
              <w:rPr>
                <w:rFonts w:ascii="Times New Roman" w:hAnsi="Times New Roman"/>
                <w:sz w:val="20"/>
                <w:szCs w:val="18"/>
              </w:rPr>
              <w:t>.</w:t>
            </w:r>
          </w:p>
        </w:tc>
        <w:tc>
          <w:tcPr>
            <w:tcW w:w="799" w:type="pct"/>
            <w:vMerge w:val="restart"/>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6d.</w:t>
            </w:r>
          </w:p>
        </w:tc>
        <w:tc>
          <w:tcPr>
            <w:tcW w:w="701" w:type="pct"/>
            <w:vMerge w:val="restart"/>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6d.</w:t>
            </w:r>
          </w:p>
        </w:tc>
      </w:tr>
      <w:tr w:rsidR="00FF4007" w:rsidRPr="006F2357" w:rsidTr="00814D1C">
        <w:trPr>
          <w:trHeight w:val="253"/>
        </w:trPr>
        <w:tc>
          <w:tcPr>
            <w:tcW w:w="3500" w:type="pct"/>
            <w:vMerge/>
            <w:tcBorders>
              <w:right w:val="single" w:sz="6" w:space="0" w:color="auto"/>
            </w:tcBorders>
          </w:tcPr>
          <w:p w:rsidR="00FF4007" w:rsidRPr="006F2357" w:rsidRDefault="00FF4007" w:rsidP="00660A83">
            <w:pPr>
              <w:spacing w:after="0" w:line="240" w:lineRule="auto"/>
              <w:rPr>
                <w:rFonts w:ascii="Times New Roman" w:hAnsi="Times New Roman"/>
                <w:sz w:val="20"/>
                <w:szCs w:val="18"/>
              </w:rPr>
            </w:pPr>
          </w:p>
        </w:tc>
        <w:tc>
          <w:tcPr>
            <w:tcW w:w="799" w:type="pct"/>
            <w:vMerge/>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c>
          <w:tcPr>
            <w:tcW w:w="701" w:type="pct"/>
            <w:vMerge/>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r>
      <w:tr w:rsidR="00FF4007" w:rsidRPr="006F2357" w:rsidTr="00814D1C">
        <w:trPr>
          <w:trHeight w:val="253"/>
        </w:trPr>
        <w:tc>
          <w:tcPr>
            <w:tcW w:w="3500" w:type="pct"/>
            <w:vMerge/>
            <w:tcBorders>
              <w:right w:val="single" w:sz="6" w:space="0" w:color="auto"/>
            </w:tcBorders>
          </w:tcPr>
          <w:p w:rsidR="00FF4007" w:rsidRPr="006F2357" w:rsidRDefault="00FF4007" w:rsidP="00660A83">
            <w:pPr>
              <w:spacing w:after="0" w:line="240" w:lineRule="auto"/>
              <w:rPr>
                <w:rFonts w:ascii="Times New Roman" w:hAnsi="Times New Roman"/>
                <w:sz w:val="20"/>
                <w:szCs w:val="18"/>
              </w:rPr>
            </w:pPr>
          </w:p>
        </w:tc>
        <w:tc>
          <w:tcPr>
            <w:tcW w:w="799" w:type="pct"/>
            <w:vMerge/>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c>
          <w:tcPr>
            <w:tcW w:w="701" w:type="pct"/>
            <w:vMerge/>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r>
      <w:tr w:rsidR="000C542C" w:rsidRPr="006F2357" w:rsidTr="00E30E75">
        <w:trPr>
          <w:trHeight w:val="253"/>
        </w:trPr>
        <w:tc>
          <w:tcPr>
            <w:tcW w:w="3500" w:type="pct"/>
            <w:tcBorders>
              <w:right w:val="single" w:sz="6" w:space="0" w:color="auto"/>
            </w:tcBorders>
          </w:tcPr>
          <w:p w:rsidR="000C542C" w:rsidRPr="006F2357" w:rsidRDefault="000C542C" w:rsidP="00814D1C">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mallCaps/>
                <w:sz w:val="20"/>
                <w:szCs w:val="18"/>
              </w:rPr>
              <w:t>(b</w:t>
            </w:r>
            <w:r w:rsidRPr="006F2357">
              <w:rPr>
                <w:rFonts w:ascii="Times New Roman" w:hAnsi="Times New Roman"/>
                <w:sz w:val="20"/>
                <w:szCs w:val="18"/>
              </w:rPr>
              <w:t>) Dates</w:t>
            </w:r>
            <w:r w:rsidRPr="006F2357">
              <w:rPr>
                <w:rFonts w:ascii="Times New Roman" w:hAnsi="Times New Roman"/>
                <w:sz w:val="20"/>
                <w:szCs w:val="18"/>
              </w:rPr>
              <w:tab/>
              <w:t>per lb.</w:t>
            </w:r>
          </w:p>
          <w:p w:rsidR="000C542C" w:rsidRPr="006F2357" w:rsidRDefault="000C542C" w:rsidP="00F208CC">
            <w:pPr>
              <w:spacing w:after="0" w:line="240" w:lineRule="auto"/>
              <w:ind w:right="49"/>
              <w:jc w:val="right"/>
              <w:rPr>
                <w:rFonts w:ascii="Times New Roman" w:hAnsi="Times New Roman"/>
                <w:sz w:val="20"/>
                <w:szCs w:val="18"/>
              </w:rPr>
            </w:pPr>
            <w:r w:rsidRPr="006F2357">
              <w:rPr>
                <w:rFonts w:ascii="Times New Roman" w:hAnsi="Times New Roman"/>
                <w:sz w:val="20"/>
                <w:szCs w:val="18"/>
              </w:rPr>
              <w:t>And on and after 1st December, 1933</w:t>
            </w:r>
          </w:p>
        </w:tc>
        <w:tc>
          <w:tcPr>
            <w:tcW w:w="799" w:type="pct"/>
            <w:tcBorders>
              <w:left w:val="single" w:sz="6" w:space="0" w:color="auto"/>
              <w:right w:val="single" w:sz="6" w:space="0" w:color="auto"/>
            </w:tcBorders>
          </w:tcPr>
          <w:p w:rsidR="000C542C" w:rsidRPr="006F2357" w:rsidRDefault="000C542C" w:rsidP="0018288D">
            <w:pPr>
              <w:spacing w:after="0" w:line="240" w:lineRule="auto"/>
              <w:jc w:val="center"/>
              <w:rPr>
                <w:rFonts w:ascii="Times New Roman" w:hAnsi="Times New Roman"/>
                <w:sz w:val="20"/>
                <w:szCs w:val="18"/>
              </w:rPr>
            </w:pPr>
            <w:r w:rsidRPr="006F2357">
              <w:rPr>
                <w:rFonts w:ascii="Times New Roman" w:hAnsi="Times New Roman"/>
                <w:sz w:val="20"/>
                <w:szCs w:val="18"/>
              </w:rPr>
              <w:t>3d.</w:t>
            </w:r>
          </w:p>
        </w:tc>
        <w:tc>
          <w:tcPr>
            <w:tcW w:w="701" w:type="pct"/>
            <w:tcBorders>
              <w:left w:val="single" w:sz="6" w:space="0" w:color="auto"/>
            </w:tcBorders>
          </w:tcPr>
          <w:p w:rsidR="000C542C" w:rsidRPr="006F2357" w:rsidRDefault="000C542C" w:rsidP="0018288D">
            <w:pPr>
              <w:spacing w:after="0" w:line="240" w:lineRule="auto"/>
              <w:jc w:val="center"/>
              <w:rPr>
                <w:rFonts w:ascii="Times New Roman" w:hAnsi="Times New Roman"/>
                <w:sz w:val="20"/>
                <w:szCs w:val="18"/>
              </w:rPr>
            </w:pPr>
            <w:r w:rsidRPr="006F2357">
              <w:rPr>
                <w:rFonts w:ascii="Times New Roman" w:hAnsi="Times New Roman"/>
                <w:sz w:val="20"/>
                <w:szCs w:val="18"/>
              </w:rPr>
              <w:t>3d.</w:t>
            </w:r>
          </w:p>
        </w:tc>
      </w:tr>
      <w:tr w:rsidR="00FF4007" w:rsidRPr="006F2357" w:rsidTr="00814D1C">
        <w:trPr>
          <w:trHeight w:val="20"/>
        </w:trPr>
        <w:tc>
          <w:tcPr>
            <w:tcW w:w="3500" w:type="pct"/>
            <w:tcBorders>
              <w:right w:val="single" w:sz="6" w:space="0" w:color="auto"/>
            </w:tcBorders>
          </w:tcPr>
          <w:p w:rsidR="00FF4007" w:rsidRPr="006F2357" w:rsidRDefault="00660A83" w:rsidP="00F208CC">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mallCaps/>
                <w:sz w:val="20"/>
                <w:szCs w:val="18"/>
              </w:rPr>
              <w:t>(b</w:t>
            </w:r>
            <w:r w:rsidR="00703C5C" w:rsidRPr="006F2357">
              <w:rPr>
                <w:rFonts w:ascii="Times New Roman" w:hAnsi="Times New Roman"/>
                <w:sz w:val="20"/>
                <w:szCs w:val="18"/>
              </w:rPr>
              <w:t>) Dates</w:t>
            </w:r>
            <w:r w:rsidR="00703C5C" w:rsidRPr="006F2357">
              <w:rPr>
                <w:rFonts w:ascii="Times New Roman" w:hAnsi="Times New Roman"/>
                <w:sz w:val="20"/>
                <w:szCs w:val="18"/>
              </w:rPr>
              <w:tab/>
              <w:t>per</w:t>
            </w:r>
            <w:r w:rsidR="000C542C" w:rsidRPr="006F2357">
              <w:rPr>
                <w:rFonts w:ascii="Times New Roman" w:hAnsi="Times New Roman"/>
                <w:sz w:val="20"/>
                <w:szCs w:val="18"/>
              </w:rPr>
              <w:t xml:space="preserve"> lb</w:t>
            </w:r>
            <w:r w:rsidR="00FF4007" w:rsidRPr="006F2357">
              <w:rPr>
                <w:rFonts w:ascii="Times New Roman" w:hAnsi="Times New Roman"/>
                <w:sz w:val="20"/>
                <w:szCs w:val="18"/>
              </w:rPr>
              <w:t>.</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2d.</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2d.</w:t>
            </w:r>
          </w:p>
        </w:tc>
      </w:tr>
      <w:tr w:rsidR="00FF4007" w:rsidRPr="006F2357" w:rsidTr="00814D1C">
        <w:trPr>
          <w:trHeight w:val="20"/>
        </w:trPr>
        <w:tc>
          <w:tcPr>
            <w:tcW w:w="3500" w:type="pct"/>
            <w:tcBorders>
              <w:right w:val="single" w:sz="6" w:space="0" w:color="auto"/>
            </w:tcBorders>
          </w:tcPr>
          <w:p w:rsidR="00FF4007" w:rsidRPr="006F2357" w:rsidRDefault="00FF4007" w:rsidP="00F208CC">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z w:val="20"/>
                <w:szCs w:val="18"/>
              </w:rPr>
              <w:t>(</w:t>
            </w:r>
            <w:r w:rsidR="00703C5C" w:rsidRPr="006F2357">
              <w:rPr>
                <w:rFonts w:ascii="Times New Roman" w:hAnsi="Times New Roman"/>
                <w:smallCaps/>
                <w:sz w:val="20"/>
                <w:szCs w:val="18"/>
              </w:rPr>
              <w:t>c</w:t>
            </w:r>
            <w:r w:rsidRPr="006F2357">
              <w:rPr>
                <w:rFonts w:ascii="Times New Roman" w:hAnsi="Times New Roman"/>
                <w:sz w:val="20"/>
                <w:szCs w:val="18"/>
              </w:rPr>
              <w:t>) Prunes</w:t>
            </w:r>
            <w:r w:rsidR="00703C5C" w:rsidRPr="006F2357">
              <w:rPr>
                <w:rFonts w:ascii="Times New Roman" w:hAnsi="Times New Roman"/>
                <w:sz w:val="20"/>
                <w:szCs w:val="18"/>
              </w:rPr>
              <w:tab/>
            </w:r>
            <w:r w:rsidRPr="006F2357">
              <w:rPr>
                <w:rFonts w:ascii="Times New Roman" w:hAnsi="Times New Roman"/>
                <w:sz w:val="20"/>
                <w:szCs w:val="18"/>
              </w:rPr>
              <w:t>per</w:t>
            </w:r>
            <w:r w:rsidR="003A36FF" w:rsidRPr="006F2357">
              <w:rPr>
                <w:rFonts w:ascii="Times New Roman" w:hAnsi="Times New Roman"/>
                <w:sz w:val="20"/>
                <w:szCs w:val="18"/>
              </w:rPr>
              <w:t xml:space="preserve"> lb</w:t>
            </w:r>
            <w:r w:rsidRPr="006F2357">
              <w:rPr>
                <w:rFonts w:ascii="Times New Roman" w:hAnsi="Times New Roman"/>
                <w:sz w:val="20"/>
                <w:szCs w:val="18"/>
              </w:rPr>
              <w:t>.</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6d.</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6d.</w:t>
            </w:r>
          </w:p>
        </w:tc>
      </w:tr>
      <w:tr w:rsidR="00FF4007" w:rsidRPr="006F2357" w:rsidTr="00D54D00">
        <w:trPr>
          <w:trHeight w:val="253"/>
        </w:trPr>
        <w:tc>
          <w:tcPr>
            <w:tcW w:w="3500" w:type="pct"/>
            <w:vMerge w:val="restart"/>
            <w:tcBorders>
              <w:right w:val="single" w:sz="6" w:space="0" w:color="auto"/>
            </w:tcBorders>
          </w:tcPr>
          <w:p w:rsidR="00FF4007" w:rsidRPr="006F2357" w:rsidRDefault="00660A83" w:rsidP="00F208CC">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mallCaps/>
                <w:sz w:val="20"/>
                <w:szCs w:val="18"/>
              </w:rPr>
              <w:t>(d</w:t>
            </w:r>
            <w:r w:rsidR="00FF4007" w:rsidRPr="006F2357">
              <w:rPr>
                <w:rFonts w:ascii="Times New Roman" w:hAnsi="Times New Roman"/>
                <w:sz w:val="20"/>
                <w:szCs w:val="18"/>
              </w:rPr>
              <w:t>) Apples, Pears, Poaches, N</w:t>
            </w:r>
            <w:r w:rsidR="0099648F" w:rsidRPr="006F2357">
              <w:rPr>
                <w:rFonts w:ascii="Times New Roman" w:hAnsi="Times New Roman"/>
                <w:sz w:val="20"/>
                <w:szCs w:val="18"/>
              </w:rPr>
              <w:t>ec</w:t>
            </w:r>
            <w:r w:rsidR="00FF4007" w:rsidRPr="006F2357">
              <w:rPr>
                <w:rFonts w:ascii="Times New Roman" w:hAnsi="Times New Roman"/>
                <w:sz w:val="20"/>
                <w:szCs w:val="18"/>
              </w:rPr>
              <w:t>tarines, and Apri</w:t>
            </w:r>
            <w:r w:rsidR="00553B7C" w:rsidRPr="006F2357">
              <w:rPr>
                <w:rFonts w:ascii="Times New Roman" w:hAnsi="Times New Roman"/>
                <w:sz w:val="20"/>
                <w:szCs w:val="18"/>
              </w:rPr>
              <w:t>c</w:t>
            </w:r>
            <w:r w:rsidR="00FF4007" w:rsidRPr="006F2357">
              <w:rPr>
                <w:rFonts w:ascii="Times New Roman" w:hAnsi="Times New Roman"/>
                <w:sz w:val="20"/>
                <w:szCs w:val="18"/>
              </w:rPr>
              <w:t>ots, dried or evaporated</w:t>
            </w:r>
            <w:r w:rsidR="00980498" w:rsidRPr="006F2357">
              <w:rPr>
                <w:rFonts w:ascii="Times New Roman" w:hAnsi="Times New Roman"/>
                <w:sz w:val="20"/>
                <w:szCs w:val="18"/>
              </w:rPr>
              <w:tab/>
            </w:r>
            <w:r w:rsidR="00FF4007" w:rsidRPr="006F2357">
              <w:rPr>
                <w:rFonts w:ascii="Times New Roman" w:hAnsi="Times New Roman"/>
                <w:sz w:val="20"/>
                <w:szCs w:val="18"/>
              </w:rPr>
              <w:t>per</w:t>
            </w:r>
            <w:r w:rsidR="003A36FF" w:rsidRPr="006F2357">
              <w:rPr>
                <w:rFonts w:ascii="Times New Roman" w:hAnsi="Times New Roman"/>
                <w:sz w:val="20"/>
                <w:szCs w:val="18"/>
              </w:rPr>
              <w:t xml:space="preserve"> lb</w:t>
            </w:r>
            <w:r w:rsidR="00FF4007" w:rsidRPr="006F2357">
              <w:rPr>
                <w:rFonts w:ascii="Times New Roman" w:hAnsi="Times New Roman"/>
                <w:sz w:val="20"/>
                <w:szCs w:val="18"/>
              </w:rPr>
              <w:t>.</w:t>
            </w:r>
          </w:p>
        </w:tc>
        <w:tc>
          <w:tcPr>
            <w:tcW w:w="799" w:type="pct"/>
            <w:vMerge w:val="restart"/>
            <w:tcBorders>
              <w:left w:val="single" w:sz="6" w:space="0" w:color="auto"/>
              <w:right w:val="single" w:sz="6" w:space="0" w:color="auto"/>
            </w:tcBorders>
          </w:tcPr>
          <w:p w:rsidR="00FF4007" w:rsidRPr="006F2357" w:rsidRDefault="00FF4007" w:rsidP="00D54D00">
            <w:pPr>
              <w:spacing w:after="0" w:line="240" w:lineRule="auto"/>
              <w:jc w:val="center"/>
              <w:rPr>
                <w:rFonts w:ascii="Times New Roman" w:hAnsi="Times New Roman"/>
                <w:sz w:val="20"/>
                <w:szCs w:val="18"/>
              </w:rPr>
            </w:pPr>
            <w:r w:rsidRPr="006F2357">
              <w:rPr>
                <w:rFonts w:ascii="Times New Roman" w:hAnsi="Times New Roman"/>
                <w:sz w:val="20"/>
                <w:szCs w:val="18"/>
              </w:rPr>
              <w:t>6d.</w:t>
            </w:r>
          </w:p>
        </w:tc>
        <w:tc>
          <w:tcPr>
            <w:tcW w:w="701" w:type="pct"/>
            <w:vMerge w:val="restart"/>
            <w:tcBorders>
              <w:left w:val="single" w:sz="6" w:space="0" w:color="auto"/>
            </w:tcBorders>
          </w:tcPr>
          <w:p w:rsidR="00FF4007" w:rsidRPr="006F2357" w:rsidRDefault="00FF4007" w:rsidP="00D54D00">
            <w:pPr>
              <w:spacing w:after="0" w:line="240" w:lineRule="auto"/>
              <w:jc w:val="center"/>
              <w:rPr>
                <w:rFonts w:ascii="Times New Roman" w:hAnsi="Times New Roman"/>
                <w:sz w:val="20"/>
                <w:szCs w:val="18"/>
              </w:rPr>
            </w:pPr>
            <w:r w:rsidRPr="006F2357">
              <w:rPr>
                <w:rFonts w:ascii="Times New Roman" w:hAnsi="Times New Roman"/>
                <w:sz w:val="20"/>
                <w:szCs w:val="18"/>
              </w:rPr>
              <w:t>6d.</w:t>
            </w:r>
          </w:p>
        </w:tc>
      </w:tr>
      <w:tr w:rsidR="00FF4007" w:rsidRPr="006F2357" w:rsidTr="00814D1C">
        <w:trPr>
          <w:trHeight w:val="253"/>
        </w:trPr>
        <w:tc>
          <w:tcPr>
            <w:tcW w:w="3500" w:type="pct"/>
            <w:vMerge/>
            <w:tcBorders>
              <w:right w:val="single" w:sz="6" w:space="0" w:color="auto"/>
            </w:tcBorders>
          </w:tcPr>
          <w:p w:rsidR="00FF4007" w:rsidRPr="006F2357" w:rsidRDefault="00FF4007" w:rsidP="00660A83">
            <w:pPr>
              <w:spacing w:after="0" w:line="240" w:lineRule="auto"/>
              <w:rPr>
                <w:rFonts w:ascii="Times New Roman" w:hAnsi="Times New Roman"/>
                <w:sz w:val="20"/>
                <w:szCs w:val="18"/>
              </w:rPr>
            </w:pPr>
          </w:p>
        </w:tc>
        <w:tc>
          <w:tcPr>
            <w:tcW w:w="799" w:type="pct"/>
            <w:vMerge/>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c>
          <w:tcPr>
            <w:tcW w:w="701" w:type="pct"/>
            <w:vMerge/>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r>
      <w:tr w:rsidR="00FF4007" w:rsidRPr="006F2357" w:rsidTr="00D54D00">
        <w:trPr>
          <w:trHeight w:val="253"/>
        </w:trPr>
        <w:tc>
          <w:tcPr>
            <w:tcW w:w="3500" w:type="pct"/>
            <w:vMerge w:val="restart"/>
            <w:tcBorders>
              <w:right w:val="single" w:sz="6" w:space="0" w:color="auto"/>
            </w:tcBorders>
            <w:vAlign w:val="bottom"/>
          </w:tcPr>
          <w:p w:rsidR="00C1199E" w:rsidRPr="006F2357" w:rsidRDefault="00FF4007" w:rsidP="00D54D00">
            <w:pPr>
              <w:spacing w:after="0" w:line="240" w:lineRule="auto"/>
              <w:ind w:left="864" w:hanging="864"/>
              <w:jc w:val="center"/>
              <w:rPr>
                <w:rFonts w:ascii="Times New Roman" w:hAnsi="Times New Roman"/>
                <w:sz w:val="20"/>
                <w:szCs w:val="18"/>
              </w:rPr>
            </w:pPr>
            <w:r w:rsidRPr="006F2357">
              <w:rPr>
                <w:rFonts w:ascii="Times New Roman" w:hAnsi="Times New Roman"/>
                <w:sz w:val="20"/>
                <w:szCs w:val="18"/>
              </w:rPr>
              <w:t>54. (</w:t>
            </w:r>
            <w:r w:rsidR="00660A83" w:rsidRPr="006F2357">
              <w:rPr>
                <w:rFonts w:ascii="Times New Roman" w:hAnsi="Times New Roman"/>
                <w:smallCaps/>
                <w:sz w:val="20"/>
                <w:szCs w:val="18"/>
              </w:rPr>
              <w:t>a</w:t>
            </w:r>
            <w:r w:rsidRPr="006F2357">
              <w:rPr>
                <w:rFonts w:ascii="Times New Roman" w:hAnsi="Times New Roman"/>
                <w:sz w:val="20"/>
                <w:szCs w:val="18"/>
              </w:rPr>
              <w:t>) Fruits and Vegetables, n.e.i., including Ginger, n.e.i. (preserved in liquid, or partly preserved, or pulped)—</w:t>
            </w:r>
          </w:p>
          <w:p w:rsidR="00FF4007" w:rsidRPr="006F2357" w:rsidRDefault="00FF4007" w:rsidP="00D54D00">
            <w:pPr>
              <w:tabs>
                <w:tab w:val="right" w:leader="hyphen" w:pos="6660"/>
              </w:tabs>
              <w:spacing w:after="0" w:line="240" w:lineRule="auto"/>
              <w:ind w:left="1008" w:right="144" w:hanging="576"/>
              <w:jc w:val="center"/>
              <w:rPr>
                <w:rFonts w:ascii="Times New Roman" w:hAnsi="Times New Roman"/>
                <w:sz w:val="20"/>
                <w:szCs w:val="18"/>
              </w:rPr>
            </w:pPr>
            <w:r w:rsidRPr="006F2357">
              <w:rPr>
                <w:rFonts w:ascii="Times New Roman" w:hAnsi="Times New Roman"/>
                <w:sz w:val="20"/>
                <w:szCs w:val="18"/>
              </w:rPr>
              <w:t>(1) Quarter-pints and smaller sizes</w:t>
            </w:r>
            <w:r w:rsidR="00E37EDB" w:rsidRPr="006F2357">
              <w:rPr>
                <w:rFonts w:ascii="Times New Roman" w:hAnsi="Times New Roman"/>
                <w:sz w:val="20"/>
                <w:szCs w:val="18"/>
              </w:rPr>
              <w:tab/>
            </w:r>
            <w:r w:rsidRPr="006F2357">
              <w:rPr>
                <w:rFonts w:ascii="Times New Roman" w:hAnsi="Times New Roman"/>
                <w:sz w:val="20"/>
                <w:szCs w:val="18"/>
              </w:rPr>
              <w:t>per dozen</w:t>
            </w:r>
          </w:p>
        </w:tc>
        <w:tc>
          <w:tcPr>
            <w:tcW w:w="799" w:type="pct"/>
            <w:vMerge w:val="restart"/>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1s. 3d.</w:t>
            </w:r>
          </w:p>
        </w:tc>
        <w:tc>
          <w:tcPr>
            <w:tcW w:w="701" w:type="pct"/>
            <w:vMerge w:val="restart"/>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1s. 9d.</w:t>
            </w:r>
          </w:p>
        </w:tc>
      </w:tr>
      <w:tr w:rsidR="00FF4007" w:rsidRPr="006F2357" w:rsidTr="00814D1C">
        <w:trPr>
          <w:trHeight w:val="253"/>
        </w:trPr>
        <w:tc>
          <w:tcPr>
            <w:tcW w:w="3500" w:type="pct"/>
            <w:vMerge/>
            <w:tcBorders>
              <w:right w:val="single" w:sz="6" w:space="0" w:color="auto"/>
            </w:tcBorders>
          </w:tcPr>
          <w:p w:rsidR="00FF4007" w:rsidRPr="006F2357" w:rsidRDefault="00FF4007" w:rsidP="00660A83">
            <w:pPr>
              <w:spacing w:after="0" w:line="240" w:lineRule="auto"/>
              <w:rPr>
                <w:rFonts w:ascii="Times New Roman" w:hAnsi="Times New Roman"/>
                <w:sz w:val="20"/>
                <w:szCs w:val="18"/>
              </w:rPr>
            </w:pPr>
          </w:p>
        </w:tc>
        <w:tc>
          <w:tcPr>
            <w:tcW w:w="799" w:type="pct"/>
            <w:vMerge/>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c>
          <w:tcPr>
            <w:tcW w:w="701" w:type="pct"/>
            <w:vMerge/>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r>
      <w:tr w:rsidR="00FF4007" w:rsidRPr="006F2357" w:rsidTr="00814D1C">
        <w:trPr>
          <w:trHeight w:val="253"/>
        </w:trPr>
        <w:tc>
          <w:tcPr>
            <w:tcW w:w="3500" w:type="pct"/>
            <w:vMerge/>
            <w:tcBorders>
              <w:right w:val="single" w:sz="6" w:space="0" w:color="auto"/>
            </w:tcBorders>
          </w:tcPr>
          <w:p w:rsidR="00FF4007" w:rsidRPr="006F2357" w:rsidRDefault="00FF4007" w:rsidP="00660A83">
            <w:pPr>
              <w:spacing w:after="0" w:line="240" w:lineRule="auto"/>
              <w:rPr>
                <w:rFonts w:ascii="Times New Roman" w:hAnsi="Times New Roman"/>
                <w:sz w:val="20"/>
                <w:szCs w:val="18"/>
              </w:rPr>
            </w:pPr>
          </w:p>
        </w:tc>
        <w:tc>
          <w:tcPr>
            <w:tcW w:w="799" w:type="pct"/>
            <w:vMerge/>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c>
          <w:tcPr>
            <w:tcW w:w="701" w:type="pct"/>
            <w:vMerge/>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r>
      <w:tr w:rsidR="00FF4007" w:rsidRPr="006F2357" w:rsidTr="00814D1C">
        <w:trPr>
          <w:trHeight w:val="20"/>
        </w:trPr>
        <w:tc>
          <w:tcPr>
            <w:tcW w:w="3500" w:type="pct"/>
            <w:tcBorders>
              <w:right w:val="single" w:sz="6" w:space="0" w:color="auto"/>
            </w:tcBorders>
          </w:tcPr>
          <w:p w:rsidR="00FF4007" w:rsidRPr="006F2357" w:rsidRDefault="00FF4007" w:rsidP="00F208CC">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z w:val="20"/>
                <w:szCs w:val="18"/>
              </w:rPr>
              <w:t>(2) Half-pints and over quarter-pints</w:t>
            </w:r>
            <w:r w:rsidR="00E37EDB" w:rsidRPr="006F2357">
              <w:rPr>
                <w:rFonts w:ascii="Times New Roman" w:hAnsi="Times New Roman"/>
                <w:sz w:val="20"/>
                <w:szCs w:val="18"/>
              </w:rPr>
              <w:tab/>
            </w:r>
            <w:r w:rsidRPr="006F2357">
              <w:rPr>
                <w:rFonts w:ascii="Times New Roman" w:hAnsi="Times New Roman"/>
                <w:sz w:val="20"/>
                <w:szCs w:val="18"/>
              </w:rPr>
              <w:t>per dozen</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2s. 6d.</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3s. 6d.</w:t>
            </w:r>
          </w:p>
        </w:tc>
      </w:tr>
      <w:tr w:rsidR="00FF4007" w:rsidRPr="006F2357" w:rsidTr="00814D1C">
        <w:trPr>
          <w:trHeight w:val="20"/>
        </w:trPr>
        <w:tc>
          <w:tcPr>
            <w:tcW w:w="3500" w:type="pct"/>
            <w:tcBorders>
              <w:right w:val="single" w:sz="6" w:space="0" w:color="auto"/>
            </w:tcBorders>
          </w:tcPr>
          <w:p w:rsidR="00FF4007" w:rsidRPr="006F2357" w:rsidRDefault="00FF4007" w:rsidP="00F208CC">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z w:val="20"/>
                <w:szCs w:val="18"/>
              </w:rPr>
              <w:t>(3) Pints and over half-pints</w:t>
            </w:r>
            <w:r w:rsidR="00E37EDB" w:rsidRPr="006F2357">
              <w:rPr>
                <w:rFonts w:ascii="Times New Roman" w:hAnsi="Times New Roman"/>
                <w:sz w:val="20"/>
                <w:szCs w:val="18"/>
              </w:rPr>
              <w:tab/>
            </w:r>
            <w:r w:rsidRPr="006F2357">
              <w:rPr>
                <w:rFonts w:ascii="Times New Roman" w:hAnsi="Times New Roman"/>
                <w:sz w:val="20"/>
                <w:szCs w:val="18"/>
              </w:rPr>
              <w:t>per dozen</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5s.</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7s.</w:t>
            </w:r>
          </w:p>
        </w:tc>
      </w:tr>
      <w:tr w:rsidR="00FF4007" w:rsidRPr="006F2357" w:rsidTr="00814D1C">
        <w:trPr>
          <w:trHeight w:val="20"/>
        </w:trPr>
        <w:tc>
          <w:tcPr>
            <w:tcW w:w="3500" w:type="pct"/>
            <w:tcBorders>
              <w:right w:val="single" w:sz="6" w:space="0" w:color="auto"/>
            </w:tcBorders>
          </w:tcPr>
          <w:p w:rsidR="00FF4007" w:rsidRPr="006F2357" w:rsidRDefault="00FF4007" w:rsidP="00F208CC">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z w:val="20"/>
                <w:szCs w:val="18"/>
              </w:rPr>
              <w:t>(4) Quarts and over pints</w:t>
            </w:r>
            <w:r w:rsidR="00E37EDB" w:rsidRPr="006F2357">
              <w:rPr>
                <w:rFonts w:ascii="Times New Roman" w:hAnsi="Times New Roman"/>
                <w:sz w:val="20"/>
                <w:szCs w:val="18"/>
              </w:rPr>
              <w:tab/>
            </w:r>
            <w:r w:rsidRPr="006F2357">
              <w:rPr>
                <w:rFonts w:ascii="Times New Roman" w:hAnsi="Times New Roman"/>
                <w:sz w:val="20"/>
                <w:szCs w:val="18"/>
              </w:rPr>
              <w:t>per dozen</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10s.</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14s.</w:t>
            </w:r>
          </w:p>
        </w:tc>
      </w:tr>
      <w:tr w:rsidR="00FF4007" w:rsidRPr="006F2357" w:rsidTr="00814D1C">
        <w:trPr>
          <w:trHeight w:val="20"/>
        </w:trPr>
        <w:tc>
          <w:tcPr>
            <w:tcW w:w="3500" w:type="pct"/>
            <w:tcBorders>
              <w:right w:val="single" w:sz="6" w:space="0" w:color="auto"/>
            </w:tcBorders>
          </w:tcPr>
          <w:p w:rsidR="00FF4007" w:rsidRPr="006F2357" w:rsidRDefault="00FF4007" w:rsidP="00F208CC">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z w:val="20"/>
                <w:szCs w:val="18"/>
              </w:rPr>
              <w:t>(5) Exceeding a quart</w:t>
            </w:r>
            <w:r w:rsidR="00E37EDB" w:rsidRPr="006F2357">
              <w:rPr>
                <w:rFonts w:ascii="Times New Roman" w:hAnsi="Times New Roman"/>
                <w:sz w:val="20"/>
                <w:szCs w:val="18"/>
              </w:rPr>
              <w:tab/>
            </w:r>
            <w:r w:rsidRPr="006F2357">
              <w:rPr>
                <w:rFonts w:ascii="Times New Roman" w:hAnsi="Times New Roman"/>
                <w:sz w:val="20"/>
                <w:szCs w:val="18"/>
              </w:rPr>
              <w:t>per gallon</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3s.</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4s. 3d.</w:t>
            </w:r>
          </w:p>
        </w:tc>
      </w:tr>
      <w:tr w:rsidR="00FF4007" w:rsidRPr="006F2357" w:rsidTr="00814D1C">
        <w:trPr>
          <w:trHeight w:val="253"/>
        </w:trPr>
        <w:tc>
          <w:tcPr>
            <w:tcW w:w="3500" w:type="pct"/>
            <w:vMerge w:val="restart"/>
            <w:tcBorders>
              <w:right w:val="single" w:sz="6" w:space="0" w:color="auto"/>
            </w:tcBorders>
          </w:tcPr>
          <w:p w:rsidR="00D54D00" w:rsidRPr="006F2357" w:rsidRDefault="00FF4007" w:rsidP="00D54D00">
            <w:pPr>
              <w:tabs>
                <w:tab w:val="right" w:leader="hyphen" w:pos="6307"/>
              </w:tabs>
              <w:spacing w:after="0" w:line="240" w:lineRule="auto"/>
              <w:ind w:left="1008" w:right="-131" w:hanging="576"/>
              <w:jc w:val="both"/>
              <w:rPr>
                <w:rFonts w:ascii="Times New Roman" w:hAnsi="Times New Roman"/>
                <w:sz w:val="20"/>
                <w:szCs w:val="18"/>
              </w:rPr>
            </w:pPr>
            <w:r w:rsidRPr="006F2357">
              <w:rPr>
                <w:rFonts w:ascii="Times New Roman" w:hAnsi="Times New Roman"/>
                <w:sz w:val="20"/>
                <w:szCs w:val="18"/>
              </w:rPr>
              <w:t>(6) When preserved in spirituous liquid, additional duty to be paid on the liquid</w:t>
            </w:r>
          </w:p>
          <w:p w:rsidR="00FF4007" w:rsidRPr="006F2357" w:rsidRDefault="00D54D00" w:rsidP="00D54D00">
            <w:pPr>
              <w:tabs>
                <w:tab w:val="left" w:pos="5760"/>
              </w:tabs>
              <w:spacing w:after="0" w:line="240" w:lineRule="auto"/>
              <w:ind w:left="1008" w:right="-131" w:hanging="576"/>
              <w:jc w:val="both"/>
              <w:rPr>
                <w:rFonts w:ascii="Times New Roman" w:hAnsi="Times New Roman"/>
                <w:sz w:val="20"/>
                <w:szCs w:val="18"/>
              </w:rPr>
            </w:pPr>
            <w:r w:rsidRPr="006F2357">
              <w:rPr>
                <w:rFonts w:ascii="Times New Roman" w:hAnsi="Times New Roman"/>
                <w:sz w:val="20"/>
                <w:szCs w:val="18"/>
              </w:rPr>
              <w:tab/>
            </w:r>
            <w:r w:rsidRPr="006F2357">
              <w:rPr>
                <w:rFonts w:ascii="Times New Roman" w:hAnsi="Times New Roman"/>
                <w:sz w:val="20"/>
                <w:szCs w:val="18"/>
              </w:rPr>
              <w:tab/>
            </w:r>
            <w:r w:rsidR="00FF4007" w:rsidRPr="006F2357">
              <w:rPr>
                <w:rFonts w:ascii="Times New Roman" w:hAnsi="Times New Roman"/>
                <w:sz w:val="20"/>
                <w:szCs w:val="18"/>
              </w:rPr>
              <w:t>per gallon</w:t>
            </w:r>
          </w:p>
        </w:tc>
        <w:tc>
          <w:tcPr>
            <w:tcW w:w="799" w:type="pct"/>
            <w:vMerge w:val="restart"/>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30s.</w:t>
            </w:r>
          </w:p>
        </w:tc>
        <w:tc>
          <w:tcPr>
            <w:tcW w:w="701" w:type="pct"/>
            <w:vMerge w:val="restart"/>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31s.</w:t>
            </w:r>
          </w:p>
        </w:tc>
      </w:tr>
      <w:tr w:rsidR="00FF4007" w:rsidRPr="006F2357" w:rsidTr="00D54D00">
        <w:trPr>
          <w:trHeight w:val="230"/>
        </w:trPr>
        <w:tc>
          <w:tcPr>
            <w:tcW w:w="3500" w:type="pct"/>
            <w:vMerge/>
            <w:tcBorders>
              <w:right w:val="single" w:sz="6" w:space="0" w:color="auto"/>
            </w:tcBorders>
          </w:tcPr>
          <w:p w:rsidR="00FF4007" w:rsidRPr="006F2357" w:rsidRDefault="00FF4007" w:rsidP="00660A83">
            <w:pPr>
              <w:spacing w:after="0" w:line="240" w:lineRule="auto"/>
              <w:rPr>
                <w:rFonts w:ascii="Times New Roman" w:hAnsi="Times New Roman"/>
                <w:sz w:val="20"/>
                <w:szCs w:val="18"/>
              </w:rPr>
            </w:pPr>
          </w:p>
        </w:tc>
        <w:tc>
          <w:tcPr>
            <w:tcW w:w="799" w:type="pct"/>
            <w:vMerge/>
            <w:tcBorders>
              <w:left w:val="single" w:sz="6" w:space="0" w:color="auto"/>
              <w:righ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c>
          <w:tcPr>
            <w:tcW w:w="701" w:type="pct"/>
            <w:vMerge/>
            <w:tcBorders>
              <w:left w:val="single" w:sz="6" w:space="0" w:color="auto"/>
            </w:tcBorders>
            <w:vAlign w:val="bottom"/>
          </w:tcPr>
          <w:p w:rsidR="00FF4007" w:rsidRPr="006F2357" w:rsidRDefault="00FF4007" w:rsidP="007B3F7B">
            <w:pPr>
              <w:spacing w:after="0" w:line="240" w:lineRule="auto"/>
              <w:jc w:val="center"/>
              <w:rPr>
                <w:rFonts w:ascii="Times New Roman" w:hAnsi="Times New Roman"/>
                <w:sz w:val="20"/>
                <w:szCs w:val="18"/>
              </w:rPr>
            </w:pPr>
          </w:p>
        </w:tc>
      </w:tr>
      <w:tr w:rsidR="00F208CC" w:rsidRPr="006F2357" w:rsidTr="00814D1C">
        <w:trPr>
          <w:trHeight w:val="253"/>
        </w:trPr>
        <w:tc>
          <w:tcPr>
            <w:tcW w:w="3500" w:type="pct"/>
            <w:tcBorders>
              <w:right w:val="single" w:sz="6" w:space="0" w:color="auto"/>
            </w:tcBorders>
          </w:tcPr>
          <w:p w:rsidR="00F208CC" w:rsidRPr="006F2357" w:rsidRDefault="00F208CC" w:rsidP="00D70E4A">
            <w:pPr>
              <w:spacing w:after="0" w:line="240" w:lineRule="auto"/>
              <w:ind w:left="259"/>
              <w:rPr>
                <w:rFonts w:ascii="Times New Roman" w:hAnsi="Times New Roman"/>
                <w:sz w:val="20"/>
                <w:szCs w:val="18"/>
              </w:rPr>
            </w:pPr>
            <w:r w:rsidRPr="006F2357">
              <w:rPr>
                <w:rFonts w:ascii="Times New Roman" w:hAnsi="Times New Roman"/>
                <w:smallCaps/>
                <w:sz w:val="20"/>
                <w:szCs w:val="18"/>
              </w:rPr>
              <w:t>(b</w:t>
            </w:r>
            <w:r w:rsidRPr="006F2357">
              <w:rPr>
                <w:rFonts w:ascii="Times New Roman" w:hAnsi="Times New Roman"/>
                <w:sz w:val="20"/>
                <w:szCs w:val="18"/>
              </w:rPr>
              <w:t>) Asparagus Tips—</w:t>
            </w:r>
          </w:p>
          <w:p w:rsidR="00F208CC" w:rsidRPr="006F2357" w:rsidRDefault="00F208CC" w:rsidP="00127793">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z w:val="20"/>
                <w:szCs w:val="18"/>
              </w:rPr>
              <w:t>(1) Half-pints and smaller sizes</w:t>
            </w:r>
            <w:r w:rsidRPr="006F2357">
              <w:rPr>
                <w:rFonts w:ascii="Times New Roman" w:hAnsi="Times New Roman"/>
                <w:sz w:val="20"/>
                <w:szCs w:val="18"/>
              </w:rPr>
              <w:tab/>
              <w:t>per dozen</w:t>
            </w:r>
          </w:p>
        </w:tc>
        <w:tc>
          <w:tcPr>
            <w:tcW w:w="799" w:type="pct"/>
            <w:tcBorders>
              <w:left w:val="single" w:sz="6" w:space="0" w:color="auto"/>
              <w:right w:val="single" w:sz="6" w:space="0" w:color="auto"/>
            </w:tcBorders>
            <w:vAlign w:val="bottom"/>
          </w:tcPr>
          <w:p w:rsidR="00F208CC" w:rsidRPr="006F2357" w:rsidRDefault="00F208CC" w:rsidP="0018288D">
            <w:pPr>
              <w:spacing w:after="0" w:line="240" w:lineRule="auto"/>
              <w:jc w:val="center"/>
              <w:rPr>
                <w:rFonts w:ascii="Times New Roman" w:hAnsi="Times New Roman"/>
                <w:sz w:val="20"/>
                <w:szCs w:val="18"/>
              </w:rPr>
            </w:pPr>
            <w:r w:rsidRPr="006F2357">
              <w:rPr>
                <w:rFonts w:ascii="Times New Roman" w:hAnsi="Times New Roman"/>
                <w:sz w:val="20"/>
                <w:szCs w:val="18"/>
              </w:rPr>
              <w:t>4s.</w:t>
            </w:r>
          </w:p>
        </w:tc>
        <w:tc>
          <w:tcPr>
            <w:tcW w:w="701" w:type="pct"/>
            <w:tcBorders>
              <w:left w:val="single" w:sz="6" w:space="0" w:color="auto"/>
            </w:tcBorders>
            <w:vAlign w:val="bottom"/>
          </w:tcPr>
          <w:p w:rsidR="00F208CC" w:rsidRPr="006F2357" w:rsidRDefault="00F208CC" w:rsidP="0018288D">
            <w:pPr>
              <w:spacing w:after="0" w:line="240" w:lineRule="auto"/>
              <w:jc w:val="center"/>
              <w:rPr>
                <w:rFonts w:ascii="Times New Roman" w:hAnsi="Times New Roman"/>
                <w:sz w:val="20"/>
                <w:szCs w:val="18"/>
              </w:rPr>
            </w:pPr>
            <w:r w:rsidRPr="006F2357">
              <w:rPr>
                <w:rFonts w:ascii="Times New Roman" w:hAnsi="Times New Roman"/>
                <w:sz w:val="20"/>
                <w:szCs w:val="18"/>
              </w:rPr>
              <w:t>6s.</w:t>
            </w:r>
          </w:p>
        </w:tc>
      </w:tr>
      <w:tr w:rsidR="00FF4007" w:rsidRPr="006F2357" w:rsidTr="00814D1C">
        <w:trPr>
          <w:trHeight w:val="20"/>
        </w:trPr>
        <w:tc>
          <w:tcPr>
            <w:tcW w:w="3500" w:type="pct"/>
            <w:tcBorders>
              <w:right w:val="single" w:sz="6" w:space="0" w:color="auto"/>
            </w:tcBorders>
          </w:tcPr>
          <w:p w:rsidR="00FF4007" w:rsidRPr="006F2357" w:rsidRDefault="00FF4007" w:rsidP="00127793">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z w:val="20"/>
                <w:szCs w:val="18"/>
              </w:rPr>
              <w:t>(2) Pints and over half-pints</w:t>
            </w:r>
            <w:r w:rsidR="00E37EDB" w:rsidRPr="006F2357">
              <w:rPr>
                <w:rFonts w:ascii="Times New Roman" w:hAnsi="Times New Roman"/>
                <w:sz w:val="20"/>
                <w:szCs w:val="18"/>
              </w:rPr>
              <w:tab/>
            </w:r>
            <w:r w:rsidRPr="006F2357">
              <w:rPr>
                <w:rFonts w:ascii="Times New Roman" w:hAnsi="Times New Roman"/>
                <w:sz w:val="20"/>
                <w:szCs w:val="18"/>
              </w:rPr>
              <w:t>per dozen</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5s. 6d.</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9s.</w:t>
            </w:r>
          </w:p>
        </w:tc>
      </w:tr>
      <w:tr w:rsidR="00FF4007" w:rsidRPr="006F2357" w:rsidTr="00814D1C">
        <w:trPr>
          <w:trHeight w:val="20"/>
        </w:trPr>
        <w:tc>
          <w:tcPr>
            <w:tcW w:w="3500" w:type="pct"/>
            <w:tcBorders>
              <w:right w:val="single" w:sz="6" w:space="0" w:color="auto"/>
            </w:tcBorders>
          </w:tcPr>
          <w:p w:rsidR="00FF4007" w:rsidRPr="006F2357" w:rsidRDefault="00FF4007" w:rsidP="00127793">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z w:val="20"/>
                <w:szCs w:val="18"/>
              </w:rPr>
              <w:t>(3) Quarts and over pints</w:t>
            </w:r>
            <w:r w:rsidR="00E37EDB" w:rsidRPr="006F2357">
              <w:rPr>
                <w:rFonts w:ascii="Times New Roman" w:hAnsi="Times New Roman"/>
                <w:sz w:val="20"/>
                <w:szCs w:val="18"/>
              </w:rPr>
              <w:tab/>
            </w:r>
            <w:r w:rsidRPr="006F2357">
              <w:rPr>
                <w:rFonts w:ascii="Times New Roman" w:hAnsi="Times New Roman"/>
                <w:sz w:val="20"/>
                <w:szCs w:val="18"/>
              </w:rPr>
              <w:t>per dozen</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10s.</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14s.</w:t>
            </w:r>
          </w:p>
        </w:tc>
      </w:tr>
      <w:tr w:rsidR="00FF4007" w:rsidRPr="006F2357" w:rsidTr="00814D1C">
        <w:trPr>
          <w:trHeight w:val="20"/>
        </w:trPr>
        <w:tc>
          <w:tcPr>
            <w:tcW w:w="3500" w:type="pct"/>
            <w:tcBorders>
              <w:right w:val="single" w:sz="6" w:space="0" w:color="auto"/>
            </w:tcBorders>
          </w:tcPr>
          <w:p w:rsidR="00FF4007" w:rsidRPr="006F2357" w:rsidRDefault="00FF4007" w:rsidP="00127793">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z w:val="20"/>
                <w:szCs w:val="18"/>
              </w:rPr>
              <w:t>(4) Exceeding a quart</w:t>
            </w:r>
            <w:r w:rsidR="00E37EDB" w:rsidRPr="006F2357">
              <w:rPr>
                <w:rFonts w:ascii="Times New Roman" w:hAnsi="Times New Roman"/>
                <w:sz w:val="20"/>
                <w:szCs w:val="18"/>
              </w:rPr>
              <w:tab/>
            </w:r>
            <w:r w:rsidRPr="006F2357">
              <w:rPr>
                <w:rFonts w:ascii="Times New Roman" w:hAnsi="Times New Roman"/>
                <w:sz w:val="20"/>
                <w:szCs w:val="18"/>
              </w:rPr>
              <w:t>per gallon</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3s.</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4s. 8d.</w:t>
            </w:r>
          </w:p>
        </w:tc>
      </w:tr>
      <w:tr w:rsidR="00FF4007" w:rsidRPr="006F2357" w:rsidTr="00814D1C">
        <w:trPr>
          <w:trHeight w:val="253"/>
        </w:trPr>
        <w:tc>
          <w:tcPr>
            <w:tcW w:w="3500" w:type="pct"/>
            <w:tcBorders>
              <w:right w:val="single" w:sz="6" w:space="0" w:color="auto"/>
            </w:tcBorders>
          </w:tcPr>
          <w:p w:rsidR="00FF4007" w:rsidRPr="006F2357" w:rsidRDefault="00FF4007" w:rsidP="00E37EDB">
            <w:pPr>
              <w:tabs>
                <w:tab w:val="right" w:leader="hyphen" w:pos="6307"/>
              </w:tabs>
              <w:spacing w:after="0" w:line="240" w:lineRule="auto"/>
              <w:rPr>
                <w:rFonts w:ascii="Times New Roman" w:hAnsi="Times New Roman"/>
                <w:sz w:val="20"/>
                <w:szCs w:val="18"/>
              </w:rPr>
            </w:pPr>
            <w:r w:rsidRPr="006F2357">
              <w:rPr>
                <w:rFonts w:ascii="Times New Roman" w:hAnsi="Times New Roman"/>
                <w:sz w:val="20"/>
                <w:szCs w:val="18"/>
              </w:rPr>
              <w:t>55. Infants</w:t>
            </w:r>
            <w:r w:rsidR="0062251D">
              <w:rPr>
                <w:rFonts w:ascii="Times New Roman" w:hAnsi="Times New Roman"/>
                <w:sz w:val="20"/>
                <w:szCs w:val="18"/>
              </w:rPr>
              <w:t>’</w:t>
            </w:r>
            <w:r w:rsidRPr="006F2357">
              <w:rPr>
                <w:rFonts w:ascii="Times New Roman" w:hAnsi="Times New Roman"/>
                <w:sz w:val="20"/>
                <w:szCs w:val="18"/>
              </w:rPr>
              <w:t xml:space="preserve"> and Invalids</w:t>
            </w:r>
            <w:r w:rsidR="0062251D">
              <w:rPr>
                <w:rFonts w:ascii="Times New Roman" w:hAnsi="Times New Roman"/>
                <w:sz w:val="20"/>
                <w:szCs w:val="18"/>
              </w:rPr>
              <w:t>’</w:t>
            </w:r>
            <w:r w:rsidRPr="006F2357">
              <w:rPr>
                <w:rFonts w:ascii="Times New Roman" w:hAnsi="Times New Roman"/>
                <w:sz w:val="20"/>
                <w:szCs w:val="18"/>
              </w:rPr>
              <w:t xml:space="preserve"> Foods, as proscribed by Departmental By-laws</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Free</w:t>
            </w:r>
          </w:p>
        </w:tc>
      </w:tr>
      <w:tr w:rsidR="00127793" w:rsidRPr="006F2357" w:rsidTr="00814D1C">
        <w:trPr>
          <w:trHeight w:val="253"/>
        </w:trPr>
        <w:tc>
          <w:tcPr>
            <w:tcW w:w="3500" w:type="pct"/>
            <w:tcBorders>
              <w:right w:val="single" w:sz="6" w:space="0" w:color="auto"/>
            </w:tcBorders>
          </w:tcPr>
          <w:p w:rsidR="00127793" w:rsidRPr="006F2357" w:rsidRDefault="00127793" w:rsidP="00660A83">
            <w:pPr>
              <w:spacing w:after="0" w:line="240" w:lineRule="auto"/>
              <w:rPr>
                <w:rFonts w:ascii="Times New Roman" w:hAnsi="Times New Roman"/>
                <w:sz w:val="20"/>
                <w:szCs w:val="18"/>
              </w:rPr>
            </w:pPr>
            <w:r w:rsidRPr="006F2357">
              <w:rPr>
                <w:rFonts w:ascii="Times New Roman" w:hAnsi="Times New Roman"/>
                <w:sz w:val="20"/>
                <w:szCs w:val="18"/>
              </w:rPr>
              <w:t>56. Ginger, viz.:—</w:t>
            </w:r>
          </w:p>
          <w:p w:rsidR="00127793" w:rsidRPr="006F2357" w:rsidRDefault="00127793" w:rsidP="00127793">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mallCaps/>
                <w:sz w:val="20"/>
                <w:szCs w:val="18"/>
              </w:rPr>
              <w:t>(a</w:t>
            </w:r>
            <w:r w:rsidRPr="006F2357">
              <w:rPr>
                <w:rFonts w:ascii="Times New Roman" w:hAnsi="Times New Roman"/>
                <w:sz w:val="20"/>
                <w:szCs w:val="18"/>
              </w:rPr>
              <w:t>) Green</w:t>
            </w:r>
            <w:r w:rsidRPr="006F2357">
              <w:rPr>
                <w:rFonts w:ascii="Times New Roman" w:hAnsi="Times New Roman"/>
                <w:sz w:val="20"/>
                <w:szCs w:val="18"/>
              </w:rPr>
              <w:tab/>
              <w:t>per</w:t>
            </w:r>
            <w:r w:rsidR="003A36FF" w:rsidRPr="006F2357">
              <w:rPr>
                <w:rFonts w:ascii="Times New Roman" w:hAnsi="Times New Roman"/>
                <w:sz w:val="20"/>
                <w:szCs w:val="18"/>
              </w:rPr>
              <w:t xml:space="preserve"> lb</w:t>
            </w:r>
            <w:r w:rsidRPr="006F2357">
              <w:rPr>
                <w:rFonts w:ascii="Times New Roman" w:hAnsi="Times New Roman"/>
                <w:sz w:val="20"/>
                <w:szCs w:val="18"/>
              </w:rPr>
              <w:t>.</w:t>
            </w:r>
          </w:p>
        </w:tc>
        <w:tc>
          <w:tcPr>
            <w:tcW w:w="799" w:type="pct"/>
            <w:tcBorders>
              <w:left w:val="single" w:sz="6" w:space="0" w:color="auto"/>
              <w:right w:val="single" w:sz="6" w:space="0" w:color="auto"/>
            </w:tcBorders>
            <w:vAlign w:val="bottom"/>
          </w:tcPr>
          <w:p w:rsidR="00127793" w:rsidRPr="006F2357" w:rsidRDefault="00127793" w:rsidP="0018288D">
            <w:pPr>
              <w:spacing w:after="0" w:line="240" w:lineRule="auto"/>
              <w:jc w:val="center"/>
              <w:rPr>
                <w:rFonts w:ascii="Times New Roman" w:hAnsi="Times New Roman"/>
                <w:sz w:val="20"/>
                <w:szCs w:val="18"/>
              </w:rPr>
            </w:pPr>
            <w:r w:rsidRPr="006F2357">
              <w:rPr>
                <w:rFonts w:ascii="Times New Roman" w:hAnsi="Times New Roman"/>
                <w:sz w:val="20"/>
                <w:szCs w:val="18"/>
              </w:rPr>
              <w:t>1d.</w:t>
            </w:r>
          </w:p>
        </w:tc>
        <w:tc>
          <w:tcPr>
            <w:tcW w:w="701" w:type="pct"/>
            <w:tcBorders>
              <w:left w:val="single" w:sz="6" w:space="0" w:color="auto"/>
            </w:tcBorders>
            <w:vAlign w:val="bottom"/>
          </w:tcPr>
          <w:p w:rsidR="00127793" w:rsidRPr="006F2357" w:rsidRDefault="00127793" w:rsidP="0018288D">
            <w:pPr>
              <w:spacing w:after="0" w:line="240" w:lineRule="auto"/>
              <w:jc w:val="center"/>
              <w:rPr>
                <w:rFonts w:ascii="Times New Roman" w:hAnsi="Times New Roman"/>
                <w:sz w:val="20"/>
                <w:szCs w:val="18"/>
              </w:rPr>
            </w:pPr>
            <w:r w:rsidRPr="006F2357">
              <w:rPr>
                <w:rFonts w:ascii="Times New Roman" w:hAnsi="Times New Roman"/>
                <w:sz w:val="20"/>
                <w:szCs w:val="18"/>
              </w:rPr>
              <w:t>1d.</w:t>
            </w:r>
          </w:p>
        </w:tc>
      </w:tr>
      <w:tr w:rsidR="00FF4007" w:rsidRPr="006F2357" w:rsidTr="00814D1C">
        <w:trPr>
          <w:trHeight w:val="20"/>
        </w:trPr>
        <w:tc>
          <w:tcPr>
            <w:tcW w:w="3500" w:type="pct"/>
            <w:tcBorders>
              <w:right w:val="single" w:sz="6" w:space="0" w:color="auto"/>
            </w:tcBorders>
          </w:tcPr>
          <w:p w:rsidR="00FF4007" w:rsidRPr="006F2357" w:rsidRDefault="00660A83" w:rsidP="00127793">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mallCaps/>
                <w:sz w:val="20"/>
                <w:szCs w:val="18"/>
              </w:rPr>
              <w:t xml:space="preserve">(b) </w:t>
            </w:r>
            <w:r w:rsidR="00FF4007" w:rsidRPr="006F2357">
              <w:rPr>
                <w:rFonts w:ascii="Times New Roman" w:hAnsi="Times New Roman"/>
                <w:sz w:val="20"/>
                <w:szCs w:val="18"/>
              </w:rPr>
              <w:t>Ground</w:t>
            </w:r>
            <w:r w:rsidR="00E37EDB" w:rsidRPr="006F2357">
              <w:rPr>
                <w:rFonts w:ascii="Times New Roman" w:hAnsi="Times New Roman"/>
                <w:sz w:val="20"/>
                <w:szCs w:val="18"/>
              </w:rPr>
              <w:tab/>
            </w:r>
            <w:r w:rsidR="00FF4007" w:rsidRPr="006F2357">
              <w:rPr>
                <w:rFonts w:ascii="Times New Roman" w:hAnsi="Times New Roman"/>
                <w:sz w:val="20"/>
                <w:szCs w:val="18"/>
              </w:rPr>
              <w:t>per</w:t>
            </w:r>
            <w:r w:rsidR="003A36FF" w:rsidRPr="006F2357">
              <w:rPr>
                <w:rFonts w:ascii="Times New Roman" w:hAnsi="Times New Roman"/>
                <w:sz w:val="20"/>
                <w:szCs w:val="18"/>
              </w:rPr>
              <w:t xml:space="preserve"> lb</w:t>
            </w:r>
            <w:r w:rsidR="00FF4007" w:rsidRPr="006F2357">
              <w:rPr>
                <w:rFonts w:ascii="Times New Roman" w:hAnsi="Times New Roman"/>
                <w:sz w:val="20"/>
                <w:szCs w:val="18"/>
              </w:rPr>
              <w:t>.</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4d.</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4d.</w:t>
            </w:r>
          </w:p>
        </w:tc>
      </w:tr>
      <w:tr w:rsidR="00FF4007" w:rsidRPr="006F2357" w:rsidTr="00814D1C">
        <w:trPr>
          <w:trHeight w:val="20"/>
        </w:trPr>
        <w:tc>
          <w:tcPr>
            <w:tcW w:w="3500" w:type="pct"/>
            <w:tcBorders>
              <w:right w:val="single" w:sz="6" w:space="0" w:color="auto"/>
            </w:tcBorders>
          </w:tcPr>
          <w:p w:rsidR="00FF4007" w:rsidRPr="006F2357" w:rsidRDefault="00FF4007" w:rsidP="00127793">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z w:val="20"/>
                <w:szCs w:val="18"/>
              </w:rPr>
              <w:t>(</w:t>
            </w:r>
            <w:r w:rsidR="00450EA6" w:rsidRPr="006F2357">
              <w:rPr>
                <w:rFonts w:ascii="Times New Roman" w:hAnsi="Times New Roman"/>
                <w:smallCaps/>
                <w:sz w:val="20"/>
                <w:szCs w:val="18"/>
              </w:rPr>
              <w:t>c</w:t>
            </w:r>
            <w:r w:rsidRPr="006F2357">
              <w:rPr>
                <w:rFonts w:ascii="Times New Roman" w:hAnsi="Times New Roman"/>
                <w:sz w:val="20"/>
                <w:szCs w:val="18"/>
              </w:rPr>
              <w:t>) Preserved (not in liquid)</w:t>
            </w:r>
            <w:r w:rsidR="00E37EDB" w:rsidRPr="006F2357">
              <w:rPr>
                <w:rFonts w:ascii="Times New Roman" w:hAnsi="Times New Roman"/>
                <w:sz w:val="20"/>
                <w:szCs w:val="18"/>
              </w:rPr>
              <w:tab/>
            </w:r>
            <w:r w:rsidRPr="006F2357">
              <w:rPr>
                <w:rFonts w:ascii="Times New Roman" w:hAnsi="Times New Roman"/>
                <w:sz w:val="20"/>
                <w:szCs w:val="18"/>
              </w:rPr>
              <w:t xml:space="preserve"> per</w:t>
            </w:r>
            <w:r w:rsidR="003A36FF" w:rsidRPr="006F2357">
              <w:rPr>
                <w:rFonts w:ascii="Times New Roman" w:hAnsi="Times New Roman"/>
                <w:sz w:val="20"/>
                <w:szCs w:val="18"/>
              </w:rPr>
              <w:t xml:space="preserve"> lb</w:t>
            </w:r>
            <w:r w:rsidRPr="006F2357">
              <w:rPr>
                <w:rFonts w:ascii="Times New Roman" w:hAnsi="Times New Roman"/>
                <w:sz w:val="20"/>
                <w:szCs w:val="18"/>
              </w:rPr>
              <w:t>.</w:t>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4d.</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4d.</w:t>
            </w:r>
          </w:p>
        </w:tc>
      </w:tr>
      <w:tr w:rsidR="00FF4007" w:rsidRPr="006F2357" w:rsidTr="00814D1C">
        <w:trPr>
          <w:trHeight w:val="20"/>
        </w:trPr>
        <w:tc>
          <w:tcPr>
            <w:tcW w:w="3500" w:type="pct"/>
            <w:tcBorders>
              <w:right w:val="single" w:sz="6" w:space="0" w:color="auto"/>
            </w:tcBorders>
          </w:tcPr>
          <w:p w:rsidR="00FF4007" w:rsidRPr="006F2357" w:rsidRDefault="00660A83" w:rsidP="00127793">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mallCaps/>
                <w:sz w:val="20"/>
                <w:szCs w:val="18"/>
              </w:rPr>
              <w:t>(d</w:t>
            </w:r>
            <w:r w:rsidR="00FF4007" w:rsidRPr="006F2357">
              <w:rPr>
                <w:rFonts w:ascii="Times New Roman" w:hAnsi="Times New Roman"/>
                <w:sz w:val="20"/>
                <w:szCs w:val="18"/>
              </w:rPr>
              <w:t>) In brine or syrup in vessels ex</w:t>
            </w:r>
            <w:r w:rsidR="008D347A" w:rsidRPr="006F2357">
              <w:rPr>
                <w:rFonts w:ascii="Times New Roman" w:hAnsi="Times New Roman"/>
                <w:sz w:val="20"/>
                <w:szCs w:val="18"/>
              </w:rPr>
              <w:t>c</w:t>
            </w:r>
            <w:r w:rsidR="00FF4007" w:rsidRPr="006F2357">
              <w:rPr>
                <w:rFonts w:ascii="Times New Roman" w:hAnsi="Times New Roman"/>
                <w:sz w:val="20"/>
                <w:szCs w:val="18"/>
              </w:rPr>
              <w:t>eeding 10 gallon</w:t>
            </w:r>
            <w:r w:rsidR="00E37EDB" w:rsidRPr="006F2357">
              <w:rPr>
                <w:rFonts w:ascii="Times New Roman" w:hAnsi="Times New Roman"/>
                <w:sz w:val="20"/>
                <w:szCs w:val="18"/>
              </w:rPr>
              <w:tab/>
            </w:r>
          </w:p>
        </w:tc>
        <w:tc>
          <w:tcPr>
            <w:tcW w:w="799" w:type="pct"/>
            <w:tcBorders>
              <w:left w:val="single" w:sz="6" w:space="0" w:color="auto"/>
              <w:righ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01" w:type="pct"/>
            <w:tcBorders>
              <w:left w:val="single" w:sz="6"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Free</w:t>
            </w:r>
          </w:p>
        </w:tc>
      </w:tr>
      <w:tr w:rsidR="00FF4007" w:rsidRPr="006F2357" w:rsidTr="00814D1C">
        <w:trPr>
          <w:trHeight w:val="253"/>
        </w:trPr>
        <w:tc>
          <w:tcPr>
            <w:tcW w:w="3500" w:type="pct"/>
            <w:tcBorders>
              <w:right w:val="single" w:sz="6" w:space="0" w:color="auto"/>
            </w:tcBorders>
          </w:tcPr>
          <w:p w:rsidR="00E30E75" w:rsidRDefault="00660A83" w:rsidP="00693856">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mallCaps/>
                <w:sz w:val="20"/>
                <w:szCs w:val="18"/>
              </w:rPr>
              <w:t>(e</w:t>
            </w:r>
            <w:r w:rsidR="00FF4007" w:rsidRPr="006F2357">
              <w:rPr>
                <w:rFonts w:ascii="Times New Roman" w:hAnsi="Times New Roman"/>
                <w:sz w:val="20"/>
                <w:szCs w:val="18"/>
              </w:rPr>
              <w:t>) Dry, unground</w:t>
            </w:r>
            <w:r w:rsidR="00E37EDB" w:rsidRPr="006F2357">
              <w:rPr>
                <w:rFonts w:ascii="Times New Roman" w:hAnsi="Times New Roman"/>
                <w:sz w:val="20"/>
                <w:szCs w:val="18"/>
              </w:rPr>
              <w:tab/>
            </w:r>
          </w:p>
          <w:p w:rsidR="00FF4007" w:rsidRPr="006F2357" w:rsidRDefault="00FF4007" w:rsidP="00504B19">
            <w:pPr>
              <w:tabs>
                <w:tab w:val="right" w:leader="hyphen" w:pos="6660"/>
              </w:tabs>
              <w:spacing w:after="0" w:line="240" w:lineRule="auto"/>
              <w:ind w:left="1008" w:hanging="288"/>
              <w:jc w:val="right"/>
              <w:rPr>
                <w:rFonts w:ascii="Times New Roman" w:hAnsi="Times New Roman"/>
                <w:sz w:val="20"/>
                <w:szCs w:val="18"/>
              </w:rPr>
            </w:pPr>
            <w:r w:rsidRPr="006F2357">
              <w:rPr>
                <w:rFonts w:ascii="Times New Roman" w:hAnsi="Times New Roman"/>
                <w:sz w:val="20"/>
                <w:szCs w:val="18"/>
              </w:rPr>
              <w:t>And on and after a date to be fixed by proclamation</w:t>
            </w:r>
          </w:p>
        </w:tc>
        <w:tc>
          <w:tcPr>
            <w:tcW w:w="799" w:type="pct"/>
            <w:tcBorders>
              <w:left w:val="single" w:sz="6" w:space="0" w:color="auto"/>
              <w:right w:val="single" w:sz="4"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01" w:type="pct"/>
            <w:tcBorders>
              <w:left w:val="single" w:sz="4"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Free</w:t>
            </w:r>
          </w:p>
        </w:tc>
      </w:tr>
      <w:tr w:rsidR="00FF4007" w:rsidRPr="006F2357" w:rsidTr="00814D1C">
        <w:trPr>
          <w:trHeight w:val="20"/>
        </w:trPr>
        <w:tc>
          <w:tcPr>
            <w:tcW w:w="3500" w:type="pct"/>
            <w:tcBorders>
              <w:right w:val="single" w:sz="6" w:space="0" w:color="auto"/>
            </w:tcBorders>
          </w:tcPr>
          <w:p w:rsidR="00FF4007" w:rsidRPr="006F2357" w:rsidRDefault="00FF4007" w:rsidP="001B0614">
            <w:pPr>
              <w:tabs>
                <w:tab w:val="right" w:leader="hyphen" w:pos="6660"/>
              </w:tabs>
              <w:spacing w:after="0" w:line="240" w:lineRule="auto"/>
              <w:ind w:left="1008" w:right="-157" w:hanging="576"/>
              <w:rPr>
                <w:rFonts w:ascii="Times New Roman" w:hAnsi="Times New Roman"/>
                <w:sz w:val="20"/>
                <w:szCs w:val="18"/>
              </w:rPr>
            </w:pPr>
            <w:r w:rsidRPr="006F2357">
              <w:rPr>
                <w:rFonts w:ascii="Times New Roman" w:hAnsi="Times New Roman"/>
                <w:sz w:val="20"/>
                <w:szCs w:val="18"/>
              </w:rPr>
              <w:t>(</w:t>
            </w:r>
            <w:r w:rsidR="001B0614" w:rsidRPr="006F2357">
              <w:rPr>
                <w:rFonts w:ascii="Times New Roman" w:hAnsi="Times New Roman"/>
                <w:smallCaps/>
                <w:sz w:val="20"/>
                <w:szCs w:val="18"/>
              </w:rPr>
              <w:t>e</w:t>
            </w:r>
            <w:r w:rsidRPr="006F2357">
              <w:rPr>
                <w:rFonts w:ascii="Times New Roman" w:hAnsi="Times New Roman"/>
                <w:sz w:val="20"/>
                <w:szCs w:val="18"/>
              </w:rPr>
              <w:t>) Dry, unground</w:t>
            </w:r>
            <w:r w:rsidR="003D46D0" w:rsidRPr="006F2357">
              <w:rPr>
                <w:rFonts w:ascii="Times New Roman" w:hAnsi="Times New Roman"/>
                <w:sz w:val="20"/>
                <w:szCs w:val="18"/>
              </w:rPr>
              <w:tab/>
            </w:r>
            <w:r w:rsidRPr="006F2357">
              <w:rPr>
                <w:rFonts w:ascii="Times New Roman" w:hAnsi="Times New Roman"/>
                <w:sz w:val="20"/>
                <w:szCs w:val="18"/>
              </w:rPr>
              <w:t>ad val.</w:t>
            </w:r>
          </w:p>
        </w:tc>
        <w:tc>
          <w:tcPr>
            <w:tcW w:w="799" w:type="pct"/>
            <w:tcBorders>
              <w:left w:val="single" w:sz="6" w:space="0" w:color="auto"/>
              <w:right w:val="single" w:sz="4"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01" w:type="pct"/>
            <w:tcBorders>
              <w:left w:val="single" w:sz="4" w:space="0" w:color="auto"/>
            </w:tcBorders>
          </w:tcPr>
          <w:p w:rsidR="00FF4007" w:rsidRPr="006F2357" w:rsidRDefault="00FF4007" w:rsidP="007B3F7B">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bl>
    <w:p w:rsidR="00DC4589" w:rsidRDefault="00DC4589">
      <w:pPr>
        <w:rPr>
          <w:rFonts w:ascii="Times New Roman" w:hAnsi="Times New Roman"/>
        </w:rPr>
      </w:pPr>
      <w:r>
        <w:rPr>
          <w:rFonts w:ascii="Times New Roman" w:hAnsi="Times New Roman"/>
        </w:rPr>
        <w:br w:type="page"/>
      </w:r>
    </w:p>
    <w:p w:rsidR="00FF4007" w:rsidRPr="00D54D00" w:rsidRDefault="00660A83" w:rsidP="00D54D00">
      <w:pPr>
        <w:spacing w:after="6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55"/>
        <w:gridCol w:w="1536"/>
        <w:gridCol w:w="1408"/>
      </w:tblGrid>
      <w:tr w:rsidR="00FF4007" w:rsidRPr="006F2357" w:rsidTr="00455C3A">
        <w:trPr>
          <w:trHeight w:val="20"/>
        </w:trPr>
        <w:tc>
          <w:tcPr>
            <w:tcW w:w="3482" w:type="pct"/>
            <w:tcBorders>
              <w:top w:val="single" w:sz="6" w:space="0" w:color="auto"/>
              <w:bottom w:val="single" w:sz="6" w:space="0" w:color="auto"/>
              <w:right w:val="single" w:sz="6" w:space="0" w:color="auto"/>
            </w:tcBorders>
            <w:vAlign w:val="center"/>
          </w:tcPr>
          <w:p w:rsidR="00FF4007" w:rsidRPr="006F2357" w:rsidRDefault="00FF4007" w:rsidP="00455C3A">
            <w:pPr>
              <w:spacing w:after="0" w:line="240" w:lineRule="auto"/>
              <w:jc w:val="center"/>
              <w:rPr>
                <w:rFonts w:ascii="Times New Roman" w:hAnsi="Times New Roman"/>
                <w:sz w:val="20"/>
                <w:szCs w:val="18"/>
              </w:rPr>
            </w:pPr>
            <w:r w:rsidRPr="006F2357">
              <w:rPr>
                <w:rFonts w:ascii="Times New Roman" w:hAnsi="Times New Roman"/>
                <w:sz w:val="20"/>
                <w:szCs w:val="18"/>
              </w:rPr>
              <w:t>Tariff Items.</w:t>
            </w:r>
          </w:p>
        </w:tc>
        <w:tc>
          <w:tcPr>
            <w:tcW w:w="792"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455C3A">
            <w:pPr>
              <w:spacing w:after="0" w:line="240" w:lineRule="auto"/>
              <w:jc w:val="center"/>
              <w:rPr>
                <w:rFonts w:ascii="Times New Roman" w:hAnsi="Times New Roman"/>
                <w:sz w:val="20"/>
                <w:szCs w:val="18"/>
              </w:rPr>
            </w:pPr>
            <w:r w:rsidRPr="006F2357">
              <w:rPr>
                <w:rFonts w:ascii="Times New Roman" w:hAnsi="Times New Roman"/>
                <w:sz w:val="20"/>
                <w:szCs w:val="18"/>
              </w:rPr>
              <w:t>British Preferential Tariff.</w:t>
            </w:r>
          </w:p>
        </w:tc>
        <w:tc>
          <w:tcPr>
            <w:tcW w:w="726" w:type="pct"/>
            <w:tcBorders>
              <w:top w:val="single" w:sz="6" w:space="0" w:color="auto"/>
              <w:left w:val="single" w:sz="6" w:space="0" w:color="auto"/>
              <w:bottom w:val="single" w:sz="6" w:space="0" w:color="auto"/>
            </w:tcBorders>
            <w:vAlign w:val="center"/>
          </w:tcPr>
          <w:p w:rsidR="00FF4007" w:rsidRPr="006F2357" w:rsidRDefault="00FF4007" w:rsidP="00455C3A">
            <w:pPr>
              <w:spacing w:after="0" w:line="240" w:lineRule="auto"/>
              <w:jc w:val="center"/>
              <w:rPr>
                <w:rFonts w:ascii="Times New Roman" w:hAnsi="Times New Roman"/>
                <w:sz w:val="20"/>
                <w:szCs w:val="18"/>
              </w:rPr>
            </w:pPr>
            <w:r w:rsidRPr="006F2357">
              <w:rPr>
                <w:rFonts w:ascii="Times New Roman" w:hAnsi="Times New Roman"/>
                <w:sz w:val="20"/>
                <w:szCs w:val="18"/>
              </w:rPr>
              <w:t>General Tariff.</w:t>
            </w:r>
          </w:p>
        </w:tc>
      </w:tr>
      <w:tr w:rsidR="00761E6F" w:rsidRPr="006F2357" w:rsidTr="00761E6F">
        <w:trPr>
          <w:trHeight w:val="253"/>
        </w:trPr>
        <w:tc>
          <w:tcPr>
            <w:tcW w:w="5000" w:type="pct"/>
            <w:gridSpan w:val="3"/>
          </w:tcPr>
          <w:p w:rsidR="00761E6F" w:rsidRPr="006F2357" w:rsidRDefault="00761E6F" w:rsidP="005B08C6">
            <w:pPr>
              <w:spacing w:before="120" w:after="0" w:line="240" w:lineRule="auto"/>
              <w:jc w:val="center"/>
              <w:rPr>
                <w:rFonts w:ascii="Times New Roman" w:hAnsi="Times New Roman"/>
                <w:sz w:val="20"/>
                <w:szCs w:val="18"/>
              </w:rPr>
            </w:pPr>
            <w:r w:rsidRPr="006F2357">
              <w:rPr>
                <w:rFonts w:ascii="Times New Roman" w:hAnsi="Times New Roman"/>
                <w:b/>
                <w:sz w:val="20"/>
                <w:szCs w:val="18"/>
              </w:rPr>
              <w:t>Division IV.—Agricultural Products and Groceries</w:t>
            </w:r>
            <w:r w:rsidRPr="006F2357">
              <w:rPr>
                <w:rFonts w:ascii="Times New Roman" w:hAnsi="Times New Roman"/>
                <w:sz w:val="20"/>
                <w:szCs w:val="18"/>
              </w:rPr>
              <w:t>—</w:t>
            </w:r>
            <w:r w:rsidRPr="006F2357">
              <w:rPr>
                <w:rFonts w:ascii="Times New Roman" w:hAnsi="Times New Roman"/>
                <w:i/>
                <w:sz w:val="20"/>
                <w:szCs w:val="18"/>
              </w:rPr>
              <w:t>continued.</w:t>
            </w:r>
          </w:p>
        </w:tc>
      </w:tr>
      <w:tr w:rsidR="00813654" w:rsidRPr="006F2357" w:rsidTr="00813654">
        <w:trPr>
          <w:trHeight w:val="253"/>
        </w:trPr>
        <w:tc>
          <w:tcPr>
            <w:tcW w:w="3482" w:type="pct"/>
            <w:tcBorders>
              <w:right w:val="single" w:sz="6" w:space="0" w:color="auto"/>
            </w:tcBorders>
          </w:tcPr>
          <w:p w:rsidR="00813654" w:rsidRPr="006F2357" w:rsidRDefault="00813654" w:rsidP="00ED680E">
            <w:pPr>
              <w:spacing w:after="0" w:line="240" w:lineRule="auto"/>
              <w:rPr>
                <w:rFonts w:ascii="Times New Roman" w:hAnsi="Times New Roman"/>
                <w:sz w:val="20"/>
                <w:szCs w:val="18"/>
              </w:rPr>
            </w:pPr>
            <w:r w:rsidRPr="006F2357">
              <w:rPr>
                <w:rFonts w:ascii="Times New Roman" w:hAnsi="Times New Roman"/>
                <w:sz w:val="20"/>
                <w:szCs w:val="18"/>
              </w:rPr>
              <w:t>57. Grain and Pulse, not prepared or manufactured, viz.</w:t>
            </w:r>
            <w:r w:rsidR="00181B88" w:rsidRPr="006F2357">
              <w:rPr>
                <w:rFonts w:ascii="Times New Roman" w:hAnsi="Times New Roman"/>
                <w:sz w:val="20"/>
                <w:szCs w:val="18"/>
              </w:rPr>
              <w:t>:—</w:t>
            </w:r>
          </w:p>
        </w:tc>
        <w:tc>
          <w:tcPr>
            <w:tcW w:w="792" w:type="pct"/>
            <w:tcBorders>
              <w:left w:val="single" w:sz="6" w:space="0" w:color="auto"/>
              <w:right w:val="single" w:sz="6" w:space="0" w:color="auto"/>
            </w:tcBorders>
          </w:tcPr>
          <w:p w:rsidR="00813654" w:rsidRPr="006F2357" w:rsidRDefault="00813654" w:rsidP="009175B0">
            <w:pPr>
              <w:spacing w:after="0" w:line="240" w:lineRule="auto"/>
              <w:jc w:val="center"/>
              <w:rPr>
                <w:rFonts w:ascii="Times New Roman" w:hAnsi="Times New Roman"/>
                <w:sz w:val="20"/>
                <w:szCs w:val="18"/>
              </w:rPr>
            </w:pPr>
          </w:p>
        </w:tc>
        <w:tc>
          <w:tcPr>
            <w:tcW w:w="726" w:type="pct"/>
            <w:tcBorders>
              <w:left w:val="single" w:sz="6" w:space="0" w:color="auto"/>
            </w:tcBorders>
          </w:tcPr>
          <w:p w:rsidR="00813654" w:rsidRPr="006F2357" w:rsidRDefault="00813654" w:rsidP="009175B0">
            <w:pPr>
              <w:spacing w:after="0" w:line="240" w:lineRule="auto"/>
              <w:jc w:val="center"/>
              <w:rPr>
                <w:rFonts w:ascii="Times New Roman" w:hAnsi="Times New Roman"/>
                <w:sz w:val="20"/>
                <w:szCs w:val="18"/>
              </w:rPr>
            </w:pPr>
          </w:p>
        </w:tc>
      </w:tr>
      <w:tr w:rsidR="004A6136" w:rsidRPr="006F2357" w:rsidTr="005C14B5">
        <w:trPr>
          <w:trHeight w:val="20"/>
        </w:trPr>
        <w:tc>
          <w:tcPr>
            <w:tcW w:w="3482" w:type="pct"/>
            <w:tcBorders>
              <w:right w:val="single" w:sz="6" w:space="0" w:color="auto"/>
            </w:tcBorders>
            <w:vAlign w:val="bottom"/>
          </w:tcPr>
          <w:p w:rsidR="004A6136" w:rsidRPr="006F2357" w:rsidRDefault="004A6136" w:rsidP="00B309D2">
            <w:pPr>
              <w:tabs>
                <w:tab w:val="right" w:leader="hyphen" w:pos="6570"/>
              </w:tabs>
              <w:spacing w:after="0" w:line="240" w:lineRule="auto"/>
              <w:ind w:left="576"/>
              <w:rPr>
                <w:rFonts w:ascii="Times New Roman" w:hAnsi="Times New Roman"/>
                <w:sz w:val="20"/>
                <w:szCs w:val="18"/>
              </w:rPr>
            </w:pPr>
            <w:r w:rsidRPr="006F2357">
              <w:rPr>
                <w:rFonts w:ascii="Times New Roman" w:hAnsi="Times New Roman"/>
                <w:smallCaps/>
                <w:sz w:val="20"/>
                <w:szCs w:val="18"/>
              </w:rPr>
              <w:t>(a</w:t>
            </w:r>
            <w:r w:rsidRPr="006F2357">
              <w:rPr>
                <w:rFonts w:ascii="Times New Roman" w:hAnsi="Times New Roman"/>
                <w:sz w:val="20"/>
                <w:szCs w:val="18"/>
              </w:rPr>
              <w:t>) Wheat</w:t>
            </w:r>
            <w:r w:rsidRPr="006F2357">
              <w:rPr>
                <w:rFonts w:ascii="Times New Roman" w:hAnsi="Times New Roman"/>
                <w:sz w:val="20"/>
                <w:szCs w:val="18"/>
              </w:rPr>
              <w:tab/>
              <w:t>per cental</w:t>
            </w:r>
          </w:p>
        </w:tc>
        <w:tc>
          <w:tcPr>
            <w:tcW w:w="792" w:type="pct"/>
            <w:tcBorders>
              <w:left w:val="single" w:sz="6" w:space="0" w:color="auto"/>
              <w:right w:val="single" w:sz="6" w:space="0" w:color="auto"/>
            </w:tcBorders>
          </w:tcPr>
          <w:p w:rsidR="004A6136" w:rsidRPr="006F2357" w:rsidRDefault="004A6136" w:rsidP="0018288D">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26" w:type="pct"/>
            <w:tcBorders>
              <w:left w:val="single" w:sz="6" w:space="0" w:color="auto"/>
            </w:tcBorders>
          </w:tcPr>
          <w:p w:rsidR="004A6136" w:rsidRPr="006F2357" w:rsidRDefault="004A6136" w:rsidP="0018288D">
            <w:pPr>
              <w:spacing w:after="0" w:line="240" w:lineRule="auto"/>
              <w:jc w:val="center"/>
              <w:rPr>
                <w:rFonts w:ascii="Times New Roman" w:hAnsi="Times New Roman"/>
                <w:sz w:val="20"/>
                <w:szCs w:val="18"/>
              </w:rPr>
            </w:pPr>
            <w:r w:rsidRPr="006F2357">
              <w:rPr>
                <w:rFonts w:ascii="Times New Roman" w:hAnsi="Times New Roman"/>
                <w:sz w:val="20"/>
                <w:szCs w:val="18"/>
              </w:rPr>
              <w:t>2s.</w:t>
            </w:r>
          </w:p>
        </w:tc>
      </w:tr>
      <w:tr w:rsidR="004A6136" w:rsidRPr="006F2357" w:rsidTr="00813654">
        <w:trPr>
          <w:trHeight w:val="20"/>
        </w:trPr>
        <w:tc>
          <w:tcPr>
            <w:tcW w:w="3482" w:type="pct"/>
            <w:tcBorders>
              <w:right w:val="single" w:sz="6" w:space="0" w:color="auto"/>
            </w:tcBorders>
          </w:tcPr>
          <w:p w:rsidR="004A6136" w:rsidRPr="006F2357" w:rsidRDefault="004A6136" w:rsidP="00B309D2">
            <w:pPr>
              <w:tabs>
                <w:tab w:val="right" w:leader="hyphen" w:pos="6570"/>
              </w:tabs>
              <w:spacing w:after="0" w:line="240" w:lineRule="auto"/>
              <w:ind w:left="576"/>
              <w:rPr>
                <w:rFonts w:ascii="Times New Roman" w:hAnsi="Times New Roman"/>
                <w:sz w:val="20"/>
                <w:szCs w:val="18"/>
              </w:rPr>
            </w:pPr>
            <w:r w:rsidRPr="006F2357">
              <w:rPr>
                <w:rFonts w:ascii="Times New Roman" w:hAnsi="Times New Roman"/>
                <w:smallCaps/>
                <w:sz w:val="20"/>
                <w:szCs w:val="18"/>
              </w:rPr>
              <w:t xml:space="preserve">(b) </w:t>
            </w:r>
            <w:r w:rsidRPr="006F2357">
              <w:rPr>
                <w:rFonts w:ascii="Times New Roman" w:hAnsi="Times New Roman"/>
                <w:sz w:val="20"/>
                <w:szCs w:val="18"/>
              </w:rPr>
              <w:t>Barley</w:t>
            </w:r>
            <w:r w:rsidRPr="006F2357">
              <w:rPr>
                <w:rFonts w:ascii="Times New Roman" w:hAnsi="Times New Roman"/>
                <w:sz w:val="20"/>
                <w:szCs w:val="18"/>
              </w:rPr>
              <w:tab/>
              <w:t>per cental</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2s.</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2s.</w:t>
            </w:r>
          </w:p>
        </w:tc>
      </w:tr>
      <w:tr w:rsidR="004A6136" w:rsidRPr="006F2357" w:rsidTr="00813654">
        <w:trPr>
          <w:trHeight w:val="20"/>
        </w:trPr>
        <w:tc>
          <w:tcPr>
            <w:tcW w:w="3482" w:type="pct"/>
            <w:tcBorders>
              <w:right w:val="single" w:sz="6" w:space="0" w:color="auto"/>
            </w:tcBorders>
          </w:tcPr>
          <w:p w:rsidR="004A6136" w:rsidRPr="006F2357" w:rsidRDefault="004A6136" w:rsidP="00B309D2">
            <w:pPr>
              <w:tabs>
                <w:tab w:val="right" w:leader="hyphen" w:pos="6570"/>
              </w:tabs>
              <w:spacing w:after="0" w:line="240" w:lineRule="auto"/>
              <w:ind w:left="576"/>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smallCaps/>
                <w:sz w:val="20"/>
                <w:szCs w:val="18"/>
              </w:rPr>
              <w:t>c</w:t>
            </w:r>
            <w:r w:rsidRPr="006F2357">
              <w:rPr>
                <w:rFonts w:ascii="Times New Roman" w:hAnsi="Times New Roman"/>
                <w:sz w:val="20"/>
                <w:szCs w:val="18"/>
              </w:rPr>
              <w:t>) Maize</w:t>
            </w:r>
            <w:r w:rsidRPr="006F2357">
              <w:rPr>
                <w:rFonts w:ascii="Times New Roman" w:hAnsi="Times New Roman"/>
                <w:sz w:val="20"/>
                <w:szCs w:val="18"/>
              </w:rPr>
              <w:tab/>
              <w:t>per cental</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2s. 6d.</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3s. 6d.</w:t>
            </w:r>
          </w:p>
        </w:tc>
      </w:tr>
      <w:tr w:rsidR="004A6136" w:rsidRPr="006F2357" w:rsidTr="00813654">
        <w:trPr>
          <w:trHeight w:val="20"/>
        </w:trPr>
        <w:tc>
          <w:tcPr>
            <w:tcW w:w="3482" w:type="pct"/>
            <w:tcBorders>
              <w:right w:val="single" w:sz="6" w:space="0" w:color="auto"/>
            </w:tcBorders>
          </w:tcPr>
          <w:p w:rsidR="004A6136" w:rsidRPr="006F2357" w:rsidRDefault="004A6136" w:rsidP="00B309D2">
            <w:pPr>
              <w:tabs>
                <w:tab w:val="right" w:leader="hyphen" w:pos="6570"/>
              </w:tabs>
              <w:spacing w:after="0" w:line="240" w:lineRule="auto"/>
              <w:ind w:left="576"/>
              <w:rPr>
                <w:rFonts w:ascii="Times New Roman" w:hAnsi="Times New Roman"/>
                <w:sz w:val="20"/>
                <w:szCs w:val="18"/>
              </w:rPr>
            </w:pPr>
            <w:r w:rsidRPr="006F2357">
              <w:rPr>
                <w:rFonts w:ascii="Times New Roman" w:hAnsi="Times New Roman"/>
                <w:smallCaps/>
                <w:sz w:val="20"/>
                <w:szCs w:val="18"/>
              </w:rPr>
              <w:t>(d</w:t>
            </w:r>
            <w:r w:rsidRPr="006F2357">
              <w:rPr>
                <w:rFonts w:ascii="Times New Roman" w:hAnsi="Times New Roman"/>
                <w:sz w:val="20"/>
                <w:szCs w:val="18"/>
              </w:rPr>
              <w:t>) N.E.I.</w:t>
            </w:r>
            <w:r w:rsidRPr="006F2357">
              <w:rPr>
                <w:rFonts w:ascii="Times New Roman" w:hAnsi="Times New Roman"/>
                <w:sz w:val="20"/>
                <w:szCs w:val="18"/>
              </w:rPr>
              <w:tab/>
              <w:t>per cental</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1s. 6d.</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1s. 6d.</w:t>
            </w:r>
          </w:p>
        </w:tc>
      </w:tr>
      <w:tr w:rsidR="004A6136" w:rsidRPr="006F2357" w:rsidTr="00E30E75">
        <w:trPr>
          <w:trHeight w:val="253"/>
        </w:trPr>
        <w:tc>
          <w:tcPr>
            <w:tcW w:w="3482" w:type="pct"/>
            <w:vMerge w:val="restart"/>
            <w:tcBorders>
              <w:right w:val="single" w:sz="6" w:space="0" w:color="auto"/>
            </w:tcBorders>
          </w:tcPr>
          <w:p w:rsidR="004A6136" w:rsidRPr="006F2357" w:rsidRDefault="004A6136" w:rsidP="00660A83">
            <w:pPr>
              <w:spacing w:after="0" w:line="240" w:lineRule="auto"/>
              <w:rPr>
                <w:rFonts w:ascii="Times New Roman" w:hAnsi="Times New Roman"/>
                <w:sz w:val="20"/>
                <w:szCs w:val="18"/>
              </w:rPr>
            </w:pPr>
            <w:r w:rsidRPr="006F2357">
              <w:rPr>
                <w:rFonts w:ascii="Times New Roman" w:hAnsi="Times New Roman"/>
                <w:sz w:val="20"/>
                <w:szCs w:val="18"/>
              </w:rPr>
              <w:t>58. Grain and Pulse, prepared or manufactured, viz.:—</w:t>
            </w:r>
          </w:p>
          <w:p w:rsidR="004A6136" w:rsidRPr="006F2357" w:rsidRDefault="004A6136" w:rsidP="00B309D2">
            <w:pPr>
              <w:tabs>
                <w:tab w:val="right" w:leader="hyphen" w:pos="6570"/>
              </w:tabs>
              <w:spacing w:after="0" w:line="240" w:lineRule="auto"/>
              <w:ind w:left="576"/>
              <w:rPr>
                <w:rFonts w:ascii="Times New Roman" w:hAnsi="Times New Roman"/>
                <w:sz w:val="20"/>
                <w:szCs w:val="18"/>
              </w:rPr>
            </w:pPr>
            <w:r w:rsidRPr="006F2357">
              <w:rPr>
                <w:rFonts w:ascii="Times New Roman" w:hAnsi="Times New Roman"/>
                <w:smallCaps/>
                <w:sz w:val="20"/>
                <w:szCs w:val="18"/>
              </w:rPr>
              <w:t>(a</w:t>
            </w:r>
            <w:r w:rsidRPr="006F2357">
              <w:rPr>
                <w:rFonts w:ascii="Times New Roman" w:hAnsi="Times New Roman"/>
                <w:sz w:val="20"/>
                <w:szCs w:val="18"/>
              </w:rPr>
              <w:t>) Bran, Pollard, and Sharps</w:t>
            </w:r>
            <w:r w:rsidRPr="006F2357">
              <w:rPr>
                <w:rFonts w:ascii="Times New Roman" w:hAnsi="Times New Roman"/>
                <w:sz w:val="20"/>
                <w:szCs w:val="18"/>
              </w:rPr>
              <w:tab/>
              <w:t>per cental</w:t>
            </w:r>
          </w:p>
        </w:tc>
        <w:tc>
          <w:tcPr>
            <w:tcW w:w="792" w:type="pct"/>
            <w:vMerge w:val="restart"/>
            <w:tcBorders>
              <w:left w:val="single" w:sz="6" w:space="0" w:color="auto"/>
              <w:right w:val="single" w:sz="6" w:space="0" w:color="auto"/>
            </w:tcBorders>
            <w:vAlign w:val="bottom"/>
          </w:tcPr>
          <w:p w:rsidR="004A6136" w:rsidRPr="006F2357" w:rsidRDefault="004A6136" w:rsidP="00D15134">
            <w:pPr>
              <w:spacing w:after="0" w:line="240" w:lineRule="auto"/>
              <w:jc w:val="center"/>
              <w:rPr>
                <w:rFonts w:ascii="Times New Roman" w:hAnsi="Times New Roman"/>
                <w:sz w:val="20"/>
                <w:szCs w:val="18"/>
              </w:rPr>
            </w:pPr>
            <w:r w:rsidRPr="006F2357">
              <w:rPr>
                <w:rFonts w:ascii="Times New Roman" w:hAnsi="Times New Roman"/>
                <w:sz w:val="20"/>
                <w:szCs w:val="18"/>
              </w:rPr>
              <w:t>1s.</w:t>
            </w:r>
          </w:p>
        </w:tc>
        <w:tc>
          <w:tcPr>
            <w:tcW w:w="726" w:type="pct"/>
            <w:vMerge w:val="restart"/>
            <w:tcBorders>
              <w:left w:val="single" w:sz="6" w:space="0" w:color="auto"/>
            </w:tcBorders>
            <w:vAlign w:val="bottom"/>
          </w:tcPr>
          <w:p w:rsidR="004A6136" w:rsidRPr="006F2357" w:rsidRDefault="004A6136" w:rsidP="00D15134">
            <w:pPr>
              <w:spacing w:after="0" w:line="240" w:lineRule="auto"/>
              <w:jc w:val="center"/>
              <w:rPr>
                <w:rFonts w:ascii="Times New Roman" w:hAnsi="Times New Roman"/>
                <w:sz w:val="20"/>
                <w:szCs w:val="18"/>
              </w:rPr>
            </w:pPr>
            <w:r w:rsidRPr="006F2357">
              <w:rPr>
                <w:rFonts w:ascii="Times New Roman" w:hAnsi="Times New Roman"/>
                <w:sz w:val="20"/>
                <w:szCs w:val="18"/>
              </w:rPr>
              <w:t>1s. 3d.</w:t>
            </w:r>
          </w:p>
        </w:tc>
      </w:tr>
      <w:tr w:rsidR="004A6136" w:rsidRPr="006F2357" w:rsidTr="00D8209C">
        <w:trPr>
          <w:trHeight w:val="253"/>
        </w:trPr>
        <w:tc>
          <w:tcPr>
            <w:tcW w:w="3482" w:type="pct"/>
            <w:vMerge/>
            <w:tcBorders>
              <w:right w:val="single" w:sz="6" w:space="0" w:color="auto"/>
            </w:tcBorders>
          </w:tcPr>
          <w:p w:rsidR="004A6136" w:rsidRPr="006F2357" w:rsidRDefault="004A6136" w:rsidP="00660A83">
            <w:pPr>
              <w:spacing w:after="0" w:line="240" w:lineRule="auto"/>
              <w:rPr>
                <w:rFonts w:ascii="Times New Roman" w:hAnsi="Times New Roman"/>
                <w:sz w:val="20"/>
                <w:szCs w:val="18"/>
              </w:rPr>
            </w:pPr>
          </w:p>
        </w:tc>
        <w:tc>
          <w:tcPr>
            <w:tcW w:w="792" w:type="pct"/>
            <w:vMerge/>
            <w:tcBorders>
              <w:left w:val="single" w:sz="6" w:space="0" w:color="auto"/>
              <w:right w:val="single" w:sz="6" w:space="0" w:color="auto"/>
            </w:tcBorders>
            <w:vAlign w:val="bottom"/>
          </w:tcPr>
          <w:p w:rsidR="004A6136" w:rsidRPr="006F2357" w:rsidRDefault="004A6136" w:rsidP="00927A78">
            <w:pPr>
              <w:spacing w:after="0" w:line="240" w:lineRule="auto"/>
              <w:jc w:val="center"/>
              <w:rPr>
                <w:rFonts w:ascii="Times New Roman" w:hAnsi="Times New Roman"/>
                <w:sz w:val="20"/>
                <w:szCs w:val="18"/>
              </w:rPr>
            </w:pPr>
          </w:p>
        </w:tc>
        <w:tc>
          <w:tcPr>
            <w:tcW w:w="726" w:type="pct"/>
            <w:vMerge/>
            <w:tcBorders>
              <w:left w:val="single" w:sz="6" w:space="0" w:color="auto"/>
            </w:tcBorders>
            <w:vAlign w:val="bottom"/>
          </w:tcPr>
          <w:p w:rsidR="004A6136" w:rsidRPr="006F2357" w:rsidRDefault="004A6136" w:rsidP="00927A78">
            <w:pPr>
              <w:spacing w:after="0" w:line="240" w:lineRule="auto"/>
              <w:jc w:val="center"/>
              <w:rPr>
                <w:rFonts w:ascii="Times New Roman" w:hAnsi="Times New Roman"/>
                <w:sz w:val="20"/>
                <w:szCs w:val="18"/>
              </w:rPr>
            </w:pPr>
          </w:p>
        </w:tc>
      </w:tr>
      <w:tr w:rsidR="004A6136" w:rsidRPr="006F2357" w:rsidTr="00813654">
        <w:trPr>
          <w:trHeight w:val="20"/>
        </w:trPr>
        <w:tc>
          <w:tcPr>
            <w:tcW w:w="3482" w:type="pct"/>
            <w:tcBorders>
              <w:right w:val="single" w:sz="6" w:space="0" w:color="auto"/>
            </w:tcBorders>
          </w:tcPr>
          <w:p w:rsidR="004A6136" w:rsidRPr="006F2357" w:rsidRDefault="004A6136" w:rsidP="00B309D2">
            <w:pPr>
              <w:tabs>
                <w:tab w:val="right" w:leader="hyphen" w:pos="6570"/>
              </w:tabs>
              <w:spacing w:after="0" w:line="240" w:lineRule="auto"/>
              <w:ind w:left="576"/>
              <w:rPr>
                <w:rFonts w:ascii="Times New Roman" w:hAnsi="Times New Roman"/>
                <w:sz w:val="20"/>
                <w:szCs w:val="18"/>
              </w:rPr>
            </w:pPr>
            <w:r w:rsidRPr="006F2357">
              <w:rPr>
                <w:rFonts w:ascii="Times New Roman" w:hAnsi="Times New Roman"/>
                <w:smallCaps/>
                <w:sz w:val="20"/>
                <w:szCs w:val="18"/>
              </w:rPr>
              <w:t xml:space="preserve">(b) </w:t>
            </w:r>
            <w:r w:rsidRPr="006F2357">
              <w:rPr>
                <w:rFonts w:ascii="Times New Roman" w:hAnsi="Times New Roman"/>
                <w:sz w:val="20"/>
                <w:szCs w:val="18"/>
              </w:rPr>
              <w:t>Wheaten Flour</w:t>
            </w:r>
            <w:r w:rsidRPr="006F2357">
              <w:rPr>
                <w:rFonts w:ascii="Times New Roman" w:hAnsi="Times New Roman"/>
                <w:sz w:val="20"/>
                <w:szCs w:val="18"/>
              </w:rPr>
              <w:tab/>
              <w:t>per cental</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2s. 6d.</w:t>
            </w:r>
          </w:p>
        </w:tc>
      </w:tr>
      <w:tr w:rsidR="004A6136" w:rsidRPr="006F2357" w:rsidTr="00813654">
        <w:trPr>
          <w:trHeight w:val="253"/>
        </w:trPr>
        <w:tc>
          <w:tcPr>
            <w:tcW w:w="3482" w:type="pct"/>
            <w:vMerge w:val="restart"/>
            <w:tcBorders>
              <w:right w:val="single" w:sz="6" w:space="0" w:color="auto"/>
            </w:tcBorders>
          </w:tcPr>
          <w:p w:rsidR="004A6136" w:rsidRPr="006F2357" w:rsidRDefault="004A6136" w:rsidP="00B063CB">
            <w:pPr>
              <w:tabs>
                <w:tab w:val="right" w:leader="hyphen" w:pos="6570"/>
              </w:tabs>
              <w:spacing w:after="0" w:line="240" w:lineRule="auto"/>
              <w:ind w:left="576"/>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smallCaps/>
                <w:sz w:val="20"/>
                <w:szCs w:val="18"/>
              </w:rPr>
              <w:t>c</w:t>
            </w:r>
            <w:r w:rsidRPr="006F2357">
              <w:rPr>
                <w:rFonts w:ascii="Times New Roman" w:hAnsi="Times New Roman"/>
                <w:sz w:val="20"/>
                <w:szCs w:val="18"/>
              </w:rPr>
              <w:t>) Cornflour</w:t>
            </w:r>
            <w:r w:rsidRPr="006F2357">
              <w:rPr>
                <w:rFonts w:ascii="Times New Roman" w:hAnsi="Times New Roman"/>
                <w:sz w:val="20"/>
                <w:szCs w:val="18"/>
              </w:rPr>
              <w:tab/>
              <w:t>per lb.</w:t>
            </w:r>
          </w:p>
          <w:p w:rsidR="004A6136" w:rsidRPr="006F2357" w:rsidRDefault="004A6136" w:rsidP="00572C72">
            <w:pPr>
              <w:spacing w:after="0" w:line="240" w:lineRule="auto"/>
              <w:jc w:val="right"/>
              <w:rPr>
                <w:rFonts w:ascii="Times New Roman" w:hAnsi="Times New Roman"/>
                <w:sz w:val="20"/>
                <w:szCs w:val="18"/>
              </w:rPr>
            </w:pPr>
            <w:r w:rsidRPr="006F2357">
              <w:rPr>
                <w:rFonts w:ascii="Times New Roman" w:hAnsi="Times New Roman"/>
                <w:sz w:val="20"/>
                <w:szCs w:val="18"/>
              </w:rPr>
              <w:t>And on and after 27th October, 1933</w:t>
            </w:r>
          </w:p>
        </w:tc>
        <w:tc>
          <w:tcPr>
            <w:tcW w:w="792" w:type="pct"/>
            <w:vMerge w:val="restar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3d.</w:t>
            </w:r>
          </w:p>
        </w:tc>
        <w:tc>
          <w:tcPr>
            <w:tcW w:w="726" w:type="pct"/>
            <w:vMerge w:val="restar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3d.</w:t>
            </w:r>
          </w:p>
        </w:tc>
      </w:tr>
      <w:tr w:rsidR="004A6136" w:rsidRPr="006F2357" w:rsidTr="00813654">
        <w:trPr>
          <w:trHeight w:val="253"/>
        </w:trPr>
        <w:tc>
          <w:tcPr>
            <w:tcW w:w="3482" w:type="pct"/>
            <w:vMerge/>
            <w:tcBorders>
              <w:right w:val="single" w:sz="6" w:space="0" w:color="auto"/>
            </w:tcBorders>
          </w:tcPr>
          <w:p w:rsidR="004A6136" w:rsidRPr="006F2357" w:rsidRDefault="004A6136" w:rsidP="00660A83">
            <w:pPr>
              <w:spacing w:after="0" w:line="240" w:lineRule="auto"/>
              <w:rPr>
                <w:rFonts w:ascii="Times New Roman" w:hAnsi="Times New Roman"/>
                <w:sz w:val="20"/>
                <w:szCs w:val="18"/>
              </w:rPr>
            </w:pPr>
          </w:p>
        </w:tc>
        <w:tc>
          <w:tcPr>
            <w:tcW w:w="792" w:type="pct"/>
            <w:vMerge/>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p>
        </w:tc>
        <w:tc>
          <w:tcPr>
            <w:tcW w:w="726" w:type="pct"/>
            <w:vMerge/>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p>
        </w:tc>
      </w:tr>
      <w:tr w:rsidR="004A6136" w:rsidRPr="006F2357" w:rsidTr="00D8209C">
        <w:trPr>
          <w:trHeight w:val="253"/>
        </w:trPr>
        <w:tc>
          <w:tcPr>
            <w:tcW w:w="3482" w:type="pct"/>
            <w:tcBorders>
              <w:right w:val="single" w:sz="6" w:space="0" w:color="auto"/>
            </w:tcBorders>
          </w:tcPr>
          <w:p w:rsidR="004A6136" w:rsidRPr="006F2357" w:rsidRDefault="004A6136" w:rsidP="00B366A2">
            <w:pPr>
              <w:tabs>
                <w:tab w:val="right" w:leader="hyphen" w:pos="6307"/>
              </w:tabs>
              <w:spacing w:after="0" w:line="240" w:lineRule="auto"/>
              <w:ind w:left="576"/>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smallCaps/>
                <w:sz w:val="20"/>
                <w:szCs w:val="18"/>
              </w:rPr>
              <w:t>c</w:t>
            </w:r>
            <w:r w:rsidRPr="006F2357">
              <w:rPr>
                <w:rFonts w:ascii="Times New Roman" w:hAnsi="Times New Roman"/>
                <w:sz w:val="20"/>
                <w:szCs w:val="18"/>
              </w:rPr>
              <w:t>) Cornflour; Starch Flour derived from maize—</w:t>
            </w:r>
          </w:p>
          <w:p w:rsidR="004A6136" w:rsidRPr="006F2357" w:rsidRDefault="004A6136" w:rsidP="00541FBE">
            <w:pPr>
              <w:tabs>
                <w:tab w:val="right" w:pos="6570"/>
              </w:tabs>
              <w:spacing w:after="0" w:line="240" w:lineRule="auto"/>
              <w:ind w:left="1152"/>
              <w:rPr>
                <w:rFonts w:ascii="Times New Roman" w:hAnsi="Times New Roman"/>
                <w:sz w:val="20"/>
                <w:szCs w:val="18"/>
              </w:rPr>
            </w:pPr>
            <w:r w:rsidRPr="006F2357">
              <w:rPr>
                <w:rFonts w:ascii="Times New Roman" w:hAnsi="Times New Roman"/>
                <w:sz w:val="20"/>
                <w:szCs w:val="18"/>
              </w:rPr>
              <w:t>(1) When not packed for household use</w:t>
            </w:r>
            <w:r w:rsidRPr="006F2357">
              <w:rPr>
                <w:rFonts w:ascii="Times New Roman" w:hAnsi="Times New Roman"/>
                <w:sz w:val="20"/>
                <w:szCs w:val="18"/>
              </w:rPr>
              <w:tab/>
              <w:t>per lb.</w:t>
            </w:r>
          </w:p>
        </w:tc>
        <w:tc>
          <w:tcPr>
            <w:tcW w:w="792" w:type="pct"/>
            <w:tcBorders>
              <w:left w:val="single" w:sz="6" w:space="0" w:color="auto"/>
              <w:right w:val="single" w:sz="6" w:space="0" w:color="auto"/>
            </w:tcBorders>
            <w:vAlign w:val="bottom"/>
          </w:tcPr>
          <w:p w:rsidR="004A6136" w:rsidRPr="006F2357" w:rsidRDefault="004A6136" w:rsidP="0018288D">
            <w:pPr>
              <w:spacing w:after="0" w:line="240" w:lineRule="auto"/>
              <w:jc w:val="center"/>
              <w:rPr>
                <w:rFonts w:ascii="Times New Roman" w:hAnsi="Times New Roman"/>
                <w:sz w:val="20"/>
                <w:szCs w:val="18"/>
              </w:rPr>
            </w:pPr>
            <w:r w:rsidRPr="006F2357">
              <w:rPr>
                <w:rFonts w:ascii="Times New Roman" w:hAnsi="Times New Roman"/>
                <w:sz w:val="20"/>
                <w:szCs w:val="18"/>
              </w:rPr>
              <w:t>1½d.</w:t>
            </w:r>
          </w:p>
        </w:tc>
        <w:tc>
          <w:tcPr>
            <w:tcW w:w="726" w:type="pct"/>
            <w:tcBorders>
              <w:left w:val="single" w:sz="6" w:space="0" w:color="auto"/>
            </w:tcBorders>
            <w:vAlign w:val="bottom"/>
          </w:tcPr>
          <w:p w:rsidR="004A6136" w:rsidRPr="006F2357" w:rsidRDefault="004A6136" w:rsidP="0018288D">
            <w:pPr>
              <w:spacing w:after="0" w:line="240" w:lineRule="auto"/>
              <w:jc w:val="center"/>
              <w:rPr>
                <w:rFonts w:ascii="Times New Roman" w:hAnsi="Times New Roman"/>
                <w:sz w:val="20"/>
                <w:szCs w:val="18"/>
              </w:rPr>
            </w:pPr>
            <w:r w:rsidRPr="006F2357">
              <w:rPr>
                <w:rFonts w:ascii="Times New Roman" w:hAnsi="Times New Roman"/>
                <w:sz w:val="20"/>
                <w:szCs w:val="18"/>
              </w:rPr>
              <w:t>2¾d.</w:t>
            </w:r>
          </w:p>
        </w:tc>
      </w:tr>
      <w:tr w:rsidR="004A6136" w:rsidRPr="006F2357" w:rsidTr="00813654">
        <w:trPr>
          <w:trHeight w:val="20"/>
        </w:trPr>
        <w:tc>
          <w:tcPr>
            <w:tcW w:w="3482" w:type="pct"/>
            <w:tcBorders>
              <w:right w:val="single" w:sz="6" w:space="0" w:color="auto"/>
            </w:tcBorders>
          </w:tcPr>
          <w:p w:rsidR="004A6136" w:rsidRPr="006F2357" w:rsidRDefault="004A6136" w:rsidP="00C748D8">
            <w:pPr>
              <w:tabs>
                <w:tab w:val="right" w:leader="hyphen" w:pos="6570"/>
              </w:tabs>
              <w:spacing w:after="0" w:line="240" w:lineRule="auto"/>
              <w:ind w:left="1152" w:right="216"/>
              <w:rPr>
                <w:rFonts w:ascii="Times New Roman" w:hAnsi="Times New Roman"/>
                <w:sz w:val="20"/>
                <w:szCs w:val="18"/>
              </w:rPr>
            </w:pPr>
            <w:r w:rsidRPr="006F2357">
              <w:rPr>
                <w:rFonts w:ascii="Times New Roman" w:hAnsi="Times New Roman"/>
                <w:sz w:val="20"/>
                <w:szCs w:val="18"/>
              </w:rPr>
              <w:t>(2) When packed for household use</w:t>
            </w:r>
            <w:r w:rsidRPr="006F2357">
              <w:rPr>
                <w:rFonts w:ascii="Times New Roman" w:hAnsi="Times New Roman"/>
                <w:sz w:val="20"/>
                <w:szCs w:val="18"/>
              </w:rPr>
              <w:tab/>
              <w:t>per lb.</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2d.</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3d.</w:t>
            </w:r>
          </w:p>
        </w:tc>
      </w:tr>
      <w:tr w:rsidR="004A6136" w:rsidRPr="006F2357" w:rsidTr="00E30E75">
        <w:trPr>
          <w:trHeight w:val="253"/>
        </w:trPr>
        <w:tc>
          <w:tcPr>
            <w:tcW w:w="3482" w:type="pct"/>
            <w:tcBorders>
              <w:right w:val="single" w:sz="6" w:space="0" w:color="auto"/>
            </w:tcBorders>
          </w:tcPr>
          <w:p w:rsidR="004A6136" w:rsidRPr="006F2357" w:rsidRDefault="004A6136" w:rsidP="00E30E75">
            <w:pPr>
              <w:tabs>
                <w:tab w:val="right" w:leader="hyphen" w:pos="6570"/>
              </w:tabs>
              <w:spacing w:after="0" w:line="240" w:lineRule="auto"/>
              <w:ind w:left="1152" w:right="288" w:hanging="576"/>
              <w:rPr>
                <w:rFonts w:ascii="Times New Roman" w:hAnsi="Times New Roman"/>
                <w:sz w:val="20"/>
                <w:szCs w:val="18"/>
              </w:rPr>
            </w:pPr>
            <w:r w:rsidRPr="006F2357">
              <w:rPr>
                <w:rFonts w:ascii="Times New Roman" w:hAnsi="Times New Roman"/>
                <w:smallCaps/>
                <w:sz w:val="20"/>
                <w:szCs w:val="18"/>
              </w:rPr>
              <w:t>(d</w:t>
            </w:r>
            <w:r w:rsidRPr="006F2357">
              <w:rPr>
                <w:rFonts w:ascii="Times New Roman" w:hAnsi="Times New Roman"/>
                <w:sz w:val="20"/>
                <w:szCs w:val="18"/>
              </w:rPr>
              <w:t>) N.E.I., including Phosphorized Wheat, when not packed for retail sale</w:t>
            </w:r>
            <w:r w:rsidR="000402E0" w:rsidRPr="006F2357">
              <w:rPr>
                <w:rFonts w:ascii="Times New Roman" w:hAnsi="Times New Roman"/>
                <w:sz w:val="20"/>
                <w:szCs w:val="18"/>
              </w:rPr>
              <w:tab/>
            </w:r>
            <w:r w:rsidRPr="006F2357">
              <w:rPr>
                <w:rFonts w:ascii="Times New Roman" w:hAnsi="Times New Roman"/>
                <w:sz w:val="20"/>
                <w:szCs w:val="18"/>
              </w:rPr>
              <w:t>per lb.</w:t>
            </w:r>
          </w:p>
        </w:tc>
        <w:tc>
          <w:tcPr>
            <w:tcW w:w="792" w:type="pct"/>
            <w:tcBorders>
              <w:left w:val="single" w:sz="6" w:space="0" w:color="auto"/>
              <w:right w:val="single" w:sz="6" w:space="0" w:color="auto"/>
            </w:tcBorders>
            <w:vAlign w:val="bottom"/>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½d.</w:t>
            </w:r>
          </w:p>
        </w:tc>
        <w:tc>
          <w:tcPr>
            <w:tcW w:w="726" w:type="pct"/>
            <w:tcBorders>
              <w:left w:val="single" w:sz="6" w:space="0" w:color="auto"/>
            </w:tcBorders>
            <w:vAlign w:val="bottom"/>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¾d.</w:t>
            </w:r>
          </w:p>
        </w:tc>
      </w:tr>
      <w:tr w:rsidR="004A6136" w:rsidRPr="006F2357" w:rsidTr="00813654">
        <w:trPr>
          <w:trHeight w:val="20"/>
        </w:trPr>
        <w:tc>
          <w:tcPr>
            <w:tcW w:w="3482" w:type="pct"/>
            <w:tcBorders>
              <w:right w:val="single" w:sz="6" w:space="0" w:color="auto"/>
            </w:tcBorders>
          </w:tcPr>
          <w:p w:rsidR="004A6136" w:rsidRPr="006F2357" w:rsidRDefault="004A6136" w:rsidP="00A42352">
            <w:pPr>
              <w:tabs>
                <w:tab w:val="right" w:leader="hyphen" w:pos="6570"/>
              </w:tabs>
              <w:spacing w:after="0" w:line="240" w:lineRule="auto"/>
              <w:rPr>
                <w:rFonts w:ascii="Times New Roman" w:hAnsi="Times New Roman"/>
                <w:sz w:val="20"/>
                <w:szCs w:val="18"/>
              </w:rPr>
            </w:pPr>
            <w:r w:rsidRPr="006F2357">
              <w:rPr>
                <w:rFonts w:ascii="Times New Roman" w:hAnsi="Times New Roman"/>
                <w:sz w:val="20"/>
                <w:szCs w:val="18"/>
              </w:rPr>
              <w:t>59. Hay and Chaff</w:t>
            </w:r>
            <w:r w:rsidRPr="006F2357">
              <w:rPr>
                <w:rFonts w:ascii="Times New Roman" w:hAnsi="Times New Roman"/>
                <w:sz w:val="20"/>
                <w:szCs w:val="18"/>
              </w:rPr>
              <w:tab/>
              <w:t>per cwt.</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1s.</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1s.</w:t>
            </w:r>
          </w:p>
        </w:tc>
      </w:tr>
      <w:tr w:rsidR="004A6136" w:rsidRPr="006F2357" w:rsidTr="00813654">
        <w:trPr>
          <w:trHeight w:val="20"/>
        </w:trPr>
        <w:tc>
          <w:tcPr>
            <w:tcW w:w="3482" w:type="pct"/>
            <w:tcBorders>
              <w:right w:val="single" w:sz="6" w:space="0" w:color="auto"/>
            </w:tcBorders>
          </w:tcPr>
          <w:p w:rsidR="004A6136" w:rsidRPr="006F2357" w:rsidRDefault="004A6136" w:rsidP="00A42352">
            <w:pPr>
              <w:tabs>
                <w:tab w:val="right" w:leader="hyphen" w:pos="6570"/>
              </w:tabs>
              <w:spacing w:after="0" w:line="240" w:lineRule="auto"/>
              <w:rPr>
                <w:rFonts w:ascii="Times New Roman" w:hAnsi="Times New Roman"/>
                <w:sz w:val="20"/>
                <w:szCs w:val="18"/>
              </w:rPr>
            </w:pPr>
            <w:r w:rsidRPr="006F2357">
              <w:rPr>
                <w:rFonts w:ascii="Times New Roman" w:hAnsi="Times New Roman"/>
                <w:sz w:val="20"/>
                <w:szCs w:val="18"/>
              </w:rPr>
              <w:t>60. Herbs, dried, not medicinal</w:t>
            </w:r>
            <w:r w:rsidRPr="006F2357">
              <w:rPr>
                <w:rFonts w:ascii="Times New Roman" w:hAnsi="Times New Roman"/>
                <w:sz w:val="20"/>
                <w:szCs w:val="18"/>
              </w:rPr>
              <w:tab/>
              <w:t>per lb.</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4d.</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5d.</w:t>
            </w:r>
          </w:p>
        </w:tc>
      </w:tr>
      <w:tr w:rsidR="004A6136" w:rsidRPr="006F2357" w:rsidTr="00813654">
        <w:trPr>
          <w:trHeight w:val="20"/>
        </w:trPr>
        <w:tc>
          <w:tcPr>
            <w:tcW w:w="3482" w:type="pct"/>
            <w:tcBorders>
              <w:right w:val="single" w:sz="6" w:space="0" w:color="auto"/>
            </w:tcBorders>
          </w:tcPr>
          <w:p w:rsidR="004A6136" w:rsidRPr="006F2357" w:rsidRDefault="004A6136" w:rsidP="00A42352">
            <w:pPr>
              <w:tabs>
                <w:tab w:val="right" w:leader="hyphen" w:pos="6570"/>
              </w:tabs>
              <w:spacing w:after="0" w:line="240" w:lineRule="auto"/>
              <w:rPr>
                <w:rFonts w:ascii="Times New Roman" w:hAnsi="Times New Roman"/>
                <w:sz w:val="20"/>
                <w:szCs w:val="18"/>
              </w:rPr>
            </w:pPr>
            <w:r w:rsidRPr="006F2357">
              <w:rPr>
                <w:rFonts w:ascii="Times New Roman" w:hAnsi="Times New Roman"/>
                <w:sz w:val="20"/>
                <w:szCs w:val="18"/>
              </w:rPr>
              <w:t>61. (</w:t>
            </w:r>
            <w:r w:rsidRPr="006F2357">
              <w:rPr>
                <w:rFonts w:ascii="Times New Roman" w:hAnsi="Times New Roman"/>
                <w:smallCaps/>
                <w:sz w:val="20"/>
                <w:szCs w:val="18"/>
              </w:rPr>
              <w:t>a</w:t>
            </w:r>
            <w:r w:rsidRPr="006F2357">
              <w:rPr>
                <w:rFonts w:ascii="Times New Roman" w:hAnsi="Times New Roman"/>
                <w:sz w:val="20"/>
                <w:szCs w:val="18"/>
              </w:rPr>
              <w:t>) Honey</w:t>
            </w:r>
            <w:r w:rsidRPr="006F2357">
              <w:rPr>
                <w:rFonts w:ascii="Times New Roman" w:hAnsi="Times New Roman"/>
                <w:sz w:val="20"/>
                <w:szCs w:val="18"/>
              </w:rPr>
              <w:tab/>
              <w:t>per lb.</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1½d.</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2d.</w:t>
            </w:r>
          </w:p>
        </w:tc>
      </w:tr>
      <w:tr w:rsidR="004A6136" w:rsidRPr="006F2357" w:rsidTr="003463E9">
        <w:trPr>
          <w:trHeight w:val="253"/>
        </w:trPr>
        <w:tc>
          <w:tcPr>
            <w:tcW w:w="3482" w:type="pct"/>
            <w:tcBorders>
              <w:right w:val="single" w:sz="6" w:space="0" w:color="auto"/>
            </w:tcBorders>
          </w:tcPr>
          <w:p w:rsidR="004A6136" w:rsidRPr="006F2357" w:rsidRDefault="004A6136" w:rsidP="008E4EA4">
            <w:pPr>
              <w:tabs>
                <w:tab w:val="right" w:leader="hyphen" w:pos="6570"/>
              </w:tabs>
              <w:spacing w:after="0" w:line="240" w:lineRule="auto"/>
              <w:ind w:left="720" w:hanging="432"/>
              <w:rPr>
                <w:rFonts w:ascii="Times New Roman" w:hAnsi="Times New Roman"/>
                <w:sz w:val="20"/>
                <w:szCs w:val="18"/>
              </w:rPr>
            </w:pPr>
            <w:r w:rsidRPr="006F2357">
              <w:rPr>
                <w:rFonts w:ascii="Times New Roman" w:hAnsi="Times New Roman"/>
                <w:smallCaps/>
                <w:sz w:val="20"/>
                <w:szCs w:val="18"/>
              </w:rPr>
              <w:t>(b</w:t>
            </w:r>
            <w:r w:rsidRPr="006F2357">
              <w:rPr>
                <w:rFonts w:ascii="Times New Roman" w:hAnsi="Times New Roman"/>
                <w:sz w:val="20"/>
                <w:szCs w:val="18"/>
              </w:rPr>
              <w:t>) Jams, and Jellies, including Calves</w:t>
            </w:r>
            <w:r w:rsidR="0062251D">
              <w:rPr>
                <w:rFonts w:ascii="Times New Roman" w:hAnsi="Times New Roman"/>
                <w:sz w:val="20"/>
                <w:szCs w:val="18"/>
              </w:rPr>
              <w:t>’</w:t>
            </w:r>
            <w:r w:rsidRPr="006F2357">
              <w:rPr>
                <w:rFonts w:ascii="Times New Roman" w:hAnsi="Times New Roman"/>
                <w:sz w:val="20"/>
                <w:szCs w:val="18"/>
              </w:rPr>
              <w:t xml:space="preserve"> Foot but not </w:t>
            </w:r>
            <w:r w:rsidR="00E30E75">
              <w:rPr>
                <w:rFonts w:ascii="Times New Roman" w:hAnsi="Times New Roman"/>
                <w:sz w:val="20"/>
                <w:szCs w:val="18"/>
              </w:rPr>
              <w:t>Meat Jellies</w:t>
            </w:r>
            <w:r w:rsidRPr="006F2357">
              <w:rPr>
                <w:rFonts w:ascii="Times New Roman" w:hAnsi="Times New Roman"/>
                <w:sz w:val="20"/>
                <w:szCs w:val="18"/>
              </w:rPr>
              <w:tab/>
              <w:t>per lb.</w:t>
            </w:r>
          </w:p>
        </w:tc>
        <w:tc>
          <w:tcPr>
            <w:tcW w:w="792" w:type="pct"/>
            <w:tcBorders>
              <w:left w:val="single" w:sz="6" w:space="0" w:color="auto"/>
              <w:right w:val="single" w:sz="6" w:space="0" w:color="auto"/>
            </w:tcBorders>
            <w:vAlign w:val="bottom"/>
          </w:tcPr>
          <w:p w:rsidR="004A6136" w:rsidRPr="006F2357" w:rsidRDefault="004A6136" w:rsidP="0018288D">
            <w:pPr>
              <w:spacing w:after="0" w:line="240" w:lineRule="auto"/>
              <w:jc w:val="center"/>
              <w:rPr>
                <w:rFonts w:ascii="Times New Roman" w:hAnsi="Times New Roman"/>
                <w:sz w:val="20"/>
                <w:szCs w:val="18"/>
              </w:rPr>
            </w:pPr>
            <w:r w:rsidRPr="006F2357">
              <w:rPr>
                <w:rFonts w:ascii="Times New Roman" w:hAnsi="Times New Roman"/>
                <w:sz w:val="20"/>
                <w:szCs w:val="18"/>
              </w:rPr>
              <w:t>3d.</w:t>
            </w:r>
          </w:p>
        </w:tc>
        <w:tc>
          <w:tcPr>
            <w:tcW w:w="726" w:type="pct"/>
            <w:tcBorders>
              <w:left w:val="single" w:sz="6" w:space="0" w:color="auto"/>
            </w:tcBorders>
            <w:vAlign w:val="bottom"/>
          </w:tcPr>
          <w:p w:rsidR="004A6136" w:rsidRPr="006F2357" w:rsidRDefault="004A6136" w:rsidP="0018288D">
            <w:pPr>
              <w:spacing w:after="0" w:line="240" w:lineRule="auto"/>
              <w:jc w:val="center"/>
              <w:rPr>
                <w:rFonts w:ascii="Times New Roman" w:hAnsi="Times New Roman"/>
                <w:sz w:val="20"/>
                <w:szCs w:val="18"/>
              </w:rPr>
            </w:pPr>
            <w:r w:rsidRPr="006F2357">
              <w:rPr>
                <w:rFonts w:ascii="Times New Roman" w:hAnsi="Times New Roman"/>
                <w:sz w:val="20"/>
                <w:szCs w:val="18"/>
              </w:rPr>
              <w:t>3d.</w:t>
            </w:r>
          </w:p>
        </w:tc>
      </w:tr>
      <w:tr w:rsidR="004A6136" w:rsidRPr="006F2357" w:rsidTr="00813654">
        <w:trPr>
          <w:trHeight w:val="20"/>
        </w:trPr>
        <w:tc>
          <w:tcPr>
            <w:tcW w:w="3482" w:type="pct"/>
            <w:tcBorders>
              <w:right w:val="single" w:sz="6" w:space="0" w:color="auto"/>
            </w:tcBorders>
          </w:tcPr>
          <w:p w:rsidR="004A6136" w:rsidRPr="006F2357" w:rsidRDefault="004A6136" w:rsidP="008E4EA4">
            <w:pPr>
              <w:tabs>
                <w:tab w:val="right" w:leader="hyphen" w:pos="6570"/>
              </w:tabs>
              <w:spacing w:after="0" w:line="240" w:lineRule="auto"/>
              <w:ind w:left="720" w:hanging="432"/>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smallCaps/>
                <w:sz w:val="20"/>
                <w:szCs w:val="18"/>
              </w:rPr>
              <w:t>c</w:t>
            </w:r>
            <w:r w:rsidRPr="006F2357">
              <w:rPr>
                <w:rFonts w:ascii="Times New Roman" w:hAnsi="Times New Roman"/>
                <w:sz w:val="20"/>
                <w:szCs w:val="18"/>
              </w:rPr>
              <w:t>) Jelly Crystals and Jelly Powders</w:t>
            </w:r>
            <w:r w:rsidRPr="006F2357">
              <w:rPr>
                <w:rFonts w:ascii="Times New Roman" w:hAnsi="Times New Roman"/>
                <w:sz w:val="20"/>
                <w:szCs w:val="18"/>
              </w:rPr>
              <w:tab/>
              <w:t>per lb.</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4d.</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5d.</w:t>
            </w:r>
          </w:p>
        </w:tc>
      </w:tr>
      <w:tr w:rsidR="004A6136" w:rsidRPr="006F2357" w:rsidTr="00813654">
        <w:trPr>
          <w:trHeight w:val="20"/>
        </w:trPr>
        <w:tc>
          <w:tcPr>
            <w:tcW w:w="3482" w:type="pct"/>
            <w:tcBorders>
              <w:right w:val="single" w:sz="6" w:space="0" w:color="auto"/>
            </w:tcBorders>
          </w:tcPr>
          <w:p w:rsidR="004A6136" w:rsidRPr="006F2357" w:rsidRDefault="004A6136" w:rsidP="008D73BA">
            <w:pPr>
              <w:tabs>
                <w:tab w:val="right" w:leader="hyphen" w:pos="6570"/>
              </w:tabs>
              <w:spacing w:after="0" w:line="240" w:lineRule="auto"/>
              <w:rPr>
                <w:rFonts w:ascii="Times New Roman" w:hAnsi="Times New Roman"/>
                <w:sz w:val="20"/>
                <w:szCs w:val="18"/>
              </w:rPr>
            </w:pPr>
            <w:r w:rsidRPr="006F2357">
              <w:rPr>
                <w:rFonts w:ascii="Times New Roman" w:hAnsi="Times New Roman"/>
                <w:sz w:val="20"/>
                <w:szCs w:val="18"/>
              </w:rPr>
              <w:t>62. Hops</w:t>
            </w:r>
            <w:r w:rsidRPr="006F2357">
              <w:rPr>
                <w:rFonts w:ascii="Times New Roman" w:hAnsi="Times New Roman"/>
                <w:sz w:val="20"/>
                <w:szCs w:val="18"/>
              </w:rPr>
              <w:tab/>
              <w:t>per lb.</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6d.</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1s.</w:t>
            </w:r>
          </w:p>
        </w:tc>
      </w:tr>
      <w:tr w:rsidR="004A6136" w:rsidRPr="006F2357" w:rsidTr="003463E9">
        <w:trPr>
          <w:trHeight w:val="253"/>
        </w:trPr>
        <w:tc>
          <w:tcPr>
            <w:tcW w:w="3482" w:type="pct"/>
            <w:tcBorders>
              <w:right w:val="single" w:sz="6" w:space="0" w:color="auto"/>
            </w:tcBorders>
          </w:tcPr>
          <w:p w:rsidR="004A6136" w:rsidRPr="006F2357" w:rsidRDefault="004A6136" w:rsidP="00660A83">
            <w:pPr>
              <w:spacing w:after="0" w:line="240" w:lineRule="auto"/>
              <w:rPr>
                <w:rFonts w:ascii="Times New Roman" w:hAnsi="Times New Roman"/>
                <w:sz w:val="20"/>
                <w:szCs w:val="18"/>
              </w:rPr>
            </w:pPr>
            <w:r w:rsidRPr="006F2357">
              <w:rPr>
                <w:rFonts w:ascii="Times New Roman" w:hAnsi="Times New Roman"/>
                <w:sz w:val="20"/>
                <w:szCs w:val="18"/>
              </w:rPr>
              <w:t>63. Isinglass—</w:t>
            </w:r>
          </w:p>
          <w:p w:rsidR="004A6136" w:rsidRPr="006F2357" w:rsidRDefault="004A6136" w:rsidP="008661C3">
            <w:pPr>
              <w:tabs>
                <w:tab w:val="right" w:leader="hyphen" w:pos="6570"/>
              </w:tabs>
              <w:spacing w:after="0" w:line="240" w:lineRule="auto"/>
              <w:ind w:left="576"/>
              <w:rPr>
                <w:rFonts w:ascii="Times New Roman" w:hAnsi="Times New Roman"/>
                <w:sz w:val="20"/>
                <w:szCs w:val="18"/>
              </w:rPr>
            </w:pPr>
            <w:r w:rsidRPr="006F2357">
              <w:rPr>
                <w:rFonts w:ascii="Times New Roman" w:hAnsi="Times New Roman"/>
                <w:smallCaps/>
                <w:sz w:val="20"/>
                <w:szCs w:val="18"/>
              </w:rPr>
              <w:t>(a</w:t>
            </w:r>
            <w:r w:rsidRPr="006F2357">
              <w:rPr>
                <w:rFonts w:ascii="Times New Roman" w:hAnsi="Times New Roman"/>
                <w:sz w:val="20"/>
                <w:szCs w:val="18"/>
              </w:rPr>
              <w:t>) Packed for household use</w:t>
            </w:r>
            <w:r w:rsidRPr="006F2357">
              <w:rPr>
                <w:rFonts w:ascii="Times New Roman" w:hAnsi="Times New Roman"/>
                <w:sz w:val="20"/>
                <w:szCs w:val="18"/>
              </w:rPr>
              <w:tab/>
              <w:t>ad val.</w:t>
            </w:r>
          </w:p>
        </w:tc>
        <w:tc>
          <w:tcPr>
            <w:tcW w:w="792" w:type="pct"/>
            <w:tcBorders>
              <w:left w:val="single" w:sz="6" w:space="0" w:color="auto"/>
              <w:right w:val="single" w:sz="6" w:space="0" w:color="auto"/>
            </w:tcBorders>
            <w:vAlign w:val="bottom"/>
          </w:tcPr>
          <w:p w:rsidR="004A6136" w:rsidRPr="006F2357" w:rsidRDefault="004A6136" w:rsidP="0018288D">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c>
          <w:tcPr>
            <w:tcW w:w="726" w:type="pct"/>
            <w:tcBorders>
              <w:left w:val="single" w:sz="6" w:space="0" w:color="auto"/>
            </w:tcBorders>
            <w:vAlign w:val="bottom"/>
          </w:tcPr>
          <w:p w:rsidR="004A6136" w:rsidRPr="006F2357" w:rsidRDefault="004A6136" w:rsidP="0018288D">
            <w:pPr>
              <w:spacing w:after="0" w:line="240" w:lineRule="auto"/>
              <w:jc w:val="center"/>
              <w:rPr>
                <w:rFonts w:ascii="Times New Roman" w:hAnsi="Times New Roman"/>
                <w:sz w:val="20"/>
                <w:szCs w:val="18"/>
              </w:rPr>
            </w:pPr>
            <w:r w:rsidRPr="006F2357">
              <w:rPr>
                <w:rFonts w:ascii="Times New Roman" w:hAnsi="Times New Roman"/>
                <w:sz w:val="20"/>
                <w:szCs w:val="18"/>
              </w:rPr>
              <w:t>25 per cent.</w:t>
            </w:r>
          </w:p>
        </w:tc>
      </w:tr>
      <w:tr w:rsidR="004A6136" w:rsidRPr="006F2357" w:rsidTr="00813654">
        <w:trPr>
          <w:trHeight w:val="20"/>
        </w:trPr>
        <w:tc>
          <w:tcPr>
            <w:tcW w:w="3482" w:type="pct"/>
            <w:tcBorders>
              <w:right w:val="single" w:sz="6" w:space="0" w:color="auto"/>
            </w:tcBorders>
          </w:tcPr>
          <w:p w:rsidR="004A6136" w:rsidRPr="006F2357" w:rsidRDefault="004A6136" w:rsidP="008661C3">
            <w:pPr>
              <w:tabs>
                <w:tab w:val="right" w:leader="hyphen" w:pos="6570"/>
              </w:tabs>
              <w:spacing w:after="0" w:line="240" w:lineRule="auto"/>
              <w:ind w:left="576"/>
              <w:rPr>
                <w:rFonts w:ascii="Times New Roman" w:hAnsi="Times New Roman"/>
                <w:smallCaps/>
                <w:sz w:val="20"/>
                <w:szCs w:val="18"/>
              </w:rPr>
            </w:pPr>
            <w:r w:rsidRPr="006F2357">
              <w:rPr>
                <w:rFonts w:ascii="Times New Roman" w:hAnsi="Times New Roman"/>
                <w:smallCaps/>
                <w:sz w:val="20"/>
                <w:szCs w:val="18"/>
              </w:rPr>
              <w:t>(b) N.E.I.</w:t>
            </w:r>
            <w:r w:rsidRPr="006F2357">
              <w:rPr>
                <w:rFonts w:ascii="Times New Roman" w:hAnsi="Times New Roman"/>
                <w:smallCaps/>
                <w:sz w:val="20"/>
                <w:szCs w:val="18"/>
              </w:rPr>
              <w:tab/>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r>
      <w:tr w:rsidR="004A6136" w:rsidRPr="006F2357" w:rsidTr="00813654">
        <w:trPr>
          <w:trHeight w:val="253"/>
        </w:trPr>
        <w:tc>
          <w:tcPr>
            <w:tcW w:w="3482" w:type="pct"/>
            <w:vMerge w:val="restart"/>
            <w:tcBorders>
              <w:right w:val="single" w:sz="6" w:space="0" w:color="auto"/>
            </w:tcBorders>
          </w:tcPr>
          <w:p w:rsidR="004A6136" w:rsidRPr="006F2357" w:rsidRDefault="004A6136" w:rsidP="008661C3">
            <w:pPr>
              <w:tabs>
                <w:tab w:val="right" w:leader="hyphen" w:pos="6570"/>
              </w:tabs>
              <w:spacing w:after="0" w:line="240" w:lineRule="auto"/>
              <w:rPr>
                <w:rFonts w:ascii="Times New Roman" w:hAnsi="Times New Roman"/>
                <w:sz w:val="20"/>
                <w:szCs w:val="18"/>
              </w:rPr>
            </w:pPr>
            <w:r w:rsidRPr="006F2357">
              <w:rPr>
                <w:rFonts w:ascii="Times New Roman" w:hAnsi="Times New Roman"/>
                <w:sz w:val="20"/>
                <w:szCs w:val="18"/>
              </w:rPr>
              <w:t>64. Lard and Lard Oil; and Edible Fats, n.e.i.</w:t>
            </w:r>
            <w:r w:rsidRPr="006F2357">
              <w:rPr>
                <w:rFonts w:ascii="Times New Roman" w:hAnsi="Times New Roman"/>
                <w:sz w:val="20"/>
                <w:szCs w:val="18"/>
              </w:rPr>
              <w:tab/>
              <w:t>per lb.</w:t>
            </w:r>
          </w:p>
          <w:p w:rsidR="004A6136" w:rsidRPr="006F2357" w:rsidRDefault="004A6136" w:rsidP="008661C3">
            <w:pPr>
              <w:tabs>
                <w:tab w:val="right" w:pos="6570"/>
              </w:tabs>
              <w:spacing w:after="0" w:line="240" w:lineRule="auto"/>
              <w:rPr>
                <w:rFonts w:ascii="Times New Roman" w:hAnsi="Times New Roman"/>
                <w:sz w:val="20"/>
                <w:szCs w:val="18"/>
              </w:rPr>
            </w:pPr>
            <w:r w:rsidRPr="006F2357">
              <w:rPr>
                <w:rFonts w:ascii="Times New Roman" w:hAnsi="Times New Roman"/>
                <w:sz w:val="20"/>
                <w:szCs w:val="18"/>
              </w:rPr>
              <w:tab/>
              <w:t>And on and after 9th March, 1933</w:t>
            </w:r>
          </w:p>
        </w:tc>
        <w:tc>
          <w:tcPr>
            <w:tcW w:w="792" w:type="pct"/>
            <w:vMerge w:val="restar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1d.</w:t>
            </w:r>
          </w:p>
        </w:tc>
        <w:tc>
          <w:tcPr>
            <w:tcW w:w="726" w:type="pct"/>
            <w:vMerge w:val="restar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2d.</w:t>
            </w:r>
          </w:p>
        </w:tc>
      </w:tr>
      <w:tr w:rsidR="004A6136" w:rsidRPr="006F2357" w:rsidTr="00813654">
        <w:trPr>
          <w:trHeight w:val="253"/>
        </w:trPr>
        <w:tc>
          <w:tcPr>
            <w:tcW w:w="3482" w:type="pct"/>
            <w:vMerge/>
            <w:tcBorders>
              <w:right w:val="single" w:sz="6" w:space="0" w:color="auto"/>
            </w:tcBorders>
          </w:tcPr>
          <w:p w:rsidR="004A6136" w:rsidRPr="006F2357" w:rsidRDefault="004A6136" w:rsidP="00660A83">
            <w:pPr>
              <w:spacing w:after="0" w:line="240" w:lineRule="auto"/>
              <w:rPr>
                <w:rFonts w:ascii="Times New Roman" w:hAnsi="Times New Roman"/>
                <w:sz w:val="20"/>
                <w:szCs w:val="18"/>
              </w:rPr>
            </w:pPr>
          </w:p>
        </w:tc>
        <w:tc>
          <w:tcPr>
            <w:tcW w:w="792" w:type="pct"/>
            <w:vMerge/>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p>
        </w:tc>
        <w:tc>
          <w:tcPr>
            <w:tcW w:w="726" w:type="pct"/>
            <w:vMerge/>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p>
        </w:tc>
      </w:tr>
      <w:tr w:rsidR="004A6136" w:rsidRPr="006F2357" w:rsidTr="00813654">
        <w:trPr>
          <w:trHeight w:val="20"/>
        </w:trPr>
        <w:tc>
          <w:tcPr>
            <w:tcW w:w="3482" w:type="pct"/>
            <w:tcBorders>
              <w:right w:val="single" w:sz="6" w:space="0" w:color="auto"/>
            </w:tcBorders>
          </w:tcPr>
          <w:p w:rsidR="004A6136" w:rsidRPr="006F2357" w:rsidRDefault="004A6136" w:rsidP="008661C3">
            <w:pPr>
              <w:tabs>
                <w:tab w:val="right" w:leader="hyphen" w:pos="6570"/>
              </w:tabs>
              <w:spacing w:after="0" w:line="240" w:lineRule="auto"/>
              <w:rPr>
                <w:rFonts w:ascii="Times New Roman" w:hAnsi="Times New Roman"/>
                <w:sz w:val="20"/>
                <w:szCs w:val="18"/>
              </w:rPr>
            </w:pPr>
            <w:r w:rsidRPr="006F2357">
              <w:rPr>
                <w:rFonts w:ascii="Times New Roman" w:hAnsi="Times New Roman"/>
                <w:sz w:val="20"/>
                <w:szCs w:val="18"/>
              </w:rPr>
              <w:t>64. (</w:t>
            </w:r>
            <w:r w:rsidRPr="006F2357">
              <w:rPr>
                <w:rFonts w:ascii="Times New Roman" w:hAnsi="Times New Roman"/>
                <w:smallCaps/>
                <w:sz w:val="20"/>
                <w:szCs w:val="18"/>
              </w:rPr>
              <w:t>a</w:t>
            </w:r>
            <w:r w:rsidRPr="006F2357">
              <w:rPr>
                <w:rFonts w:ascii="Times New Roman" w:hAnsi="Times New Roman"/>
                <w:sz w:val="20"/>
                <w:szCs w:val="18"/>
              </w:rPr>
              <w:t>) Edible Fats n.e.i. and Lard</w:t>
            </w:r>
            <w:r w:rsidRPr="006F2357">
              <w:rPr>
                <w:rFonts w:ascii="Times New Roman" w:hAnsi="Times New Roman"/>
                <w:sz w:val="20"/>
                <w:szCs w:val="18"/>
              </w:rPr>
              <w:tab/>
              <w:t>per lb.</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3d.</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4d.</w:t>
            </w:r>
          </w:p>
        </w:tc>
      </w:tr>
      <w:tr w:rsidR="004A6136" w:rsidRPr="006F2357" w:rsidTr="00813654">
        <w:trPr>
          <w:trHeight w:val="20"/>
        </w:trPr>
        <w:tc>
          <w:tcPr>
            <w:tcW w:w="3482" w:type="pct"/>
            <w:tcBorders>
              <w:right w:val="single" w:sz="6" w:space="0" w:color="auto"/>
            </w:tcBorders>
          </w:tcPr>
          <w:p w:rsidR="004A6136" w:rsidRPr="006F2357" w:rsidRDefault="004A6136" w:rsidP="00D24240">
            <w:pPr>
              <w:tabs>
                <w:tab w:val="right" w:leader="hyphen" w:pos="6570"/>
              </w:tabs>
              <w:spacing w:after="0" w:line="240" w:lineRule="auto"/>
              <w:ind w:left="331"/>
              <w:rPr>
                <w:rFonts w:ascii="Times New Roman" w:hAnsi="Times New Roman"/>
                <w:sz w:val="20"/>
                <w:szCs w:val="18"/>
              </w:rPr>
            </w:pPr>
            <w:r w:rsidRPr="006F2357">
              <w:rPr>
                <w:rFonts w:ascii="Times New Roman" w:hAnsi="Times New Roman"/>
                <w:smallCaps/>
                <w:sz w:val="20"/>
                <w:szCs w:val="18"/>
              </w:rPr>
              <w:t xml:space="preserve">(b) </w:t>
            </w:r>
            <w:r w:rsidRPr="006F2357">
              <w:rPr>
                <w:rFonts w:ascii="Times New Roman" w:hAnsi="Times New Roman"/>
                <w:sz w:val="20"/>
                <w:szCs w:val="18"/>
              </w:rPr>
              <w:t>Lard Oil</w:t>
            </w:r>
            <w:r w:rsidRPr="006F2357">
              <w:rPr>
                <w:rFonts w:ascii="Times New Roman" w:hAnsi="Times New Roman"/>
                <w:sz w:val="20"/>
                <w:szCs w:val="18"/>
              </w:rPr>
              <w:tab/>
              <w:t>per lb.</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1d.</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2d.</w:t>
            </w:r>
          </w:p>
        </w:tc>
      </w:tr>
      <w:tr w:rsidR="004A6136" w:rsidRPr="006F2357" w:rsidTr="00813654">
        <w:trPr>
          <w:trHeight w:val="20"/>
        </w:trPr>
        <w:tc>
          <w:tcPr>
            <w:tcW w:w="3482" w:type="pct"/>
            <w:tcBorders>
              <w:right w:val="single" w:sz="6" w:space="0" w:color="auto"/>
            </w:tcBorders>
          </w:tcPr>
          <w:p w:rsidR="004A6136" w:rsidRPr="006F2357" w:rsidRDefault="004A6136" w:rsidP="00D24240">
            <w:pPr>
              <w:tabs>
                <w:tab w:val="right" w:leader="hyphen" w:pos="6570"/>
              </w:tabs>
              <w:spacing w:after="0" w:line="240" w:lineRule="auto"/>
              <w:rPr>
                <w:rFonts w:ascii="Times New Roman" w:hAnsi="Times New Roman"/>
                <w:sz w:val="20"/>
                <w:szCs w:val="18"/>
              </w:rPr>
            </w:pPr>
            <w:r w:rsidRPr="006F2357">
              <w:rPr>
                <w:rFonts w:ascii="Times New Roman" w:hAnsi="Times New Roman"/>
                <w:sz w:val="20"/>
                <w:szCs w:val="18"/>
              </w:rPr>
              <w:t>65. Linseed Cake and Oil Cake</w:t>
            </w:r>
            <w:r w:rsidRPr="006F2357">
              <w:rPr>
                <w:rFonts w:ascii="Times New Roman" w:hAnsi="Times New Roman"/>
                <w:sz w:val="20"/>
                <w:szCs w:val="18"/>
              </w:rPr>
              <w:tab/>
              <w:t>per cental</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1s.</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1s. 3d.</w:t>
            </w:r>
          </w:p>
        </w:tc>
      </w:tr>
      <w:tr w:rsidR="004A6136" w:rsidRPr="006F2357" w:rsidTr="003463E9">
        <w:trPr>
          <w:trHeight w:val="253"/>
        </w:trPr>
        <w:tc>
          <w:tcPr>
            <w:tcW w:w="3482" w:type="pct"/>
            <w:vMerge w:val="restart"/>
            <w:tcBorders>
              <w:right w:val="single" w:sz="6" w:space="0" w:color="auto"/>
            </w:tcBorders>
          </w:tcPr>
          <w:p w:rsidR="004A6136" w:rsidRPr="006F2357" w:rsidRDefault="004A6136" w:rsidP="001454A3">
            <w:pPr>
              <w:spacing w:after="0" w:line="240" w:lineRule="auto"/>
              <w:ind w:left="576" w:hanging="576"/>
              <w:rPr>
                <w:rFonts w:ascii="Times New Roman" w:hAnsi="Times New Roman"/>
                <w:sz w:val="20"/>
                <w:szCs w:val="18"/>
              </w:rPr>
            </w:pPr>
            <w:r w:rsidRPr="006F2357">
              <w:rPr>
                <w:rFonts w:ascii="Times New Roman" w:hAnsi="Times New Roman"/>
                <w:sz w:val="20"/>
                <w:szCs w:val="18"/>
              </w:rPr>
              <w:t xml:space="preserve">66. Linseed for the manufacture of oil and cake and Linseed for cultivation, as prescribed by Departmental By-laws </w:t>
            </w:r>
          </w:p>
        </w:tc>
        <w:tc>
          <w:tcPr>
            <w:tcW w:w="792" w:type="pct"/>
            <w:vMerge w:val="restart"/>
            <w:tcBorders>
              <w:left w:val="single" w:sz="6" w:space="0" w:color="auto"/>
              <w:right w:val="single" w:sz="6" w:space="0" w:color="auto"/>
            </w:tcBorders>
            <w:vAlign w:val="bottom"/>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26" w:type="pct"/>
            <w:vMerge w:val="restart"/>
            <w:tcBorders>
              <w:left w:val="single" w:sz="6" w:space="0" w:color="auto"/>
            </w:tcBorders>
            <w:vAlign w:val="bottom"/>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r>
      <w:tr w:rsidR="004A6136" w:rsidRPr="006F2357" w:rsidTr="003463E9">
        <w:trPr>
          <w:trHeight w:val="253"/>
        </w:trPr>
        <w:tc>
          <w:tcPr>
            <w:tcW w:w="3482" w:type="pct"/>
            <w:vMerge/>
            <w:tcBorders>
              <w:right w:val="single" w:sz="6" w:space="0" w:color="auto"/>
            </w:tcBorders>
          </w:tcPr>
          <w:p w:rsidR="004A6136" w:rsidRPr="006F2357" w:rsidRDefault="004A6136" w:rsidP="00660A83">
            <w:pPr>
              <w:spacing w:after="0" w:line="240" w:lineRule="auto"/>
              <w:rPr>
                <w:rFonts w:ascii="Times New Roman" w:hAnsi="Times New Roman"/>
                <w:sz w:val="20"/>
                <w:szCs w:val="18"/>
              </w:rPr>
            </w:pPr>
          </w:p>
        </w:tc>
        <w:tc>
          <w:tcPr>
            <w:tcW w:w="792" w:type="pct"/>
            <w:vMerge/>
            <w:tcBorders>
              <w:left w:val="single" w:sz="6" w:space="0" w:color="auto"/>
              <w:right w:val="single" w:sz="6" w:space="0" w:color="auto"/>
            </w:tcBorders>
            <w:vAlign w:val="bottom"/>
          </w:tcPr>
          <w:p w:rsidR="004A6136" w:rsidRPr="006F2357" w:rsidRDefault="004A6136" w:rsidP="00927A78">
            <w:pPr>
              <w:spacing w:after="0" w:line="240" w:lineRule="auto"/>
              <w:jc w:val="center"/>
              <w:rPr>
                <w:rFonts w:ascii="Times New Roman" w:hAnsi="Times New Roman"/>
                <w:sz w:val="20"/>
                <w:szCs w:val="18"/>
              </w:rPr>
            </w:pPr>
          </w:p>
        </w:tc>
        <w:tc>
          <w:tcPr>
            <w:tcW w:w="726" w:type="pct"/>
            <w:vMerge/>
            <w:tcBorders>
              <w:left w:val="single" w:sz="6" w:space="0" w:color="auto"/>
            </w:tcBorders>
            <w:vAlign w:val="bottom"/>
          </w:tcPr>
          <w:p w:rsidR="004A6136" w:rsidRPr="006F2357" w:rsidRDefault="004A6136" w:rsidP="00927A78">
            <w:pPr>
              <w:spacing w:after="0" w:line="240" w:lineRule="auto"/>
              <w:jc w:val="center"/>
              <w:rPr>
                <w:rFonts w:ascii="Times New Roman" w:hAnsi="Times New Roman"/>
                <w:sz w:val="20"/>
                <w:szCs w:val="18"/>
              </w:rPr>
            </w:pPr>
          </w:p>
        </w:tc>
      </w:tr>
      <w:tr w:rsidR="004A6136" w:rsidRPr="006F2357" w:rsidTr="00813654">
        <w:trPr>
          <w:trHeight w:val="20"/>
        </w:trPr>
        <w:tc>
          <w:tcPr>
            <w:tcW w:w="3482" w:type="pct"/>
            <w:tcBorders>
              <w:right w:val="single" w:sz="6" w:space="0" w:color="auto"/>
            </w:tcBorders>
          </w:tcPr>
          <w:p w:rsidR="004A6136" w:rsidRPr="006F2357" w:rsidRDefault="004A6136" w:rsidP="00D24240">
            <w:pPr>
              <w:tabs>
                <w:tab w:val="right" w:leader="hyphen" w:pos="6570"/>
              </w:tabs>
              <w:spacing w:after="0" w:line="240" w:lineRule="auto"/>
              <w:rPr>
                <w:rFonts w:ascii="Times New Roman" w:hAnsi="Times New Roman"/>
                <w:sz w:val="20"/>
                <w:szCs w:val="18"/>
              </w:rPr>
            </w:pPr>
            <w:r w:rsidRPr="006F2357">
              <w:rPr>
                <w:rFonts w:ascii="Times New Roman" w:hAnsi="Times New Roman"/>
                <w:sz w:val="20"/>
                <w:szCs w:val="18"/>
              </w:rPr>
              <w:t>67. Linseed Meal</w:t>
            </w:r>
            <w:r w:rsidRPr="006F2357">
              <w:rPr>
                <w:rFonts w:ascii="Times New Roman" w:hAnsi="Times New Roman"/>
                <w:sz w:val="20"/>
                <w:szCs w:val="18"/>
              </w:rPr>
              <w:tab/>
              <w:t>per cental</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4s.</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4s.</w:t>
            </w:r>
          </w:p>
        </w:tc>
      </w:tr>
      <w:tr w:rsidR="004A6136" w:rsidRPr="006F2357" w:rsidTr="00813654">
        <w:trPr>
          <w:trHeight w:val="20"/>
        </w:trPr>
        <w:tc>
          <w:tcPr>
            <w:tcW w:w="3482" w:type="pct"/>
            <w:tcBorders>
              <w:right w:val="single" w:sz="6" w:space="0" w:color="auto"/>
            </w:tcBorders>
          </w:tcPr>
          <w:p w:rsidR="004A6136" w:rsidRPr="006F2357" w:rsidRDefault="004A6136" w:rsidP="00D24240">
            <w:pPr>
              <w:tabs>
                <w:tab w:val="right" w:leader="hyphen" w:pos="6570"/>
              </w:tabs>
              <w:spacing w:after="0" w:line="240" w:lineRule="auto"/>
              <w:rPr>
                <w:rFonts w:ascii="Times New Roman" w:hAnsi="Times New Roman"/>
                <w:sz w:val="20"/>
                <w:szCs w:val="18"/>
              </w:rPr>
            </w:pPr>
            <w:r w:rsidRPr="006F2357">
              <w:rPr>
                <w:rFonts w:ascii="Times New Roman" w:hAnsi="Times New Roman"/>
                <w:sz w:val="20"/>
                <w:szCs w:val="18"/>
              </w:rPr>
              <w:t>68. Linseed n.e.i.</w:t>
            </w:r>
            <w:r w:rsidRPr="006F2357">
              <w:rPr>
                <w:rFonts w:ascii="Times New Roman" w:hAnsi="Times New Roman"/>
                <w:sz w:val="20"/>
                <w:szCs w:val="18"/>
              </w:rPr>
              <w:tab/>
              <w:t>per cental</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2s.</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2s. 6d.</w:t>
            </w:r>
          </w:p>
        </w:tc>
      </w:tr>
      <w:tr w:rsidR="004A6136" w:rsidRPr="006F2357" w:rsidTr="003463E9">
        <w:trPr>
          <w:trHeight w:val="253"/>
        </w:trPr>
        <w:tc>
          <w:tcPr>
            <w:tcW w:w="3482" w:type="pct"/>
            <w:tcBorders>
              <w:right w:val="single" w:sz="6" w:space="0" w:color="auto"/>
            </w:tcBorders>
          </w:tcPr>
          <w:p w:rsidR="004A6136" w:rsidRPr="006F2357" w:rsidRDefault="004A6136" w:rsidP="00660A83">
            <w:pPr>
              <w:spacing w:after="0" w:line="240" w:lineRule="auto"/>
              <w:rPr>
                <w:rFonts w:ascii="Times New Roman" w:hAnsi="Times New Roman"/>
                <w:sz w:val="20"/>
                <w:szCs w:val="18"/>
              </w:rPr>
            </w:pPr>
            <w:r w:rsidRPr="006F2357">
              <w:rPr>
                <w:rFonts w:ascii="Times New Roman" w:hAnsi="Times New Roman"/>
                <w:sz w:val="20"/>
                <w:szCs w:val="18"/>
              </w:rPr>
              <w:t>69. Liquorice—</w:t>
            </w:r>
          </w:p>
          <w:p w:rsidR="004A6136" w:rsidRPr="006F2357" w:rsidRDefault="004A6136" w:rsidP="005B4E0F">
            <w:pPr>
              <w:tabs>
                <w:tab w:val="right" w:leader="hyphen" w:pos="6570"/>
              </w:tabs>
              <w:spacing w:after="0" w:line="240" w:lineRule="auto"/>
              <w:ind w:left="576"/>
              <w:rPr>
                <w:rFonts w:ascii="Times New Roman" w:hAnsi="Times New Roman"/>
                <w:sz w:val="20"/>
                <w:szCs w:val="18"/>
              </w:rPr>
            </w:pPr>
            <w:r w:rsidRPr="006F2357">
              <w:rPr>
                <w:rFonts w:ascii="Times New Roman" w:hAnsi="Times New Roman"/>
                <w:smallCaps/>
                <w:sz w:val="20"/>
                <w:szCs w:val="18"/>
              </w:rPr>
              <w:t>(a</w:t>
            </w:r>
            <w:r w:rsidRPr="006F2357">
              <w:rPr>
                <w:rFonts w:ascii="Times New Roman" w:hAnsi="Times New Roman"/>
                <w:sz w:val="20"/>
                <w:szCs w:val="18"/>
              </w:rPr>
              <w:t>) Boot in its natural state or decorticated</w:t>
            </w:r>
            <w:r w:rsidRPr="006F2357">
              <w:rPr>
                <w:rFonts w:ascii="Times New Roman" w:hAnsi="Times New Roman"/>
                <w:sz w:val="20"/>
                <w:szCs w:val="18"/>
              </w:rPr>
              <w:tab/>
            </w:r>
          </w:p>
        </w:tc>
        <w:tc>
          <w:tcPr>
            <w:tcW w:w="792" w:type="pct"/>
            <w:tcBorders>
              <w:left w:val="single" w:sz="6" w:space="0" w:color="auto"/>
              <w:right w:val="single" w:sz="6" w:space="0" w:color="auto"/>
            </w:tcBorders>
            <w:vAlign w:val="bottom"/>
          </w:tcPr>
          <w:p w:rsidR="004A6136" w:rsidRPr="006F2357" w:rsidRDefault="004A6136" w:rsidP="0018288D">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26" w:type="pct"/>
            <w:tcBorders>
              <w:left w:val="single" w:sz="6" w:space="0" w:color="auto"/>
            </w:tcBorders>
            <w:vAlign w:val="bottom"/>
          </w:tcPr>
          <w:p w:rsidR="004A6136" w:rsidRPr="006F2357" w:rsidRDefault="004A6136" w:rsidP="0018288D">
            <w:pPr>
              <w:spacing w:after="0" w:line="240" w:lineRule="auto"/>
              <w:jc w:val="center"/>
              <w:rPr>
                <w:rFonts w:ascii="Times New Roman" w:hAnsi="Times New Roman"/>
                <w:sz w:val="20"/>
                <w:szCs w:val="18"/>
              </w:rPr>
            </w:pPr>
            <w:r w:rsidRPr="006F2357">
              <w:rPr>
                <w:rFonts w:ascii="Times New Roman" w:hAnsi="Times New Roman"/>
                <w:sz w:val="20"/>
                <w:szCs w:val="18"/>
              </w:rPr>
              <w:t>Free</w:t>
            </w:r>
          </w:p>
        </w:tc>
      </w:tr>
      <w:tr w:rsidR="004A6136" w:rsidRPr="006F2357" w:rsidTr="00813654">
        <w:trPr>
          <w:trHeight w:val="20"/>
        </w:trPr>
        <w:tc>
          <w:tcPr>
            <w:tcW w:w="3482" w:type="pct"/>
            <w:tcBorders>
              <w:right w:val="single" w:sz="6" w:space="0" w:color="auto"/>
            </w:tcBorders>
          </w:tcPr>
          <w:p w:rsidR="004A6136" w:rsidRPr="006F2357" w:rsidRDefault="004A6136" w:rsidP="005B4E0F">
            <w:pPr>
              <w:tabs>
                <w:tab w:val="right" w:leader="hyphen" w:pos="6570"/>
              </w:tabs>
              <w:spacing w:after="0" w:line="240" w:lineRule="auto"/>
              <w:ind w:left="576"/>
              <w:rPr>
                <w:rFonts w:ascii="Times New Roman" w:hAnsi="Times New Roman"/>
                <w:sz w:val="20"/>
                <w:szCs w:val="18"/>
              </w:rPr>
            </w:pPr>
            <w:r w:rsidRPr="006F2357">
              <w:rPr>
                <w:rFonts w:ascii="Times New Roman" w:hAnsi="Times New Roman"/>
                <w:smallCaps/>
                <w:sz w:val="20"/>
                <w:szCs w:val="18"/>
              </w:rPr>
              <w:t>(b</w:t>
            </w:r>
            <w:r w:rsidRPr="006F2357">
              <w:rPr>
                <w:rFonts w:ascii="Times New Roman" w:hAnsi="Times New Roman"/>
                <w:sz w:val="20"/>
                <w:szCs w:val="18"/>
              </w:rPr>
              <w:t>) Crude; Crude Paste; and Block Juice</w:t>
            </w:r>
            <w:r w:rsidRPr="006F2357">
              <w:rPr>
                <w:rFonts w:ascii="Times New Roman" w:hAnsi="Times New Roman"/>
                <w:sz w:val="20"/>
                <w:szCs w:val="18"/>
              </w:rPr>
              <w:tab/>
              <w:t>per lb.</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1d.</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1d.</w:t>
            </w:r>
          </w:p>
        </w:tc>
      </w:tr>
      <w:tr w:rsidR="004A6136" w:rsidRPr="006F2357" w:rsidTr="003463E9">
        <w:trPr>
          <w:trHeight w:val="253"/>
        </w:trPr>
        <w:tc>
          <w:tcPr>
            <w:tcW w:w="3482" w:type="pct"/>
            <w:vMerge w:val="restart"/>
            <w:tcBorders>
              <w:right w:val="single" w:sz="6" w:space="0" w:color="auto"/>
            </w:tcBorders>
          </w:tcPr>
          <w:p w:rsidR="004A6136" w:rsidRPr="006F2357" w:rsidRDefault="004A6136" w:rsidP="009E1593">
            <w:pPr>
              <w:tabs>
                <w:tab w:val="right" w:leader="hyphen" w:pos="6307"/>
              </w:tabs>
              <w:spacing w:after="0" w:line="240" w:lineRule="auto"/>
              <w:ind w:left="576"/>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smallCaps/>
                <w:sz w:val="20"/>
                <w:szCs w:val="18"/>
              </w:rPr>
              <w:t>c</w:t>
            </w:r>
            <w:r w:rsidRPr="006F2357">
              <w:rPr>
                <w:rFonts w:ascii="Times New Roman" w:hAnsi="Times New Roman"/>
                <w:sz w:val="20"/>
                <w:szCs w:val="18"/>
              </w:rPr>
              <w:t>) N.E.I.—</w:t>
            </w:r>
          </w:p>
          <w:p w:rsidR="004A6136" w:rsidRPr="006F2357" w:rsidRDefault="004A6136" w:rsidP="005B4E0F">
            <w:pPr>
              <w:tabs>
                <w:tab w:val="right" w:leader="hyphen" w:pos="6570"/>
              </w:tabs>
              <w:spacing w:after="0" w:line="240" w:lineRule="auto"/>
              <w:ind w:left="1584" w:hanging="576"/>
              <w:rPr>
                <w:rFonts w:ascii="Times New Roman" w:hAnsi="Times New Roman"/>
                <w:sz w:val="20"/>
                <w:szCs w:val="18"/>
              </w:rPr>
            </w:pPr>
            <w:r w:rsidRPr="006F2357">
              <w:rPr>
                <w:rFonts w:ascii="Times New Roman" w:hAnsi="Times New Roman"/>
                <w:sz w:val="20"/>
                <w:szCs w:val="18"/>
              </w:rPr>
              <w:t>(1) When the current domestic value, including the inside packages, exceeds 1s. per lb.</w:t>
            </w:r>
            <w:r w:rsidRPr="006F2357">
              <w:rPr>
                <w:rFonts w:ascii="Times New Roman" w:hAnsi="Times New Roman"/>
                <w:sz w:val="20"/>
                <w:szCs w:val="18"/>
              </w:rPr>
              <w:tab/>
              <w:t>ad val.</w:t>
            </w:r>
          </w:p>
        </w:tc>
        <w:tc>
          <w:tcPr>
            <w:tcW w:w="792" w:type="pct"/>
            <w:vMerge w:val="restart"/>
            <w:tcBorders>
              <w:left w:val="single" w:sz="6" w:space="0" w:color="auto"/>
              <w:right w:val="single" w:sz="6" w:space="0" w:color="auto"/>
            </w:tcBorders>
            <w:vAlign w:val="bottom"/>
          </w:tcPr>
          <w:p w:rsidR="004A6136" w:rsidRPr="006F2357" w:rsidRDefault="004A6136" w:rsidP="00ED680E">
            <w:pPr>
              <w:spacing w:after="0" w:line="240" w:lineRule="auto"/>
              <w:jc w:val="center"/>
              <w:rPr>
                <w:rFonts w:ascii="Times New Roman" w:hAnsi="Times New Roman"/>
                <w:sz w:val="20"/>
                <w:szCs w:val="18"/>
              </w:rPr>
            </w:pPr>
            <w:r w:rsidRPr="006F2357">
              <w:rPr>
                <w:rFonts w:ascii="Times New Roman" w:hAnsi="Times New Roman"/>
                <w:sz w:val="20"/>
                <w:szCs w:val="18"/>
              </w:rPr>
              <w:t>25 per cent.</w:t>
            </w:r>
          </w:p>
        </w:tc>
        <w:tc>
          <w:tcPr>
            <w:tcW w:w="726" w:type="pct"/>
            <w:vMerge w:val="restart"/>
            <w:tcBorders>
              <w:left w:val="single" w:sz="6" w:space="0" w:color="auto"/>
            </w:tcBorders>
            <w:vAlign w:val="bottom"/>
          </w:tcPr>
          <w:p w:rsidR="004A6136" w:rsidRPr="006F2357" w:rsidRDefault="004A6136" w:rsidP="00ED680E">
            <w:pPr>
              <w:spacing w:after="0" w:line="240" w:lineRule="auto"/>
              <w:jc w:val="center"/>
              <w:rPr>
                <w:rFonts w:ascii="Times New Roman" w:hAnsi="Times New Roman"/>
                <w:sz w:val="20"/>
                <w:szCs w:val="18"/>
              </w:rPr>
            </w:pPr>
            <w:r w:rsidRPr="006F2357">
              <w:rPr>
                <w:rFonts w:ascii="Times New Roman" w:hAnsi="Times New Roman"/>
                <w:sz w:val="20"/>
                <w:szCs w:val="18"/>
              </w:rPr>
              <w:t>35 per cent.</w:t>
            </w:r>
          </w:p>
        </w:tc>
      </w:tr>
      <w:tr w:rsidR="004A6136" w:rsidRPr="006F2357" w:rsidTr="003463E9">
        <w:trPr>
          <w:trHeight w:val="253"/>
        </w:trPr>
        <w:tc>
          <w:tcPr>
            <w:tcW w:w="3482" w:type="pct"/>
            <w:vMerge/>
            <w:tcBorders>
              <w:right w:val="single" w:sz="6" w:space="0" w:color="auto"/>
            </w:tcBorders>
          </w:tcPr>
          <w:p w:rsidR="004A6136" w:rsidRPr="006F2357" w:rsidRDefault="004A6136" w:rsidP="00660A83">
            <w:pPr>
              <w:spacing w:after="0" w:line="240" w:lineRule="auto"/>
              <w:rPr>
                <w:rFonts w:ascii="Times New Roman" w:hAnsi="Times New Roman"/>
                <w:sz w:val="20"/>
                <w:szCs w:val="18"/>
              </w:rPr>
            </w:pPr>
          </w:p>
        </w:tc>
        <w:tc>
          <w:tcPr>
            <w:tcW w:w="792" w:type="pct"/>
            <w:vMerge/>
            <w:tcBorders>
              <w:left w:val="single" w:sz="6" w:space="0" w:color="auto"/>
              <w:right w:val="single" w:sz="6" w:space="0" w:color="auto"/>
            </w:tcBorders>
            <w:vAlign w:val="bottom"/>
          </w:tcPr>
          <w:p w:rsidR="004A6136" w:rsidRPr="006F2357" w:rsidRDefault="004A6136" w:rsidP="00927A78">
            <w:pPr>
              <w:spacing w:after="0" w:line="240" w:lineRule="auto"/>
              <w:jc w:val="center"/>
              <w:rPr>
                <w:rFonts w:ascii="Times New Roman" w:hAnsi="Times New Roman"/>
                <w:sz w:val="20"/>
                <w:szCs w:val="18"/>
              </w:rPr>
            </w:pPr>
          </w:p>
        </w:tc>
        <w:tc>
          <w:tcPr>
            <w:tcW w:w="726" w:type="pct"/>
            <w:vMerge/>
            <w:tcBorders>
              <w:left w:val="single" w:sz="6" w:space="0" w:color="auto"/>
            </w:tcBorders>
            <w:vAlign w:val="bottom"/>
          </w:tcPr>
          <w:p w:rsidR="004A6136" w:rsidRPr="006F2357" w:rsidRDefault="004A6136" w:rsidP="00927A78">
            <w:pPr>
              <w:spacing w:after="0" w:line="240" w:lineRule="auto"/>
              <w:jc w:val="center"/>
              <w:rPr>
                <w:rFonts w:ascii="Times New Roman" w:hAnsi="Times New Roman"/>
                <w:sz w:val="20"/>
                <w:szCs w:val="18"/>
              </w:rPr>
            </w:pPr>
          </w:p>
        </w:tc>
      </w:tr>
      <w:tr w:rsidR="004A6136" w:rsidRPr="006F2357" w:rsidTr="00813654">
        <w:trPr>
          <w:trHeight w:val="20"/>
        </w:trPr>
        <w:tc>
          <w:tcPr>
            <w:tcW w:w="3482" w:type="pct"/>
            <w:tcBorders>
              <w:right w:val="single" w:sz="6" w:space="0" w:color="auto"/>
            </w:tcBorders>
          </w:tcPr>
          <w:p w:rsidR="004A6136" w:rsidRPr="006F2357" w:rsidRDefault="004A6136" w:rsidP="005B4E0F">
            <w:pPr>
              <w:tabs>
                <w:tab w:val="right" w:leader="hyphen" w:pos="6570"/>
              </w:tabs>
              <w:spacing w:after="0" w:line="240" w:lineRule="auto"/>
              <w:ind w:left="1584" w:hanging="576"/>
              <w:rPr>
                <w:rFonts w:ascii="Times New Roman" w:hAnsi="Times New Roman"/>
                <w:sz w:val="20"/>
                <w:szCs w:val="18"/>
              </w:rPr>
            </w:pPr>
            <w:r w:rsidRPr="006F2357">
              <w:rPr>
                <w:rFonts w:ascii="Times New Roman" w:hAnsi="Times New Roman"/>
                <w:sz w:val="20"/>
                <w:szCs w:val="18"/>
              </w:rPr>
              <w:t>(2) Otherwise</w:t>
            </w:r>
            <w:r w:rsidRPr="006F2357">
              <w:rPr>
                <w:rFonts w:ascii="Times New Roman" w:hAnsi="Times New Roman"/>
                <w:sz w:val="20"/>
                <w:szCs w:val="18"/>
              </w:rPr>
              <w:tab/>
              <w:t>per lb.</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2½d.</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3½d.</w:t>
            </w:r>
          </w:p>
        </w:tc>
      </w:tr>
      <w:tr w:rsidR="004A6136" w:rsidRPr="006F2357" w:rsidTr="00813654">
        <w:trPr>
          <w:trHeight w:val="20"/>
        </w:trPr>
        <w:tc>
          <w:tcPr>
            <w:tcW w:w="3482" w:type="pct"/>
            <w:tcBorders>
              <w:right w:val="single" w:sz="6" w:space="0" w:color="auto"/>
            </w:tcBorders>
          </w:tcPr>
          <w:p w:rsidR="004A6136" w:rsidRPr="006F2357" w:rsidRDefault="004A6136" w:rsidP="005B4E0F">
            <w:pPr>
              <w:tabs>
                <w:tab w:val="right" w:leader="hyphen" w:pos="6570"/>
              </w:tabs>
              <w:spacing w:after="0" w:line="240" w:lineRule="auto"/>
              <w:rPr>
                <w:rFonts w:ascii="Times New Roman" w:hAnsi="Times New Roman"/>
                <w:sz w:val="20"/>
                <w:szCs w:val="18"/>
              </w:rPr>
            </w:pPr>
            <w:r w:rsidRPr="006F2357">
              <w:rPr>
                <w:rFonts w:ascii="Times New Roman" w:hAnsi="Times New Roman"/>
                <w:sz w:val="20"/>
                <w:szCs w:val="18"/>
              </w:rPr>
              <w:t>70. Macaroni and Vermicelli</w:t>
            </w:r>
            <w:r w:rsidRPr="006F2357">
              <w:rPr>
                <w:rFonts w:ascii="Times New Roman" w:hAnsi="Times New Roman"/>
                <w:sz w:val="20"/>
                <w:szCs w:val="18"/>
              </w:rPr>
              <w:tab/>
              <w:t>per lb.</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1d.</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3d.</w:t>
            </w:r>
          </w:p>
        </w:tc>
      </w:tr>
      <w:tr w:rsidR="004A6136" w:rsidRPr="006F2357" w:rsidTr="00C53288">
        <w:trPr>
          <w:trHeight w:val="253"/>
        </w:trPr>
        <w:tc>
          <w:tcPr>
            <w:tcW w:w="3482" w:type="pct"/>
            <w:tcBorders>
              <w:right w:val="single" w:sz="6" w:space="0" w:color="auto"/>
            </w:tcBorders>
          </w:tcPr>
          <w:p w:rsidR="004A6136" w:rsidRPr="006F2357" w:rsidRDefault="004A6136" w:rsidP="005B4E0F">
            <w:pPr>
              <w:tabs>
                <w:tab w:val="right" w:leader="hyphen" w:pos="6570"/>
              </w:tabs>
              <w:spacing w:after="0" w:line="240" w:lineRule="auto"/>
              <w:ind w:left="432" w:hanging="432"/>
              <w:rPr>
                <w:rFonts w:ascii="Times New Roman" w:hAnsi="Times New Roman"/>
                <w:sz w:val="20"/>
                <w:szCs w:val="18"/>
              </w:rPr>
            </w:pPr>
            <w:r w:rsidRPr="006F2357">
              <w:rPr>
                <w:rFonts w:ascii="Times New Roman" w:hAnsi="Times New Roman"/>
                <w:sz w:val="20"/>
                <w:szCs w:val="18"/>
              </w:rPr>
              <w:t>71. Malt Extract, non-spirituous, in</w:t>
            </w:r>
            <w:r w:rsidR="00C53288">
              <w:rPr>
                <w:rFonts w:ascii="Times New Roman" w:hAnsi="Times New Roman"/>
                <w:sz w:val="20"/>
                <w:szCs w:val="18"/>
              </w:rPr>
              <w:t>cluding Peptonized Malt Extract</w:t>
            </w:r>
            <w:r w:rsidRPr="006F2357">
              <w:rPr>
                <w:rFonts w:ascii="Times New Roman" w:hAnsi="Times New Roman"/>
                <w:sz w:val="20"/>
                <w:szCs w:val="18"/>
              </w:rPr>
              <w:tab/>
              <w:t>per lb.</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2d.</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2½d.</w:t>
            </w:r>
          </w:p>
        </w:tc>
      </w:tr>
      <w:tr w:rsidR="004A6136" w:rsidRPr="006F2357" w:rsidTr="003463E9">
        <w:trPr>
          <w:trHeight w:val="253"/>
        </w:trPr>
        <w:tc>
          <w:tcPr>
            <w:tcW w:w="3482" w:type="pct"/>
            <w:tcBorders>
              <w:right w:val="single" w:sz="6" w:space="0" w:color="auto"/>
            </w:tcBorders>
          </w:tcPr>
          <w:p w:rsidR="004A6136" w:rsidRPr="006F2357" w:rsidRDefault="004A6136" w:rsidP="00C53288">
            <w:pPr>
              <w:tabs>
                <w:tab w:val="right" w:leader="hyphen" w:pos="6570"/>
              </w:tabs>
              <w:spacing w:after="0" w:line="240" w:lineRule="auto"/>
              <w:ind w:left="576" w:hanging="576"/>
              <w:rPr>
                <w:rFonts w:ascii="Times New Roman" w:hAnsi="Times New Roman"/>
                <w:sz w:val="20"/>
                <w:szCs w:val="18"/>
              </w:rPr>
            </w:pPr>
            <w:r w:rsidRPr="006F2357">
              <w:rPr>
                <w:rFonts w:ascii="Times New Roman" w:hAnsi="Times New Roman"/>
                <w:sz w:val="20"/>
                <w:szCs w:val="18"/>
              </w:rPr>
              <w:t xml:space="preserve">72. Malt, including granulated, maize, and rice Malts </w:t>
            </w:r>
            <w:r w:rsidR="00C53288">
              <w:rPr>
                <w:rFonts w:ascii="Times New Roman" w:hAnsi="Times New Roman"/>
                <w:sz w:val="20"/>
                <w:szCs w:val="18"/>
              </w:rPr>
              <w:t>and roasted or torrified Barley</w:t>
            </w:r>
            <w:r w:rsidRPr="006F2357">
              <w:rPr>
                <w:rFonts w:ascii="Times New Roman" w:hAnsi="Times New Roman"/>
                <w:sz w:val="20"/>
                <w:szCs w:val="18"/>
              </w:rPr>
              <w:tab/>
              <w:t>per cental</w:t>
            </w:r>
          </w:p>
        </w:tc>
        <w:tc>
          <w:tcPr>
            <w:tcW w:w="792" w:type="pct"/>
            <w:tcBorders>
              <w:left w:val="single" w:sz="6" w:space="0" w:color="auto"/>
              <w:right w:val="single" w:sz="6" w:space="0" w:color="auto"/>
            </w:tcBorders>
            <w:vAlign w:val="bottom"/>
          </w:tcPr>
          <w:p w:rsidR="004A6136" w:rsidRPr="006F2357" w:rsidRDefault="004A6136" w:rsidP="0018288D">
            <w:pPr>
              <w:spacing w:after="0" w:line="240" w:lineRule="auto"/>
              <w:jc w:val="center"/>
              <w:rPr>
                <w:rFonts w:ascii="Times New Roman" w:hAnsi="Times New Roman"/>
                <w:sz w:val="20"/>
                <w:szCs w:val="18"/>
              </w:rPr>
            </w:pPr>
            <w:r w:rsidRPr="006F2357">
              <w:rPr>
                <w:rFonts w:ascii="Times New Roman" w:hAnsi="Times New Roman"/>
                <w:sz w:val="20"/>
                <w:szCs w:val="18"/>
              </w:rPr>
              <w:t>6s.</w:t>
            </w:r>
          </w:p>
        </w:tc>
        <w:tc>
          <w:tcPr>
            <w:tcW w:w="726" w:type="pct"/>
            <w:tcBorders>
              <w:left w:val="single" w:sz="6" w:space="0" w:color="auto"/>
            </w:tcBorders>
            <w:vAlign w:val="bottom"/>
          </w:tcPr>
          <w:p w:rsidR="004A6136" w:rsidRPr="006F2357" w:rsidRDefault="004A6136" w:rsidP="0018288D">
            <w:pPr>
              <w:spacing w:after="0" w:line="240" w:lineRule="auto"/>
              <w:jc w:val="center"/>
              <w:rPr>
                <w:rFonts w:ascii="Times New Roman" w:hAnsi="Times New Roman"/>
                <w:sz w:val="20"/>
                <w:szCs w:val="18"/>
              </w:rPr>
            </w:pPr>
            <w:r w:rsidRPr="006F2357">
              <w:rPr>
                <w:rFonts w:ascii="Times New Roman" w:hAnsi="Times New Roman"/>
                <w:sz w:val="20"/>
                <w:szCs w:val="18"/>
              </w:rPr>
              <w:t>7s.</w:t>
            </w:r>
          </w:p>
        </w:tc>
      </w:tr>
      <w:tr w:rsidR="004A6136" w:rsidRPr="006F2357" w:rsidTr="007E31AB">
        <w:trPr>
          <w:trHeight w:val="253"/>
        </w:trPr>
        <w:tc>
          <w:tcPr>
            <w:tcW w:w="3482" w:type="pct"/>
            <w:tcBorders>
              <w:right w:val="single" w:sz="6" w:space="0" w:color="auto"/>
            </w:tcBorders>
          </w:tcPr>
          <w:p w:rsidR="004A6136" w:rsidRPr="006F2357" w:rsidRDefault="004A6136" w:rsidP="00660A83">
            <w:pPr>
              <w:spacing w:after="0" w:line="240" w:lineRule="auto"/>
              <w:rPr>
                <w:rFonts w:ascii="Times New Roman" w:hAnsi="Times New Roman"/>
                <w:sz w:val="20"/>
                <w:szCs w:val="18"/>
              </w:rPr>
            </w:pPr>
            <w:r w:rsidRPr="006F2357">
              <w:rPr>
                <w:rFonts w:ascii="Times New Roman" w:hAnsi="Times New Roman"/>
                <w:sz w:val="20"/>
                <w:szCs w:val="18"/>
              </w:rPr>
              <w:t>73. Matches and Vestas of all kinds</w:t>
            </w:r>
            <w:r w:rsidR="00181B88" w:rsidRPr="006F2357">
              <w:rPr>
                <w:rFonts w:ascii="Times New Roman" w:hAnsi="Times New Roman"/>
                <w:sz w:val="20"/>
                <w:szCs w:val="18"/>
              </w:rPr>
              <w:t>:</w:t>
            </w:r>
            <w:r w:rsidRPr="006F2357">
              <w:rPr>
                <w:rFonts w:ascii="Times New Roman" w:hAnsi="Times New Roman"/>
                <w:sz w:val="20"/>
                <w:szCs w:val="18"/>
              </w:rPr>
              <w:t>—</w:t>
            </w:r>
          </w:p>
          <w:p w:rsidR="004A6136" w:rsidRPr="006F2357" w:rsidRDefault="004A6136" w:rsidP="00A37ED4">
            <w:pPr>
              <w:tabs>
                <w:tab w:val="right" w:leader="hyphen" w:pos="6570"/>
              </w:tabs>
              <w:spacing w:after="0" w:line="240" w:lineRule="auto"/>
              <w:ind w:left="1008" w:hanging="432"/>
              <w:rPr>
                <w:rFonts w:ascii="Times New Roman" w:hAnsi="Times New Roman"/>
                <w:sz w:val="20"/>
                <w:szCs w:val="18"/>
              </w:rPr>
            </w:pPr>
            <w:r w:rsidRPr="006F2357">
              <w:rPr>
                <w:rFonts w:ascii="Times New Roman" w:hAnsi="Times New Roman"/>
                <w:smallCaps/>
                <w:sz w:val="20"/>
                <w:szCs w:val="18"/>
              </w:rPr>
              <w:t>(a</w:t>
            </w:r>
            <w:r w:rsidRPr="006F2357">
              <w:rPr>
                <w:rFonts w:ascii="Times New Roman" w:hAnsi="Times New Roman"/>
                <w:sz w:val="20"/>
                <w:szCs w:val="18"/>
              </w:rPr>
              <w:t>) (1) Wax, in boxes containing 50 vestas or less</w:t>
            </w:r>
            <w:r w:rsidRPr="006F2357">
              <w:rPr>
                <w:rFonts w:ascii="Times New Roman" w:hAnsi="Times New Roman"/>
                <w:sz w:val="20"/>
                <w:szCs w:val="18"/>
              </w:rPr>
              <w:tab/>
              <w:t>per gross of boxes</w:t>
            </w:r>
          </w:p>
        </w:tc>
        <w:tc>
          <w:tcPr>
            <w:tcW w:w="792" w:type="pct"/>
            <w:tcBorders>
              <w:left w:val="single" w:sz="6" w:space="0" w:color="auto"/>
              <w:right w:val="single" w:sz="6" w:space="0" w:color="auto"/>
            </w:tcBorders>
            <w:vAlign w:val="bottom"/>
          </w:tcPr>
          <w:p w:rsidR="004A6136" w:rsidRPr="006F2357" w:rsidRDefault="004A6136" w:rsidP="0018288D">
            <w:pPr>
              <w:spacing w:after="0" w:line="240" w:lineRule="auto"/>
              <w:jc w:val="center"/>
              <w:rPr>
                <w:rFonts w:ascii="Times New Roman" w:hAnsi="Times New Roman"/>
                <w:sz w:val="20"/>
                <w:szCs w:val="18"/>
              </w:rPr>
            </w:pPr>
            <w:r w:rsidRPr="006F2357">
              <w:rPr>
                <w:rFonts w:ascii="Times New Roman" w:hAnsi="Times New Roman"/>
                <w:sz w:val="20"/>
                <w:szCs w:val="18"/>
              </w:rPr>
              <w:t>7d.</w:t>
            </w:r>
          </w:p>
        </w:tc>
        <w:tc>
          <w:tcPr>
            <w:tcW w:w="726" w:type="pct"/>
            <w:tcBorders>
              <w:left w:val="single" w:sz="6" w:space="0" w:color="auto"/>
            </w:tcBorders>
            <w:vAlign w:val="bottom"/>
          </w:tcPr>
          <w:p w:rsidR="004A6136" w:rsidRPr="006F2357" w:rsidRDefault="004A6136" w:rsidP="0018288D">
            <w:pPr>
              <w:spacing w:after="0" w:line="240" w:lineRule="auto"/>
              <w:jc w:val="center"/>
              <w:rPr>
                <w:rFonts w:ascii="Times New Roman" w:hAnsi="Times New Roman"/>
                <w:sz w:val="20"/>
                <w:szCs w:val="18"/>
              </w:rPr>
            </w:pPr>
            <w:r w:rsidRPr="006F2357">
              <w:rPr>
                <w:rFonts w:ascii="Times New Roman" w:hAnsi="Times New Roman"/>
                <w:sz w:val="20"/>
                <w:szCs w:val="18"/>
              </w:rPr>
              <w:t>1s. 7d.</w:t>
            </w:r>
          </w:p>
        </w:tc>
      </w:tr>
      <w:tr w:rsidR="004A6136" w:rsidRPr="006F2357" w:rsidTr="00FB0298">
        <w:trPr>
          <w:trHeight w:val="234"/>
        </w:trPr>
        <w:tc>
          <w:tcPr>
            <w:tcW w:w="3482" w:type="pct"/>
            <w:tcBorders>
              <w:right w:val="single" w:sz="6" w:space="0" w:color="auto"/>
            </w:tcBorders>
          </w:tcPr>
          <w:p w:rsidR="004A6136" w:rsidRPr="006F2357" w:rsidRDefault="004A6136" w:rsidP="000A4FBC">
            <w:pPr>
              <w:tabs>
                <w:tab w:val="right" w:leader="hyphen" w:pos="6570"/>
              </w:tabs>
              <w:spacing w:after="0" w:line="240" w:lineRule="auto"/>
              <w:ind w:left="1296" w:hanging="432"/>
              <w:rPr>
                <w:rFonts w:ascii="Times New Roman" w:hAnsi="Times New Roman"/>
                <w:sz w:val="20"/>
                <w:szCs w:val="18"/>
              </w:rPr>
            </w:pPr>
            <w:r w:rsidRPr="006F2357">
              <w:rPr>
                <w:rFonts w:ascii="Times New Roman" w:hAnsi="Times New Roman"/>
                <w:sz w:val="20"/>
                <w:szCs w:val="18"/>
              </w:rPr>
              <w:t>(2) Wood, in boxes containing 70 matches or less</w:t>
            </w:r>
            <w:r w:rsidRPr="006F2357">
              <w:rPr>
                <w:rFonts w:ascii="Times New Roman" w:hAnsi="Times New Roman"/>
                <w:sz w:val="20"/>
                <w:szCs w:val="18"/>
              </w:rPr>
              <w:tab/>
              <w:t>per gross of boxes</w:t>
            </w:r>
          </w:p>
        </w:tc>
        <w:tc>
          <w:tcPr>
            <w:tcW w:w="792" w:type="pct"/>
            <w:tcBorders>
              <w:left w:val="single" w:sz="6" w:space="0" w:color="auto"/>
              <w:righ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10d.</w:t>
            </w:r>
          </w:p>
        </w:tc>
        <w:tc>
          <w:tcPr>
            <w:tcW w:w="726" w:type="pct"/>
            <w:tcBorders>
              <w:left w:val="single" w:sz="6" w:space="0" w:color="auto"/>
            </w:tcBorders>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1s. 9d.</w:t>
            </w:r>
          </w:p>
        </w:tc>
      </w:tr>
      <w:tr w:rsidR="004A6136" w:rsidRPr="006F2357" w:rsidTr="00536883">
        <w:trPr>
          <w:trHeight w:val="253"/>
        </w:trPr>
        <w:tc>
          <w:tcPr>
            <w:tcW w:w="3482" w:type="pct"/>
            <w:tcBorders>
              <w:right w:val="single" w:sz="6" w:space="0" w:color="auto"/>
            </w:tcBorders>
          </w:tcPr>
          <w:p w:rsidR="004A6136" w:rsidRPr="006F2357" w:rsidRDefault="004A6136" w:rsidP="004A6136">
            <w:pPr>
              <w:tabs>
                <w:tab w:val="left" w:pos="5055"/>
                <w:tab w:val="left" w:pos="5670"/>
                <w:tab w:val="right" w:leader="hyphen" w:pos="6570"/>
              </w:tabs>
              <w:spacing w:after="0" w:line="240" w:lineRule="auto"/>
              <w:ind w:left="1008" w:hanging="432"/>
              <w:rPr>
                <w:rFonts w:ascii="Times New Roman" w:hAnsi="Times New Roman"/>
                <w:sz w:val="20"/>
                <w:szCs w:val="18"/>
              </w:rPr>
            </w:pPr>
            <w:r w:rsidRPr="006F2357">
              <w:rPr>
                <w:rFonts w:ascii="Times New Roman" w:hAnsi="Times New Roman"/>
                <w:smallCaps/>
                <w:sz w:val="20"/>
                <w:szCs w:val="18"/>
              </w:rPr>
              <w:t>(b</w:t>
            </w:r>
            <w:r w:rsidRPr="006F2357">
              <w:rPr>
                <w:rFonts w:ascii="Times New Roman" w:hAnsi="Times New Roman"/>
                <w:sz w:val="20"/>
                <w:szCs w:val="18"/>
              </w:rPr>
              <w:t>) (1) Wax, in boxes containing over 50, but not exceeding 100 vestas</w:t>
            </w:r>
            <w:r w:rsidRPr="006F2357">
              <w:rPr>
                <w:rFonts w:ascii="Times New Roman" w:hAnsi="Times New Roman"/>
                <w:sz w:val="20"/>
                <w:szCs w:val="18"/>
              </w:rPr>
              <w:tab/>
              <w:t>per gross of boxes</w:t>
            </w:r>
          </w:p>
        </w:tc>
        <w:tc>
          <w:tcPr>
            <w:tcW w:w="792" w:type="pct"/>
            <w:tcBorders>
              <w:left w:val="single" w:sz="6" w:space="0" w:color="auto"/>
              <w:right w:val="single" w:sz="6" w:space="0" w:color="auto"/>
            </w:tcBorders>
            <w:vAlign w:val="bottom"/>
          </w:tcPr>
          <w:p w:rsidR="004A6136" w:rsidRPr="006F2357" w:rsidRDefault="004A6136" w:rsidP="0018288D">
            <w:pPr>
              <w:spacing w:after="0" w:line="240" w:lineRule="auto"/>
              <w:jc w:val="center"/>
              <w:rPr>
                <w:rFonts w:ascii="Times New Roman" w:hAnsi="Times New Roman"/>
                <w:sz w:val="20"/>
                <w:szCs w:val="18"/>
              </w:rPr>
            </w:pPr>
            <w:r w:rsidRPr="006F2357">
              <w:rPr>
                <w:rFonts w:ascii="Times New Roman" w:hAnsi="Times New Roman"/>
                <w:sz w:val="20"/>
                <w:szCs w:val="18"/>
              </w:rPr>
              <w:t>1s. 2d.</w:t>
            </w:r>
          </w:p>
        </w:tc>
        <w:tc>
          <w:tcPr>
            <w:tcW w:w="726" w:type="pct"/>
            <w:tcBorders>
              <w:left w:val="single" w:sz="6" w:space="0" w:color="auto"/>
            </w:tcBorders>
            <w:vAlign w:val="bottom"/>
          </w:tcPr>
          <w:p w:rsidR="004A6136" w:rsidRPr="006F2357" w:rsidRDefault="004A6136" w:rsidP="0018288D">
            <w:pPr>
              <w:spacing w:after="0" w:line="240" w:lineRule="auto"/>
              <w:jc w:val="center"/>
              <w:rPr>
                <w:rFonts w:ascii="Times New Roman" w:hAnsi="Times New Roman"/>
                <w:sz w:val="20"/>
                <w:szCs w:val="18"/>
              </w:rPr>
            </w:pPr>
            <w:r w:rsidRPr="006F2357">
              <w:rPr>
                <w:rFonts w:ascii="Times New Roman" w:hAnsi="Times New Roman"/>
                <w:sz w:val="20"/>
                <w:szCs w:val="18"/>
              </w:rPr>
              <w:t>3s. 2d.</w:t>
            </w:r>
          </w:p>
        </w:tc>
      </w:tr>
      <w:tr w:rsidR="004A6136" w:rsidRPr="006F2357" w:rsidTr="0012700A">
        <w:trPr>
          <w:trHeight w:val="253"/>
        </w:trPr>
        <w:tc>
          <w:tcPr>
            <w:tcW w:w="3482" w:type="pct"/>
            <w:tcBorders>
              <w:right w:val="single" w:sz="6" w:space="0" w:color="auto"/>
            </w:tcBorders>
          </w:tcPr>
          <w:p w:rsidR="004A6136" w:rsidRPr="006F2357" w:rsidRDefault="004A6136" w:rsidP="00C53288">
            <w:pPr>
              <w:tabs>
                <w:tab w:val="right" w:leader="hyphen" w:pos="6570"/>
              </w:tabs>
              <w:spacing w:after="0" w:line="240" w:lineRule="auto"/>
              <w:ind w:left="1296" w:right="144" w:hanging="432"/>
              <w:rPr>
                <w:rFonts w:ascii="Times New Roman" w:hAnsi="Times New Roman"/>
                <w:sz w:val="20"/>
                <w:szCs w:val="18"/>
              </w:rPr>
            </w:pPr>
            <w:r w:rsidRPr="006F2357">
              <w:rPr>
                <w:rFonts w:ascii="Times New Roman" w:hAnsi="Times New Roman"/>
                <w:sz w:val="20"/>
                <w:szCs w:val="18"/>
              </w:rPr>
              <w:t>(2) Wood, in boxes containing over 70</w:t>
            </w:r>
            <w:r w:rsidR="00C53288">
              <w:rPr>
                <w:rFonts w:ascii="Times New Roman" w:hAnsi="Times New Roman"/>
                <w:sz w:val="20"/>
                <w:szCs w:val="18"/>
              </w:rPr>
              <w:t>, but not exceeding 140 matches</w:t>
            </w:r>
            <w:r w:rsidRPr="006F2357">
              <w:rPr>
                <w:rFonts w:ascii="Times New Roman" w:hAnsi="Times New Roman"/>
                <w:sz w:val="20"/>
                <w:szCs w:val="18"/>
              </w:rPr>
              <w:tab/>
              <w:t>per gross of boxes</w:t>
            </w:r>
          </w:p>
        </w:tc>
        <w:tc>
          <w:tcPr>
            <w:tcW w:w="792" w:type="pct"/>
            <w:tcBorders>
              <w:left w:val="single" w:sz="6" w:space="0" w:color="auto"/>
              <w:right w:val="single" w:sz="6" w:space="0" w:color="auto"/>
            </w:tcBorders>
            <w:vAlign w:val="bottom"/>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1s. 8d.</w:t>
            </w:r>
          </w:p>
        </w:tc>
        <w:tc>
          <w:tcPr>
            <w:tcW w:w="726" w:type="pct"/>
            <w:tcBorders>
              <w:left w:val="single" w:sz="6" w:space="0" w:color="auto"/>
            </w:tcBorders>
            <w:vAlign w:val="bottom"/>
          </w:tcPr>
          <w:p w:rsidR="004A6136" w:rsidRPr="006F2357" w:rsidRDefault="004A6136" w:rsidP="00927A78">
            <w:pPr>
              <w:spacing w:after="0" w:line="240" w:lineRule="auto"/>
              <w:jc w:val="center"/>
              <w:rPr>
                <w:rFonts w:ascii="Times New Roman" w:hAnsi="Times New Roman"/>
                <w:sz w:val="20"/>
                <w:szCs w:val="18"/>
              </w:rPr>
            </w:pPr>
            <w:r w:rsidRPr="006F2357">
              <w:rPr>
                <w:rFonts w:ascii="Times New Roman" w:hAnsi="Times New Roman"/>
                <w:sz w:val="20"/>
                <w:szCs w:val="18"/>
              </w:rPr>
              <w:t>3s. 10d.</w:t>
            </w:r>
          </w:p>
        </w:tc>
      </w:tr>
    </w:tbl>
    <w:p w:rsidR="005708CD" w:rsidRDefault="005708CD">
      <w:pPr>
        <w:rPr>
          <w:rFonts w:ascii="Times New Roman" w:hAnsi="Times New Roman"/>
        </w:rPr>
      </w:pPr>
      <w:r>
        <w:rPr>
          <w:rFonts w:ascii="Times New Roman" w:hAnsi="Times New Roman"/>
        </w:rPr>
        <w:br w:type="page"/>
      </w:r>
    </w:p>
    <w:p w:rsidR="00FF4007" w:rsidRPr="00660A83" w:rsidRDefault="00660A83" w:rsidP="00794087">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884"/>
        <w:gridCol w:w="1414"/>
        <w:gridCol w:w="1401"/>
      </w:tblGrid>
      <w:tr w:rsidR="00FF4007" w:rsidRPr="006F2357" w:rsidTr="00BC3FB2">
        <w:trPr>
          <w:trHeight w:val="20"/>
        </w:trPr>
        <w:tc>
          <w:tcPr>
            <w:tcW w:w="3549" w:type="pct"/>
            <w:tcBorders>
              <w:top w:val="single" w:sz="6" w:space="0" w:color="auto"/>
              <w:bottom w:val="single" w:sz="6" w:space="0" w:color="auto"/>
              <w:right w:val="single" w:sz="6" w:space="0" w:color="auto"/>
            </w:tcBorders>
            <w:vAlign w:val="center"/>
          </w:tcPr>
          <w:p w:rsidR="00FF4007" w:rsidRPr="006F2357" w:rsidRDefault="00FF4007" w:rsidP="009B50F3">
            <w:pPr>
              <w:spacing w:before="60" w:after="60" w:line="240" w:lineRule="auto"/>
              <w:jc w:val="center"/>
              <w:rPr>
                <w:rFonts w:ascii="Times New Roman" w:hAnsi="Times New Roman"/>
                <w:sz w:val="20"/>
                <w:szCs w:val="18"/>
              </w:rPr>
            </w:pPr>
            <w:r w:rsidRPr="006F2357">
              <w:rPr>
                <w:rFonts w:ascii="Times New Roman" w:hAnsi="Times New Roman"/>
                <w:sz w:val="20"/>
                <w:szCs w:val="18"/>
              </w:rPr>
              <w:t>Tariff Items.</w:t>
            </w:r>
          </w:p>
        </w:tc>
        <w:tc>
          <w:tcPr>
            <w:tcW w:w="729"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9B50F3">
            <w:pPr>
              <w:spacing w:before="60" w:after="60" w:line="240" w:lineRule="auto"/>
              <w:jc w:val="center"/>
              <w:rPr>
                <w:rFonts w:ascii="Times New Roman" w:hAnsi="Times New Roman"/>
                <w:sz w:val="20"/>
                <w:szCs w:val="18"/>
              </w:rPr>
            </w:pPr>
            <w:r w:rsidRPr="006F2357">
              <w:rPr>
                <w:rFonts w:ascii="Times New Roman" w:hAnsi="Times New Roman"/>
                <w:sz w:val="20"/>
                <w:szCs w:val="18"/>
              </w:rPr>
              <w:t>British Preferential Tariff.</w:t>
            </w:r>
          </w:p>
        </w:tc>
        <w:tc>
          <w:tcPr>
            <w:tcW w:w="722" w:type="pct"/>
            <w:tcBorders>
              <w:top w:val="single" w:sz="6" w:space="0" w:color="auto"/>
              <w:left w:val="single" w:sz="6" w:space="0" w:color="auto"/>
              <w:bottom w:val="single" w:sz="6" w:space="0" w:color="auto"/>
            </w:tcBorders>
            <w:vAlign w:val="center"/>
          </w:tcPr>
          <w:p w:rsidR="00FF4007" w:rsidRPr="006F2357" w:rsidRDefault="00FF4007" w:rsidP="009B50F3">
            <w:pPr>
              <w:spacing w:before="60" w:after="60" w:line="240" w:lineRule="auto"/>
              <w:jc w:val="center"/>
              <w:rPr>
                <w:rFonts w:ascii="Times New Roman" w:hAnsi="Times New Roman"/>
                <w:sz w:val="20"/>
                <w:szCs w:val="18"/>
              </w:rPr>
            </w:pPr>
            <w:r w:rsidRPr="006F2357">
              <w:rPr>
                <w:rFonts w:ascii="Times New Roman" w:hAnsi="Times New Roman"/>
                <w:sz w:val="20"/>
                <w:szCs w:val="18"/>
              </w:rPr>
              <w:t>General Tariff.</w:t>
            </w:r>
          </w:p>
        </w:tc>
      </w:tr>
      <w:tr w:rsidR="00C60C82" w:rsidRPr="006F2357" w:rsidTr="00BC3FB2">
        <w:trPr>
          <w:trHeight w:val="20"/>
        </w:trPr>
        <w:tc>
          <w:tcPr>
            <w:tcW w:w="5000" w:type="pct"/>
            <w:gridSpan w:val="3"/>
            <w:tcBorders>
              <w:top w:val="single" w:sz="6" w:space="0" w:color="auto"/>
            </w:tcBorders>
          </w:tcPr>
          <w:p w:rsidR="00C60C82" w:rsidRPr="006F2357" w:rsidRDefault="00C60C82" w:rsidP="00B146FB">
            <w:pPr>
              <w:spacing w:before="120" w:after="0" w:line="240" w:lineRule="auto"/>
              <w:jc w:val="center"/>
              <w:rPr>
                <w:rFonts w:ascii="Times New Roman" w:hAnsi="Times New Roman"/>
                <w:sz w:val="20"/>
                <w:szCs w:val="18"/>
              </w:rPr>
            </w:pPr>
            <w:r w:rsidRPr="006F2357">
              <w:rPr>
                <w:rFonts w:ascii="Times New Roman" w:hAnsi="Times New Roman"/>
                <w:b/>
                <w:sz w:val="20"/>
                <w:szCs w:val="18"/>
              </w:rPr>
              <w:t>Division IV.—Agricultural Products and Groceries</w:t>
            </w:r>
            <w:r w:rsidRPr="006F2357">
              <w:rPr>
                <w:rFonts w:ascii="Times New Roman" w:hAnsi="Times New Roman"/>
                <w:sz w:val="20"/>
                <w:szCs w:val="18"/>
              </w:rPr>
              <w:t>—</w:t>
            </w:r>
            <w:r w:rsidRPr="006F2357">
              <w:rPr>
                <w:rFonts w:ascii="Times New Roman" w:hAnsi="Times New Roman"/>
                <w:i/>
                <w:sz w:val="20"/>
                <w:szCs w:val="18"/>
              </w:rPr>
              <w:t>continued.</w:t>
            </w:r>
          </w:p>
        </w:tc>
      </w:tr>
      <w:tr w:rsidR="00FF4007" w:rsidRPr="006F2357" w:rsidTr="00BC3FB2">
        <w:trPr>
          <w:trHeight w:val="253"/>
        </w:trPr>
        <w:tc>
          <w:tcPr>
            <w:tcW w:w="3549" w:type="pct"/>
            <w:vMerge w:val="restart"/>
            <w:tcBorders>
              <w:right w:val="single" w:sz="6" w:space="0" w:color="auto"/>
            </w:tcBorders>
          </w:tcPr>
          <w:p w:rsidR="00FF4007" w:rsidRPr="006F2357" w:rsidRDefault="00FF4007" w:rsidP="005B0F9B">
            <w:pPr>
              <w:spacing w:after="0" w:line="240" w:lineRule="auto"/>
              <w:jc w:val="both"/>
              <w:rPr>
                <w:rFonts w:ascii="Times New Roman" w:hAnsi="Times New Roman"/>
                <w:sz w:val="20"/>
                <w:szCs w:val="18"/>
              </w:rPr>
            </w:pPr>
            <w:r w:rsidRPr="006F2357">
              <w:rPr>
                <w:rFonts w:ascii="Times New Roman" w:hAnsi="Times New Roman"/>
                <w:sz w:val="20"/>
                <w:szCs w:val="18"/>
              </w:rPr>
              <w:t>73.—</w:t>
            </w:r>
            <w:r w:rsidR="00660A83" w:rsidRPr="006F2357">
              <w:rPr>
                <w:rFonts w:ascii="Times New Roman" w:hAnsi="Times New Roman"/>
                <w:i/>
                <w:sz w:val="20"/>
                <w:szCs w:val="18"/>
              </w:rPr>
              <w:t>continued.</w:t>
            </w:r>
          </w:p>
          <w:p w:rsidR="00FF4007" w:rsidRPr="006F2357" w:rsidRDefault="00FF4007" w:rsidP="00CE682C">
            <w:pPr>
              <w:tabs>
                <w:tab w:val="right" w:leader="hyphen" w:pos="6750"/>
              </w:tabs>
              <w:spacing w:after="0" w:line="240" w:lineRule="auto"/>
              <w:ind w:left="1440" w:hanging="864"/>
              <w:jc w:val="both"/>
              <w:rPr>
                <w:rFonts w:ascii="Times New Roman" w:hAnsi="Times New Roman"/>
                <w:sz w:val="20"/>
                <w:szCs w:val="18"/>
              </w:rPr>
            </w:pPr>
            <w:r w:rsidRPr="006F2357">
              <w:rPr>
                <w:rFonts w:ascii="Times New Roman" w:hAnsi="Times New Roman"/>
                <w:sz w:val="20"/>
                <w:szCs w:val="18"/>
              </w:rPr>
              <w:t>(</w:t>
            </w:r>
            <w:r w:rsidR="00F10497" w:rsidRPr="006F2357">
              <w:rPr>
                <w:rFonts w:ascii="Times New Roman" w:hAnsi="Times New Roman"/>
                <w:smallCaps/>
                <w:sz w:val="20"/>
                <w:szCs w:val="18"/>
              </w:rPr>
              <w:t>c</w:t>
            </w:r>
            <w:r w:rsidRPr="006F2357">
              <w:rPr>
                <w:rFonts w:ascii="Times New Roman" w:hAnsi="Times New Roman"/>
                <w:sz w:val="20"/>
                <w:szCs w:val="18"/>
              </w:rPr>
              <w:t>) (1) Wax, for each additional 50 vestas or portion of 50 vestas per box, an additional duty</w:t>
            </w:r>
            <w:r w:rsidR="00077676" w:rsidRPr="006F2357">
              <w:rPr>
                <w:rFonts w:ascii="Times New Roman" w:hAnsi="Times New Roman"/>
                <w:sz w:val="20"/>
                <w:szCs w:val="18"/>
              </w:rPr>
              <w:tab/>
            </w:r>
            <w:r w:rsidRPr="006F2357">
              <w:rPr>
                <w:rFonts w:ascii="Times New Roman" w:hAnsi="Times New Roman"/>
                <w:sz w:val="20"/>
                <w:szCs w:val="18"/>
              </w:rPr>
              <w:t>per gross of boxes</w:t>
            </w:r>
          </w:p>
        </w:tc>
        <w:tc>
          <w:tcPr>
            <w:tcW w:w="729" w:type="pct"/>
            <w:vMerge w:val="restart"/>
            <w:tcBorders>
              <w:left w:val="single" w:sz="6" w:space="0" w:color="auto"/>
              <w:right w:val="single" w:sz="6" w:space="0" w:color="auto"/>
            </w:tcBorders>
            <w:vAlign w:val="bottom"/>
          </w:tcPr>
          <w:p w:rsidR="00FF4007" w:rsidRPr="006F2357" w:rsidRDefault="00FF4007" w:rsidP="00C66A9F">
            <w:pPr>
              <w:spacing w:after="0" w:line="240" w:lineRule="auto"/>
              <w:jc w:val="center"/>
              <w:rPr>
                <w:rFonts w:ascii="Times New Roman" w:hAnsi="Times New Roman"/>
                <w:sz w:val="20"/>
                <w:szCs w:val="18"/>
              </w:rPr>
            </w:pPr>
            <w:r w:rsidRPr="006F2357">
              <w:rPr>
                <w:rFonts w:ascii="Times New Roman" w:hAnsi="Times New Roman"/>
                <w:sz w:val="20"/>
                <w:szCs w:val="18"/>
              </w:rPr>
              <w:t>7d.</w:t>
            </w:r>
          </w:p>
        </w:tc>
        <w:tc>
          <w:tcPr>
            <w:tcW w:w="722" w:type="pct"/>
            <w:vMerge w:val="restart"/>
            <w:tcBorders>
              <w:left w:val="single" w:sz="6" w:space="0" w:color="auto"/>
            </w:tcBorders>
            <w:vAlign w:val="bottom"/>
          </w:tcPr>
          <w:p w:rsidR="00FF4007" w:rsidRPr="006F2357" w:rsidRDefault="00FF4007" w:rsidP="00C66A9F">
            <w:pPr>
              <w:spacing w:after="0" w:line="240" w:lineRule="auto"/>
              <w:jc w:val="center"/>
              <w:rPr>
                <w:rFonts w:ascii="Times New Roman" w:hAnsi="Times New Roman"/>
                <w:sz w:val="20"/>
                <w:szCs w:val="18"/>
              </w:rPr>
            </w:pPr>
            <w:r w:rsidRPr="006F2357">
              <w:rPr>
                <w:rFonts w:ascii="Times New Roman" w:hAnsi="Times New Roman"/>
                <w:sz w:val="20"/>
                <w:szCs w:val="18"/>
              </w:rPr>
              <w:t>1s. 7d.</w:t>
            </w:r>
          </w:p>
        </w:tc>
      </w:tr>
      <w:tr w:rsidR="00FF4007" w:rsidRPr="006F2357" w:rsidTr="008E7B27">
        <w:trPr>
          <w:trHeight w:val="253"/>
        </w:trPr>
        <w:tc>
          <w:tcPr>
            <w:tcW w:w="3549" w:type="pct"/>
            <w:vMerge/>
            <w:tcBorders>
              <w:right w:val="single" w:sz="6" w:space="0" w:color="auto"/>
            </w:tcBorders>
          </w:tcPr>
          <w:p w:rsidR="00FF4007" w:rsidRPr="006F2357" w:rsidRDefault="00FF4007" w:rsidP="005B0F9B">
            <w:pPr>
              <w:spacing w:after="0" w:line="240" w:lineRule="auto"/>
              <w:jc w:val="both"/>
              <w:rPr>
                <w:rFonts w:ascii="Times New Roman" w:hAnsi="Times New Roman"/>
                <w:sz w:val="20"/>
                <w:szCs w:val="18"/>
              </w:rPr>
            </w:pPr>
          </w:p>
        </w:tc>
        <w:tc>
          <w:tcPr>
            <w:tcW w:w="729" w:type="pct"/>
            <w:vMerge/>
            <w:tcBorders>
              <w:left w:val="single" w:sz="6" w:space="0" w:color="auto"/>
              <w:right w:val="single" w:sz="6" w:space="0" w:color="auto"/>
            </w:tcBorders>
            <w:vAlign w:val="bottom"/>
          </w:tcPr>
          <w:p w:rsidR="00FF4007" w:rsidRPr="006F2357" w:rsidRDefault="00FF4007" w:rsidP="00C66A9F">
            <w:pPr>
              <w:spacing w:after="0" w:line="240" w:lineRule="auto"/>
              <w:jc w:val="center"/>
              <w:rPr>
                <w:rFonts w:ascii="Times New Roman" w:hAnsi="Times New Roman"/>
                <w:sz w:val="20"/>
                <w:szCs w:val="18"/>
              </w:rPr>
            </w:pPr>
          </w:p>
        </w:tc>
        <w:tc>
          <w:tcPr>
            <w:tcW w:w="722" w:type="pct"/>
            <w:vMerge/>
            <w:tcBorders>
              <w:left w:val="single" w:sz="6" w:space="0" w:color="auto"/>
            </w:tcBorders>
            <w:vAlign w:val="bottom"/>
          </w:tcPr>
          <w:p w:rsidR="00FF4007" w:rsidRPr="006F2357" w:rsidRDefault="00FF4007" w:rsidP="00C66A9F">
            <w:pPr>
              <w:spacing w:after="0" w:line="240" w:lineRule="auto"/>
              <w:jc w:val="center"/>
              <w:rPr>
                <w:rFonts w:ascii="Times New Roman" w:hAnsi="Times New Roman"/>
                <w:sz w:val="20"/>
                <w:szCs w:val="18"/>
              </w:rPr>
            </w:pPr>
          </w:p>
        </w:tc>
      </w:tr>
      <w:tr w:rsidR="00FF4007" w:rsidRPr="006F2357" w:rsidTr="008E7B27">
        <w:trPr>
          <w:trHeight w:val="253"/>
        </w:trPr>
        <w:tc>
          <w:tcPr>
            <w:tcW w:w="3549" w:type="pct"/>
            <w:vMerge/>
            <w:tcBorders>
              <w:right w:val="single" w:sz="6" w:space="0" w:color="auto"/>
            </w:tcBorders>
          </w:tcPr>
          <w:p w:rsidR="00FF4007" w:rsidRPr="006F2357" w:rsidRDefault="00FF4007" w:rsidP="005B0F9B">
            <w:pPr>
              <w:spacing w:after="0" w:line="240" w:lineRule="auto"/>
              <w:jc w:val="both"/>
              <w:rPr>
                <w:rFonts w:ascii="Times New Roman" w:hAnsi="Times New Roman"/>
                <w:sz w:val="20"/>
                <w:szCs w:val="18"/>
              </w:rPr>
            </w:pPr>
          </w:p>
        </w:tc>
        <w:tc>
          <w:tcPr>
            <w:tcW w:w="729" w:type="pct"/>
            <w:vMerge/>
            <w:tcBorders>
              <w:left w:val="single" w:sz="6" w:space="0" w:color="auto"/>
              <w:right w:val="single" w:sz="6" w:space="0" w:color="auto"/>
            </w:tcBorders>
            <w:vAlign w:val="bottom"/>
          </w:tcPr>
          <w:p w:rsidR="00FF4007" w:rsidRPr="006F2357" w:rsidRDefault="00FF4007" w:rsidP="00C66A9F">
            <w:pPr>
              <w:spacing w:after="0" w:line="240" w:lineRule="auto"/>
              <w:jc w:val="center"/>
              <w:rPr>
                <w:rFonts w:ascii="Times New Roman" w:hAnsi="Times New Roman"/>
                <w:sz w:val="20"/>
                <w:szCs w:val="18"/>
              </w:rPr>
            </w:pPr>
          </w:p>
        </w:tc>
        <w:tc>
          <w:tcPr>
            <w:tcW w:w="722" w:type="pct"/>
            <w:vMerge/>
            <w:tcBorders>
              <w:left w:val="single" w:sz="6" w:space="0" w:color="auto"/>
            </w:tcBorders>
            <w:vAlign w:val="bottom"/>
          </w:tcPr>
          <w:p w:rsidR="00FF4007" w:rsidRPr="006F2357" w:rsidRDefault="00FF4007" w:rsidP="00C66A9F">
            <w:pPr>
              <w:spacing w:after="0" w:line="240" w:lineRule="auto"/>
              <w:jc w:val="center"/>
              <w:rPr>
                <w:rFonts w:ascii="Times New Roman" w:hAnsi="Times New Roman"/>
                <w:sz w:val="20"/>
                <w:szCs w:val="18"/>
              </w:rPr>
            </w:pPr>
          </w:p>
        </w:tc>
      </w:tr>
      <w:tr w:rsidR="00FF4007" w:rsidRPr="006F2357" w:rsidTr="008E7B27">
        <w:trPr>
          <w:trHeight w:val="253"/>
        </w:trPr>
        <w:tc>
          <w:tcPr>
            <w:tcW w:w="3549" w:type="pct"/>
            <w:vMerge w:val="restart"/>
            <w:tcBorders>
              <w:right w:val="single" w:sz="6" w:space="0" w:color="auto"/>
            </w:tcBorders>
          </w:tcPr>
          <w:p w:rsidR="00FF4007" w:rsidRPr="006F2357" w:rsidRDefault="00FF4007" w:rsidP="00CE682C">
            <w:pPr>
              <w:tabs>
                <w:tab w:val="right" w:leader="hyphen" w:pos="6750"/>
              </w:tabs>
              <w:spacing w:after="0" w:line="240" w:lineRule="auto"/>
              <w:ind w:left="1728" w:hanging="864"/>
              <w:jc w:val="both"/>
              <w:rPr>
                <w:rFonts w:ascii="Times New Roman" w:hAnsi="Times New Roman"/>
                <w:sz w:val="20"/>
                <w:szCs w:val="18"/>
              </w:rPr>
            </w:pPr>
            <w:r w:rsidRPr="006F2357">
              <w:rPr>
                <w:rFonts w:ascii="Times New Roman" w:hAnsi="Times New Roman"/>
                <w:sz w:val="20"/>
                <w:szCs w:val="18"/>
              </w:rPr>
              <w:t>(2) Wood, for each additional 70 matches or portion of 70 matches per box, an additional duty</w:t>
            </w:r>
            <w:r w:rsidR="008A14DB" w:rsidRPr="006F2357">
              <w:rPr>
                <w:rFonts w:ascii="Times New Roman" w:hAnsi="Times New Roman"/>
                <w:sz w:val="20"/>
                <w:szCs w:val="18"/>
              </w:rPr>
              <w:tab/>
            </w:r>
            <w:r w:rsidRPr="006F2357">
              <w:rPr>
                <w:rFonts w:ascii="Times New Roman" w:hAnsi="Times New Roman"/>
                <w:sz w:val="20"/>
                <w:szCs w:val="18"/>
              </w:rPr>
              <w:t>per gross of boxes</w:t>
            </w:r>
          </w:p>
        </w:tc>
        <w:tc>
          <w:tcPr>
            <w:tcW w:w="729" w:type="pct"/>
            <w:vMerge w:val="restart"/>
            <w:tcBorders>
              <w:left w:val="single" w:sz="6" w:space="0" w:color="auto"/>
              <w:right w:val="single" w:sz="6" w:space="0" w:color="auto"/>
            </w:tcBorders>
            <w:vAlign w:val="bottom"/>
          </w:tcPr>
          <w:p w:rsidR="00FF4007" w:rsidRPr="006F2357" w:rsidRDefault="00FF4007" w:rsidP="00C66A9F">
            <w:pPr>
              <w:spacing w:after="0" w:line="240" w:lineRule="auto"/>
              <w:jc w:val="center"/>
              <w:rPr>
                <w:rFonts w:ascii="Times New Roman" w:hAnsi="Times New Roman"/>
                <w:sz w:val="20"/>
                <w:szCs w:val="18"/>
              </w:rPr>
            </w:pPr>
            <w:r w:rsidRPr="006F2357">
              <w:rPr>
                <w:rFonts w:ascii="Times New Roman" w:hAnsi="Times New Roman"/>
                <w:sz w:val="20"/>
                <w:szCs w:val="18"/>
              </w:rPr>
              <w:t>10d.</w:t>
            </w:r>
          </w:p>
        </w:tc>
        <w:tc>
          <w:tcPr>
            <w:tcW w:w="722" w:type="pct"/>
            <w:vMerge w:val="restart"/>
            <w:tcBorders>
              <w:left w:val="single" w:sz="6" w:space="0" w:color="auto"/>
            </w:tcBorders>
            <w:vAlign w:val="bottom"/>
          </w:tcPr>
          <w:p w:rsidR="00FF4007" w:rsidRPr="006F2357" w:rsidRDefault="00FF4007" w:rsidP="00C66A9F">
            <w:pPr>
              <w:spacing w:after="0" w:line="240" w:lineRule="auto"/>
              <w:jc w:val="center"/>
              <w:rPr>
                <w:rFonts w:ascii="Times New Roman" w:hAnsi="Times New Roman"/>
                <w:sz w:val="20"/>
                <w:szCs w:val="18"/>
              </w:rPr>
            </w:pPr>
            <w:r w:rsidRPr="006F2357">
              <w:rPr>
                <w:rFonts w:ascii="Times New Roman" w:hAnsi="Times New Roman"/>
                <w:sz w:val="20"/>
                <w:szCs w:val="18"/>
              </w:rPr>
              <w:t>1s. 9d.</w:t>
            </w:r>
          </w:p>
        </w:tc>
      </w:tr>
      <w:tr w:rsidR="00FF4007" w:rsidRPr="006F2357" w:rsidTr="008E7B27">
        <w:trPr>
          <w:trHeight w:val="253"/>
        </w:trPr>
        <w:tc>
          <w:tcPr>
            <w:tcW w:w="3549" w:type="pct"/>
            <w:vMerge/>
            <w:tcBorders>
              <w:right w:val="single" w:sz="6" w:space="0" w:color="auto"/>
            </w:tcBorders>
          </w:tcPr>
          <w:p w:rsidR="00FF4007" w:rsidRPr="006F2357" w:rsidRDefault="00FF4007" w:rsidP="005B0F9B">
            <w:pPr>
              <w:spacing w:after="0" w:line="240" w:lineRule="auto"/>
              <w:jc w:val="both"/>
              <w:rPr>
                <w:rFonts w:ascii="Times New Roman" w:hAnsi="Times New Roman"/>
                <w:sz w:val="20"/>
                <w:szCs w:val="18"/>
              </w:rPr>
            </w:pPr>
          </w:p>
        </w:tc>
        <w:tc>
          <w:tcPr>
            <w:tcW w:w="729" w:type="pct"/>
            <w:vMerge/>
            <w:tcBorders>
              <w:left w:val="single" w:sz="6" w:space="0" w:color="auto"/>
              <w:right w:val="single" w:sz="6" w:space="0" w:color="auto"/>
            </w:tcBorders>
            <w:vAlign w:val="bottom"/>
          </w:tcPr>
          <w:p w:rsidR="00FF4007" w:rsidRPr="006F2357" w:rsidRDefault="00FF4007" w:rsidP="00C66A9F">
            <w:pPr>
              <w:spacing w:after="0" w:line="240" w:lineRule="auto"/>
              <w:jc w:val="center"/>
              <w:rPr>
                <w:rFonts w:ascii="Times New Roman" w:hAnsi="Times New Roman"/>
                <w:sz w:val="20"/>
                <w:szCs w:val="18"/>
              </w:rPr>
            </w:pPr>
          </w:p>
        </w:tc>
        <w:tc>
          <w:tcPr>
            <w:tcW w:w="722" w:type="pct"/>
            <w:vMerge/>
            <w:tcBorders>
              <w:left w:val="single" w:sz="6" w:space="0" w:color="auto"/>
            </w:tcBorders>
            <w:vAlign w:val="bottom"/>
          </w:tcPr>
          <w:p w:rsidR="00FF4007" w:rsidRPr="006F2357" w:rsidRDefault="00FF4007" w:rsidP="00C66A9F">
            <w:pPr>
              <w:spacing w:after="0" w:line="240" w:lineRule="auto"/>
              <w:jc w:val="center"/>
              <w:rPr>
                <w:rFonts w:ascii="Times New Roman" w:hAnsi="Times New Roman"/>
                <w:sz w:val="20"/>
                <w:szCs w:val="18"/>
              </w:rPr>
            </w:pPr>
          </w:p>
        </w:tc>
      </w:tr>
      <w:tr w:rsidR="00FF4007" w:rsidRPr="006F2357" w:rsidTr="008E7B27">
        <w:trPr>
          <w:trHeight w:val="20"/>
        </w:trPr>
        <w:tc>
          <w:tcPr>
            <w:tcW w:w="3549" w:type="pct"/>
            <w:tcBorders>
              <w:right w:val="single" w:sz="6" w:space="0" w:color="auto"/>
            </w:tcBorders>
          </w:tcPr>
          <w:p w:rsidR="00FF4007" w:rsidRPr="006F2357" w:rsidRDefault="00660A83" w:rsidP="00CE682C">
            <w:pPr>
              <w:tabs>
                <w:tab w:val="right" w:leader="hyphen" w:pos="6750"/>
              </w:tabs>
              <w:spacing w:after="0" w:line="240" w:lineRule="auto"/>
              <w:ind w:left="576"/>
              <w:jc w:val="both"/>
              <w:rPr>
                <w:rFonts w:ascii="Times New Roman" w:hAnsi="Times New Roman"/>
                <w:sz w:val="20"/>
                <w:szCs w:val="18"/>
              </w:rPr>
            </w:pPr>
            <w:r w:rsidRPr="006F2357">
              <w:rPr>
                <w:rFonts w:ascii="Times New Roman" w:hAnsi="Times New Roman"/>
                <w:smallCaps/>
                <w:sz w:val="20"/>
                <w:szCs w:val="18"/>
              </w:rPr>
              <w:t>(d</w:t>
            </w:r>
            <w:r w:rsidR="00FF4007" w:rsidRPr="006F2357">
              <w:rPr>
                <w:rFonts w:ascii="Times New Roman" w:hAnsi="Times New Roman"/>
                <w:sz w:val="20"/>
                <w:szCs w:val="18"/>
              </w:rPr>
              <w:t>) N.E.I.</w:t>
            </w:r>
            <w:r w:rsidR="00A64CDC" w:rsidRPr="006F2357">
              <w:rPr>
                <w:rFonts w:ascii="Times New Roman" w:hAnsi="Times New Roman"/>
                <w:sz w:val="20"/>
                <w:szCs w:val="18"/>
              </w:rPr>
              <w:tab/>
            </w:r>
            <w:r w:rsidR="00FF4007" w:rsidRPr="006F2357">
              <w:rPr>
                <w:rFonts w:ascii="Times New Roman" w:hAnsi="Times New Roman"/>
                <w:sz w:val="20"/>
                <w:szCs w:val="18"/>
              </w:rPr>
              <w:t>per 1,000 matches or vestas</w:t>
            </w:r>
          </w:p>
        </w:tc>
        <w:tc>
          <w:tcPr>
            <w:tcW w:w="729" w:type="pct"/>
            <w:tcBorders>
              <w:left w:val="single" w:sz="6" w:space="0" w:color="auto"/>
              <w:right w:val="single" w:sz="6" w:space="0" w:color="auto"/>
            </w:tcBorders>
          </w:tcPr>
          <w:p w:rsidR="00FF4007" w:rsidRPr="006F2357" w:rsidRDefault="00FF4007" w:rsidP="00C66A9F">
            <w:pPr>
              <w:spacing w:after="0" w:line="240" w:lineRule="auto"/>
              <w:jc w:val="center"/>
              <w:rPr>
                <w:rFonts w:ascii="Times New Roman" w:hAnsi="Times New Roman"/>
                <w:sz w:val="20"/>
                <w:szCs w:val="18"/>
              </w:rPr>
            </w:pPr>
            <w:r w:rsidRPr="006F2357">
              <w:rPr>
                <w:rFonts w:ascii="Times New Roman" w:hAnsi="Times New Roman"/>
                <w:sz w:val="20"/>
                <w:szCs w:val="18"/>
              </w:rPr>
              <w:t>2d.</w:t>
            </w:r>
          </w:p>
        </w:tc>
        <w:tc>
          <w:tcPr>
            <w:tcW w:w="722" w:type="pct"/>
            <w:tcBorders>
              <w:left w:val="single" w:sz="6" w:space="0" w:color="auto"/>
            </w:tcBorders>
          </w:tcPr>
          <w:p w:rsidR="00FF4007" w:rsidRPr="006F2357" w:rsidRDefault="00FF4007" w:rsidP="00C66A9F">
            <w:pPr>
              <w:spacing w:after="0" w:line="240" w:lineRule="auto"/>
              <w:jc w:val="center"/>
              <w:rPr>
                <w:rFonts w:ascii="Times New Roman" w:hAnsi="Times New Roman"/>
                <w:sz w:val="20"/>
                <w:szCs w:val="18"/>
              </w:rPr>
            </w:pPr>
            <w:r w:rsidRPr="006F2357">
              <w:rPr>
                <w:rFonts w:ascii="Times New Roman" w:hAnsi="Times New Roman"/>
                <w:sz w:val="20"/>
                <w:szCs w:val="18"/>
              </w:rPr>
              <w:t>3½d.</w:t>
            </w:r>
          </w:p>
        </w:tc>
      </w:tr>
      <w:tr w:rsidR="00DB51D2" w:rsidRPr="006F2357" w:rsidTr="00DB51D2">
        <w:trPr>
          <w:trHeight w:val="253"/>
        </w:trPr>
        <w:tc>
          <w:tcPr>
            <w:tcW w:w="3549" w:type="pct"/>
            <w:vMerge w:val="restart"/>
            <w:tcBorders>
              <w:right w:val="single" w:sz="6" w:space="0" w:color="auto"/>
            </w:tcBorders>
          </w:tcPr>
          <w:p w:rsidR="00DB51D2" w:rsidRPr="006F2357" w:rsidRDefault="00DB51D2" w:rsidP="005B0F9B">
            <w:pPr>
              <w:tabs>
                <w:tab w:val="right" w:leader="hyphen" w:pos="6307"/>
              </w:tabs>
              <w:spacing w:after="0" w:line="240" w:lineRule="auto"/>
              <w:ind w:left="1296" w:hanging="720"/>
              <w:jc w:val="both"/>
              <w:rPr>
                <w:rFonts w:ascii="Times New Roman" w:hAnsi="Times New Roman"/>
                <w:sz w:val="20"/>
                <w:szCs w:val="18"/>
              </w:rPr>
            </w:pPr>
            <w:r w:rsidRPr="006F2357">
              <w:rPr>
                <w:rFonts w:ascii="Times New Roman" w:hAnsi="Times New Roman"/>
                <w:sz w:val="20"/>
                <w:szCs w:val="18"/>
              </w:rPr>
              <w:t>(</w:t>
            </w:r>
            <w:r>
              <w:rPr>
                <w:rFonts w:ascii="Times New Roman" w:hAnsi="Times New Roman"/>
                <w:smallCaps/>
                <w:sz w:val="20"/>
                <w:szCs w:val="18"/>
              </w:rPr>
              <w:t>e</w:t>
            </w:r>
            <w:r w:rsidRPr="006F2357">
              <w:rPr>
                <w:rFonts w:ascii="Times New Roman" w:hAnsi="Times New Roman"/>
                <w:sz w:val="20"/>
                <w:szCs w:val="18"/>
              </w:rPr>
              <w:t>) When put up in boxes or in other form for retail sale, unless the number of matches or vestas contained in each box or other retail unit is printed or stamped thereon, in addition to the duties set out in (</w:t>
            </w:r>
            <w:r w:rsidRPr="006F2357">
              <w:rPr>
                <w:rFonts w:ascii="Times New Roman" w:hAnsi="Times New Roman"/>
                <w:smallCaps/>
                <w:sz w:val="20"/>
                <w:szCs w:val="18"/>
              </w:rPr>
              <w:t>a</w:t>
            </w:r>
            <w:r w:rsidRPr="006F2357">
              <w:rPr>
                <w:rFonts w:ascii="Times New Roman" w:hAnsi="Times New Roman"/>
                <w:sz w:val="20"/>
                <w:szCs w:val="18"/>
              </w:rPr>
              <w:t>), (</w:t>
            </w:r>
            <w:r w:rsidRPr="006F2357">
              <w:rPr>
                <w:rFonts w:ascii="Times New Roman" w:hAnsi="Times New Roman"/>
                <w:smallCaps/>
                <w:sz w:val="20"/>
                <w:szCs w:val="18"/>
              </w:rPr>
              <w:t>b), (C),</w:t>
            </w:r>
            <w:r>
              <w:rPr>
                <w:rFonts w:ascii="Times New Roman" w:hAnsi="Times New Roman"/>
                <w:smallCaps/>
                <w:sz w:val="20"/>
                <w:szCs w:val="18"/>
              </w:rPr>
              <w:t xml:space="preserve"> </w:t>
            </w:r>
            <w:r w:rsidRPr="006F2357">
              <w:rPr>
                <w:rFonts w:ascii="Times New Roman" w:hAnsi="Times New Roman"/>
                <w:smallCaps/>
                <w:sz w:val="20"/>
                <w:szCs w:val="18"/>
              </w:rPr>
              <w:t>(d</w:t>
            </w:r>
            <w:r w:rsidRPr="006F2357">
              <w:rPr>
                <w:rFonts w:ascii="Times New Roman" w:hAnsi="Times New Roman"/>
                <w:sz w:val="20"/>
                <w:szCs w:val="18"/>
              </w:rPr>
              <w:t>) above</w:t>
            </w:r>
            <w:r w:rsidRPr="006F2357">
              <w:rPr>
                <w:rFonts w:ascii="Times New Roman" w:hAnsi="Times New Roman"/>
                <w:sz w:val="20"/>
                <w:szCs w:val="18"/>
              </w:rPr>
              <w:tab/>
              <w:t>per gross of boxes</w:t>
            </w:r>
          </w:p>
        </w:tc>
        <w:tc>
          <w:tcPr>
            <w:tcW w:w="729" w:type="pct"/>
            <w:vMerge w:val="restart"/>
            <w:tcBorders>
              <w:left w:val="single" w:sz="6" w:space="0" w:color="auto"/>
              <w:right w:val="single" w:sz="6" w:space="0" w:color="auto"/>
            </w:tcBorders>
            <w:vAlign w:val="bottom"/>
          </w:tcPr>
          <w:p w:rsidR="00DB51D2" w:rsidRPr="006F2357" w:rsidRDefault="00DB51D2" w:rsidP="00076A23">
            <w:pPr>
              <w:spacing w:after="0" w:line="240" w:lineRule="auto"/>
              <w:jc w:val="center"/>
              <w:rPr>
                <w:rFonts w:ascii="Times New Roman" w:hAnsi="Times New Roman"/>
                <w:sz w:val="20"/>
                <w:szCs w:val="18"/>
              </w:rPr>
            </w:pPr>
            <w:r w:rsidRPr="006F2357">
              <w:rPr>
                <w:rFonts w:ascii="Times New Roman" w:hAnsi="Times New Roman"/>
                <w:sz w:val="20"/>
                <w:szCs w:val="18"/>
              </w:rPr>
              <w:t>2s.</w:t>
            </w:r>
          </w:p>
        </w:tc>
        <w:tc>
          <w:tcPr>
            <w:tcW w:w="722" w:type="pct"/>
            <w:vMerge w:val="restart"/>
            <w:tcBorders>
              <w:left w:val="single" w:sz="6" w:space="0" w:color="auto"/>
            </w:tcBorders>
            <w:vAlign w:val="bottom"/>
          </w:tcPr>
          <w:p w:rsidR="00DB51D2" w:rsidRPr="006F2357" w:rsidRDefault="00DB51D2" w:rsidP="00076A23">
            <w:pPr>
              <w:spacing w:after="0" w:line="240" w:lineRule="auto"/>
              <w:jc w:val="center"/>
              <w:rPr>
                <w:rFonts w:ascii="Times New Roman" w:hAnsi="Times New Roman"/>
                <w:sz w:val="20"/>
                <w:szCs w:val="18"/>
              </w:rPr>
            </w:pPr>
            <w:r w:rsidRPr="006F2357">
              <w:rPr>
                <w:rFonts w:ascii="Times New Roman" w:hAnsi="Times New Roman"/>
                <w:sz w:val="20"/>
                <w:szCs w:val="18"/>
              </w:rPr>
              <w:t>2s.</w:t>
            </w:r>
          </w:p>
        </w:tc>
      </w:tr>
      <w:tr w:rsidR="00DB51D2" w:rsidRPr="006F2357" w:rsidTr="008E7B27">
        <w:trPr>
          <w:trHeight w:val="253"/>
        </w:trPr>
        <w:tc>
          <w:tcPr>
            <w:tcW w:w="3549" w:type="pct"/>
            <w:vMerge/>
            <w:tcBorders>
              <w:right w:val="single" w:sz="6" w:space="0" w:color="auto"/>
            </w:tcBorders>
          </w:tcPr>
          <w:p w:rsidR="00DB51D2" w:rsidRPr="006F2357" w:rsidRDefault="00DB51D2" w:rsidP="005B0F9B">
            <w:pPr>
              <w:spacing w:after="0" w:line="240" w:lineRule="auto"/>
              <w:jc w:val="both"/>
              <w:rPr>
                <w:rFonts w:ascii="Times New Roman" w:hAnsi="Times New Roman"/>
                <w:sz w:val="20"/>
                <w:szCs w:val="18"/>
              </w:rPr>
            </w:pPr>
          </w:p>
        </w:tc>
        <w:tc>
          <w:tcPr>
            <w:tcW w:w="729" w:type="pct"/>
            <w:vMerge/>
            <w:tcBorders>
              <w:left w:val="single" w:sz="6" w:space="0" w:color="auto"/>
              <w:right w:val="single" w:sz="6" w:space="0" w:color="auto"/>
            </w:tcBorders>
          </w:tcPr>
          <w:p w:rsidR="00DB51D2" w:rsidRPr="006F2357" w:rsidRDefault="00DB51D2" w:rsidP="00C66A9F">
            <w:pPr>
              <w:spacing w:after="0" w:line="240" w:lineRule="auto"/>
              <w:jc w:val="center"/>
              <w:rPr>
                <w:rFonts w:ascii="Times New Roman" w:hAnsi="Times New Roman"/>
                <w:sz w:val="20"/>
                <w:szCs w:val="18"/>
              </w:rPr>
            </w:pPr>
          </w:p>
        </w:tc>
        <w:tc>
          <w:tcPr>
            <w:tcW w:w="722" w:type="pct"/>
            <w:vMerge/>
            <w:tcBorders>
              <w:left w:val="single" w:sz="6" w:space="0" w:color="auto"/>
            </w:tcBorders>
          </w:tcPr>
          <w:p w:rsidR="00DB51D2" w:rsidRPr="006F2357" w:rsidRDefault="00DB51D2" w:rsidP="00C66A9F">
            <w:pPr>
              <w:spacing w:after="0" w:line="240" w:lineRule="auto"/>
              <w:jc w:val="center"/>
              <w:rPr>
                <w:rFonts w:ascii="Times New Roman" w:hAnsi="Times New Roman"/>
                <w:sz w:val="20"/>
                <w:szCs w:val="18"/>
              </w:rPr>
            </w:pPr>
          </w:p>
        </w:tc>
      </w:tr>
      <w:tr w:rsidR="00DB51D2" w:rsidRPr="006F2357" w:rsidTr="008E7B27">
        <w:trPr>
          <w:trHeight w:val="253"/>
        </w:trPr>
        <w:tc>
          <w:tcPr>
            <w:tcW w:w="3549" w:type="pct"/>
            <w:tcBorders>
              <w:right w:val="single" w:sz="6" w:space="0" w:color="auto"/>
            </w:tcBorders>
          </w:tcPr>
          <w:p w:rsidR="00DB51D2" w:rsidRPr="006F2357" w:rsidRDefault="00DB51D2" w:rsidP="00CE682C">
            <w:pPr>
              <w:tabs>
                <w:tab w:val="right" w:pos="6750"/>
              </w:tabs>
              <w:spacing w:after="0" w:line="240" w:lineRule="auto"/>
              <w:rPr>
                <w:rFonts w:ascii="Times New Roman" w:hAnsi="Times New Roman"/>
                <w:sz w:val="20"/>
                <w:szCs w:val="18"/>
              </w:rPr>
            </w:pPr>
            <w:r w:rsidRPr="006F2357">
              <w:rPr>
                <w:rFonts w:ascii="Times New Roman" w:hAnsi="Times New Roman"/>
                <w:sz w:val="20"/>
                <w:szCs w:val="18"/>
              </w:rPr>
              <w:tab/>
              <w:t>or per 1,000 matches or vestas</w:t>
            </w:r>
          </w:p>
          <w:p w:rsidR="00DB51D2" w:rsidRPr="006F2357" w:rsidRDefault="00DB51D2" w:rsidP="00CE682C">
            <w:pPr>
              <w:tabs>
                <w:tab w:val="right" w:pos="6750"/>
              </w:tabs>
              <w:spacing w:after="0" w:line="240" w:lineRule="auto"/>
              <w:rPr>
                <w:rFonts w:ascii="Times New Roman" w:hAnsi="Times New Roman"/>
                <w:sz w:val="20"/>
                <w:szCs w:val="18"/>
              </w:rPr>
            </w:pPr>
            <w:r w:rsidRPr="006F2357">
              <w:rPr>
                <w:rFonts w:ascii="Times New Roman" w:hAnsi="Times New Roman"/>
                <w:sz w:val="20"/>
                <w:szCs w:val="18"/>
              </w:rPr>
              <w:tab/>
              <w:t>whichever rate is applicable.</w:t>
            </w:r>
          </w:p>
        </w:tc>
        <w:tc>
          <w:tcPr>
            <w:tcW w:w="729" w:type="pct"/>
            <w:tcBorders>
              <w:left w:val="single" w:sz="6" w:space="0" w:color="auto"/>
              <w:righ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3d.</w:t>
            </w:r>
          </w:p>
        </w:tc>
        <w:tc>
          <w:tcPr>
            <w:tcW w:w="722" w:type="pct"/>
            <w:tcBorders>
              <w:lef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3d.</w:t>
            </w:r>
          </w:p>
        </w:tc>
      </w:tr>
      <w:tr w:rsidR="00DB51D2" w:rsidRPr="006F2357" w:rsidTr="008E7B27">
        <w:trPr>
          <w:trHeight w:val="253"/>
        </w:trPr>
        <w:tc>
          <w:tcPr>
            <w:tcW w:w="3549" w:type="pct"/>
            <w:vMerge w:val="restart"/>
            <w:tcBorders>
              <w:right w:val="single" w:sz="6" w:space="0" w:color="auto"/>
            </w:tcBorders>
          </w:tcPr>
          <w:p w:rsidR="00DB51D2" w:rsidRPr="006F2357" w:rsidRDefault="00DB51D2" w:rsidP="005B0F9B">
            <w:pPr>
              <w:spacing w:after="0" w:line="240" w:lineRule="auto"/>
              <w:jc w:val="both"/>
              <w:rPr>
                <w:rFonts w:ascii="Times New Roman" w:hAnsi="Times New Roman"/>
                <w:sz w:val="20"/>
                <w:szCs w:val="18"/>
              </w:rPr>
            </w:pPr>
            <w:r w:rsidRPr="006F2357">
              <w:rPr>
                <w:rFonts w:ascii="Times New Roman" w:hAnsi="Times New Roman"/>
                <w:sz w:val="20"/>
                <w:szCs w:val="18"/>
              </w:rPr>
              <w:t>74. Meats, Poultry, Game, and Soup, viz.:—</w:t>
            </w:r>
          </w:p>
          <w:p w:rsidR="00DB51D2" w:rsidRPr="006F2357" w:rsidRDefault="00DB51D2" w:rsidP="000C6200">
            <w:pPr>
              <w:tabs>
                <w:tab w:val="right" w:leader="hyphen" w:pos="6750"/>
              </w:tabs>
              <w:spacing w:after="0" w:line="240" w:lineRule="auto"/>
              <w:ind w:left="1296" w:hanging="720"/>
              <w:jc w:val="both"/>
              <w:rPr>
                <w:rFonts w:ascii="Times New Roman" w:hAnsi="Times New Roman"/>
                <w:sz w:val="20"/>
                <w:szCs w:val="18"/>
              </w:rPr>
            </w:pPr>
            <w:r w:rsidRPr="006F2357">
              <w:rPr>
                <w:rFonts w:ascii="Times New Roman" w:hAnsi="Times New Roman"/>
                <w:smallCaps/>
                <w:sz w:val="20"/>
                <w:szCs w:val="18"/>
              </w:rPr>
              <w:t>(a</w:t>
            </w:r>
            <w:r w:rsidRPr="006F2357">
              <w:rPr>
                <w:rFonts w:ascii="Times New Roman" w:hAnsi="Times New Roman"/>
                <w:sz w:val="20"/>
                <w:szCs w:val="18"/>
              </w:rPr>
              <w:t>) Fresh or smoked</w:t>
            </w:r>
            <w:r w:rsidRPr="006F2357">
              <w:rPr>
                <w:rFonts w:ascii="Times New Roman" w:hAnsi="Times New Roman"/>
                <w:sz w:val="20"/>
                <w:szCs w:val="18"/>
              </w:rPr>
              <w:tab/>
              <w:t>per lb.</w:t>
            </w:r>
          </w:p>
        </w:tc>
        <w:tc>
          <w:tcPr>
            <w:tcW w:w="729" w:type="pct"/>
            <w:vMerge w:val="restart"/>
            <w:tcBorders>
              <w:left w:val="single" w:sz="6" w:space="0" w:color="auto"/>
              <w:right w:val="single" w:sz="6" w:space="0" w:color="auto"/>
            </w:tcBorders>
            <w:vAlign w:val="bottom"/>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2d.</w:t>
            </w:r>
          </w:p>
        </w:tc>
        <w:tc>
          <w:tcPr>
            <w:tcW w:w="722" w:type="pct"/>
            <w:vMerge w:val="restart"/>
            <w:tcBorders>
              <w:left w:val="single" w:sz="6" w:space="0" w:color="auto"/>
            </w:tcBorders>
            <w:vAlign w:val="bottom"/>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2½d.</w:t>
            </w:r>
          </w:p>
        </w:tc>
      </w:tr>
      <w:tr w:rsidR="00DB51D2" w:rsidRPr="006F2357" w:rsidTr="008E7B27">
        <w:trPr>
          <w:trHeight w:val="253"/>
        </w:trPr>
        <w:tc>
          <w:tcPr>
            <w:tcW w:w="3549" w:type="pct"/>
            <w:vMerge/>
            <w:tcBorders>
              <w:right w:val="single" w:sz="6" w:space="0" w:color="auto"/>
            </w:tcBorders>
          </w:tcPr>
          <w:p w:rsidR="00DB51D2" w:rsidRPr="006F2357" w:rsidRDefault="00DB51D2" w:rsidP="005B0F9B">
            <w:pPr>
              <w:spacing w:after="0" w:line="240" w:lineRule="auto"/>
              <w:jc w:val="both"/>
              <w:rPr>
                <w:rFonts w:ascii="Times New Roman" w:hAnsi="Times New Roman"/>
                <w:sz w:val="20"/>
                <w:szCs w:val="18"/>
              </w:rPr>
            </w:pPr>
          </w:p>
        </w:tc>
        <w:tc>
          <w:tcPr>
            <w:tcW w:w="729" w:type="pct"/>
            <w:vMerge/>
            <w:tcBorders>
              <w:left w:val="single" w:sz="6" w:space="0" w:color="auto"/>
              <w:right w:val="single" w:sz="6" w:space="0" w:color="auto"/>
            </w:tcBorders>
            <w:vAlign w:val="bottom"/>
          </w:tcPr>
          <w:p w:rsidR="00DB51D2" w:rsidRPr="006F2357" w:rsidRDefault="00DB51D2" w:rsidP="00C66A9F">
            <w:pPr>
              <w:spacing w:after="0" w:line="240" w:lineRule="auto"/>
              <w:jc w:val="center"/>
              <w:rPr>
                <w:rFonts w:ascii="Times New Roman" w:hAnsi="Times New Roman"/>
                <w:sz w:val="20"/>
                <w:szCs w:val="18"/>
              </w:rPr>
            </w:pPr>
          </w:p>
        </w:tc>
        <w:tc>
          <w:tcPr>
            <w:tcW w:w="722" w:type="pct"/>
            <w:vMerge/>
            <w:tcBorders>
              <w:left w:val="single" w:sz="6" w:space="0" w:color="auto"/>
            </w:tcBorders>
            <w:vAlign w:val="bottom"/>
          </w:tcPr>
          <w:p w:rsidR="00DB51D2" w:rsidRPr="006F2357" w:rsidRDefault="00DB51D2" w:rsidP="00C66A9F">
            <w:pPr>
              <w:spacing w:after="0" w:line="240" w:lineRule="auto"/>
              <w:jc w:val="center"/>
              <w:rPr>
                <w:rFonts w:ascii="Times New Roman" w:hAnsi="Times New Roman"/>
                <w:sz w:val="20"/>
                <w:szCs w:val="18"/>
              </w:rPr>
            </w:pPr>
          </w:p>
        </w:tc>
      </w:tr>
      <w:tr w:rsidR="00DB51D2" w:rsidRPr="006F2357" w:rsidTr="008E7B27">
        <w:trPr>
          <w:trHeight w:val="253"/>
        </w:trPr>
        <w:tc>
          <w:tcPr>
            <w:tcW w:w="3549" w:type="pct"/>
            <w:tcBorders>
              <w:right w:val="single" w:sz="6" w:space="0" w:color="auto"/>
            </w:tcBorders>
          </w:tcPr>
          <w:p w:rsidR="00DB51D2" w:rsidRPr="006F2357" w:rsidRDefault="00DB51D2" w:rsidP="00DD2537">
            <w:pPr>
              <w:tabs>
                <w:tab w:val="right" w:leader="hyphen" w:pos="6750"/>
              </w:tabs>
              <w:spacing w:after="0" w:line="240" w:lineRule="auto"/>
              <w:ind w:left="1152" w:hanging="576"/>
              <w:jc w:val="both"/>
              <w:rPr>
                <w:rFonts w:ascii="Times New Roman" w:hAnsi="Times New Roman"/>
                <w:sz w:val="20"/>
                <w:szCs w:val="18"/>
              </w:rPr>
            </w:pPr>
            <w:r w:rsidRPr="006F2357">
              <w:rPr>
                <w:rFonts w:ascii="Times New Roman" w:hAnsi="Times New Roman"/>
                <w:smallCaps/>
                <w:sz w:val="20"/>
                <w:szCs w:val="18"/>
              </w:rPr>
              <w:t xml:space="preserve">(b) </w:t>
            </w:r>
            <w:r w:rsidRPr="006F2357">
              <w:rPr>
                <w:rFonts w:ascii="Times New Roman" w:hAnsi="Times New Roman"/>
                <w:sz w:val="20"/>
                <w:szCs w:val="18"/>
              </w:rPr>
              <w:t>Potted or concentrated, including extracts of, and Meat Jellies; Preparations in dry form for making soup</w:t>
            </w:r>
            <w:r w:rsidRPr="006F2357">
              <w:rPr>
                <w:rFonts w:ascii="Times New Roman" w:hAnsi="Times New Roman"/>
                <w:sz w:val="20"/>
                <w:szCs w:val="18"/>
              </w:rPr>
              <w:tab/>
              <w:t>ad val.</w:t>
            </w:r>
          </w:p>
        </w:tc>
        <w:tc>
          <w:tcPr>
            <w:tcW w:w="729" w:type="pct"/>
            <w:tcBorders>
              <w:left w:val="single" w:sz="6" w:space="0" w:color="auto"/>
              <w:right w:val="single" w:sz="6" w:space="0" w:color="auto"/>
            </w:tcBorders>
            <w:vAlign w:val="bottom"/>
          </w:tcPr>
          <w:p w:rsidR="00DB51D2" w:rsidRPr="006F2357" w:rsidRDefault="00DB51D2" w:rsidP="00324078">
            <w:pPr>
              <w:spacing w:after="0" w:line="240" w:lineRule="auto"/>
              <w:jc w:val="center"/>
              <w:rPr>
                <w:rFonts w:ascii="Times New Roman" w:hAnsi="Times New Roman"/>
                <w:sz w:val="20"/>
                <w:szCs w:val="18"/>
              </w:rPr>
            </w:pPr>
            <w:r w:rsidRPr="006F2357">
              <w:rPr>
                <w:rFonts w:ascii="Times New Roman" w:hAnsi="Times New Roman"/>
                <w:sz w:val="20"/>
                <w:szCs w:val="18"/>
              </w:rPr>
              <w:t>30 per cent.</w:t>
            </w:r>
          </w:p>
        </w:tc>
        <w:tc>
          <w:tcPr>
            <w:tcW w:w="722" w:type="pct"/>
            <w:tcBorders>
              <w:left w:val="single" w:sz="6" w:space="0" w:color="auto"/>
            </w:tcBorders>
            <w:vAlign w:val="bottom"/>
          </w:tcPr>
          <w:p w:rsidR="00DB51D2" w:rsidRPr="006F2357" w:rsidRDefault="00DB51D2" w:rsidP="00324078">
            <w:pPr>
              <w:spacing w:after="0" w:line="240" w:lineRule="auto"/>
              <w:jc w:val="center"/>
              <w:rPr>
                <w:rFonts w:ascii="Times New Roman" w:hAnsi="Times New Roman"/>
                <w:sz w:val="20"/>
                <w:szCs w:val="18"/>
              </w:rPr>
            </w:pPr>
            <w:r w:rsidRPr="006F2357">
              <w:rPr>
                <w:rFonts w:ascii="Times New Roman" w:hAnsi="Times New Roman"/>
                <w:sz w:val="20"/>
                <w:szCs w:val="18"/>
              </w:rPr>
              <w:t>50 per cent</w:t>
            </w:r>
          </w:p>
        </w:tc>
      </w:tr>
      <w:tr w:rsidR="00DB51D2" w:rsidRPr="006F2357" w:rsidTr="008E7B27">
        <w:trPr>
          <w:trHeight w:val="253"/>
        </w:trPr>
        <w:tc>
          <w:tcPr>
            <w:tcW w:w="3549" w:type="pct"/>
            <w:tcBorders>
              <w:right w:val="single" w:sz="6" w:space="0" w:color="auto"/>
            </w:tcBorders>
          </w:tcPr>
          <w:p w:rsidR="00DB51D2" w:rsidRPr="006F2357" w:rsidRDefault="00DB51D2" w:rsidP="000C6200">
            <w:pPr>
              <w:tabs>
                <w:tab w:val="right" w:leader="hyphen" w:pos="6750"/>
              </w:tabs>
              <w:spacing w:after="0" w:line="240" w:lineRule="auto"/>
              <w:ind w:left="1152" w:hanging="576"/>
              <w:jc w:val="both"/>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smallCaps/>
                <w:sz w:val="20"/>
                <w:szCs w:val="18"/>
              </w:rPr>
              <w:t>c</w:t>
            </w:r>
            <w:r w:rsidRPr="006F2357">
              <w:rPr>
                <w:rFonts w:ascii="Times New Roman" w:hAnsi="Times New Roman"/>
                <w:sz w:val="20"/>
                <w:szCs w:val="18"/>
              </w:rPr>
              <w:t>) Preserved in tins or other air-tight vessels, including the weight of liquid contents</w:t>
            </w:r>
            <w:r w:rsidRPr="006F2357">
              <w:rPr>
                <w:rFonts w:ascii="Times New Roman" w:hAnsi="Times New Roman"/>
                <w:sz w:val="20"/>
                <w:szCs w:val="18"/>
              </w:rPr>
              <w:tab/>
              <w:t>per lb.</w:t>
            </w:r>
          </w:p>
        </w:tc>
        <w:tc>
          <w:tcPr>
            <w:tcW w:w="729" w:type="pct"/>
            <w:tcBorders>
              <w:left w:val="single" w:sz="6" w:space="0" w:color="auto"/>
              <w:right w:val="single" w:sz="6" w:space="0" w:color="auto"/>
            </w:tcBorders>
            <w:vAlign w:val="bottom"/>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3d.</w:t>
            </w:r>
          </w:p>
        </w:tc>
        <w:tc>
          <w:tcPr>
            <w:tcW w:w="722" w:type="pct"/>
            <w:tcBorders>
              <w:left w:val="single" w:sz="6" w:space="0" w:color="auto"/>
            </w:tcBorders>
            <w:vAlign w:val="bottom"/>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6d.</w:t>
            </w:r>
          </w:p>
        </w:tc>
      </w:tr>
      <w:tr w:rsidR="00DB51D2" w:rsidRPr="006F2357" w:rsidTr="008E7B27">
        <w:trPr>
          <w:trHeight w:val="20"/>
        </w:trPr>
        <w:tc>
          <w:tcPr>
            <w:tcW w:w="3549" w:type="pct"/>
            <w:tcBorders>
              <w:right w:val="single" w:sz="6" w:space="0" w:color="auto"/>
            </w:tcBorders>
          </w:tcPr>
          <w:p w:rsidR="00DB51D2" w:rsidRPr="006F2357" w:rsidRDefault="00DB51D2" w:rsidP="000C6200">
            <w:pPr>
              <w:tabs>
                <w:tab w:val="right" w:leader="hyphen" w:pos="6750"/>
              </w:tabs>
              <w:spacing w:after="0" w:line="240" w:lineRule="auto"/>
              <w:ind w:left="1296" w:hanging="720"/>
              <w:jc w:val="both"/>
              <w:rPr>
                <w:rFonts w:ascii="Times New Roman" w:hAnsi="Times New Roman"/>
                <w:sz w:val="20"/>
                <w:szCs w:val="18"/>
              </w:rPr>
            </w:pPr>
            <w:r w:rsidRPr="006F2357">
              <w:rPr>
                <w:rFonts w:ascii="Times New Roman" w:hAnsi="Times New Roman"/>
                <w:smallCaps/>
                <w:sz w:val="20"/>
                <w:szCs w:val="18"/>
              </w:rPr>
              <w:t>(d</w:t>
            </w:r>
            <w:r w:rsidRPr="006F2357">
              <w:rPr>
                <w:rFonts w:ascii="Times New Roman" w:hAnsi="Times New Roman"/>
                <w:sz w:val="20"/>
                <w:szCs w:val="18"/>
              </w:rPr>
              <w:t>) Preserved by cold process</w:t>
            </w:r>
            <w:r w:rsidRPr="006F2357">
              <w:rPr>
                <w:rFonts w:ascii="Times New Roman" w:hAnsi="Times New Roman"/>
                <w:sz w:val="20"/>
                <w:szCs w:val="18"/>
              </w:rPr>
              <w:tab/>
              <w:t>per lb.</w:t>
            </w:r>
          </w:p>
        </w:tc>
        <w:tc>
          <w:tcPr>
            <w:tcW w:w="729" w:type="pct"/>
            <w:tcBorders>
              <w:left w:val="single" w:sz="6" w:space="0" w:color="auto"/>
              <w:righ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2d.</w:t>
            </w:r>
          </w:p>
        </w:tc>
        <w:tc>
          <w:tcPr>
            <w:tcW w:w="722" w:type="pct"/>
            <w:tcBorders>
              <w:lef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3d.</w:t>
            </w:r>
          </w:p>
        </w:tc>
      </w:tr>
      <w:tr w:rsidR="00DB51D2" w:rsidRPr="006F2357" w:rsidTr="008E7B27">
        <w:trPr>
          <w:trHeight w:val="20"/>
        </w:trPr>
        <w:tc>
          <w:tcPr>
            <w:tcW w:w="3549" w:type="pct"/>
            <w:tcBorders>
              <w:right w:val="single" w:sz="6" w:space="0" w:color="auto"/>
            </w:tcBorders>
          </w:tcPr>
          <w:p w:rsidR="00DB51D2" w:rsidRPr="006F2357" w:rsidRDefault="00DB51D2" w:rsidP="000C6200">
            <w:pPr>
              <w:tabs>
                <w:tab w:val="right" w:leader="hyphen" w:pos="6750"/>
              </w:tabs>
              <w:spacing w:after="0" w:line="240" w:lineRule="auto"/>
              <w:ind w:left="576"/>
              <w:jc w:val="both"/>
              <w:rPr>
                <w:rFonts w:ascii="Times New Roman" w:hAnsi="Times New Roman"/>
                <w:sz w:val="20"/>
                <w:szCs w:val="18"/>
              </w:rPr>
            </w:pPr>
            <w:r w:rsidRPr="006F2357">
              <w:rPr>
                <w:rFonts w:ascii="Times New Roman" w:hAnsi="Times New Roman"/>
                <w:smallCaps/>
                <w:sz w:val="20"/>
                <w:szCs w:val="18"/>
              </w:rPr>
              <w:t xml:space="preserve">(e) </w:t>
            </w:r>
            <w:r w:rsidRPr="006F2357">
              <w:rPr>
                <w:rFonts w:ascii="Times New Roman" w:hAnsi="Times New Roman"/>
                <w:sz w:val="20"/>
                <w:szCs w:val="18"/>
              </w:rPr>
              <w:t>N.E.I.</w:t>
            </w:r>
            <w:r w:rsidRPr="006F2357">
              <w:rPr>
                <w:rFonts w:ascii="Times New Roman" w:hAnsi="Times New Roman"/>
                <w:sz w:val="20"/>
                <w:szCs w:val="18"/>
              </w:rPr>
              <w:tab/>
              <w:t>per cwt.</w:t>
            </w:r>
          </w:p>
        </w:tc>
        <w:tc>
          <w:tcPr>
            <w:tcW w:w="729" w:type="pct"/>
            <w:tcBorders>
              <w:left w:val="single" w:sz="6" w:space="0" w:color="auto"/>
              <w:righ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Pr>
                <w:rFonts w:ascii="Times New Roman" w:hAnsi="Times New Roman"/>
                <w:sz w:val="20"/>
                <w:szCs w:val="18"/>
              </w:rPr>
              <w:t>5</w:t>
            </w:r>
            <w:r w:rsidRPr="006F2357">
              <w:rPr>
                <w:rFonts w:ascii="Times New Roman" w:hAnsi="Times New Roman"/>
                <w:sz w:val="20"/>
                <w:szCs w:val="18"/>
              </w:rPr>
              <w:t>s.</w:t>
            </w:r>
          </w:p>
        </w:tc>
        <w:tc>
          <w:tcPr>
            <w:tcW w:w="722" w:type="pct"/>
            <w:tcBorders>
              <w:lef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6s. 6d.</w:t>
            </w:r>
          </w:p>
        </w:tc>
      </w:tr>
      <w:tr w:rsidR="00DB51D2" w:rsidRPr="006F2357" w:rsidTr="008E7B27">
        <w:trPr>
          <w:trHeight w:val="224"/>
        </w:trPr>
        <w:tc>
          <w:tcPr>
            <w:tcW w:w="3549" w:type="pct"/>
            <w:tcBorders>
              <w:right w:val="single" w:sz="6" w:space="0" w:color="auto"/>
            </w:tcBorders>
          </w:tcPr>
          <w:p w:rsidR="00DB51D2" w:rsidRPr="006F2357" w:rsidRDefault="00DB51D2" w:rsidP="005B0F9B">
            <w:pPr>
              <w:spacing w:after="0" w:line="240" w:lineRule="auto"/>
              <w:jc w:val="both"/>
              <w:rPr>
                <w:rFonts w:ascii="Times New Roman" w:hAnsi="Times New Roman"/>
                <w:sz w:val="20"/>
                <w:szCs w:val="18"/>
              </w:rPr>
            </w:pPr>
            <w:r w:rsidRPr="006F2357">
              <w:rPr>
                <w:rFonts w:ascii="Times New Roman" w:hAnsi="Times New Roman"/>
                <w:sz w:val="20"/>
                <w:szCs w:val="18"/>
              </w:rPr>
              <w:t>75. Milk (including Cream)—</w:t>
            </w:r>
          </w:p>
        </w:tc>
        <w:tc>
          <w:tcPr>
            <w:tcW w:w="729" w:type="pct"/>
            <w:tcBorders>
              <w:left w:val="single" w:sz="6" w:space="0" w:color="auto"/>
              <w:right w:val="single" w:sz="6" w:space="0" w:color="auto"/>
            </w:tcBorders>
            <w:vAlign w:val="bottom"/>
          </w:tcPr>
          <w:p w:rsidR="00DB51D2" w:rsidRPr="006F2357" w:rsidRDefault="00DB51D2" w:rsidP="00ED680E">
            <w:pPr>
              <w:spacing w:after="0" w:line="240" w:lineRule="auto"/>
              <w:jc w:val="center"/>
              <w:rPr>
                <w:rFonts w:ascii="Times New Roman" w:hAnsi="Times New Roman"/>
                <w:sz w:val="20"/>
                <w:szCs w:val="18"/>
              </w:rPr>
            </w:pPr>
          </w:p>
        </w:tc>
        <w:tc>
          <w:tcPr>
            <w:tcW w:w="722" w:type="pct"/>
            <w:tcBorders>
              <w:left w:val="single" w:sz="6" w:space="0" w:color="auto"/>
            </w:tcBorders>
            <w:vAlign w:val="bottom"/>
          </w:tcPr>
          <w:p w:rsidR="00DB51D2" w:rsidRPr="006F2357" w:rsidRDefault="00DB51D2" w:rsidP="00ED680E">
            <w:pPr>
              <w:spacing w:after="0" w:line="240" w:lineRule="auto"/>
              <w:jc w:val="center"/>
              <w:rPr>
                <w:rFonts w:ascii="Times New Roman" w:hAnsi="Times New Roman"/>
                <w:sz w:val="20"/>
                <w:szCs w:val="18"/>
              </w:rPr>
            </w:pPr>
          </w:p>
        </w:tc>
      </w:tr>
      <w:tr w:rsidR="00DB51D2" w:rsidRPr="006F2357" w:rsidTr="008E7B27">
        <w:trPr>
          <w:trHeight w:val="253"/>
        </w:trPr>
        <w:tc>
          <w:tcPr>
            <w:tcW w:w="3549" w:type="pct"/>
            <w:tcBorders>
              <w:right w:val="single" w:sz="6" w:space="0" w:color="auto"/>
            </w:tcBorders>
          </w:tcPr>
          <w:p w:rsidR="00DB51D2" w:rsidRPr="006F2357" w:rsidRDefault="00DB51D2" w:rsidP="006B3226">
            <w:pPr>
              <w:tabs>
                <w:tab w:val="right" w:leader="hyphen" w:pos="6307"/>
              </w:tabs>
              <w:spacing w:after="0" w:line="240" w:lineRule="auto"/>
              <w:ind w:left="1296" w:hanging="720"/>
              <w:jc w:val="both"/>
              <w:rPr>
                <w:rFonts w:ascii="Times New Roman" w:hAnsi="Times New Roman"/>
                <w:sz w:val="20"/>
                <w:szCs w:val="18"/>
              </w:rPr>
            </w:pPr>
            <w:r w:rsidRPr="006F2357">
              <w:rPr>
                <w:rFonts w:ascii="Times New Roman" w:hAnsi="Times New Roman"/>
                <w:smallCaps/>
                <w:sz w:val="20"/>
                <w:szCs w:val="18"/>
              </w:rPr>
              <w:t>(a</w:t>
            </w:r>
            <w:r w:rsidRPr="006F2357">
              <w:rPr>
                <w:rFonts w:ascii="Times New Roman" w:hAnsi="Times New Roman"/>
                <w:sz w:val="20"/>
                <w:szCs w:val="18"/>
              </w:rPr>
              <w:t>) Preserved, Condensed, Concentrated, Peptonized, and Frozen:—</w:t>
            </w:r>
          </w:p>
          <w:p w:rsidR="00DB51D2" w:rsidRPr="006F2357" w:rsidRDefault="00DB51D2" w:rsidP="000C6200">
            <w:pPr>
              <w:tabs>
                <w:tab w:val="right" w:leader="hyphen" w:pos="6750"/>
              </w:tabs>
              <w:spacing w:after="0" w:line="240" w:lineRule="auto"/>
              <w:ind w:left="1296"/>
              <w:jc w:val="both"/>
              <w:rPr>
                <w:rFonts w:ascii="Times New Roman" w:hAnsi="Times New Roman"/>
                <w:sz w:val="20"/>
                <w:szCs w:val="18"/>
              </w:rPr>
            </w:pPr>
            <w:r w:rsidRPr="006F2357">
              <w:rPr>
                <w:rFonts w:ascii="Times New Roman" w:hAnsi="Times New Roman"/>
                <w:sz w:val="20"/>
                <w:szCs w:val="18"/>
              </w:rPr>
              <w:t>(1) Sweetened</w:t>
            </w:r>
            <w:r w:rsidRPr="006F2357">
              <w:rPr>
                <w:rFonts w:ascii="Times New Roman" w:hAnsi="Times New Roman"/>
                <w:sz w:val="20"/>
                <w:szCs w:val="18"/>
              </w:rPr>
              <w:tab/>
              <w:t>per lb.</w:t>
            </w:r>
          </w:p>
        </w:tc>
        <w:tc>
          <w:tcPr>
            <w:tcW w:w="729" w:type="pct"/>
            <w:tcBorders>
              <w:left w:val="single" w:sz="6" w:space="0" w:color="auto"/>
              <w:right w:val="single" w:sz="6" w:space="0" w:color="auto"/>
            </w:tcBorders>
            <w:vAlign w:val="bottom"/>
          </w:tcPr>
          <w:p w:rsidR="00DB51D2" w:rsidRPr="006F2357" w:rsidRDefault="00DB51D2" w:rsidP="00324078">
            <w:pPr>
              <w:spacing w:after="0" w:line="240" w:lineRule="auto"/>
              <w:jc w:val="center"/>
              <w:rPr>
                <w:rFonts w:ascii="Times New Roman" w:hAnsi="Times New Roman"/>
                <w:sz w:val="20"/>
                <w:szCs w:val="18"/>
              </w:rPr>
            </w:pPr>
            <w:r w:rsidRPr="006F2357">
              <w:rPr>
                <w:rFonts w:ascii="Times New Roman" w:hAnsi="Times New Roman"/>
                <w:sz w:val="20"/>
                <w:szCs w:val="18"/>
              </w:rPr>
              <w:t>2d.</w:t>
            </w:r>
          </w:p>
        </w:tc>
        <w:tc>
          <w:tcPr>
            <w:tcW w:w="722" w:type="pct"/>
            <w:tcBorders>
              <w:left w:val="single" w:sz="6" w:space="0" w:color="auto"/>
            </w:tcBorders>
            <w:vAlign w:val="bottom"/>
          </w:tcPr>
          <w:p w:rsidR="00DB51D2" w:rsidRPr="006F2357" w:rsidRDefault="00DB51D2" w:rsidP="00324078">
            <w:pPr>
              <w:spacing w:after="0" w:line="240" w:lineRule="auto"/>
              <w:jc w:val="center"/>
              <w:rPr>
                <w:rFonts w:ascii="Times New Roman" w:hAnsi="Times New Roman"/>
                <w:sz w:val="20"/>
                <w:szCs w:val="18"/>
              </w:rPr>
            </w:pPr>
            <w:r w:rsidRPr="006F2357">
              <w:rPr>
                <w:rFonts w:ascii="Times New Roman" w:hAnsi="Times New Roman"/>
                <w:sz w:val="20"/>
                <w:szCs w:val="18"/>
              </w:rPr>
              <w:t>2½d.</w:t>
            </w:r>
          </w:p>
        </w:tc>
      </w:tr>
      <w:tr w:rsidR="00DB51D2" w:rsidRPr="006F2357" w:rsidTr="008E7B27">
        <w:trPr>
          <w:trHeight w:val="20"/>
        </w:trPr>
        <w:tc>
          <w:tcPr>
            <w:tcW w:w="3549" w:type="pct"/>
            <w:tcBorders>
              <w:right w:val="single" w:sz="6" w:space="0" w:color="auto"/>
            </w:tcBorders>
          </w:tcPr>
          <w:p w:rsidR="00DB51D2" w:rsidRPr="006F2357" w:rsidRDefault="00DB51D2" w:rsidP="000C6200">
            <w:pPr>
              <w:tabs>
                <w:tab w:val="right" w:leader="hyphen" w:pos="6750"/>
              </w:tabs>
              <w:spacing w:after="0" w:line="240" w:lineRule="auto"/>
              <w:ind w:left="1296"/>
              <w:jc w:val="both"/>
              <w:rPr>
                <w:rFonts w:ascii="Times New Roman" w:hAnsi="Times New Roman"/>
                <w:sz w:val="20"/>
                <w:szCs w:val="18"/>
              </w:rPr>
            </w:pPr>
            <w:r w:rsidRPr="006F2357">
              <w:rPr>
                <w:rFonts w:ascii="Times New Roman" w:hAnsi="Times New Roman"/>
                <w:sz w:val="20"/>
                <w:szCs w:val="18"/>
              </w:rPr>
              <w:t>(2) Unsweetened</w:t>
            </w:r>
            <w:r w:rsidRPr="006F2357">
              <w:rPr>
                <w:rFonts w:ascii="Times New Roman" w:hAnsi="Times New Roman"/>
                <w:sz w:val="20"/>
                <w:szCs w:val="18"/>
              </w:rPr>
              <w:tab/>
              <w:t>per lb.</w:t>
            </w:r>
          </w:p>
        </w:tc>
        <w:tc>
          <w:tcPr>
            <w:tcW w:w="729" w:type="pct"/>
            <w:tcBorders>
              <w:left w:val="single" w:sz="6" w:space="0" w:color="auto"/>
              <w:righ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2d.</w:t>
            </w:r>
          </w:p>
        </w:tc>
        <w:tc>
          <w:tcPr>
            <w:tcW w:w="722" w:type="pct"/>
            <w:tcBorders>
              <w:lef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2½d.</w:t>
            </w:r>
          </w:p>
        </w:tc>
      </w:tr>
      <w:tr w:rsidR="00DB51D2" w:rsidRPr="006F2357" w:rsidTr="008E7B27">
        <w:trPr>
          <w:trHeight w:val="20"/>
        </w:trPr>
        <w:tc>
          <w:tcPr>
            <w:tcW w:w="3549" w:type="pct"/>
            <w:tcBorders>
              <w:right w:val="single" w:sz="6" w:space="0" w:color="auto"/>
            </w:tcBorders>
          </w:tcPr>
          <w:p w:rsidR="00DB51D2" w:rsidRPr="006F2357" w:rsidRDefault="00DB51D2" w:rsidP="000C6200">
            <w:pPr>
              <w:tabs>
                <w:tab w:val="right" w:leader="hyphen" w:pos="6750"/>
              </w:tabs>
              <w:spacing w:after="0" w:line="240" w:lineRule="auto"/>
              <w:ind w:left="1296" w:hanging="720"/>
              <w:jc w:val="both"/>
              <w:rPr>
                <w:rFonts w:ascii="Times New Roman" w:hAnsi="Times New Roman"/>
                <w:sz w:val="20"/>
                <w:szCs w:val="18"/>
              </w:rPr>
            </w:pPr>
            <w:r w:rsidRPr="006F2357">
              <w:rPr>
                <w:rFonts w:ascii="Times New Roman" w:hAnsi="Times New Roman"/>
                <w:smallCaps/>
                <w:sz w:val="20"/>
                <w:szCs w:val="18"/>
              </w:rPr>
              <w:t>(b</w:t>
            </w:r>
            <w:r w:rsidRPr="006F2357">
              <w:rPr>
                <w:rFonts w:ascii="Times New Roman" w:hAnsi="Times New Roman"/>
                <w:sz w:val="20"/>
                <w:szCs w:val="18"/>
              </w:rPr>
              <w:t>) Dried or in powder form</w:t>
            </w:r>
            <w:r w:rsidRPr="006F2357">
              <w:rPr>
                <w:rFonts w:ascii="Times New Roman" w:hAnsi="Times New Roman"/>
                <w:sz w:val="20"/>
                <w:szCs w:val="18"/>
              </w:rPr>
              <w:tab/>
              <w:t>per lb.</w:t>
            </w:r>
          </w:p>
        </w:tc>
        <w:tc>
          <w:tcPr>
            <w:tcW w:w="729" w:type="pct"/>
            <w:tcBorders>
              <w:left w:val="single" w:sz="6" w:space="0" w:color="auto"/>
              <w:righ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3d.</w:t>
            </w:r>
          </w:p>
        </w:tc>
        <w:tc>
          <w:tcPr>
            <w:tcW w:w="722" w:type="pct"/>
            <w:tcBorders>
              <w:lef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4d.</w:t>
            </w:r>
          </w:p>
        </w:tc>
      </w:tr>
      <w:tr w:rsidR="00DB51D2" w:rsidRPr="006F2357" w:rsidTr="008E7B27">
        <w:trPr>
          <w:trHeight w:val="20"/>
        </w:trPr>
        <w:tc>
          <w:tcPr>
            <w:tcW w:w="3549" w:type="pct"/>
            <w:tcBorders>
              <w:right w:val="single" w:sz="6" w:space="0" w:color="auto"/>
            </w:tcBorders>
          </w:tcPr>
          <w:p w:rsidR="00DB51D2" w:rsidRPr="006F2357" w:rsidRDefault="00DB51D2" w:rsidP="000C6200">
            <w:pPr>
              <w:tabs>
                <w:tab w:val="right" w:leader="hyphen" w:pos="6750"/>
              </w:tabs>
              <w:spacing w:after="0" w:line="240" w:lineRule="auto"/>
              <w:ind w:left="1296" w:hanging="720"/>
              <w:jc w:val="both"/>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smallCaps/>
                <w:sz w:val="20"/>
                <w:szCs w:val="18"/>
              </w:rPr>
              <w:t>c</w:t>
            </w:r>
            <w:r w:rsidRPr="006F2357">
              <w:rPr>
                <w:rFonts w:ascii="Times New Roman" w:hAnsi="Times New Roman"/>
                <w:sz w:val="20"/>
                <w:szCs w:val="18"/>
              </w:rPr>
              <w:t>) Malted Milk</w:t>
            </w:r>
            <w:r w:rsidRPr="006F2357">
              <w:rPr>
                <w:rFonts w:ascii="Times New Roman" w:hAnsi="Times New Roman"/>
                <w:sz w:val="20"/>
                <w:szCs w:val="18"/>
              </w:rPr>
              <w:tab/>
              <w:t>per lb.</w:t>
            </w:r>
          </w:p>
        </w:tc>
        <w:tc>
          <w:tcPr>
            <w:tcW w:w="729" w:type="pct"/>
            <w:tcBorders>
              <w:left w:val="single" w:sz="6" w:space="0" w:color="auto"/>
              <w:righ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6d.</w:t>
            </w:r>
          </w:p>
        </w:tc>
        <w:tc>
          <w:tcPr>
            <w:tcW w:w="722" w:type="pct"/>
            <w:tcBorders>
              <w:lef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8d.</w:t>
            </w:r>
          </w:p>
        </w:tc>
      </w:tr>
      <w:tr w:rsidR="00DB51D2" w:rsidRPr="006F2357" w:rsidTr="008E7B27">
        <w:trPr>
          <w:trHeight w:val="20"/>
        </w:trPr>
        <w:tc>
          <w:tcPr>
            <w:tcW w:w="3549" w:type="pct"/>
            <w:tcBorders>
              <w:right w:val="single" w:sz="6" w:space="0" w:color="auto"/>
            </w:tcBorders>
          </w:tcPr>
          <w:p w:rsidR="00DB51D2" w:rsidRPr="006F2357" w:rsidRDefault="00DB51D2" w:rsidP="000C6200">
            <w:pPr>
              <w:tabs>
                <w:tab w:val="right" w:leader="hyphen" w:pos="6750"/>
              </w:tabs>
              <w:spacing w:after="0" w:line="240" w:lineRule="auto"/>
              <w:jc w:val="both"/>
              <w:rPr>
                <w:rFonts w:ascii="Times New Roman" w:hAnsi="Times New Roman"/>
                <w:sz w:val="20"/>
                <w:szCs w:val="18"/>
              </w:rPr>
            </w:pPr>
            <w:r w:rsidRPr="006F2357">
              <w:rPr>
                <w:rFonts w:ascii="Times New Roman" w:hAnsi="Times New Roman"/>
                <w:sz w:val="20"/>
                <w:szCs w:val="18"/>
              </w:rPr>
              <w:t>76. Mustard, including French Mustard</w:t>
            </w:r>
            <w:r w:rsidRPr="006F2357">
              <w:rPr>
                <w:rFonts w:ascii="Times New Roman" w:hAnsi="Times New Roman"/>
                <w:sz w:val="20"/>
                <w:szCs w:val="18"/>
              </w:rPr>
              <w:tab/>
              <w:t>per lb.</w:t>
            </w:r>
          </w:p>
        </w:tc>
        <w:tc>
          <w:tcPr>
            <w:tcW w:w="729" w:type="pct"/>
            <w:tcBorders>
              <w:left w:val="single" w:sz="6" w:space="0" w:color="auto"/>
              <w:righ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3d.</w:t>
            </w:r>
          </w:p>
        </w:tc>
        <w:tc>
          <w:tcPr>
            <w:tcW w:w="722" w:type="pct"/>
            <w:tcBorders>
              <w:lef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5d.</w:t>
            </w:r>
          </w:p>
        </w:tc>
      </w:tr>
      <w:tr w:rsidR="00DB51D2" w:rsidRPr="006F2357" w:rsidTr="008E7B27">
        <w:trPr>
          <w:trHeight w:val="20"/>
        </w:trPr>
        <w:tc>
          <w:tcPr>
            <w:tcW w:w="3549" w:type="pct"/>
            <w:tcBorders>
              <w:right w:val="single" w:sz="6" w:space="0" w:color="auto"/>
            </w:tcBorders>
          </w:tcPr>
          <w:p w:rsidR="00DB51D2" w:rsidRPr="006F2357" w:rsidRDefault="00DB51D2" w:rsidP="000C6200">
            <w:pPr>
              <w:tabs>
                <w:tab w:val="right" w:leader="hyphen" w:pos="6750"/>
              </w:tabs>
              <w:spacing w:after="0" w:line="240" w:lineRule="auto"/>
              <w:jc w:val="both"/>
              <w:rPr>
                <w:rFonts w:ascii="Times New Roman" w:hAnsi="Times New Roman"/>
                <w:sz w:val="20"/>
                <w:szCs w:val="18"/>
              </w:rPr>
            </w:pPr>
            <w:r w:rsidRPr="006F2357">
              <w:rPr>
                <w:rFonts w:ascii="Times New Roman" w:hAnsi="Times New Roman"/>
                <w:sz w:val="20"/>
                <w:szCs w:val="18"/>
              </w:rPr>
              <w:t>77. Mustard Seed</w:t>
            </w:r>
            <w:r w:rsidRPr="006F2357">
              <w:rPr>
                <w:rFonts w:ascii="Times New Roman" w:hAnsi="Times New Roman"/>
                <w:sz w:val="20"/>
                <w:szCs w:val="18"/>
              </w:rPr>
              <w:tab/>
            </w:r>
          </w:p>
        </w:tc>
        <w:tc>
          <w:tcPr>
            <w:tcW w:w="729" w:type="pct"/>
            <w:tcBorders>
              <w:left w:val="single" w:sz="6" w:space="0" w:color="auto"/>
              <w:righ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22" w:type="pct"/>
            <w:tcBorders>
              <w:lef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Free</w:t>
            </w:r>
          </w:p>
        </w:tc>
      </w:tr>
      <w:tr w:rsidR="00DB51D2" w:rsidRPr="006F2357" w:rsidTr="008E7B27">
        <w:trPr>
          <w:trHeight w:val="253"/>
        </w:trPr>
        <w:tc>
          <w:tcPr>
            <w:tcW w:w="3549" w:type="pct"/>
            <w:vMerge w:val="restart"/>
            <w:tcBorders>
              <w:right w:val="single" w:sz="6" w:space="0" w:color="auto"/>
            </w:tcBorders>
          </w:tcPr>
          <w:p w:rsidR="00DB51D2" w:rsidRPr="006F2357" w:rsidRDefault="00DB51D2" w:rsidP="005B0F9B">
            <w:pPr>
              <w:spacing w:after="0" w:line="240" w:lineRule="auto"/>
              <w:jc w:val="both"/>
              <w:rPr>
                <w:rFonts w:ascii="Times New Roman" w:hAnsi="Times New Roman"/>
                <w:sz w:val="20"/>
                <w:szCs w:val="18"/>
              </w:rPr>
            </w:pPr>
            <w:r w:rsidRPr="006F2357">
              <w:rPr>
                <w:rFonts w:ascii="Times New Roman" w:hAnsi="Times New Roman"/>
                <w:sz w:val="20"/>
                <w:szCs w:val="18"/>
              </w:rPr>
              <w:t>78. Nuts, Edible, viz.:—</w:t>
            </w:r>
          </w:p>
          <w:p w:rsidR="00DB51D2" w:rsidRPr="006F2357" w:rsidRDefault="00DB51D2" w:rsidP="00C26B1C">
            <w:pPr>
              <w:tabs>
                <w:tab w:val="right" w:leader="hyphen" w:pos="6750"/>
              </w:tabs>
              <w:spacing w:after="0" w:line="240" w:lineRule="auto"/>
              <w:ind w:left="1296" w:hanging="720"/>
              <w:jc w:val="both"/>
              <w:rPr>
                <w:rFonts w:ascii="Times New Roman" w:hAnsi="Times New Roman"/>
                <w:sz w:val="20"/>
                <w:szCs w:val="18"/>
              </w:rPr>
            </w:pPr>
            <w:r w:rsidRPr="006F2357">
              <w:rPr>
                <w:rFonts w:ascii="Times New Roman" w:hAnsi="Times New Roman"/>
                <w:smallCaps/>
                <w:sz w:val="20"/>
                <w:szCs w:val="18"/>
              </w:rPr>
              <w:t>(a</w:t>
            </w:r>
            <w:r w:rsidRPr="006F2357">
              <w:rPr>
                <w:rFonts w:ascii="Times New Roman" w:hAnsi="Times New Roman"/>
                <w:sz w:val="20"/>
                <w:szCs w:val="18"/>
              </w:rPr>
              <w:t>) Coconuts, whole, for the manufacture of Coconut Oil and Oil Cake and other substances, as prescribed by Departmental By-laws</w:t>
            </w:r>
            <w:r w:rsidRPr="006F2357">
              <w:rPr>
                <w:rFonts w:ascii="Times New Roman" w:hAnsi="Times New Roman"/>
                <w:sz w:val="20"/>
                <w:szCs w:val="18"/>
              </w:rPr>
              <w:tab/>
            </w:r>
          </w:p>
        </w:tc>
        <w:tc>
          <w:tcPr>
            <w:tcW w:w="729" w:type="pct"/>
            <w:vMerge w:val="restart"/>
            <w:tcBorders>
              <w:left w:val="single" w:sz="6" w:space="0" w:color="auto"/>
              <w:right w:val="single" w:sz="6" w:space="0" w:color="auto"/>
            </w:tcBorders>
            <w:vAlign w:val="bottom"/>
          </w:tcPr>
          <w:p w:rsidR="00DB51D2" w:rsidRPr="006F2357" w:rsidRDefault="00DB51D2" w:rsidP="00ED680E">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22" w:type="pct"/>
            <w:vMerge w:val="restart"/>
            <w:tcBorders>
              <w:left w:val="single" w:sz="6" w:space="0" w:color="auto"/>
            </w:tcBorders>
            <w:vAlign w:val="bottom"/>
          </w:tcPr>
          <w:p w:rsidR="00DB51D2" w:rsidRPr="006F2357" w:rsidRDefault="00DB51D2" w:rsidP="00ED680E">
            <w:pPr>
              <w:spacing w:after="0" w:line="240" w:lineRule="auto"/>
              <w:jc w:val="center"/>
              <w:rPr>
                <w:rFonts w:ascii="Times New Roman" w:hAnsi="Times New Roman"/>
                <w:sz w:val="20"/>
                <w:szCs w:val="18"/>
              </w:rPr>
            </w:pPr>
            <w:r w:rsidRPr="006F2357">
              <w:rPr>
                <w:rFonts w:ascii="Times New Roman" w:hAnsi="Times New Roman"/>
                <w:sz w:val="20"/>
                <w:szCs w:val="18"/>
              </w:rPr>
              <w:t>Free</w:t>
            </w:r>
          </w:p>
        </w:tc>
      </w:tr>
      <w:tr w:rsidR="00DB51D2" w:rsidRPr="006F2357" w:rsidTr="008E7B27">
        <w:trPr>
          <w:trHeight w:val="253"/>
        </w:trPr>
        <w:tc>
          <w:tcPr>
            <w:tcW w:w="3549" w:type="pct"/>
            <w:vMerge/>
            <w:tcBorders>
              <w:right w:val="single" w:sz="6" w:space="0" w:color="auto"/>
            </w:tcBorders>
          </w:tcPr>
          <w:p w:rsidR="00DB51D2" w:rsidRPr="006F2357" w:rsidRDefault="00DB51D2" w:rsidP="005B0F9B">
            <w:pPr>
              <w:spacing w:after="0" w:line="240" w:lineRule="auto"/>
              <w:jc w:val="both"/>
              <w:rPr>
                <w:rFonts w:ascii="Times New Roman" w:hAnsi="Times New Roman"/>
                <w:sz w:val="20"/>
                <w:szCs w:val="18"/>
              </w:rPr>
            </w:pPr>
          </w:p>
        </w:tc>
        <w:tc>
          <w:tcPr>
            <w:tcW w:w="729" w:type="pct"/>
            <w:vMerge/>
            <w:tcBorders>
              <w:left w:val="single" w:sz="6" w:space="0" w:color="auto"/>
              <w:right w:val="single" w:sz="6" w:space="0" w:color="auto"/>
            </w:tcBorders>
            <w:vAlign w:val="bottom"/>
          </w:tcPr>
          <w:p w:rsidR="00DB51D2" w:rsidRPr="006F2357" w:rsidRDefault="00DB51D2" w:rsidP="00C66A9F">
            <w:pPr>
              <w:spacing w:after="0" w:line="240" w:lineRule="auto"/>
              <w:jc w:val="center"/>
              <w:rPr>
                <w:rFonts w:ascii="Times New Roman" w:hAnsi="Times New Roman"/>
                <w:sz w:val="20"/>
                <w:szCs w:val="18"/>
              </w:rPr>
            </w:pPr>
          </w:p>
        </w:tc>
        <w:tc>
          <w:tcPr>
            <w:tcW w:w="722" w:type="pct"/>
            <w:vMerge/>
            <w:tcBorders>
              <w:left w:val="single" w:sz="6" w:space="0" w:color="auto"/>
            </w:tcBorders>
            <w:vAlign w:val="bottom"/>
          </w:tcPr>
          <w:p w:rsidR="00DB51D2" w:rsidRPr="006F2357" w:rsidRDefault="00DB51D2" w:rsidP="00C66A9F">
            <w:pPr>
              <w:spacing w:after="0" w:line="240" w:lineRule="auto"/>
              <w:jc w:val="center"/>
              <w:rPr>
                <w:rFonts w:ascii="Times New Roman" w:hAnsi="Times New Roman"/>
                <w:sz w:val="20"/>
                <w:szCs w:val="18"/>
              </w:rPr>
            </w:pPr>
          </w:p>
        </w:tc>
      </w:tr>
      <w:tr w:rsidR="00DB51D2" w:rsidRPr="006F2357" w:rsidTr="008E7B27">
        <w:trPr>
          <w:trHeight w:val="20"/>
        </w:trPr>
        <w:tc>
          <w:tcPr>
            <w:tcW w:w="3549" w:type="pct"/>
            <w:tcBorders>
              <w:right w:val="single" w:sz="6" w:space="0" w:color="auto"/>
            </w:tcBorders>
          </w:tcPr>
          <w:p w:rsidR="00DB51D2" w:rsidRPr="006F2357" w:rsidRDefault="00DB51D2" w:rsidP="00C26B1C">
            <w:pPr>
              <w:tabs>
                <w:tab w:val="right" w:leader="hyphen" w:pos="6750"/>
              </w:tabs>
              <w:spacing w:after="0" w:line="240" w:lineRule="auto"/>
              <w:ind w:left="1296" w:hanging="720"/>
              <w:jc w:val="both"/>
              <w:rPr>
                <w:rFonts w:ascii="Times New Roman" w:hAnsi="Times New Roman"/>
                <w:sz w:val="20"/>
                <w:szCs w:val="18"/>
              </w:rPr>
            </w:pPr>
            <w:r w:rsidRPr="006F2357">
              <w:rPr>
                <w:rFonts w:ascii="Times New Roman" w:hAnsi="Times New Roman"/>
                <w:smallCaps/>
                <w:sz w:val="20"/>
                <w:szCs w:val="18"/>
              </w:rPr>
              <w:t>(b</w:t>
            </w:r>
            <w:r w:rsidRPr="006F2357">
              <w:rPr>
                <w:rFonts w:ascii="Times New Roman" w:hAnsi="Times New Roman"/>
                <w:sz w:val="20"/>
                <w:szCs w:val="18"/>
              </w:rPr>
              <w:t>) Coconuts, whole</w:t>
            </w:r>
            <w:r w:rsidRPr="006F2357">
              <w:rPr>
                <w:rFonts w:ascii="Times New Roman" w:hAnsi="Times New Roman"/>
                <w:sz w:val="20"/>
                <w:szCs w:val="18"/>
              </w:rPr>
              <w:tab/>
              <w:t>per cwt.</w:t>
            </w:r>
          </w:p>
        </w:tc>
        <w:tc>
          <w:tcPr>
            <w:tcW w:w="729" w:type="pct"/>
            <w:tcBorders>
              <w:left w:val="single" w:sz="6" w:space="0" w:color="auto"/>
              <w:righ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22" w:type="pct"/>
            <w:tcBorders>
              <w:lef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1s.</w:t>
            </w:r>
          </w:p>
        </w:tc>
      </w:tr>
      <w:tr w:rsidR="00DB51D2" w:rsidRPr="006F2357" w:rsidTr="008E7B27">
        <w:trPr>
          <w:trHeight w:val="20"/>
        </w:trPr>
        <w:tc>
          <w:tcPr>
            <w:tcW w:w="3549" w:type="pct"/>
            <w:tcBorders>
              <w:right w:val="single" w:sz="6" w:space="0" w:color="auto"/>
            </w:tcBorders>
          </w:tcPr>
          <w:p w:rsidR="00DB51D2" w:rsidRPr="006F2357" w:rsidRDefault="00DB51D2" w:rsidP="00C26B1C">
            <w:pPr>
              <w:tabs>
                <w:tab w:val="right" w:leader="hyphen" w:pos="6750"/>
              </w:tabs>
              <w:spacing w:after="0" w:line="240" w:lineRule="auto"/>
              <w:ind w:left="1296" w:hanging="720"/>
              <w:jc w:val="both"/>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smallCaps/>
                <w:sz w:val="20"/>
                <w:szCs w:val="18"/>
              </w:rPr>
              <w:t>c</w:t>
            </w:r>
            <w:r w:rsidRPr="006F2357">
              <w:rPr>
                <w:rFonts w:ascii="Times New Roman" w:hAnsi="Times New Roman"/>
                <w:sz w:val="20"/>
                <w:szCs w:val="18"/>
              </w:rPr>
              <w:t>) Coconuts, prepared</w:t>
            </w:r>
            <w:r w:rsidRPr="006F2357">
              <w:rPr>
                <w:rFonts w:ascii="Times New Roman" w:hAnsi="Times New Roman"/>
                <w:sz w:val="20"/>
                <w:szCs w:val="18"/>
              </w:rPr>
              <w:tab/>
              <w:t>per lb.</w:t>
            </w:r>
          </w:p>
        </w:tc>
        <w:tc>
          <w:tcPr>
            <w:tcW w:w="729" w:type="pct"/>
            <w:tcBorders>
              <w:left w:val="single" w:sz="6" w:space="0" w:color="auto"/>
              <w:righ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2d.</w:t>
            </w:r>
          </w:p>
        </w:tc>
        <w:tc>
          <w:tcPr>
            <w:tcW w:w="722" w:type="pct"/>
            <w:tcBorders>
              <w:lef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3d.</w:t>
            </w:r>
          </w:p>
        </w:tc>
      </w:tr>
      <w:tr w:rsidR="00DB51D2" w:rsidRPr="006F2357" w:rsidTr="008E7B27">
        <w:trPr>
          <w:trHeight w:val="20"/>
        </w:trPr>
        <w:tc>
          <w:tcPr>
            <w:tcW w:w="3549" w:type="pct"/>
            <w:tcBorders>
              <w:right w:val="single" w:sz="6" w:space="0" w:color="auto"/>
            </w:tcBorders>
          </w:tcPr>
          <w:p w:rsidR="00DB51D2" w:rsidRPr="006F2357" w:rsidRDefault="00DB51D2" w:rsidP="00C26B1C">
            <w:pPr>
              <w:tabs>
                <w:tab w:val="right" w:leader="hyphen" w:pos="6750"/>
              </w:tabs>
              <w:spacing w:after="0" w:line="240" w:lineRule="auto"/>
              <w:ind w:left="1296" w:hanging="720"/>
              <w:jc w:val="both"/>
              <w:rPr>
                <w:rFonts w:ascii="Times New Roman" w:hAnsi="Times New Roman"/>
                <w:sz w:val="20"/>
                <w:szCs w:val="18"/>
              </w:rPr>
            </w:pPr>
            <w:r w:rsidRPr="006F2357">
              <w:rPr>
                <w:rFonts w:ascii="Times New Roman" w:hAnsi="Times New Roman"/>
                <w:smallCaps/>
                <w:sz w:val="20"/>
                <w:szCs w:val="18"/>
              </w:rPr>
              <w:t>(d</w:t>
            </w:r>
            <w:r w:rsidRPr="006F2357">
              <w:rPr>
                <w:rFonts w:ascii="Times New Roman" w:hAnsi="Times New Roman"/>
                <w:sz w:val="20"/>
                <w:szCs w:val="18"/>
              </w:rPr>
              <w:t>) Unshelled, n.e.i.</w:t>
            </w:r>
            <w:r w:rsidRPr="006F2357">
              <w:rPr>
                <w:rFonts w:ascii="Times New Roman" w:hAnsi="Times New Roman"/>
                <w:sz w:val="20"/>
                <w:szCs w:val="18"/>
              </w:rPr>
              <w:tab/>
              <w:t>per lb.</w:t>
            </w:r>
          </w:p>
        </w:tc>
        <w:tc>
          <w:tcPr>
            <w:tcW w:w="729" w:type="pct"/>
            <w:tcBorders>
              <w:left w:val="single" w:sz="6" w:space="0" w:color="auto"/>
              <w:righ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2d.</w:t>
            </w:r>
          </w:p>
        </w:tc>
        <w:tc>
          <w:tcPr>
            <w:tcW w:w="722" w:type="pct"/>
            <w:tcBorders>
              <w:lef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3d.</w:t>
            </w:r>
          </w:p>
        </w:tc>
      </w:tr>
      <w:tr w:rsidR="00DB51D2" w:rsidRPr="006F2357" w:rsidTr="008E7B27">
        <w:trPr>
          <w:trHeight w:val="20"/>
        </w:trPr>
        <w:tc>
          <w:tcPr>
            <w:tcW w:w="3549" w:type="pct"/>
            <w:tcBorders>
              <w:right w:val="single" w:sz="6" w:space="0" w:color="auto"/>
            </w:tcBorders>
          </w:tcPr>
          <w:p w:rsidR="00DB51D2" w:rsidRPr="006F2357" w:rsidRDefault="00DB51D2" w:rsidP="00C26B1C">
            <w:pPr>
              <w:tabs>
                <w:tab w:val="right" w:leader="hyphen" w:pos="6750"/>
              </w:tabs>
              <w:spacing w:after="0" w:line="240" w:lineRule="auto"/>
              <w:ind w:left="1296" w:hanging="720"/>
              <w:jc w:val="both"/>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smallCaps/>
                <w:sz w:val="20"/>
                <w:szCs w:val="18"/>
              </w:rPr>
              <w:t>e</w:t>
            </w:r>
            <w:r w:rsidRPr="006F2357">
              <w:rPr>
                <w:rFonts w:ascii="Times New Roman" w:hAnsi="Times New Roman"/>
                <w:sz w:val="20"/>
                <w:szCs w:val="18"/>
              </w:rPr>
              <w:t>) Kernels n.e.i., Pastes n.e.i., and Meals</w:t>
            </w:r>
            <w:r w:rsidRPr="006F2357">
              <w:rPr>
                <w:rFonts w:ascii="Times New Roman" w:hAnsi="Times New Roman"/>
                <w:sz w:val="20"/>
                <w:szCs w:val="18"/>
              </w:rPr>
              <w:tab/>
              <w:t>per lb.</w:t>
            </w:r>
          </w:p>
        </w:tc>
        <w:tc>
          <w:tcPr>
            <w:tcW w:w="729" w:type="pct"/>
            <w:tcBorders>
              <w:left w:val="single" w:sz="6" w:space="0" w:color="auto"/>
              <w:righ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4d.</w:t>
            </w:r>
          </w:p>
        </w:tc>
        <w:tc>
          <w:tcPr>
            <w:tcW w:w="722" w:type="pct"/>
            <w:tcBorders>
              <w:lef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6d.</w:t>
            </w:r>
          </w:p>
        </w:tc>
      </w:tr>
      <w:tr w:rsidR="00DB51D2" w:rsidRPr="006F2357" w:rsidTr="008E7B27">
        <w:trPr>
          <w:trHeight w:val="20"/>
        </w:trPr>
        <w:tc>
          <w:tcPr>
            <w:tcW w:w="3549" w:type="pct"/>
            <w:tcBorders>
              <w:right w:val="single" w:sz="6" w:space="0" w:color="auto"/>
            </w:tcBorders>
          </w:tcPr>
          <w:p w:rsidR="00DB51D2" w:rsidRPr="006F2357" w:rsidRDefault="00DB51D2" w:rsidP="00C26B1C">
            <w:pPr>
              <w:tabs>
                <w:tab w:val="right" w:leader="hyphen" w:pos="6750"/>
              </w:tabs>
              <w:spacing w:after="0" w:line="240" w:lineRule="auto"/>
              <w:ind w:left="1296" w:hanging="720"/>
              <w:jc w:val="both"/>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smallCaps/>
                <w:sz w:val="20"/>
                <w:szCs w:val="18"/>
              </w:rPr>
              <w:t>f</w:t>
            </w:r>
            <w:r w:rsidRPr="006F2357">
              <w:rPr>
                <w:rFonts w:ascii="Times New Roman" w:hAnsi="Times New Roman"/>
                <w:sz w:val="20"/>
                <w:szCs w:val="18"/>
              </w:rPr>
              <w:t>) Peanuts, unshelled</w:t>
            </w:r>
            <w:r w:rsidRPr="006F2357">
              <w:rPr>
                <w:rFonts w:ascii="Times New Roman" w:hAnsi="Times New Roman"/>
                <w:sz w:val="20"/>
                <w:szCs w:val="18"/>
              </w:rPr>
              <w:tab/>
              <w:t>per lb.</w:t>
            </w:r>
          </w:p>
        </w:tc>
        <w:tc>
          <w:tcPr>
            <w:tcW w:w="729" w:type="pct"/>
            <w:tcBorders>
              <w:left w:val="single" w:sz="6" w:space="0" w:color="auto"/>
              <w:righ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2d.</w:t>
            </w:r>
          </w:p>
        </w:tc>
        <w:tc>
          <w:tcPr>
            <w:tcW w:w="722" w:type="pct"/>
            <w:tcBorders>
              <w:lef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4d.</w:t>
            </w:r>
          </w:p>
        </w:tc>
      </w:tr>
      <w:tr w:rsidR="00DB51D2" w:rsidRPr="006F2357" w:rsidTr="008E7B27">
        <w:trPr>
          <w:trHeight w:val="20"/>
        </w:trPr>
        <w:tc>
          <w:tcPr>
            <w:tcW w:w="3549" w:type="pct"/>
            <w:tcBorders>
              <w:right w:val="single" w:sz="6" w:space="0" w:color="auto"/>
            </w:tcBorders>
          </w:tcPr>
          <w:p w:rsidR="00DB51D2" w:rsidRPr="006F2357" w:rsidRDefault="00DB51D2" w:rsidP="00C26B1C">
            <w:pPr>
              <w:tabs>
                <w:tab w:val="right" w:leader="hyphen" w:pos="6750"/>
              </w:tabs>
              <w:spacing w:after="0" w:line="240" w:lineRule="auto"/>
              <w:ind w:left="1296" w:hanging="720"/>
              <w:jc w:val="both"/>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smallCaps/>
                <w:sz w:val="20"/>
                <w:szCs w:val="18"/>
              </w:rPr>
              <w:t>g</w:t>
            </w:r>
            <w:r w:rsidRPr="006F2357">
              <w:rPr>
                <w:rFonts w:ascii="Times New Roman" w:hAnsi="Times New Roman"/>
                <w:sz w:val="20"/>
                <w:szCs w:val="18"/>
              </w:rPr>
              <w:t>) Peanut Butter</w:t>
            </w:r>
            <w:r w:rsidRPr="006F2357">
              <w:rPr>
                <w:rFonts w:ascii="Times New Roman" w:hAnsi="Times New Roman"/>
                <w:sz w:val="20"/>
                <w:szCs w:val="18"/>
              </w:rPr>
              <w:tab/>
              <w:t>per lb.</w:t>
            </w:r>
          </w:p>
        </w:tc>
        <w:tc>
          <w:tcPr>
            <w:tcW w:w="729" w:type="pct"/>
            <w:tcBorders>
              <w:left w:val="single" w:sz="6" w:space="0" w:color="auto"/>
              <w:righ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8d.</w:t>
            </w:r>
          </w:p>
        </w:tc>
        <w:tc>
          <w:tcPr>
            <w:tcW w:w="722" w:type="pct"/>
            <w:tcBorders>
              <w:lef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1s.</w:t>
            </w:r>
          </w:p>
        </w:tc>
      </w:tr>
      <w:tr w:rsidR="00DB51D2" w:rsidRPr="006F2357" w:rsidTr="008E7B27">
        <w:trPr>
          <w:trHeight w:val="253"/>
        </w:trPr>
        <w:tc>
          <w:tcPr>
            <w:tcW w:w="3549" w:type="pct"/>
            <w:tcBorders>
              <w:right w:val="single" w:sz="6" w:space="0" w:color="auto"/>
            </w:tcBorders>
          </w:tcPr>
          <w:p w:rsidR="00DB51D2" w:rsidRPr="006F2357" w:rsidRDefault="00DB51D2" w:rsidP="009035AA">
            <w:pPr>
              <w:tabs>
                <w:tab w:val="right" w:leader="hyphen" w:pos="6307"/>
              </w:tabs>
              <w:spacing w:after="0" w:line="240" w:lineRule="auto"/>
              <w:ind w:left="1296" w:hanging="720"/>
              <w:jc w:val="both"/>
              <w:rPr>
                <w:rFonts w:ascii="Times New Roman" w:hAnsi="Times New Roman"/>
                <w:sz w:val="20"/>
                <w:szCs w:val="18"/>
              </w:rPr>
            </w:pPr>
            <w:r w:rsidRPr="006F2357">
              <w:rPr>
                <w:rFonts w:ascii="Times New Roman" w:hAnsi="Times New Roman"/>
                <w:smallCaps/>
                <w:sz w:val="20"/>
                <w:szCs w:val="18"/>
              </w:rPr>
              <w:t>(h</w:t>
            </w:r>
            <w:r w:rsidRPr="006F2357">
              <w:rPr>
                <w:rFonts w:ascii="Times New Roman" w:hAnsi="Times New Roman"/>
                <w:sz w:val="20"/>
                <w:szCs w:val="18"/>
              </w:rPr>
              <w:t>) Almonds, viz.:—</w:t>
            </w:r>
          </w:p>
          <w:p w:rsidR="00DB51D2" w:rsidRPr="006F2357" w:rsidRDefault="00DB51D2" w:rsidP="00C26B1C">
            <w:pPr>
              <w:tabs>
                <w:tab w:val="right" w:leader="hyphen" w:pos="6750"/>
              </w:tabs>
              <w:spacing w:after="0" w:line="240" w:lineRule="auto"/>
              <w:ind w:left="1008"/>
              <w:jc w:val="both"/>
              <w:rPr>
                <w:rFonts w:ascii="Times New Roman" w:hAnsi="Times New Roman"/>
                <w:sz w:val="20"/>
                <w:szCs w:val="18"/>
              </w:rPr>
            </w:pPr>
            <w:r w:rsidRPr="006F2357">
              <w:rPr>
                <w:rFonts w:ascii="Times New Roman" w:hAnsi="Times New Roman"/>
                <w:sz w:val="20"/>
                <w:szCs w:val="18"/>
              </w:rPr>
              <w:t>(1) Unshelled</w:t>
            </w:r>
            <w:r w:rsidRPr="006F2357">
              <w:rPr>
                <w:rFonts w:ascii="Times New Roman" w:hAnsi="Times New Roman"/>
                <w:sz w:val="20"/>
                <w:szCs w:val="18"/>
              </w:rPr>
              <w:tab/>
              <w:t>per lb.</w:t>
            </w:r>
          </w:p>
        </w:tc>
        <w:tc>
          <w:tcPr>
            <w:tcW w:w="729" w:type="pct"/>
            <w:tcBorders>
              <w:left w:val="single" w:sz="6" w:space="0" w:color="auto"/>
              <w:right w:val="single" w:sz="6" w:space="0" w:color="auto"/>
            </w:tcBorders>
            <w:vAlign w:val="bottom"/>
          </w:tcPr>
          <w:p w:rsidR="00DB51D2" w:rsidRPr="006F2357" w:rsidRDefault="00DB51D2" w:rsidP="00ED680E">
            <w:pPr>
              <w:spacing w:after="0" w:line="240" w:lineRule="auto"/>
              <w:jc w:val="center"/>
              <w:rPr>
                <w:rFonts w:ascii="Times New Roman" w:hAnsi="Times New Roman"/>
                <w:sz w:val="20"/>
                <w:szCs w:val="18"/>
              </w:rPr>
            </w:pPr>
            <w:r w:rsidRPr="006F2357">
              <w:rPr>
                <w:rFonts w:ascii="Times New Roman" w:hAnsi="Times New Roman"/>
                <w:sz w:val="20"/>
                <w:szCs w:val="18"/>
              </w:rPr>
              <w:t>4d.</w:t>
            </w:r>
          </w:p>
        </w:tc>
        <w:tc>
          <w:tcPr>
            <w:tcW w:w="722" w:type="pct"/>
            <w:tcBorders>
              <w:left w:val="single" w:sz="6" w:space="0" w:color="auto"/>
            </w:tcBorders>
            <w:vAlign w:val="bottom"/>
          </w:tcPr>
          <w:p w:rsidR="00DB51D2" w:rsidRPr="006F2357" w:rsidRDefault="00DB51D2" w:rsidP="00ED680E">
            <w:pPr>
              <w:spacing w:after="0" w:line="240" w:lineRule="auto"/>
              <w:jc w:val="center"/>
              <w:rPr>
                <w:rFonts w:ascii="Times New Roman" w:hAnsi="Times New Roman"/>
                <w:sz w:val="20"/>
                <w:szCs w:val="18"/>
              </w:rPr>
            </w:pPr>
            <w:r w:rsidRPr="006F2357">
              <w:rPr>
                <w:rFonts w:ascii="Times New Roman" w:hAnsi="Times New Roman"/>
                <w:sz w:val="20"/>
                <w:szCs w:val="18"/>
              </w:rPr>
              <w:t>6d.</w:t>
            </w:r>
          </w:p>
        </w:tc>
      </w:tr>
      <w:tr w:rsidR="00DB51D2" w:rsidRPr="006F2357" w:rsidTr="008E7B27">
        <w:trPr>
          <w:trHeight w:val="253"/>
        </w:trPr>
        <w:tc>
          <w:tcPr>
            <w:tcW w:w="3549" w:type="pct"/>
            <w:tcBorders>
              <w:right w:val="single" w:sz="6" w:space="0" w:color="auto"/>
            </w:tcBorders>
          </w:tcPr>
          <w:p w:rsidR="00DB51D2" w:rsidRPr="006F2357" w:rsidRDefault="00DB51D2" w:rsidP="00C26B1C">
            <w:pPr>
              <w:tabs>
                <w:tab w:val="right" w:leader="hyphen" w:pos="6750"/>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(2) Kernels for use in the manufacture of marzipan, as prescribed by Departmental By-laws</w:t>
            </w:r>
            <w:r w:rsidRPr="006F2357">
              <w:rPr>
                <w:rFonts w:ascii="Times New Roman" w:hAnsi="Times New Roman"/>
                <w:sz w:val="20"/>
                <w:szCs w:val="18"/>
              </w:rPr>
              <w:tab/>
            </w:r>
          </w:p>
        </w:tc>
        <w:tc>
          <w:tcPr>
            <w:tcW w:w="729" w:type="pct"/>
            <w:tcBorders>
              <w:left w:val="single" w:sz="6" w:space="0" w:color="auto"/>
              <w:right w:val="single" w:sz="6" w:space="0" w:color="auto"/>
            </w:tcBorders>
            <w:vAlign w:val="bottom"/>
          </w:tcPr>
          <w:p w:rsidR="00DB51D2" w:rsidRPr="006F2357" w:rsidRDefault="00DB51D2" w:rsidP="00ED680E">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22" w:type="pct"/>
            <w:tcBorders>
              <w:left w:val="single" w:sz="6" w:space="0" w:color="auto"/>
            </w:tcBorders>
            <w:vAlign w:val="bottom"/>
          </w:tcPr>
          <w:p w:rsidR="00DB51D2" w:rsidRPr="006F2357" w:rsidRDefault="00DB51D2" w:rsidP="00ED680E">
            <w:pPr>
              <w:spacing w:after="0" w:line="240" w:lineRule="auto"/>
              <w:jc w:val="center"/>
              <w:rPr>
                <w:rFonts w:ascii="Times New Roman" w:hAnsi="Times New Roman"/>
                <w:sz w:val="20"/>
                <w:szCs w:val="18"/>
              </w:rPr>
            </w:pPr>
            <w:r w:rsidRPr="006F2357">
              <w:rPr>
                <w:rFonts w:ascii="Times New Roman" w:hAnsi="Times New Roman"/>
                <w:sz w:val="20"/>
                <w:szCs w:val="18"/>
              </w:rPr>
              <w:t>Free</w:t>
            </w:r>
          </w:p>
        </w:tc>
      </w:tr>
      <w:tr w:rsidR="00DB51D2" w:rsidRPr="006F2357" w:rsidTr="008E7B27">
        <w:trPr>
          <w:trHeight w:val="20"/>
        </w:trPr>
        <w:tc>
          <w:tcPr>
            <w:tcW w:w="3549" w:type="pct"/>
            <w:tcBorders>
              <w:right w:val="single" w:sz="6" w:space="0" w:color="auto"/>
            </w:tcBorders>
          </w:tcPr>
          <w:p w:rsidR="00DB51D2" w:rsidRPr="006F2357" w:rsidRDefault="00DB51D2" w:rsidP="00C26B1C">
            <w:pPr>
              <w:tabs>
                <w:tab w:val="right" w:leader="hyphen" w:pos="6750"/>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(3) Kernels n.e.i.</w:t>
            </w:r>
            <w:r w:rsidRPr="006F2357">
              <w:rPr>
                <w:rFonts w:ascii="Times New Roman" w:hAnsi="Times New Roman"/>
                <w:sz w:val="20"/>
                <w:szCs w:val="18"/>
              </w:rPr>
              <w:tab/>
              <w:t>per lb.</w:t>
            </w:r>
          </w:p>
        </w:tc>
        <w:tc>
          <w:tcPr>
            <w:tcW w:w="729" w:type="pct"/>
            <w:tcBorders>
              <w:left w:val="single" w:sz="6" w:space="0" w:color="auto"/>
              <w:righ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6d.</w:t>
            </w:r>
          </w:p>
        </w:tc>
        <w:tc>
          <w:tcPr>
            <w:tcW w:w="722" w:type="pct"/>
            <w:tcBorders>
              <w:left w:val="single" w:sz="6" w:space="0" w:color="auto"/>
            </w:tcBorders>
          </w:tcPr>
          <w:p w:rsidR="00DB51D2" w:rsidRPr="006F2357" w:rsidRDefault="00DB51D2" w:rsidP="00C66A9F">
            <w:pPr>
              <w:spacing w:after="0" w:line="240" w:lineRule="auto"/>
              <w:jc w:val="center"/>
              <w:rPr>
                <w:rFonts w:ascii="Times New Roman" w:hAnsi="Times New Roman"/>
                <w:sz w:val="20"/>
                <w:szCs w:val="18"/>
              </w:rPr>
            </w:pPr>
            <w:r w:rsidRPr="006F2357">
              <w:rPr>
                <w:rFonts w:ascii="Times New Roman" w:hAnsi="Times New Roman"/>
                <w:sz w:val="20"/>
                <w:szCs w:val="18"/>
              </w:rPr>
              <w:t>9d.</w:t>
            </w:r>
          </w:p>
        </w:tc>
      </w:tr>
      <w:tr w:rsidR="00DB51D2" w:rsidRPr="006F2357" w:rsidTr="008E7B27">
        <w:trPr>
          <w:trHeight w:val="253"/>
        </w:trPr>
        <w:tc>
          <w:tcPr>
            <w:tcW w:w="3549" w:type="pct"/>
            <w:vMerge w:val="restart"/>
            <w:tcBorders>
              <w:right w:val="single" w:sz="6" w:space="0" w:color="auto"/>
            </w:tcBorders>
          </w:tcPr>
          <w:p w:rsidR="00DB51D2" w:rsidRPr="006F2357" w:rsidRDefault="00DB51D2" w:rsidP="00DC7F09">
            <w:pPr>
              <w:tabs>
                <w:tab w:val="right" w:leader="hyphen" w:pos="6750"/>
              </w:tabs>
              <w:spacing w:after="0" w:line="240" w:lineRule="auto"/>
              <w:ind w:left="576" w:hanging="576"/>
              <w:jc w:val="both"/>
              <w:rPr>
                <w:rFonts w:ascii="Times New Roman" w:hAnsi="Times New Roman"/>
                <w:sz w:val="20"/>
                <w:szCs w:val="18"/>
              </w:rPr>
            </w:pPr>
            <w:r w:rsidRPr="006F2357">
              <w:rPr>
                <w:rFonts w:ascii="Times New Roman" w:hAnsi="Times New Roman"/>
                <w:sz w:val="20"/>
                <w:szCs w:val="18"/>
              </w:rPr>
              <w:t>79. Oilmen</w:t>
            </w:r>
            <w:r>
              <w:rPr>
                <w:rFonts w:ascii="Times New Roman" w:hAnsi="Times New Roman"/>
                <w:sz w:val="20"/>
                <w:szCs w:val="18"/>
              </w:rPr>
              <w:t>’</w:t>
            </w:r>
            <w:r w:rsidRPr="006F2357">
              <w:rPr>
                <w:rFonts w:ascii="Times New Roman" w:hAnsi="Times New Roman"/>
                <w:sz w:val="20"/>
                <w:szCs w:val="18"/>
              </w:rPr>
              <w:t>s Stores, n.e.i., being Groceries, including Culinary and Flavouring Essences non-spirituous, Soap Dyes, and Condition Foods, n.e.i.; Food for birds (excepting canary seed and mixtures containing canary seed) in packages for retail sale; Goods put up for household use, n.e.i.; Goods, n.e.i., put up for retail sale</w:t>
            </w:r>
            <w:r w:rsidRPr="006F2357">
              <w:rPr>
                <w:rFonts w:ascii="Times New Roman" w:hAnsi="Times New Roman"/>
                <w:sz w:val="20"/>
                <w:szCs w:val="18"/>
              </w:rPr>
              <w:tab/>
              <w:t>ad val.</w:t>
            </w:r>
          </w:p>
        </w:tc>
        <w:tc>
          <w:tcPr>
            <w:tcW w:w="729" w:type="pct"/>
            <w:vMerge w:val="restart"/>
            <w:tcBorders>
              <w:left w:val="single" w:sz="6" w:space="0" w:color="auto"/>
              <w:right w:val="single" w:sz="6" w:space="0" w:color="auto"/>
            </w:tcBorders>
            <w:vAlign w:val="bottom"/>
          </w:tcPr>
          <w:p w:rsidR="00DB51D2" w:rsidRPr="006F2357" w:rsidRDefault="00DB51D2" w:rsidP="00ED680E">
            <w:pPr>
              <w:spacing w:after="0" w:line="240" w:lineRule="auto"/>
              <w:jc w:val="center"/>
              <w:rPr>
                <w:rFonts w:ascii="Times New Roman" w:hAnsi="Times New Roman"/>
                <w:sz w:val="20"/>
                <w:szCs w:val="18"/>
              </w:rPr>
            </w:pPr>
            <w:r w:rsidRPr="006F2357">
              <w:rPr>
                <w:rFonts w:ascii="Times New Roman" w:hAnsi="Times New Roman"/>
                <w:sz w:val="20"/>
                <w:szCs w:val="18"/>
              </w:rPr>
              <w:t>45 per cent.</w:t>
            </w:r>
          </w:p>
        </w:tc>
        <w:tc>
          <w:tcPr>
            <w:tcW w:w="722" w:type="pct"/>
            <w:vMerge w:val="restart"/>
            <w:tcBorders>
              <w:left w:val="single" w:sz="6" w:space="0" w:color="auto"/>
            </w:tcBorders>
            <w:vAlign w:val="bottom"/>
          </w:tcPr>
          <w:p w:rsidR="00DB51D2" w:rsidRPr="006F2357" w:rsidRDefault="00DB51D2" w:rsidP="00ED680E">
            <w:pPr>
              <w:spacing w:after="0" w:line="240" w:lineRule="auto"/>
              <w:jc w:val="center"/>
              <w:rPr>
                <w:rFonts w:ascii="Times New Roman" w:hAnsi="Times New Roman"/>
                <w:sz w:val="20"/>
                <w:szCs w:val="18"/>
              </w:rPr>
            </w:pPr>
            <w:r w:rsidRPr="006F2357">
              <w:rPr>
                <w:rFonts w:ascii="Times New Roman" w:hAnsi="Times New Roman"/>
                <w:sz w:val="20"/>
                <w:szCs w:val="18"/>
              </w:rPr>
              <w:t>65 per cent.</w:t>
            </w:r>
          </w:p>
        </w:tc>
      </w:tr>
      <w:tr w:rsidR="00DB51D2" w:rsidRPr="006F2357" w:rsidTr="008E7B27">
        <w:trPr>
          <w:trHeight w:val="253"/>
        </w:trPr>
        <w:tc>
          <w:tcPr>
            <w:tcW w:w="3549" w:type="pct"/>
            <w:vMerge/>
            <w:tcBorders>
              <w:right w:val="single" w:sz="6" w:space="0" w:color="auto"/>
            </w:tcBorders>
          </w:tcPr>
          <w:p w:rsidR="00DB51D2" w:rsidRPr="006F2357" w:rsidRDefault="00DB51D2" w:rsidP="00660A83">
            <w:pPr>
              <w:spacing w:after="0" w:line="240" w:lineRule="auto"/>
              <w:rPr>
                <w:rFonts w:ascii="Times New Roman" w:hAnsi="Times New Roman"/>
                <w:sz w:val="20"/>
                <w:szCs w:val="18"/>
              </w:rPr>
            </w:pPr>
          </w:p>
        </w:tc>
        <w:tc>
          <w:tcPr>
            <w:tcW w:w="729" w:type="pct"/>
            <w:vMerge/>
            <w:tcBorders>
              <w:left w:val="single" w:sz="6" w:space="0" w:color="auto"/>
              <w:right w:val="single" w:sz="6" w:space="0" w:color="auto"/>
            </w:tcBorders>
            <w:vAlign w:val="bottom"/>
          </w:tcPr>
          <w:p w:rsidR="00DB51D2" w:rsidRPr="006F2357" w:rsidRDefault="00DB51D2" w:rsidP="00660A83">
            <w:pPr>
              <w:spacing w:after="0" w:line="240" w:lineRule="auto"/>
              <w:rPr>
                <w:rFonts w:ascii="Times New Roman" w:hAnsi="Times New Roman"/>
                <w:sz w:val="20"/>
                <w:szCs w:val="18"/>
              </w:rPr>
            </w:pPr>
          </w:p>
        </w:tc>
        <w:tc>
          <w:tcPr>
            <w:tcW w:w="722" w:type="pct"/>
            <w:vMerge/>
            <w:tcBorders>
              <w:left w:val="single" w:sz="6" w:space="0" w:color="auto"/>
            </w:tcBorders>
            <w:vAlign w:val="bottom"/>
          </w:tcPr>
          <w:p w:rsidR="00DB51D2" w:rsidRPr="006F2357" w:rsidRDefault="00DB51D2" w:rsidP="00660A83">
            <w:pPr>
              <w:spacing w:after="0" w:line="240" w:lineRule="auto"/>
              <w:rPr>
                <w:rFonts w:ascii="Times New Roman" w:hAnsi="Times New Roman"/>
                <w:sz w:val="20"/>
                <w:szCs w:val="18"/>
              </w:rPr>
            </w:pPr>
          </w:p>
        </w:tc>
      </w:tr>
      <w:tr w:rsidR="00DB51D2" w:rsidRPr="006F2357" w:rsidTr="008E7B27">
        <w:trPr>
          <w:trHeight w:val="253"/>
        </w:trPr>
        <w:tc>
          <w:tcPr>
            <w:tcW w:w="3549" w:type="pct"/>
            <w:vMerge/>
            <w:tcBorders>
              <w:right w:val="single" w:sz="6" w:space="0" w:color="auto"/>
            </w:tcBorders>
          </w:tcPr>
          <w:p w:rsidR="00DB51D2" w:rsidRPr="006F2357" w:rsidRDefault="00DB51D2" w:rsidP="00660A83">
            <w:pPr>
              <w:spacing w:after="0" w:line="240" w:lineRule="auto"/>
              <w:rPr>
                <w:rFonts w:ascii="Times New Roman" w:hAnsi="Times New Roman"/>
                <w:sz w:val="20"/>
                <w:szCs w:val="18"/>
              </w:rPr>
            </w:pPr>
          </w:p>
        </w:tc>
        <w:tc>
          <w:tcPr>
            <w:tcW w:w="729" w:type="pct"/>
            <w:vMerge/>
            <w:tcBorders>
              <w:left w:val="single" w:sz="6" w:space="0" w:color="auto"/>
              <w:right w:val="single" w:sz="6" w:space="0" w:color="auto"/>
            </w:tcBorders>
            <w:vAlign w:val="bottom"/>
          </w:tcPr>
          <w:p w:rsidR="00DB51D2" w:rsidRPr="006F2357" w:rsidRDefault="00DB51D2" w:rsidP="00660A83">
            <w:pPr>
              <w:spacing w:after="0" w:line="240" w:lineRule="auto"/>
              <w:rPr>
                <w:rFonts w:ascii="Times New Roman" w:hAnsi="Times New Roman"/>
                <w:sz w:val="20"/>
                <w:szCs w:val="18"/>
              </w:rPr>
            </w:pPr>
          </w:p>
        </w:tc>
        <w:tc>
          <w:tcPr>
            <w:tcW w:w="722" w:type="pct"/>
            <w:vMerge/>
            <w:tcBorders>
              <w:left w:val="single" w:sz="6" w:space="0" w:color="auto"/>
            </w:tcBorders>
            <w:vAlign w:val="bottom"/>
          </w:tcPr>
          <w:p w:rsidR="00DB51D2" w:rsidRPr="006F2357" w:rsidRDefault="00DB51D2" w:rsidP="00660A83">
            <w:pPr>
              <w:spacing w:after="0" w:line="240" w:lineRule="auto"/>
              <w:rPr>
                <w:rFonts w:ascii="Times New Roman" w:hAnsi="Times New Roman"/>
                <w:sz w:val="20"/>
                <w:szCs w:val="18"/>
              </w:rPr>
            </w:pPr>
          </w:p>
        </w:tc>
      </w:tr>
    </w:tbl>
    <w:p w:rsidR="003901EA" w:rsidRDefault="003901EA">
      <w:pPr>
        <w:rPr>
          <w:rFonts w:ascii="Times New Roman" w:hAnsi="Times New Roman"/>
        </w:rPr>
      </w:pPr>
      <w:r>
        <w:rPr>
          <w:rFonts w:ascii="Times New Roman" w:hAnsi="Times New Roman"/>
        </w:rPr>
        <w:br w:type="page"/>
      </w:r>
    </w:p>
    <w:p w:rsidR="00FF4007" w:rsidRPr="00660A83" w:rsidRDefault="00660A83" w:rsidP="00023E49">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97"/>
        <w:gridCol w:w="1532"/>
        <w:gridCol w:w="1470"/>
      </w:tblGrid>
      <w:tr w:rsidR="00FF4007" w:rsidRPr="006F2357" w:rsidTr="000E7C3C">
        <w:trPr>
          <w:trHeight w:val="20"/>
        </w:trPr>
        <w:tc>
          <w:tcPr>
            <w:tcW w:w="3452" w:type="pct"/>
            <w:tcBorders>
              <w:top w:val="single" w:sz="6" w:space="0" w:color="auto"/>
              <w:bottom w:val="single" w:sz="6" w:space="0" w:color="auto"/>
              <w:right w:val="single" w:sz="6" w:space="0" w:color="auto"/>
            </w:tcBorders>
            <w:vAlign w:val="center"/>
          </w:tcPr>
          <w:p w:rsidR="00FF4007" w:rsidRPr="006F2357" w:rsidRDefault="00FF4007" w:rsidP="006040A4">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90"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6040A4">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58" w:type="pct"/>
            <w:tcBorders>
              <w:top w:val="single" w:sz="6" w:space="0" w:color="auto"/>
              <w:left w:val="single" w:sz="6" w:space="0" w:color="auto"/>
              <w:bottom w:val="single" w:sz="6" w:space="0" w:color="auto"/>
            </w:tcBorders>
            <w:vAlign w:val="center"/>
          </w:tcPr>
          <w:p w:rsidR="00FF4007" w:rsidRPr="006F2357" w:rsidRDefault="00FF4007" w:rsidP="006040A4">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FF4007" w:rsidRPr="006F2357" w:rsidTr="00007D60">
        <w:trPr>
          <w:trHeight w:val="20"/>
        </w:trPr>
        <w:tc>
          <w:tcPr>
            <w:tcW w:w="5000" w:type="pct"/>
            <w:gridSpan w:val="3"/>
          </w:tcPr>
          <w:p w:rsidR="00FF4007" w:rsidRPr="006F2357" w:rsidRDefault="00492036" w:rsidP="007E7B4C">
            <w:pPr>
              <w:spacing w:before="120" w:after="0" w:line="240" w:lineRule="auto"/>
              <w:jc w:val="center"/>
              <w:rPr>
                <w:rFonts w:ascii="Times New Roman" w:hAnsi="Times New Roman"/>
                <w:sz w:val="20"/>
              </w:rPr>
            </w:pPr>
            <w:r w:rsidRPr="006F2357">
              <w:rPr>
                <w:rFonts w:ascii="Times New Roman" w:hAnsi="Times New Roman"/>
                <w:b/>
                <w:sz w:val="20"/>
              </w:rPr>
              <w:t>Division IV.—Agricultural Products and Groceries</w:t>
            </w:r>
            <w:r w:rsidRPr="006F2357">
              <w:rPr>
                <w:rFonts w:ascii="Times New Roman" w:hAnsi="Times New Roman"/>
                <w:sz w:val="20"/>
              </w:rPr>
              <w:t>—</w:t>
            </w:r>
            <w:r w:rsidRPr="006F2357">
              <w:rPr>
                <w:rFonts w:ascii="Times New Roman" w:hAnsi="Times New Roman"/>
                <w:i/>
                <w:sz w:val="20"/>
              </w:rPr>
              <w:t>continued.</w:t>
            </w:r>
          </w:p>
        </w:tc>
      </w:tr>
      <w:tr w:rsidR="000E7C3C" w:rsidRPr="006F2357" w:rsidTr="000E7C3C">
        <w:trPr>
          <w:trHeight w:val="20"/>
        </w:trPr>
        <w:tc>
          <w:tcPr>
            <w:tcW w:w="3452" w:type="pct"/>
            <w:tcBorders>
              <w:right w:val="single" w:sz="4" w:space="0" w:color="auto"/>
            </w:tcBorders>
          </w:tcPr>
          <w:p w:rsidR="000E7C3C" w:rsidRPr="006F2357" w:rsidRDefault="000E7C3C" w:rsidP="00A87D70">
            <w:pPr>
              <w:spacing w:after="0" w:line="240" w:lineRule="auto"/>
              <w:jc w:val="right"/>
              <w:rPr>
                <w:rFonts w:ascii="Times New Roman" w:hAnsi="Times New Roman"/>
                <w:sz w:val="20"/>
              </w:rPr>
            </w:pPr>
            <w:r w:rsidRPr="006F2357">
              <w:rPr>
                <w:rFonts w:ascii="Times New Roman" w:hAnsi="Times New Roman"/>
                <w:sz w:val="20"/>
              </w:rPr>
              <w:t>And on and after 9th March, 1933</w:t>
            </w:r>
          </w:p>
        </w:tc>
        <w:tc>
          <w:tcPr>
            <w:tcW w:w="790" w:type="pct"/>
            <w:tcBorders>
              <w:left w:val="single" w:sz="4" w:space="0" w:color="auto"/>
              <w:right w:val="single" w:sz="4" w:space="0" w:color="auto"/>
            </w:tcBorders>
          </w:tcPr>
          <w:p w:rsidR="000E7C3C" w:rsidRPr="006F2357" w:rsidRDefault="000E7C3C" w:rsidP="00A87D70">
            <w:pPr>
              <w:spacing w:after="0" w:line="240" w:lineRule="auto"/>
              <w:jc w:val="right"/>
              <w:rPr>
                <w:rFonts w:ascii="Times New Roman" w:hAnsi="Times New Roman"/>
                <w:sz w:val="20"/>
              </w:rPr>
            </w:pPr>
          </w:p>
        </w:tc>
        <w:tc>
          <w:tcPr>
            <w:tcW w:w="758" w:type="pct"/>
            <w:tcBorders>
              <w:left w:val="single" w:sz="4" w:space="0" w:color="auto"/>
            </w:tcBorders>
          </w:tcPr>
          <w:p w:rsidR="000E7C3C" w:rsidRPr="006F2357" w:rsidRDefault="000E7C3C" w:rsidP="00A87D70">
            <w:pPr>
              <w:spacing w:after="0" w:line="240" w:lineRule="auto"/>
              <w:jc w:val="right"/>
              <w:rPr>
                <w:rFonts w:ascii="Times New Roman" w:hAnsi="Times New Roman"/>
                <w:sz w:val="20"/>
              </w:rPr>
            </w:pPr>
          </w:p>
        </w:tc>
      </w:tr>
      <w:tr w:rsidR="00FF4007" w:rsidRPr="006F2357" w:rsidTr="00C53288">
        <w:trPr>
          <w:trHeight w:val="253"/>
        </w:trPr>
        <w:tc>
          <w:tcPr>
            <w:tcW w:w="3452" w:type="pct"/>
            <w:vMerge w:val="restart"/>
            <w:tcBorders>
              <w:right w:val="single" w:sz="6" w:space="0" w:color="auto"/>
            </w:tcBorders>
          </w:tcPr>
          <w:p w:rsidR="00FF4007" w:rsidRPr="006F2357" w:rsidRDefault="00FF4007" w:rsidP="00A64437">
            <w:pPr>
              <w:tabs>
                <w:tab w:val="right" w:leader="hyphen" w:pos="6570"/>
              </w:tabs>
              <w:spacing w:after="0" w:line="240" w:lineRule="auto"/>
              <w:ind w:left="576" w:hanging="576"/>
              <w:jc w:val="both"/>
              <w:rPr>
                <w:rFonts w:ascii="Times New Roman" w:hAnsi="Times New Roman"/>
                <w:sz w:val="20"/>
              </w:rPr>
            </w:pPr>
            <w:r w:rsidRPr="006F2357">
              <w:rPr>
                <w:rFonts w:ascii="Times New Roman" w:hAnsi="Times New Roman"/>
                <w:sz w:val="20"/>
              </w:rPr>
              <w:t>79. Oilmen</w:t>
            </w:r>
            <w:r w:rsidR="0062251D">
              <w:rPr>
                <w:rFonts w:ascii="Times New Roman" w:hAnsi="Times New Roman"/>
                <w:sz w:val="20"/>
              </w:rPr>
              <w:t>’</w:t>
            </w:r>
            <w:r w:rsidRPr="006F2357">
              <w:rPr>
                <w:rFonts w:ascii="Times New Roman" w:hAnsi="Times New Roman"/>
                <w:sz w:val="20"/>
              </w:rPr>
              <w:t>s Stores, n.e.i., being Groceries, including Soap Dyes and Condition Foods, n.e.i.; Food for birds (excepting canary seed and mixtures containing canary seed) in packages for retail sale; Goods put up for household use, n.e.i.; Goods, n.e.i., put up for retail sale</w:t>
            </w:r>
            <w:r w:rsidR="000D5370" w:rsidRPr="006F2357">
              <w:rPr>
                <w:rFonts w:ascii="Times New Roman" w:hAnsi="Times New Roman"/>
                <w:sz w:val="20"/>
              </w:rPr>
              <w:tab/>
            </w:r>
            <w:r w:rsidRPr="006F2357">
              <w:rPr>
                <w:rFonts w:ascii="Times New Roman" w:hAnsi="Times New Roman"/>
                <w:sz w:val="20"/>
              </w:rPr>
              <w:t>ad val.</w:t>
            </w:r>
          </w:p>
        </w:tc>
        <w:tc>
          <w:tcPr>
            <w:tcW w:w="790" w:type="pct"/>
            <w:vMerge w:val="restart"/>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20 per cent.</w:t>
            </w:r>
          </w:p>
        </w:tc>
        <w:tc>
          <w:tcPr>
            <w:tcW w:w="758" w:type="pct"/>
            <w:vMerge w:val="restart"/>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37½ per cent.</w:t>
            </w:r>
          </w:p>
        </w:tc>
      </w:tr>
      <w:tr w:rsidR="00FF4007" w:rsidRPr="006F2357" w:rsidTr="000E7C3C">
        <w:trPr>
          <w:trHeight w:val="253"/>
        </w:trPr>
        <w:tc>
          <w:tcPr>
            <w:tcW w:w="3452"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0" w:type="pct"/>
            <w:vMerge/>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r>
      <w:tr w:rsidR="00FF4007" w:rsidRPr="006F2357" w:rsidTr="000E7C3C">
        <w:trPr>
          <w:trHeight w:val="253"/>
        </w:trPr>
        <w:tc>
          <w:tcPr>
            <w:tcW w:w="3452"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0" w:type="pct"/>
            <w:vMerge/>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r>
      <w:tr w:rsidR="00FF4007" w:rsidRPr="006F2357" w:rsidTr="000E7C3C">
        <w:trPr>
          <w:trHeight w:val="253"/>
        </w:trPr>
        <w:tc>
          <w:tcPr>
            <w:tcW w:w="3452"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0" w:type="pct"/>
            <w:vMerge/>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r>
      <w:tr w:rsidR="00FF4007" w:rsidRPr="006F2357" w:rsidTr="00492036">
        <w:trPr>
          <w:trHeight w:val="20"/>
        </w:trPr>
        <w:tc>
          <w:tcPr>
            <w:tcW w:w="3452" w:type="pct"/>
            <w:tcBorders>
              <w:right w:val="single" w:sz="6" w:space="0" w:color="auto"/>
            </w:tcBorders>
          </w:tcPr>
          <w:p w:rsidR="00FF4007" w:rsidRPr="006F2357" w:rsidRDefault="00FF4007" w:rsidP="00A64437">
            <w:pPr>
              <w:tabs>
                <w:tab w:val="right" w:leader="hyphen" w:pos="6570"/>
              </w:tabs>
              <w:spacing w:after="0" w:line="240" w:lineRule="auto"/>
              <w:rPr>
                <w:rFonts w:ascii="Times New Roman" w:hAnsi="Times New Roman"/>
                <w:sz w:val="20"/>
              </w:rPr>
            </w:pPr>
            <w:r w:rsidRPr="006F2357">
              <w:rPr>
                <w:rFonts w:ascii="Times New Roman" w:hAnsi="Times New Roman"/>
                <w:sz w:val="20"/>
              </w:rPr>
              <w:t>80. Onions in their natural state</w:t>
            </w:r>
            <w:r w:rsidR="005E0611" w:rsidRPr="006F2357">
              <w:rPr>
                <w:rFonts w:ascii="Times New Roman" w:hAnsi="Times New Roman"/>
                <w:sz w:val="20"/>
              </w:rPr>
              <w:tab/>
            </w:r>
            <w:r w:rsidRPr="006F2357">
              <w:rPr>
                <w:rFonts w:ascii="Times New Roman" w:hAnsi="Times New Roman"/>
                <w:sz w:val="20"/>
              </w:rPr>
              <w:t>per ton</w:t>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£8</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£8</w:t>
            </w:r>
          </w:p>
        </w:tc>
      </w:tr>
      <w:tr w:rsidR="00FF4007" w:rsidRPr="006F2357" w:rsidTr="00E912AB">
        <w:trPr>
          <w:trHeight w:val="253"/>
        </w:trPr>
        <w:tc>
          <w:tcPr>
            <w:tcW w:w="3452" w:type="pct"/>
            <w:tcBorders>
              <w:right w:val="single" w:sz="6" w:space="0" w:color="auto"/>
            </w:tcBorders>
          </w:tcPr>
          <w:p w:rsidR="00FF4007" w:rsidRPr="006F2357" w:rsidRDefault="00FF4007" w:rsidP="00C53288">
            <w:pPr>
              <w:tabs>
                <w:tab w:val="right" w:pos="6570"/>
              </w:tabs>
              <w:spacing w:after="0" w:line="240" w:lineRule="auto"/>
              <w:rPr>
                <w:rFonts w:ascii="Times New Roman" w:hAnsi="Times New Roman"/>
                <w:sz w:val="20"/>
              </w:rPr>
            </w:pPr>
            <w:r w:rsidRPr="006F2357">
              <w:rPr>
                <w:rFonts w:ascii="Times New Roman" w:hAnsi="Times New Roman"/>
                <w:sz w:val="20"/>
              </w:rPr>
              <w:t>81. Peel, preserved in liquid, including the weight of the liquid</w:t>
            </w:r>
            <w:r w:rsidR="00CB5056" w:rsidRPr="006F2357">
              <w:rPr>
                <w:rFonts w:ascii="Times New Roman" w:hAnsi="Times New Roman"/>
                <w:sz w:val="20"/>
              </w:rPr>
              <w:tab/>
            </w:r>
            <w:r w:rsidR="00CB5056" w:rsidRPr="006F2357">
              <w:rPr>
                <w:rFonts w:ascii="Times New Roman" w:hAnsi="Times New Roman"/>
                <w:sz w:val="20"/>
              </w:rPr>
              <w:tab/>
            </w:r>
            <w:r w:rsidRPr="006F2357">
              <w:rPr>
                <w:rFonts w:ascii="Times New Roman" w:hAnsi="Times New Roman"/>
                <w:sz w:val="20"/>
              </w:rPr>
              <w:t>per</w:t>
            </w:r>
            <w:r w:rsidR="003A36FF" w:rsidRPr="006F2357">
              <w:rPr>
                <w:rFonts w:ascii="Times New Roman" w:hAnsi="Times New Roman"/>
                <w:sz w:val="20"/>
              </w:rPr>
              <w:t xml:space="preserve"> lb</w:t>
            </w:r>
            <w:r w:rsidRPr="006F2357">
              <w:rPr>
                <w:rFonts w:ascii="Times New Roman" w:hAnsi="Times New Roman"/>
                <w:sz w:val="20"/>
              </w:rPr>
              <w:t>.</w:t>
            </w:r>
          </w:p>
        </w:tc>
        <w:tc>
          <w:tcPr>
            <w:tcW w:w="790" w:type="pct"/>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1d.</w:t>
            </w:r>
          </w:p>
        </w:tc>
        <w:tc>
          <w:tcPr>
            <w:tcW w:w="758" w:type="pct"/>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3d.</w:t>
            </w:r>
          </w:p>
        </w:tc>
      </w:tr>
      <w:tr w:rsidR="00FF4007" w:rsidRPr="006F2357" w:rsidTr="00D0178D">
        <w:trPr>
          <w:trHeight w:val="253"/>
        </w:trPr>
        <w:tc>
          <w:tcPr>
            <w:tcW w:w="3452" w:type="pct"/>
            <w:vMerge w:val="restart"/>
            <w:tcBorders>
              <w:right w:val="single" w:sz="6" w:space="0" w:color="auto"/>
            </w:tcBorders>
          </w:tcPr>
          <w:p w:rsidR="00FF4007" w:rsidRPr="006F2357" w:rsidRDefault="00FF4007" w:rsidP="00660A83">
            <w:pPr>
              <w:spacing w:after="0" w:line="240" w:lineRule="auto"/>
              <w:rPr>
                <w:rFonts w:ascii="Times New Roman" w:hAnsi="Times New Roman"/>
                <w:sz w:val="20"/>
              </w:rPr>
            </w:pPr>
            <w:r w:rsidRPr="006F2357">
              <w:rPr>
                <w:rFonts w:ascii="Times New Roman" w:hAnsi="Times New Roman"/>
                <w:sz w:val="20"/>
              </w:rPr>
              <w:t>82. Pickles, Sauces, Chutney, Olives, and Capers—</w:t>
            </w:r>
          </w:p>
          <w:p w:rsidR="00FF4007" w:rsidRPr="006F2357" w:rsidRDefault="00660A83" w:rsidP="00A64437">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Quarter-pints and smaller sizes</w:t>
            </w:r>
            <w:r w:rsidR="00176989" w:rsidRPr="006F2357">
              <w:rPr>
                <w:rFonts w:ascii="Times New Roman" w:hAnsi="Times New Roman"/>
                <w:sz w:val="20"/>
              </w:rPr>
              <w:tab/>
            </w:r>
            <w:r w:rsidR="00FF4007" w:rsidRPr="006F2357">
              <w:rPr>
                <w:rFonts w:ascii="Times New Roman" w:hAnsi="Times New Roman"/>
                <w:sz w:val="20"/>
              </w:rPr>
              <w:t>per doz.</w:t>
            </w:r>
          </w:p>
        </w:tc>
        <w:tc>
          <w:tcPr>
            <w:tcW w:w="790" w:type="pct"/>
            <w:vMerge w:val="restart"/>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1s. 3d.</w:t>
            </w:r>
          </w:p>
        </w:tc>
        <w:tc>
          <w:tcPr>
            <w:tcW w:w="758" w:type="pct"/>
            <w:vMerge w:val="restart"/>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1s. 9d.</w:t>
            </w:r>
          </w:p>
        </w:tc>
      </w:tr>
      <w:tr w:rsidR="00FF4007" w:rsidRPr="006F2357" w:rsidTr="00D0178D">
        <w:trPr>
          <w:trHeight w:val="253"/>
        </w:trPr>
        <w:tc>
          <w:tcPr>
            <w:tcW w:w="3452"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0" w:type="pct"/>
            <w:vMerge/>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r>
      <w:tr w:rsidR="00FF4007" w:rsidRPr="006F2357" w:rsidTr="00492036">
        <w:trPr>
          <w:trHeight w:val="20"/>
        </w:trPr>
        <w:tc>
          <w:tcPr>
            <w:tcW w:w="3452" w:type="pct"/>
            <w:tcBorders>
              <w:right w:val="single" w:sz="6" w:space="0" w:color="auto"/>
            </w:tcBorders>
          </w:tcPr>
          <w:p w:rsidR="00FF4007" w:rsidRPr="006F2357" w:rsidRDefault="00660A83" w:rsidP="00A64437">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Half-pints and over quarter-pints</w:t>
            </w:r>
            <w:r w:rsidR="00B348E3" w:rsidRPr="006F2357">
              <w:rPr>
                <w:rFonts w:ascii="Times New Roman" w:hAnsi="Times New Roman"/>
                <w:sz w:val="20"/>
              </w:rPr>
              <w:tab/>
            </w:r>
            <w:r w:rsidR="00FF4007" w:rsidRPr="006F2357">
              <w:rPr>
                <w:rFonts w:ascii="Times New Roman" w:hAnsi="Times New Roman"/>
                <w:sz w:val="20"/>
              </w:rPr>
              <w:t>per doz.</w:t>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2s. 6d.</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3s. 6d.</w:t>
            </w:r>
          </w:p>
        </w:tc>
      </w:tr>
      <w:tr w:rsidR="00FF4007" w:rsidRPr="006F2357" w:rsidTr="00492036">
        <w:trPr>
          <w:trHeight w:val="20"/>
        </w:trPr>
        <w:tc>
          <w:tcPr>
            <w:tcW w:w="3452" w:type="pct"/>
            <w:tcBorders>
              <w:right w:val="single" w:sz="6" w:space="0" w:color="auto"/>
            </w:tcBorders>
          </w:tcPr>
          <w:p w:rsidR="00FF4007" w:rsidRPr="006F2357" w:rsidRDefault="00FF4007" w:rsidP="00A64437">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z w:val="20"/>
              </w:rPr>
              <w:t>(</w:t>
            </w:r>
            <w:r w:rsidR="00026C00" w:rsidRPr="006F2357">
              <w:rPr>
                <w:rFonts w:ascii="Times New Roman" w:hAnsi="Times New Roman"/>
                <w:smallCaps/>
                <w:sz w:val="20"/>
              </w:rPr>
              <w:t>c</w:t>
            </w:r>
            <w:r w:rsidRPr="006F2357">
              <w:rPr>
                <w:rFonts w:ascii="Times New Roman" w:hAnsi="Times New Roman"/>
                <w:sz w:val="20"/>
              </w:rPr>
              <w:t>) Pints and over half pints</w:t>
            </w:r>
            <w:r w:rsidR="00B348E3" w:rsidRPr="006F2357">
              <w:rPr>
                <w:rFonts w:ascii="Times New Roman" w:hAnsi="Times New Roman"/>
                <w:sz w:val="20"/>
              </w:rPr>
              <w:tab/>
            </w:r>
            <w:r w:rsidRPr="006F2357">
              <w:rPr>
                <w:rFonts w:ascii="Times New Roman" w:hAnsi="Times New Roman"/>
                <w:sz w:val="20"/>
              </w:rPr>
              <w:t>per doz.</w:t>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5s.</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7s.</w:t>
            </w:r>
          </w:p>
        </w:tc>
      </w:tr>
      <w:tr w:rsidR="00FF4007" w:rsidRPr="006F2357" w:rsidTr="00492036">
        <w:trPr>
          <w:trHeight w:val="20"/>
        </w:trPr>
        <w:tc>
          <w:tcPr>
            <w:tcW w:w="3452" w:type="pct"/>
            <w:tcBorders>
              <w:right w:val="single" w:sz="6" w:space="0" w:color="auto"/>
            </w:tcBorders>
          </w:tcPr>
          <w:p w:rsidR="00FF4007" w:rsidRPr="006F2357" w:rsidRDefault="00660A83" w:rsidP="00A64437">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w:t>
            </w:r>
            <w:r w:rsidR="003F2E21" w:rsidRPr="006F2357">
              <w:rPr>
                <w:rFonts w:ascii="Times New Roman" w:hAnsi="Times New Roman"/>
                <w:smallCaps/>
                <w:sz w:val="20"/>
              </w:rPr>
              <w:t>d</w:t>
            </w:r>
            <w:r w:rsidR="00FF4007" w:rsidRPr="006F2357">
              <w:rPr>
                <w:rFonts w:ascii="Times New Roman" w:hAnsi="Times New Roman"/>
                <w:sz w:val="20"/>
              </w:rPr>
              <w:t>) Quarts and over pints</w:t>
            </w:r>
            <w:r w:rsidR="00B348E3" w:rsidRPr="006F2357">
              <w:rPr>
                <w:rFonts w:ascii="Times New Roman" w:hAnsi="Times New Roman"/>
                <w:sz w:val="20"/>
              </w:rPr>
              <w:tab/>
            </w:r>
            <w:r w:rsidR="00FF4007" w:rsidRPr="006F2357">
              <w:rPr>
                <w:rFonts w:ascii="Times New Roman" w:hAnsi="Times New Roman"/>
                <w:sz w:val="20"/>
              </w:rPr>
              <w:t>per doz.</w:t>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10s.</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14s.</w:t>
            </w:r>
          </w:p>
        </w:tc>
      </w:tr>
      <w:tr w:rsidR="00FF4007" w:rsidRPr="006F2357" w:rsidTr="00492036">
        <w:trPr>
          <w:trHeight w:val="253"/>
        </w:trPr>
        <w:tc>
          <w:tcPr>
            <w:tcW w:w="3452" w:type="pct"/>
            <w:tcBorders>
              <w:right w:val="single" w:sz="6" w:space="0" w:color="auto"/>
            </w:tcBorders>
          </w:tcPr>
          <w:p w:rsidR="00FF4007" w:rsidRPr="006F2357" w:rsidRDefault="00660A83" w:rsidP="00A64437">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(e</w:t>
            </w:r>
            <w:r w:rsidR="00FF4007" w:rsidRPr="006F2357">
              <w:rPr>
                <w:rFonts w:ascii="Times New Roman" w:hAnsi="Times New Roman"/>
                <w:sz w:val="20"/>
              </w:rPr>
              <w:t>) Exceeding a quart and not exceeding a gallon</w:t>
            </w:r>
            <w:r w:rsidR="00B348E3" w:rsidRPr="006F2357">
              <w:rPr>
                <w:rFonts w:ascii="Times New Roman" w:hAnsi="Times New Roman"/>
                <w:sz w:val="20"/>
              </w:rPr>
              <w:tab/>
            </w:r>
            <w:r w:rsidR="00FF4007" w:rsidRPr="006F2357">
              <w:rPr>
                <w:rFonts w:ascii="Times New Roman" w:hAnsi="Times New Roman"/>
                <w:sz w:val="20"/>
              </w:rPr>
              <w:t>per gallon</w:t>
            </w:r>
          </w:p>
        </w:tc>
        <w:tc>
          <w:tcPr>
            <w:tcW w:w="790" w:type="pct"/>
            <w:tcBorders>
              <w:left w:val="single" w:sz="6" w:space="0" w:color="auto"/>
              <w:right w:val="single" w:sz="6" w:space="0" w:color="auto"/>
            </w:tcBorders>
          </w:tcPr>
          <w:p w:rsidR="00FF4007" w:rsidRPr="006F2357" w:rsidRDefault="00C53288" w:rsidP="000E7C3C">
            <w:pPr>
              <w:spacing w:after="0" w:line="240" w:lineRule="auto"/>
              <w:jc w:val="center"/>
              <w:rPr>
                <w:rFonts w:ascii="Times New Roman" w:hAnsi="Times New Roman"/>
                <w:sz w:val="20"/>
              </w:rPr>
            </w:pPr>
            <w:r>
              <w:rPr>
                <w:rFonts w:ascii="Times New Roman" w:hAnsi="Times New Roman"/>
                <w:sz w:val="20"/>
              </w:rPr>
              <w:t>2s. 11</w:t>
            </w:r>
            <w:r w:rsidR="00FF4007" w:rsidRPr="006F2357">
              <w:rPr>
                <w:rFonts w:ascii="Times New Roman" w:hAnsi="Times New Roman"/>
                <w:sz w:val="20"/>
              </w:rPr>
              <w:t>d.</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4s. 3d.</w:t>
            </w:r>
          </w:p>
        </w:tc>
      </w:tr>
      <w:tr w:rsidR="00FF4007" w:rsidRPr="006F2357" w:rsidTr="00492036">
        <w:trPr>
          <w:trHeight w:val="253"/>
        </w:trPr>
        <w:tc>
          <w:tcPr>
            <w:tcW w:w="3452" w:type="pct"/>
            <w:tcBorders>
              <w:right w:val="single" w:sz="6" w:space="0" w:color="auto"/>
            </w:tcBorders>
          </w:tcPr>
          <w:p w:rsidR="00FF4007" w:rsidRPr="006F2357" w:rsidRDefault="00FF4007" w:rsidP="00A64437">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z w:val="20"/>
              </w:rPr>
              <w:t>(</w:t>
            </w:r>
            <w:r w:rsidR="00DB3370" w:rsidRPr="006F2357">
              <w:rPr>
                <w:rFonts w:ascii="Times New Roman" w:hAnsi="Times New Roman"/>
                <w:smallCaps/>
                <w:sz w:val="20"/>
              </w:rPr>
              <w:t>f</w:t>
            </w:r>
            <w:r w:rsidRPr="006F2357">
              <w:rPr>
                <w:rFonts w:ascii="Times New Roman" w:hAnsi="Times New Roman"/>
                <w:sz w:val="20"/>
              </w:rPr>
              <w:t>) Exceeding a gallon (except Capers and Olives)</w:t>
            </w:r>
            <w:r w:rsidR="00B348E3" w:rsidRPr="006F2357">
              <w:rPr>
                <w:rFonts w:ascii="Times New Roman" w:hAnsi="Times New Roman"/>
                <w:sz w:val="20"/>
              </w:rPr>
              <w:tab/>
            </w:r>
            <w:r w:rsidRPr="006F2357">
              <w:rPr>
                <w:rFonts w:ascii="Times New Roman" w:hAnsi="Times New Roman"/>
                <w:sz w:val="20"/>
              </w:rPr>
              <w:t>per gallon</w:t>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2s. 9d.</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4s. 1d.</w:t>
            </w:r>
          </w:p>
        </w:tc>
      </w:tr>
      <w:tr w:rsidR="00FF4007" w:rsidRPr="006F2357" w:rsidTr="00492036">
        <w:trPr>
          <w:trHeight w:val="253"/>
        </w:trPr>
        <w:tc>
          <w:tcPr>
            <w:tcW w:w="3452" w:type="pct"/>
            <w:tcBorders>
              <w:right w:val="single" w:sz="6" w:space="0" w:color="auto"/>
            </w:tcBorders>
          </w:tcPr>
          <w:p w:rsidR="00FF4007" w:rsidRPr="006F2357" w:rsidRDefault="00FF4007" w:rsidP="00A64437">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z w:val="20"/>
              </w:rPr>
              <w:t>(</w:t>
            </w:r>
            <w:r w:rsidR="00CE26F4" w:rsidRPr="006F2357">
              <w:rPr>
                <w:rFonts w:ascii="Times New Roman" w:hAnsi="Times New Roman"/>
                <w:smallCaps/>
                <w:sz w:val="20"/>
              </w:rPr>
              <w:t>g</w:t>
            </w:r>
            <w:r w:rsidRPr="006F2357">
              <w:rPr>
                <w:rFonts w:ascii="Times New Roman" w:hAnsi="Times New Roman"/>
                <w:sz w:val="20"/>
              </w:rPr>
              <w:t>) Capers and Olives in vessels exceeding a gallon</w:t>
            </w:r>
            <w:r w:rsidR="00B348E3" w:rsidRPr="006F2357">
              <w:rPr>
                <w:rFonts w:ascii="Times New Roman" w:hAnsi="Times New Roman"/>
                <w:sz w:val="20"/>
              </w:rPr>
              <w:tab/>
            </w:r>
            <w:r w:rsidRPr="006F2357">
              <w:rPr>
                <w:rFonts w:ascii="Times New Roman" w:hAnsi="Times New Roman"/>
                <w:sz w:val="20"/>
              </w:rPr>
              <w:t>per gallon</w:t>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1s. 6d.</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1s. 6d.</w:t>
            </w:r>
          </w:p>
        </w:tc>
      </w:tr>
      <w:tr w:rsidR="00FF4007" w:rsidRPr="006F2357" w:rsidTr="00492036">
        <w:trPr>
          <w:trHeight w:val="253"/>
        </w:trPr>
        <w:tc>
          <w:tcPr>
            <w:tcW w:w="3452" w:type="pct"/>
            <w:tcBorders>
              <w:right w:val="single" w:sz="6" w:space="0" w:color="auto"/>
            </w:tcBorders>
          </w:tcPr>
          <w:p w:rsidR="00FF4007" w:rsidRPr="006F2357" w:rsidRDefault="00660A83" w:rsidP="00A64437">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(h</w:t>
            </w:r>
            <w:r w:rsidR="00FF4007" w:rsidRPr="006F2357">
              <w:rPr>
                <w:rFonts w:ascii="Times New Roman" w:hAnsi="Times New Roman"/>
                <w:sz w:val="20"/>
              </w:rPr>
              <w:t>) Curry, manufactured, whether paste or powder</w:t>
            </w:r>
            <w:r w:rsidR="00B348E3" w:rsidRPr="006F2357">
              <w:rPr>
                <w:rFonts w:ascii="Times New Roman" w:hAnsi="Times New Roman"/>
                <w:sz w:val="20"/>
              </w:rPr>
              <w:tab/>
            </w:r>
            <w:r w:rsidR="00FF4007" w:rsidRPr="006F2357">
              <w:rPr>
                <w:rFonts w:ascii="Times New Roman" w:hAnsi="Times New Roman"/>
                <w:sz w:val="20"/>
              </w:rPr>
              <w:t>per</w:t>
            </w:r>
            <w:r w:rsidR="003A36FF" w:rsidRPr="006F2357">
              <w:rPr>
                <w:rFonts w:ascii="Times New Roman" w:hAnsi="Times New Roman"/>
                <w:sz w:val="20"/>
              </w:rPr>
              <w:t xml:space="preserve"> lb</w:t>
            </w:r>
            <w:r w:rsidR="00FF4007" w:rsidRPr="006F2357">
              <w:rPr>
                <w:rFonts w:ascii="Times New Roman" w:hAnsi="Times New Roman"/>
                <w:sz w:val="20"/>
              </w:rPr>
              <w:t>.</w:t>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3d.</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3d.</w:t>
            </w:r>
          </w:p>
        </w:tc>
      </w:tr>
      <w:tr w:rsidR="00FF4007" w:rsidRPr="006F2357" w:rsidTr="00492036">
        <w:trPr>
          <w:trHeight w:val="253"/>
        </w:trPr>
        <w:tc>
          <w:tcPr>
            <w:tcW w:w="3452" w:type="pct"/>
            <w:tcBorders>
              <w:right w:val="single" w:sz="6" w:space="0" w:color="auto"/>
            </w:tcBorders>
          </w:tcPr>
          <w:p w:rsidR="00FF4007" w:rsidRPr="006F2357" w:rsidRDefault="00FF4007" w:rsidP="00A64437">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z w:val="20"/>
              </w:rPr>
              <w:t>(</w:t>
            </w:r>
            <w:r w:rsidR="00A64437" w:rsidRPr="006F2357">
              <w:rPr>
                <w:rFonts w:ascii="Times New Roman" w:hAnsi="Times New Roman"/>
                <w:smallCaps/>
                <w:sz w:val="20"/>
              </w:rPr>
              <w:t>i</w:t>
            </w:r>
            <w:r w:rsidRPr="006F2357">
              <w:rPr>
                <w:rFonts w:ascii="Times New Roman" w:hAnsi="Times New Roman"/>
                <w:sz w:val="20"/>
              </w:rPr>
              <w:t>) Soy in packages each containing not less than 4 gallons</w:t>
            </w:r>
            <w:r w:rsidR="00B348E3" w:rsidRPr="006F2357">
              <w:rPr>
                <w:rFonts w:ascii="Times New Roman" w:hAnsi="Times New Roman"/>
                <w:sz w:val="20"/>
              </w:rPr>
              <w:tab/>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Free</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492036">
        <w:trPr>
          <w:trHeight w:val="20"/>
        </w:trPr>
        <w:tc>
          <w:tcPr>
            <w:tcW w:w="3452" w:type="pct"/>
            <w:tcBorders>
              <w:right w:val="single" w:sz="6" w:space="0" w:color="auto"/>
            </w:tcBorders>
          </w:tcPr>
          <w:p w:rsidR="00FF4007" w:rsidRPr="006F2357" w:rsidRDefault="00FF4007" w:rsidP="00532324">
            <w:pPr>
              <w:tabs>
                <w:tab w:val="right" w:leader="hyphen" w:pos="6570"/>
              </w:tabs>
              <w:spacing w:after="0" w:line="240" w:lineRule="auto"/>
              <w:rPr>
                <w:rFonts w:ascii="Times New Roman" w:hAnsi="Times New Roman"/>
                <w:sz w:val="20"/>
              </w:rPr>
            </w:pPr>
            <w:r w:rsidRPr="006F2357">
              <w:rPr>
                <w:rFonts w:ascii="Times New Roman" w:hAnsi="Times New Roman"/>
                <w:sz w:val="20"/>
              </w:rPr>
              <w:t>83. Potatoes in their natural state</w:t>
            </w:r>
            <w:r w:rsidR="00DA2EFA" w:rsidRPr="006F2357">
              <w:rPr>
                <w:rFonts w:ascii="Times New Roman" w:hAnsi="Times New Roman"/>
                <w:sz w:val="20"/>
              </w:rPr>
              <w:tab/>
            </w:r>
            <w:r w:rsidRPr="006F2357">
              <w:rPr>
                <w:rFonts w:ascii="Times New Roman" w:hAnsi="Times New Roman"/>
                <w:sz w:val="20"/>
              </w:rPr>
              <w:t>per cwt.</w:t>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2s. 6d.</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2s. 6d.</w:t>
            </w:r>
          </w:p>
        </w:tc>
      </w:tr>
      <w:tr w:rsidR="00FF4007" w:rsidRPr="006F2357" w:rsidTr="00492036">
        <w:trPr>
          <w:trHeight w:val="253"/>
        </w:trPr>
        <w:tc>
          <w:tcPr>
            <w:tcW w:w="3452" w:type="pct"/>
            <w:tcBorders>
              <w:right w:val="single" w:sz="6" w:space="0" w:color="auto"/>
            </w:tcBorders>
          </w:tcPr>
          <w:p w:rsidR="00FF4007" w:rsidRPr="006F2357" w:rsidRDefault="00FF4007" w:rsidP="00532324">
            <w:pPr>
              <w:tabs>
                <w:tab w:val="right" w:leader="hyphen" w:pos="6570"/>
              </w:tabs>
              <w:spacing w:after="0" w:line="240" w:lineRule="auto"/>
              <w:rPr>
                <w:rFonts w:ascii="Times New Roman" w:hAnsi="Times New Roman"/>
                <w:sz w:val="20"/>
              </w:rPr>
            </w:pPr>
            <w:r w:rsidRPr="006F2357">
              <w:rPr>
                <w:rFonts w:ascii="Times New Roman" w:hAnsi="Times New Roman"/>
                <w:sz w:val="20"/>
              </w:rPr>
              <w:t>84. (</w:t>
            </w:r>
            <w:r w:rsidR="00660A83" w:rsidRPr="006F2357">
              <w:rPr>
                <w:rFonts w:ascii="Times New Roman" w:hAnsi="Times New Roman"/>
                <w:smallCaps/>
                <w:sz w:val="20"/>
              </w:rPr>
              <w:t>a</w:t>
            </w:r>
            <w:r w:rsidRPr="006F2357">
              <w:rPr>
                <w:rFonts w:ascii="Times New Roman" w:hAnsi="Times New Roman"/>
                <w:sz w:val="20"/>
              </w:rPr>
              <w:t>) Liquid Rennet in packages other than for household use</w:t>
            </w:r>
            <w:r w:rsidR="00DA2EFA" w:rsidRPr="006F2357">
              <w:rPr>
                <w:rFonts w:ascii="Times New Roman" w:hAnsi="Times New Roman"/>
                <w:sz w:val="20"/>
              </w:rPr>
              <w:tab/>
            </w:r>
            <w:r w:rsidRPr="006F2357">
              <w:rPr>
                <w:rFonts w:ascii="Times New Roman" w:hAnsi="Times New Roman"/>
                <w:sz w:val="20"/>
              </w:rPr>
              <w:t>ad val.</w:t>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15 per cent.</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25 per cent.</w:t>
            </w:r>
          </w:p>
        </w:tc>
      </w:tr>
      <w:tr w:rsidR="00FF4007" w:rsidRPr="006F2357" w:rsidTr="00492036">
        <w:trPr>
          <w:trHeight w:val="20"/>
        </w:trPr>
        <w:tc>
          <w:tcPr>
            <w:tcW w:w="3452" w:type="pct"/>
            <w:tcBorders>
              <w:right w:val="single" w:sz="6" w:space="0" w:color="auto"/>
            </w:tcBorders>
          </w:tcPr>
          <w:p w:rsidR="00FF4007" w:rsidRPr="006F2357" w:rsidRDefault="00660A83" w:rsidP="00532324">
            <w:pPr>
              <w:tabs>
                <w:tab w:val="right" w:leader="hyphen" w:pos="6570"/>
              </w:tabs>
              <w:spacing w:after="0" w:line="240" w:lineRule="auto"/>
              <w:ind w:left="907" w:hanging="576"/>
              <w:jc w:val="both"/>
              <w:rPr>
                <w:rFonts w:ascii="Times New Roman" w:hAnsi="Times New Roman"/>
                <w:sz w:val="20"/>
              </w:rPr>
            </w:pPr>
            <w:r w:rsidRPr="006F2357">
              <w:rPr>
                <w:rFonts w:ascii="Times New Roman" w:hAnsi="Times New Roman"/>
                <w:smallCaps/>
                <w:sz w:val="20"/>
              </w:rPr>
              <w:t xml:space="preserve">(b) </w:t>
            </w:r>
            <w:r w:rsidR="00FF4007" w:rsidRPr="006F2357">
              <w:rPr>
                <w:rFonts w:ascii="Times New Roman" w:hAnsi="Times New Roman"/>
                <w:sz w:val="20"/>
              </w:rPr>
              <w:t>Rennet n.e.i.</w:t>
            </w:r>
            <w:r w:rsidR="00933BB8" w:rsidRPr="006F2357">
              <w:rPr>
                <w:rFonts w:ascii="Times New Roman" w:hAnsi="Times New Roman"/>
                <w:sz w:val="20"/>
              </w:rPr>
              <w:tab/>
            </w:r>
            <w:r w:rsidR="00FF4007" w:rsidRPr="006F2357">
              <w:rPr>
                <w:rFonts w:ascii="Times New Roman" w:hAnsi="Times New Roman"/>
                <w:sz w:val="20"/>
              </w:rPr>
              <w:t>ad val.</w:t>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25 per cent.</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40 per cent.</w:t>
            </w:r>
          </w:p>
        </w:tc>
      </w:tr>
      <w:tr w:rsidR="00FF4007" w:rsidRPr="006F2357" w:rsidTr="00D0178D">
        <w:trPr>
          <w:trHeight w:val="253"/>
        </w:trPr>
        <w:tc>
          <w:tcPr>
            <w:tcW w:w="3452" w:type="pct"/>
            <w:vMerge w:val="restart"/>
            <w:tcBorders>
              <w:right w:val="single" w:sz="6" w:space="0" w:color="auto"/>
            </w:tcBorders>
          </w:tcPr>
          <w:p w:rsidR="00FF4007" w:rsidRPr="006F2357" w:rsidRDefault="00FF4007" w:rsidP="00660A83">
            <w:pPr>
              <w:spacing w:after="0" w:line="240" w:lineRule="auto"/>
              <w:rPr>
                <w:rFonts w:ascii="Times New Roman" w:hAnsi="Times New Roman"/>
                <w:sz w:val="20"/>
              </w:rPr>
            </w:pPr>
            <w:r w:rsidRPr="006F2357">
              <w:rPr>
                <w:rFonts w:ascii="Times New Roman" w:hAnsi="Times New Roman"/>
                <w:sz w:val="20"/>
              </w:rPr>
              <w:t>85. Rice—</w:t>
            </w:r>
          </w:p>
          <w:p w:rsidR="00FF4007" w:rsidRPr="006F2357" w:rsidRDefault="00660A83" w:rsidP="00532324">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Uncleaned</w:t>
            </w:r>
            <w:r w:rsidR="00646B9D" w:rsidRPr="006F2357">
              <w:rPr>
                <w:rFonts w:ascii="Times New Roman" w:hAnsi="Times New Roman"/>
                <w:sz w:val="20"/>
              </w:rPr>
              <w:tab/>
            </w:r>
            <w:r w:rsidR="00FF4007" w:rsidRPr="006F2357">
              <w:rPr>
                <w:rFonts w:ascii="Times New Roman" w:hAnsi="Times New Roman"/>
                <w:sz w:val="20"/>
              </w:rPr>
              <w:t>per</w:t>
            </w:r>
            <w:r w:rsidR="003A36FF" w:rsidRPr="006F2357">
              <w:rPr>
                <w:rFonts w:ascii="Times New Roman" w:hAnsi="Times New Roman"/>
                <w:sz w:val="20"/>
              </w:rPr>
              <w:t xml:space="preserve"> lb</w:t>
            </w:r>
            <w:r w:rsidR="00FF4007" w:rsidRPr="006F2357">
              <w:rPr>
                <w:rFonts w:ascii="Times New Roman" w:hAnsi="Times New Roman"/>
                <w:sz w:val="20"/>
              </w:rPr>
              <w:t>.</w:t>
            </w:r>
          </w:p>
        </w:tc>
        <w:tc>
          <w:tcPr>
            <w:tcW w:w="790" w:type="pct"/>
            <w:vMerge w:val="restart"/>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1d.</w:t>
            </w:r>
          </w:p>
        </w:tc>
        <w:tc>
          <w:tcPr>
            <w:tcW w:w="758" w:type="pct"/>
            <w:vMerge w:val="restart"/>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1d.</w:t>
            </w:r>
          </w:p>
        </w:tc>
      </w:tr>
      <w:tr w:rsidR="00FF4007" w:rsidRPr="006F2357" w:rsidTr="00D0178D">
        <w:trPr>
          <w:trHeight w:val="253"/>
        </w:trPr>
        <w:tc>
          <w:tcPr>
            <w:tcW w:w="3452"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0" w:type="pct"/>
            <w:vMerge/>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r>
      <w:tr w:rsidR="00FF4007" w:rsidRPr="006F2357" w:rsidTr="00492036">
        <w:trPr>
          <w:trHeight w:val="253"/>
        </w:trPr>
        <w:tc>
          <w:tcPr>
            <w:tcW w:w="3452" w:type="pct"/>
            <w:tcBorders>
              <w:right w:val="single" w:sz="6" w:space="0" w:color="auto"/>
            </w:tcBorders>
          </w:tcPr>
          <w:p w:rsidR="00FF4007" w:rsidRPr="006F2357" w:rsidRDefault="00660A83" w:rsidP="00532324">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N.E.I., including Rice Meal and Rice Flour</w:t>
            </w:r>
            <w:r w:rsidR="00BB7740" w:rsidRPr="006F2357">
              <w:rPr>
                <w:rFonts w:ascii="Times New Roman" w:hAnsi="Times New Roman"/>
                <w:sz w:val="20"/>
              </w:rPr>
              <w:tab/>
            </w:r>
            <w:r w:rsidR="00FF4007" w:rsidRPr="006F2357">
              <w:rPr>
                <w:rFonts w:ascii="Times New Roman" w:hAnsi="Times New Roman"/>
                <w:sz w:val="20"/>
              </w:rPr>
              <w:t>per</w:t>
            </w:r>
            <w:r w:rsidR="003A36FF" w:rsidRPr="006F2357">
              <w:rPr>
                <w:rFonts w:ascii="Times New Roman" w:hAnsi="Times New Roman"/>
                <w:sz w:val="20"/>
              </w:rPr>
              <w:t xml:space="preserve"> lb</w:t>
            </w:r>
            <w:r w:rsidR="00FF4007" w:rsidRPr="006F2357">
              <w:rPr>
                <w:rFonts w:ascii="Times New Roman" w:hAnsi="Times New Roman"/>
                <w:sz w:val="20"/>
              </w:rPr>
              <w:t>.</w:t>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1½d.</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1½d.</w:t>
            </w:r>
          </w:p>
        </w:tc>
      </w:tr>
      <w:tr w:rsidR="00FF4007" w:rsidRPr="006F2357" w:rsidTr="00492036">
        <w:trPr>
          <w:trHeight w:val="20"/>
        </w:trPr>
        <w:tc>
          <w:tcPr>
            <w:tcW w:w="3452" w:type="pct"/>
            <w:tcBorders>
              <w:right w:val="single" w:sz="6" w:space="0" w:color="auto"/>
            </w:tcBorders>
          </w:tcPr>
          <w:p w:rsidR="00FF4007" w:rsidRPr="006F2357" w:rsidRDefault="00FF4007" w:rsidP="00532324">
            <w:pPr>
              <w:tabs>
                <w:tab w:val="right" w:leader="hyphen" w:pos="6570"/>
              </w:tabs>
              <w:spacing w:after="0" w:line="240" w:lineRule="auto"/>
              <w:rPr>
                <w:rFonts w:ascii="Times New Roman" w:hAnsi="Times New Roman"/>
                <w:sz w:val="20"/>
              </w:rPr>
            </w:pPr>
            <w:r w:rsidRPr="006F2357">
              <w:rPr>
                <w:rFonts w:ascii="Times New Roman" w:hAnsi="Times New Roman"/>
                <w:sz w:val="20"/>
              </w:rPr>
              <w:t>86. Rice Root</w:t>
            </w:r>
            <w:r w:rsidR="008D2098" w:rsidRPr="006F2357">
              <w:rPr>
                <w:rFonts w:ascii="Times New Roman" w:hAnsi="Times New Roman"/>
                <w:sz w:val="20"/>
              </w:rPr>
              <w:tab/>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Free</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D0178D">
        <w:trPr>
          <w:trHeight w:val="253"/>
        </w:trPr>
        <w:tc>
          <w:tcPr>
            <w:tcW w:w="3452" w:type="pct"/>
            <w:vMerge w:val="restart"/>
            <w:tcBorders>
              <w:right w:val="single" w:sz="6" w:space="0" w:color="auto"/>
            </w:tcBorders>
          </w:tcPr>
          <w:p w:rsidR="00FF4007" w:rsidRPr="006F2357" w:rsidRDefault="00FF4007" w:rsidP="00660A83">
            <w:pPr>
              <w:spacing w:after="0" w:line="240" w:lineRule="auto"/>
              <w:rPr>
                <w:rFonts w:ascii="Times New Roman" w:hAnsi="Times New Roman"/>
                <w:sz w:val="20"/>
              </w:rPr>
            </w:pPr>
            <w:r w:rsidRPr="006F2357">
              <w:rPr>
                <w:rFonts w:ascii="Times New Roman" w:hAnsi="Times New Roman"/>
                <w:sz w:val="20"/>
              </w:rPr>
              <w:t>87. Sago and Tapioca—</w:t>
            </w:r>
          </w:p>
          <w:p w:rsidR="00FF4007" w:rsidRPr="006F2357" w:rsidRDefault="00660A83" w:rsidP="00532324">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Packed for household use</w:t>
            </w:r>
            <w:r w:rsidR="00BB7740" w:rsidRPr="006F2357">
              <w:rPr>
                <w:rFonts w:ascii="Times New Roman" w:hAnsi="Times New Roman"/>
                <w:sz w:val="20"/>
              </w:rPr>
              <w:tab/>
            </w:r>
            <w:r w:rsidR="00FF4007" w:rsidRPr="006F2357">
              <w:rPr>
                <w:rFonts w:ascii="Times New Roman" w:hAnsi="Times New Roman"/>
                <w:sz w:val="20"/>
              </w:rPr>
              <w:t>per</w:t>
            </w:r>
            <w:r w:rsidR="003A36FF" w:rsidRPr="006F2357">
              <w:rPr>
                <w:rFonts w:ascii="Times New Roman" w:hAnsi="Times New Roman"/>
                <w:sz w:val="20"/>
              </w:rPr>
              <w:t xml:space="preserve"> lb</w:t>
            </w:r>
            <w:r w:rsidR="00FF4007" w:rsidRPr="006F2357">
              <w:rPr>
                <w:rFonts w:ascii="Times New Roman" w:hAnsi="Times New Roman"/>
                <w:sz w:val="20"/>
              </w:rPr>
              <w:t>.</w:t>
            </w:r>
          </w:p>
        </w:tc>
        <w:tc>
          <w:tcPr>
            <w:tcW w:w="790" w:type="pct"/>
            <w:vMerge w:val="restart"/>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1d.</w:t>
            </w:r>
          </w:p>
        </w:tc>
        <w:tc>
          <w:tcPr>
            <w:tcW w:w="758" w:type="pct"/>
            <w:vMerge w:val="restart"/>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1d.</w:t>
            </w:r>
          </w:p>
        </w:tc>
      </w:tr>
      <w:tr w:rsidR="00FF4007" w:rsidRPr="006F2357" w:rsidTr="00D0178D">
        <w:trPr>
          <w:trHeight w:val="253"/>
        </w:trPr>
        <w:tc>
          <w:tcPr>
            <w:tcW w:w="3452"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0" w:type="pct"/>
            <w:vMerge/>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r>
      <w:tr w:rsidR="00FF4007" w:rsidRPr="006F2357" w:rsidTr="00492036">
        <w:trPr>
          <w:trHeight w:val="253"/>
        </w:trPr>
        <w:tc>
          <w:tcPr>
            <w:tcW w:w="3452" w:type="pct"/>
            <w:tcBorders>
              <w:right w:val="single" w:sz="6" w:space="0" w:color="auto"/>
            </w:tcBorders>
          </w:tcPr>
          <w:p w:rsidR="00A27B3F" w:rsidRPr="006F2357" w:rsidRDefault="00660A83" w:rsidP="00532324">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N.E.I.</w:t>
            </w:r>
            <w:r w:rsidR="00862EAF" w:rsidRPr="006F2357">
              <w:rPr>
                <w:rFonts w:ascii="Times New Roman" w:hAnsi="Times New Roman"/>
                <w:sz w:val="20"/>
              </w:rPr>
              <w:tab/>
            </w:r>
          </w:p>
          <w:p w:rsidR="00FF4007" w:rsidRPr="006F2357" w:rsidRDefault="00FF4007" w:rsidP="00DB51D2">
            <w:pPr>
              <w:tabs>
                <w:tab w:val="right" w:leader="hyphen" w:pos="6307"/>
              </w:tabs>
              <w:spacing w:after="0" w:line="240" w:lineRule="auto"/>
              <w:ind w:left="1296" w:hanging="576"/>
              <w:jc w:val="right"/>
              <w:rPr>
                <w:rFonts w:ascii="Times New Roman" w:hAnsi="Times New Roman"/>
                <w:sz w:val="20"/>
              </w:rPr>
            </w:pPr>
            <w:r w:rsidRPr="006F2357">
              <w:rPr>
                <w:rFonts w:ascii="Times New Roman" w:hAnsi="Times New Roman"/>
                <w:sz w:val="20"/>
              </w:rPr>
              <w:t>And on and after a date to be fixed by proclamation</w:t>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Free</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492036">
        <w:trPr>
          <w:trHeight w:val="20"/>
        </w:trPr>
        <w:tc>
          <w:tcPr>
            <w:tcW w:w="3452" w:type="pct"/>
            <w:tcBorders>
              <w:right w:val="single" w:sz="6" w:space="0" w:color="auto"/>
            </w:tcBorders>
          </w:tcPr>
          <w:p w:rsidR="00FF4007" w:rsidRPr="006F2357" w:rsidRDefault="00660A83" w:rsidP="00532324">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 xml:space="preserve">(b) </w:t>
            </w:r>
            <w:r w:rsidR="00FF4007" w:rsidRPr="006F2357">
              <w:rPr>
                <w:rFonts w:ascii="Times New Roman" w:hAnsi="Times New Roman"/>
                <w:sz w:val="20"/>
              </w:rPr>
              <w:t>N.E.I.</w:t>
            </w:r>
            <w:r w:rsidR="00862EAF" w:rsidRPr="006F2357">
              <w:rPr>
                <w:rFonts w:ascii="Times New Roman" w:hAnsi="Times New Roman"/>
                <w:sz w:val="20"/>
              </w:rPr>
              <w:tab/>
            </w:r>
            <w:r w:rsidR="00FF4007" w:rsidRPr="006F2357">
              <w:rPr>
                <w:rFonts w:ascii="Times New Roman" w:hAnsi="Times New Roman"/>
                <w:sz w:val="20"/>
              </w:rPr>
              <w:t>ad val.</w:t>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Free</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15 per cent.</w:t>
            </w:r>
          </w:p>
        </w:tc>
      </w:tr>
      <w:tr w:rsidR="00FF4007" w:rsidRPr="006F2357" w:rsidTr="00D0178D">
        <w:trPr>
          <w:trHeight w:val="253"/>
        </w:trPr>
        <w:tc>
          <w:tcPr>
            <w:tcW w:w="3452" w:type="pct"/>
            <w:vMerge w:val="restart"/>
            <w:tcBorders>
              <w:right w:val="single" w:sz="6" w:space="0" w:color="auto"/>
            </w:tcBorders>
          </w:tcPr>
          <w:p w:rsidR="00FF4007" w:rsidRPr="006F2357" w:rsidRDefault="00FF4007" w:rsidP="00532324">
            <w:pPr>
              <w:tabs>
                <w:tab w:val="right" w:leader="hyphen" w:pos="6570"/>
              </w:tabs>
              <w:spacing w:after="0" w:line="240" w:lineRule="auto"/>
              <w:ind w:left="576" w:hanging="576"/>
              <w:jc w:val="both"/>
              <w:rPr>
                <w:rFonts w:ascii="Times New Roman" w:hAnsi="Times New Roman"/>
                <w:sz w:val="20"/>
              </w:rPr>
            </w:pPr>
            <w:r w:rsidRPr="006F2357">
              <w:rPr>
                <w:rFonts w:ascii="Times New Roman" w:hAnsi="Times New Roman"/>
                <w:sz w:val="20"/>
              </w:rPr>
              <w:t>88. Salt, and table preparations thereof, in packages of any description, not exceeding 14</w:t>
            </w:r>
            <w:r w:rsidR="003A36FF" w:rsidRPr="006F2357">
              <w:rPr>
                <w:rFonts w:ascii="Times New Roman" w:hAnsi="Times New Roman"/>
                <w:sz w:val="20"/>
              </w:rPr>
              <w:t xml:space="preserve"> lb</w:t>
            </w:r>
            <w:r w:rsidRPr="006F2357">
              <w:rPr>
                <w:rFonts w:ascii="Times New Roman" w:hAnsi="Times New Roman"/>
                <w:sz w:val="20"/>
              </w:rPr>
              <w:t>. net weight</w:t>
            </w:r>
            <w:r w:rsidR="00B74096" w:rsidRPr="006F2357">
              <w:rPr>
                <w:rFonts w:ascii="Times New Roman" w:hAnsi="Times New Roman"/>
                <w:sz w:val="20"/>
              </w:rPr>
              <w:tab/>
            </w:r>
            <w:r w:rsidRPr="006F2357">
              <w:rPr>
                <w:rFonts w:ascii="Times New Roman" w:hAnsi="Times New Roman"/>
                <w:sz w:val="20"/>
              </w:rPr>
              <w:t>ad val.</w:t>
            </w:r>
          </w:p>
        </w:tc>
        <w:tc>
          <w:tcPr>
            <w:tcW w:w="790" w:type="pct"/>
            <w:vMerge w:val="restart"/>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20 per cent.</w:t>
            </w:r>
          </w:p>
        </w:tc>
        <w:tc>
          <w:tcPr>
            <w:tcW w:w="758" w:type="pct"/>
            <w:vMerge w:val="restart"/>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30 per cent.</w:t>
            </w:r>
          </w:p>
        </w:tc>
      </w:tr>
      <w:tr w:rsidR="00FF4007" w:rsidRPr="006F2357" w:rsidTr="00D0178D">
        <w:trPr>
          <w:trHeight w:val="253"/>
        </w:trPr>
        <w:tc>
          <w:tcPr>
            <w:tcW w:w="3452"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0" w:type="pct"/>
            <w:vMerge/>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r>
      <w:tr w:rsidR="00FF4007" w:rsidRPr="006F2357" w:rsidTr="00853BE4">
        <w:trPr>
          <w:trHeight w:val="253"/>
        </w:trPr>
        <w:tc>
          <w:tcPr>
            <w:tcW w:w="3452" w:type="pct"/>
            <w:vMerge w:val="restart"/>
            <w:tcBorders>
              <w:right w:val="single" w:sz="6" w:space="0" w:color="auto"/>
            </w:tcBorders>
          </w:tcPr>
          <w:p w:rsidR="00FF4007" w:rsidRPr="006F2357" w:rsidRDefault="00FF4007" w:rsidP="00660A83">
            <w:pPr>
              <w:spacing w:after="0" w:line="240" w:lineRule="auto"/>
              <w:rPr>
                <w:rFonts w:ascii="Times New Roman" w:hAnsi="Times New Roman"/>
                <w:sz w:val="20"/>
              </w:rPr>
            </w:pPr>
            <w:r w:rsidRPr="006F2357">
              <w:rPr>
                <w:rFonts w:ascii="Times New Roman" w:hAnsi="Times New Roman"/>
                <w:sz w:val="20"/>
              </w:rPr>
              <w:t>89. Salt—</w:t>
            </w:r>
          </w:p>
          <w:p w:rsidR="00FF4007" w:rsidRPr="006F2357" w:rsidRDefault="00660A83" w:rsidP="00532324">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Brown, Light Brown, Pink, or Dark Red Rook</w:t>
            </w:r>
            <w:r w:rsidR="003C2332" w:rsidRPr="006F2357">
              <w:rPr>
                <w:rFonts w:ascii="Times New Roman" w:hAnsi="Times New Roman"/>
                <w:sz w:val="20"/>
              </w:rPr>
              <w:tab/>
            </w:r>
            <w:r w:rsidR="00FF4007" w:rsidRPr="006F2357">
              <w:rPr>
                <w:rFonts w:ascii="Times New Roman" w:hAnsi="Times New Roman"/>
                <w:sz w:val="20"/>
              </w:rPr>
              <w:t>per ton</w:t>
            </w:r>
          </w:p>
        </w:tc>
        <w:tc>
          <w:tcPr>
            <w:tcW w:w="790" w:type="pct"/>
            <w:vMerge w:val="restart"/>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Free</w:t>
            </w:r>
          </w:p>
        </w:tc>
        <w:tc>
          <w:tcPr>
            <w:tcW w:w="758" w:type="pct"/>
            <w:vMerge w:val="restart"/>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20s.</w:t>
            </w:r>
          </w:p>
        </w:tc>
      </w:tr>
      <w:tr w:rsidR="00FF4007" w:rsidRPr="006F2357" w:rsidTr="00853BE4">
        <w:trPr>
          <w:trHeight w:val="253"/>
        </w:trPr>
        <w:tc>
          <w:tcPr>
            <w:tcW w:w="3452"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0" w:type="pct"/>
            <w:vMerge/>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r>
      <w:tr w:rsidR="00FF4007" w:rsidRPr="006F2357" w:rsidTr="00492036">
        <w:trPr>
          <w:trHeight w:val="20"/>
        </w:trPr>
        <w:tc>
          <w:tcPr>
            <w:tcW w:w="3452" w:type="pct"/>
            <w:tcBorders>
              <w:right w:val="single" w:sz="6" w:space="0" w:color="auto"/>
            </w:tcBorders>
          </w:tcPr>
          <w:p w:rsidR="00FF4007" w:rsidRPr="006F2357" w:rsidRDefault="00660A83" w:rsidP="00532324">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 xml:space="preserve">(b) </w:t>
            </w:r>
            <w:r w:rsidR="00FF4007" w:rsidRPr="006F2357">
              <w:rPr>
                <w:rFonts w:ascii="Times New Roman" w:hAnsi="Times New Roman"/>
                <w:sz w:val="20"/>
              </w:rPr>
              <w:t>N.E.I.</w:t>
            </w:r>
            <w:r w:rsidR="00013A17" w:rsidRPr="006F2357">
              <w:rPr>
                <w:rFonts w:ascii="Times New Roman" w:hAnsi="Times New Roman"/>
                <w:sz w:val="20"/>
              </w:rPr>
              <w:tab/>
            </w:r>
            <w:r w:rsidR="00FF4007" w:rsidRPr="006F2357">
              <w:rPr>
                <w:rFonts w:ascii="Times New Roman" w:hAnsi="Times New Roman"/>
                <w:sz w:val="20"/>
              </w:rPr>
              <w:t xml:space="preserve"> per ton</w:t>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20s.</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30s.</w:t>
            </w:r>
          </w:p>
        </w:tc>
      </w:tr>
      <w:tr w:rsidR="00FF4007" w:rsidRPr="006F2357" w:rsidTr="00492036">
        <w:trPr>
          <w:trHeight w:val="20"/>
        </w:trPr>
        <w:tc>
          <w:tcPr>
            <w:tcW w:w="3452" w:type="pct"/>
            <w:tcBorders>
              <w:right w:val="single" w:sz="6" w:space="0" w:color="auto"/>
            </w:tcBorders>
          </w:tcPr>
          <w:p w:rsidR="00FF4007" w:rsidRPr="006F2357" w:rsidRDefault="00FF4007" w:rsidP="00532324">
            <w:pPr>
              <w:tabs>
                <w:tab w:val="right" w:leader="hyphen" w:pos="6570"/>
              </w:tabs>
              <w:spacing w:after="0" w:line="240" w:lineRule="auto"/>
              <w:rPr>
                <w:rFonts w:ascii="Times New Roman" w:hAnsi="Times New Roman"/>
                <w:sz w:val="20"/>
              </w:rPr>
            </w:pPr>
            <w:r w:rsidRPr="006F2357">
              <w:rPr>
                <w:rFonts w:ascii="Times New Roman" w:hAnsi="Times New Roman"/>
                <w:sz w:val="20"/>
              </w:rPr>
              <w:t>90. Sausage casings</w:t>
            </w:r>
            <w:r w:rsidR="009B71A3" w:rsidRPr="006F2357">
              <w:rPr>
                <w:rFonts w:ascii="Times New Roman" w:hAnsi="Times New Roman"/>
                <w:sz w:val="20"/>
              </w:rPr>
              <w:tab/>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Free</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BF1F1F">
        <w:trPr>
          <w:trHeight w:val="253"/>
        </w:trPr>
        <w:tc>
          <w:tcPr>
            <w:tcW w:w="3452" w:type="pct"/>
            <w:vMerge w:val="restart"/>
            <w:tcBorders>
              <w:right w:val="single" w:sz="6" w:space="0" w:color="auto"/>
            </w:tcBorders>
          </w:tcPr>
          <w:p w:rsidR="00FF4007" w:rsidRPr="006F2357" w:rsidRDefault="00FF4007" w:rsidP="00532324">
            <w:pPr>
              <w:tabs>
                <w:tab w:val="right" w:leader="hyphen" w:pos="6570"/>
              </w:tabs>
              <w:spacing w:after="0" w:line="240" w:lineRule="auto"/>
              <w:ind w:left="864" w:hanging="864"/>
              <w:rPr>
                <w:rFonts w:ascii="Times New Roman" w:hAnsi="Times New Roman"/>
                <w:sz w:val="20"/>
              </w:rPr>
            </w:pPr>
            <w:r w:rsidRPr="006F2357">
              <w:rPr>
                <w:rFonts w:ascii="Times New Roman" w:hAnsi="Times New Roman"/>
                <w:sz w:val="20"/>
              </w:rPr>
              <w:t>91. (</w:t>
            </w:r>
            <w:r w:rsidR="00660A83" w:rsidRPr="006F2357">
              <w:rPr>
                <w:rFonts w:ascii="Times New Roman" w:hAnsi="Times New Roman"/>
                <w:smallCaps/>
                <w:sz w:val="20"/>
              </w:rPr>
              <w:t>a</w:t>
            </w:r>
            <w:r w:rsidRPr="006F2357">
              <w:rPr>
                <w:rFonts w:ascii="Times New Roman" w:hAnsi="Times New Roman"/>
                <w:sz w:val="20"/>
              </w:rPr>
              <w:t>) Seeds and Nuts, for the manufacture of Oils, Oil cake and other by-products, as prescribed by Departmental By-laws</w:t>
            </w:r>
            <w:r w:rsidR="007C34D7" w:rsidRPr="006F2357">
              <w:rPr>
                <w:rFonts w:ascii="Times New Roman" w:hAnsi="Times New Roman"/>
                <w:sz w:val="20"/>
              </w:rPr>
              <w:tab/>
            </w:r>
          </w:p>
        </w:tc>
        <w:tc>
          <w:tcPr>
            <w:tcW w:w="790" w:type="pct"/>
            <w:vMerge w:val="restart"/>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Free</w:t>
            </w:r>
          </w:p>
        </w:tc>
        <w:tc>
          <w:tcPr>
            <w:tcW w:w="758" w:type="pct"/>
            <w:vMerge w:val="restart"/>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BF1F1F">
        <w:trPr>
          <w:trHeight w:val="253"/>
        </w:trPr>
        <w:tc>
          <w:tcPr>
            <w:tcW w:w="3452"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0" w:type="pct"/>
            <w:vMerge/>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r>
      <w:tr w:rsidR="00FF4007" w:rsidRPr="006F2357" w:rsidTr="008C3CD8">
        <w:trPr>
          <w:trHeight w:val="253"/>
        </w:trPr>
        <w:tc>
          <w:tcPr>
            <w:tcW w:w="3452" w:type="pct"/>
            <w:vMerge w:val="restart"/>
            <w:tcBorders>
              <w:right w:val="single" w:sz="6" w:space="0" w:color="auto"/>
            </w:tcBorders>
          </w:tcPr>
          <w:p w:rsidR="000220B5" w:rsidRPr="006F2357" w:rsidRDefault="00FF4007" w:rsidP="00F06623">
            <w:pPr>
              <w:tabs>
                <w:tab w:val="right" w:leader="hyphen" w:pos="6307"/>
              </w:tabs>
              <w:spacing w:after="0" w:line="240" w:lineRule="auto"/>
              <w:ind w:left="907" w:hanging="576"/>
              <w:jc w:val="both"/>
              <w:rPr>
                <w:rFonts w:ascii="Times New Roman" w:hAnsi="Times New Roman"/>
                <w:sz w:val="20"/>
              </w:rPr>
            </w:pPr>
            <w:r w:rsidRPr="006F2357">
              <w:rPr>
                <w:rFonts w:ascii="Times New Roman" w:hAnsi="Times New Roman"/>
                <w:sz w:val="20"/>
              </w:rPr>
              <w:t>(</w:t>
            </w:r>
            <w:r w:rsidR="00345241" w:rsidRPr="006F2357">
              <w:rPr>
                <w:rFonts w:ascii="Times New Roman" w:hAnsi="Times New Roman"/>
                <w:smallCaps/>
                <w:sz w:val="20"/>
              </w:rPr>
              <w:t>b</w:t>
            </w:r>
            <w:r w:rsidRPr="006F2357">
              <w:rPr>
                <w:rFonts w:ascii="Times New Roman" w:hAnsi="Times New Roman"/>
                <w:sz w:val="20"/>
              </w:rPr>
              <w:t>) Canary Seed and mixtures containing canary seed</w:t>
            </w:r>
            <w:r w:rsidR="00181B88" w:rsidRPr="006F2357">
              <w:rPr>
                <w:rFonts w:ascii="Times New Roman" w:hAnsi="Times New Roman"/>
                <w:sz w:val="20"/>
              </w:rPr>
              <w:t>:</w:t>
            </w:r>
            <w:r w:rsidRPr="006F2357">
              <w:rPr>
                <w:rFonts w:ascii="Times New Roman" w:hAnsi="Times New Roman"/>
                <w:sz w:val="20"/>
              </w:rPr>
              <w:t>—</w:t>
            </w:r>
          </w:p>
          <w:p w:rsidR="00FF4007" w:rsidRPr="006F2357" w:rsidRDefault="00FF4007" w:rsidP="00532324">
            <w:pPr>
              <w:tabs>
                <w:tab w:val="right" w:leader="hyphen" w:pos="6570"/>
              </w:tabs>
              <w:spacing w:after="0" w:line="240" w:lineRule="auto"/>
              <w:ind w:left="1584" w:hanging="576"/>
              <w:jc w:val="both"/>
              <w:rPr>
                <w:rFonts w:ascii="Times New Roman" w:hAnsi="Times New Roman"/>
                <w:sz w:val="20"/>
              </w:rPr>
            </w:pPr>
            <w:r w:rsidRPr="006F2357">
              <w:rPr>
                <w:rFonts w:ascii="Times New Roman" w:hAnsi="Times New Roman"/>
                <w:sz w:val="20"/>
              </w:rPr>
              <w:t>(1) When not packed for retail sale</w:t>
            </w:r>
            <w:r w:rsidR="00345241" w:rsidRPr="006F2357">
              <w:rPr>
                <w:rFonts w:ascii="Times New Roman" w:hAnsi="Times New Roman"/>
                <w:sz w:val="20"/>
              </w:rPr>
              <w:tab/>
            </w:r>
            <w:r w:rsidRPr="006F2357">
              <w:rPr>
                <w:rFonts w:ascii="Times New Roman" w:hAnsi="Times New Roman"/>
                <w:sz w:val="20"/>
              </w:rPr>
              <w:t>per cental</w:t>
            </w:r>
          </w:p>
        </w:tc>
        <w:tc>
          <w:tcPr>
            <w:tcW w:w="790" w:type="pct"/>
            <w:vMerge w:val="restart"/>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12s.</w:t>
            </w:r>
          </w:p>
        </w:tc>
        <w:tc>
          <w:tcPr>
            <w:tcW w:w="758" w:type="pct"/>
            <w:vMerge w:val="restart"/>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15s.</w:t>
            </w:r>
          </w:p>
        </w:tc>
      </w:tr>
      <w:tr w:rsidR="00FF4007" w:rsidRPr="006F2357" w:rsidTr="008C3CD8">
        <w:trPr>
          <w:trHeight w:val="253"/>
        </w:trPr>
        <w:tc>
          <w:tcPr>
            <w:tcW w:w="3452"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0" w:type="pct"/>
            <w:vMerge/>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r>
      <w:tr w:rsidR="00FF4007" w:rsidRPr="006F2357" w:rsidTr="00492036">
        <w:trPr>
          <w:trHeight w:val="20"/>
        </w:trPr>
        <w:tc>
          <w:tcPr>
            <w:tcW w:w="3452" w:type="pct"/>
            <w:tcBorders>
              <w:right w:val="single" w:sz="6" w:space="0" w:color="auto"/>
            </w:tcBorders>
          </w:tcPr>
          <w:p w:rsidR="00FF4007" w:rsidRPr="006F2357" w:rsidRDefault="00FF4007" w:rsidP="00532324">
            <w:pPr>
              <w:tabs>
                <w:tab w:val="right" w:leader="hyphen" w:pos="6570"/>
              </w:tabs>
              <w:spacing w:after="0" w:line="240" w:lineRule="auto"/>
              <w:ind w:left="1584" w:hanging="576"/>
              <w:jc w:val="both"/>
              <w:rPr>
                <w:rFonts w:ascii="Times New Roman" w:hAnsi="Times New Roman"/>
                <w:sz w:val="20"/>
              </w:rPr>
            </w:pPr>
            <w:r w:rsidRPr="006F2357">
              <w:rPr>
                <w:rFonts w:ascii="Times New Roman" w:hAnsi="Times New Roman"/>
                <w:sz w:val="20"/>
              </w:rPr>
              <w:t>(2) When packed for retail sale</w:t>
            </w:r>
            <w:r w:rsidR="00425FD3" w:rsidRPr="006F2357">
              <w:rPr>
                <w:rFonts w:ascii="Times New Roman" w:hAnsi="Times New Roman"/>
                <w:sz w:val="20"/>
              </w:rPr>
              <w:tab/>
            </w:r>
            <w:r w:rsidRPr="006F2357">
              <w:rPr>
                <w:rFonts w:ascii="Times New Roman" w:hAnsi="Times New Roman"/>
                <w:sz w:val="20"/>
              </w:rPr>
              <w:t>per</w:t>
            </w:r>
            <w:r w:rsidR="003A36FF" w:rsidRPr="006F2357">
              <w:rPr>
                <w:rFonts w:ascii="Times New Roman" w:hAnsi="Times New Roman"/>
                <w:sz w:val="20"/>
              </w:rPr>
              <w:t xml:space="preserve"> lb</w:t>
            </w:r>
            <w:r w:rsidRPr="006F2357">
              <w:rPr>
                <w:rFonts w:ascii="Times New Roman" w:hAnsi="Times New Roman"/>
                <w:sz w:val="20"/>
              </w:rPr>
              <w:t>.</w:t>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2½d.</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3d.</w:t>
            </w:r>
          </w:p>
        </w:tc>
      </w:tr>
      <w:tr w:rsidR="00FF4007" w:rsidRPr="006F2357" w:rsidTr="001B05D6">
        <w:trPr>
          <w:trHeight w:val="253"/>
        </w:trPr>
        <w:tc>
          <w:tcPr>
            <w:tcW w:w="3452" w:type="pct"/>
            <w:vMerge w:val="restart"/>
            <w:tcBorders>
              <w:right w:val="single" w:sz="6" w:space="0" w:color="auto"/>
            </w:tcBorders>
          </w:tcPr>
          <w:p w:rsidR="00FF4007" w:rsidRPr="006F2357" w:rsidRDefault="00FF4007" w:rsidP="00065A3B">
            <w:pPr>
              <w:tabs>
                <w:tab w:val="right" w:leader="hyphen" w:pos="6570"/>
              </w:tabs>
              <w:spacing w:after="0" w:line="240" w:lineRule="auto"/>
              <w:ind w:left="907" w:hanging="576"/>
              <w:jc w:val="both"/>
              <w:rPr>
                <w:rFonts w:ascii="Times New Roman" w:hAnsi="Times New Roman"/>
                <w:sz w:val="20"/>
              </w:rPr>
            </w:pPr>
            <w:r w:rsidRPr="006F2357">
              <w:rPr>
                <w:rFonts w:ascii="Times New Roman" w:hAnsi="Times New Roman"/>
                <w:sz w:val="20"/>
              </w:rPr>
              <w:t>(</w:t>
            </w:r>
            <w:r w:rsidR="00132A6B" w:rsidRPr="006F2357">
              <w:rPr>
                <w:rFonts w:ascii="Times New Roman" w:hAnsi="Times New Roman"/>
                <w:smallCaps/>
                <w:sz w:val="20"/>
              </w:rPr>
              <w:t>c</w:t>
            </w:r>
            <w:r w:rsidRPr="006F2357">
              <w:rPr>
                <w:rFonts w:ascii="Times New Roman" w:hAnsi="Times New Roman"/>
                <w:sz w:val="20"/>
              </w:rPr>
              <w:t>) Hemp and Rape Seed, also mixtures n.e.i. in which such seeds predominate</w:t>
            </w:r>
            <w:r w:rsidR="004E305B" w:rsidRPr="006F2357">
              <w:rPr>
                <w:rFonts w:ascii="Times New Roman" w:hAnsi="Times New Roman"/>
                <w:sz w:val="20"/>
              </w:rPr>
              <w:tab/>
            </w:r>
            <w:r w:rsidRPr="006F2357">
              <w:rPr>
                <w:rFonts w:ascii="Times New Roman" w:hAnsi="Times New Roman"/>
                <w:sz w:val="20"/>
              </w:rPr>
              <w:t>per cental</w:t>
            </w:r>
          </w:p>
        </w:tc>
        <w:tc>
          <w:tcPr>
            <w:tcW w:w="790" w:type="pct"/>
            <w:vMerge w:val="restart"/>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6s.</w:t>
            </w:r>
          </w:p>
        </w:tc>
        <w:tc>
          <w:tcPr>
            <w:tcW w:w="758" w:type="pct"/>
            <w:vMerge w:val="restart"/>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7s. 6d.</w:t>
            </w:r>
          </w:p>
        </w:tc>
      </w:tr>
      <w:tr w:rsidR="00FF4007" w:rsidRPr="006F2357" w:rsidTr="001B05D6">
        <w:trPr>
          <w:trHeight w:val="253"/>
        </w:trPr>
        <w:tc>
          <w:tcPr>
            <w:tcW w:w="3452"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0" w:type="pct"/>
            <w:vMerge/>
            <w:tcBorders>
              <w:left w:val="single" w:sz="6" w:space="0" w:color="auto"/>
              <w:righ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0E7C3C">
            <w:pPr>
              <w:spacing w:after="0" w:line="240" w:lineRule="auto"/>
              <w:jc w:val="center"/>
              <w:rPr>
                <w:rFonts w:ascii="Times New Roman" w:hAnsi="Times New Roman"/>
                <w:sz w:val="20"/>
              </w:rPr>
            </w:pPr>
          </w:p>
        </w:tc>
      </w:tr>
      <w:tr w:rsidR="00FF4007" w:rsidRPr="006F2357" w:rsidTr="00492036">
        <w:trPr>
          <w:trHeight w:val="20"/>
        </w:trPr>
        <w:tc>
          <w:tcPr>
            <w:tcW w:w="3452" w:type="pct"/>
            <w:tcBorders>
              <w:right w:val="single" w:sz="6" w:space="0" w:color="auto"/>
            </w:tcBorders>
          </w:tcPr>
          <w:p w:rsidR="00FF4007" w:rsidRPr="006F2357" w:rsidRDefault="00F01E63" w:rsidP="00065A3B">
            <w:pPr>
              <w:tabs>
                <w:tab w:val="right" w:leader="hyphen" w:pos="6570"/>
              </w:tabs>
              <w:spacing w:after="0" w:line="240" w:lineRule="auto"/>
              <w:rPr>
                <w:rFonts w:ascii="Times New Roman" w:hAnsi="Times New Roman"/>
                <w:sz w:val="20"/>
              </w:rPr>
            </w:pPr>
            <w:r w:rsidRPr="006F2357">
              <w:rPr>
                <w:rFonts w:ascii="Times New Roman" w:hAnsi="Times New Roman"/>
                <w:sz w:val="20"/>
              </w:rPr>
              <w:t>9</w:t>
            </w:r>
            <w:r w:rsidR="00FF4007" w:rsidRPr="006F2357">
              <w:rPr>
                <w:rFonts w:ascii="Times New Roman" w:hAnsi="Times New Roman"/>
                <w:sz w:val="20"/>
              </w:rPr>
              <w:t>2. Seed—Cotton, Kapok, and Sesame</w:t>
            </w:r>
            <w:r w:rsidR="00EF1ACA" w:rsidRPr="006F2357">
              <w:rPr>
                <w:rFonts w:ascii="Times New Roman" w:hAnsi="Times New Roman"/>
                <w:sz w:val="20"/>
              </w:rPr>
              <w:tab/>
            </w:r>
            <w:r w:rsidR="00FF4007" w:rsidRPr="006F2357">
              <w:rPr>
                <w:rFonts w:ascii="Times New Roman" w:hAnsi="Times New Roman"/>
                <w:sz w:val="20"/>
              </w:rPr>
              <w:t>per cental</w:t>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4s.</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4s.</w:t>
            </w:r>
          </w:p>
        </w:tc>
      </w:tr>
      <w:tr w:rsidR="00FF4007" w:rsidRPr="006F2357" w:rsidTr="00492036">
        <w:trPr>
          <w:trHeight w:val="20"/>
        </w:trPr>
        <w:tc>
          <w:tcPr>
            <w:tcW w:w="3452" w:type="pct"/>
            <w:tcBorders>
              <w:right w:val="single" w:sz="6" w:space="0" w:color="auto"/>
            </w:tcBorders>
          </w:tcPr>
          <w:p w:rsidR="00FF4007" w:rsidRPr="006F2357" w:rsidRDefault="00FF4007" w:rsidP="00065A3B">
            <w:pPr>
              <w:tabs>
                <w:tab w:val="right" w:leader="hyphen" w:pos="6570"/>
              </w:tabs>
              <w:spacing w:after="0" w:line="240" w:lineRule="auto"/>
              <w:rPr>
                <w:rFonts w:ascii="Times New Roman" w:hAnsi="Times New Roman"/>
                <w:sz w:val="20"/>
              </w:rPr>
            </w:pPr>
            <w:r w:rsidRPr="006F2357">
              <w:rPr>
                <w:rFonts w:ascii="Times New Roman" w:hAnsi="Times New Roman"/>
                <w:sz w:val="20"/>
              </w:rPr>
              <w:t>93. Seed—Lucerne</w:t>
            </w:r>
            <w:r w:rsidR="00266D26" w:rsidRPr="006F2357">
              <w:rPr>
                <w:rFonts w:ascii="Times New Roman" w:hAnsi="Times New Roman"/>
                <w:sz w:val="20"/>
              </w:rPr>
              <w:tab/>
            </w:r>
            <w:r w:rsidRPr="006F2357">
              <w:rPr>
                <w:rFonts w:ascii="Times New Roman" w:hAnsi="Times New Roman"/>
                <w:sz w:val="20"/>
              </w:rPr>
              <w:t>per</w:t>
            </w:r>
            <w:r w:rsidR="003A36FF" w:rsidRPr="006F2357">
              <w:rPr>
                <w:rFonts w:ascii="Times New Roman" w:hAnsi="Times New Roman"/>
                <w:sz w:val="20"/>
              </w:rPr>
              <w:t xml:space="preserve"> lb</w:t>
            </w:r>
            <w:r w:rsidRPr="006F2357">
              <w:rPr>
                <w:rFonts w:ascii="Times New Roman" w:hAnsi="Times New Roman"/>
                <w:sz w:val="20"/>
              </w:rPr>
              <w:t>.</w:t>
            </w:r>
          </w:p>
        </w:tc>
        <w:tc>
          <w:tcPr>
            <w:tcW w:w="790" w:type="pct"/>
            <w:tcBorders>
              <w:left w:val="single" w:sz="6" w:space="0" w:color="auto"/>
              <w:righ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6d.</w:t>
            </w:r>
          </w:p>
        </w:tc>
        <w:tc>
          <w:tcPr>
            <w:tcW w:w="758" w:type="pct"/>
            <w:tcBorders>
              <w:left w:val="single" w:sz="6" w:space="0" w:color="auto"/>
            </w:tcBorders>
          </w:tcPr>
          <w:p w:rsidR="00FF4007" w:rsidRPr="006F2357" w:rsidRDefault="00FF4007" w:rsidP="000E7C3C">
            <w:pPr>
              <w:spacing w:after="0" w:line="240" w:lineRule="auto"/>
              <w:jc w:val="center"/>
              <w:rPr>
                <w:rFonts w:ascii="Times New Roman" w:hAnsi="Times New Roman"/>
                <w:sz w:val="20"/>
              </w:rPr>
            </w:pPr>
            <w:r w:rsidRPr="006F2357">
              <w:rPr>
                <w:rFonts w:ascii="Times New Roman" w:hAnsi="Times New Roman"/>
                <w:sz w:val="20"/>
              </w:rPr>
              <w:t>9d.</w:t>
            </w:r>
          </w:p>
        </w:tc>
      </w:tr>
    </w:tbl>
    <w:p w:rsidR="002C5D89" w:rsidRDefault="002C5D89">
      <w:pPr>
        <w:rPr>
          <w:rFonts w:ascii="Times New Roman" w:hAnsi="Times New Roman"/>
        </w:rPr>
      </w:pPr>
      <w:r>
        <w:rPr>
          <w:rFonts w:ascii="Times New Roman" w:hAnsi="Times New Roman"/>
        </w:rPr>
        <w:br w:type="page"/>
      </w:r>
    </w:p>
    <w:p w:rsidR="00FF4007" w:rsidRPr="00660A83" w:rsidRDefault="00660A83" w:rsidP="005B3B16">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27"/>
        <w:gridCol w:w="1507"/>
        <w:gridCol w:w="1465"/>
      </w:tblGrid>
      <w:tr w:rsidR="00FF4007" w:rsidRPr="006F2357" w:rsidTr="00944DB7">
        <w:trPr>
          <w:trHeight w:val="20"/>
        </w:trPr>
        <w:tc>
          <w:tcPr>
            <w:tcW w:w="3468" w:type="pct"/>
            <w:tcBorders>
              <w:top w:val="single" w:sz="6" w:space="0" w:color="auto"/>
              <w:bottom w:val="single" w:sz="6" w:space="0" w:color="auto"/>
              <w:right w:val="single" w:sz="6" w:space="0" w:color="auto"/>
            </w:tcBorders>
            <w:vAlign w:val="center"/>
          </w:tcPr>
          <w:p w:rsidR="00FF4007" w:rsidRPr="006F2357" w:rsidRDefault="00FF4007" w:rsidP="002239BE">
            <w:pPr>
              <w:spacing w:after="0" w:line="240" w:lineRule="auto"/>
              <w:jc w:val="center"/>
              <w:rPr>
                <w:rFonts w:ascii="Times New Roman" w:hAnsi="Times New Roman"/>
                <w:sz w:val="20"/>
              </w:rPr>
            </w:pPr>
            <w:r w:rsidRPr="006F2357">
              <w:rPr>
                <w:rFonts w:ascii="Times New Roman" w:hAnsi="Times New Roman"/>
                <w:sz w:val="20"/>
              </w:rPr>
              <w:t>Tariff Items.</w:t>
            </w:r>
          </w:p>
        </w:tc>
        <w:tc>
          <w:tcPr>
            <w:tcW w:w="777"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2239BE">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55" w:type="pct"/>
            <w:tcBorders>
              <w:top w:val="single" w:sz="6" w:space="0" w:color="auto"/>
              <w:left w:val="single" w:sz="6" w:space="0" w:color="auto"/>
              <w:bottom w:val="single" w:sz="6" w:space="0" w:color="auto"/>
            </w:tcBorders>
            <w:vAlign w:val="center"/>
          </w:tcPr>
          <w:p w:rsidR="00FF4007" w:rsidRPr="006F2357" w:rsidRDefault="00FF4007" w:rsidP="002239BE">
            <w:pPr>
              <w:spacing w:after="0" w:line="240" w:lineRule="auto"/>
              <w:jc w:val="center"/>
              <w:rPr>
                <w:rFonts w:ascii="Times New Roman" w:hAnsi="Times New Roman"/>
                <w:sz w:val="20"/>
              </w:rPr>
            </w:pPr>
            <w:r w:rsidRPr="006F2357">
              <w:rPr>
                <w:rFonts w:ascii="Times New Roman" w:hAnsi="Times New Roman"/>
                <w:sz w:val="20"/>
              </w:rPr>
              <w:t>General Tariff.</w:t>
            </w:r>
          </w:p>
        </w:tc>
      </w:tr>
      <w:tr w:rsidR="00BF360C" w:rsidRPr="006F2357" w:rsidTr="002C5FD1">
        <w:trPr>
          <w:trHeight w:val="20"/>
        </w:trPr>
        <w:tc>
          <w:tcPr>
            <w:tcW w:w="5000" w:type="pct"/>
            <w:gridSpan w:val="3"/>
            <w:tcBorders>
              <w:top w:val="single" w:sz="6" w:space="0" w:color="auto"/>
            </w:tcBorders>
          </w:tcPr>
          <w:p w:rsidR="00BF360C" w:rsidRPr="006F2357" w:rsidRDefault="00BF360C" w:rsidP="00965941">
            <w:pPr>
              <w:spacing w:before="120" w:after="0" w:line="240" w:lineRule="auto"/>
              <w:jc w:val="center"/>
              <w:rPr>
                <w:rFonts w:ascii="Times New Roman" w:hAnsi="Times New Roman"/>
                <w:sz w:val="20"/>
              </w:rPr>
            </w:pPr>
            <w:r w:rsidRPr="006F2357">
              <w:rPr>
                <w:rFonts w:ascii="Times New Roman" w:hAnsi="Times New Roman"/>
                <w:b/>
                <w:sz w:val="20"/>
              </w:rPr>
              <w:t>Division IV.—Agricultural Products and Groceries</w:t>
            </w:r>
            <w:r w:rsidRPr="006F2357">
              <w:rPr>
                <w:rFonts w:ascii="Times New Roman" w:hAnsi="Times New Roman"/>
                <w:sz w:val="20"/>
              </w:rPr>
              <w:t>—</w:t>
            </w:r>
            <w:r w:rsidRPr="006F2357">
              <w:rPr>
                <w:rFonts w:ascii="Times New Roman" w:hAnsi="Times New Roman"/>
                <w:i/>
                <w:sz w:val="20"/>
              </w:rPr>
              <w:t>continued.</w:t>
            </w:r>
          </w:p>
        </w:tc>
      </w:tr>
      <w:tr w:rsidR="00FF4007" w:rsidRPr="006F2357" w:rsidTr="002C5FD1">
        <w:trPr>
          <w:trHeight w:val="20"/>
        </w:trPr>
        <w:tc>
          <w:tcPr>
            <w:tcW w:w="3468" w:type="pct"/>
            <w:tcBorders>
              <w:right w:val="single" w:sz="6" w:space="0" w:color="auto"/>
            </w:tcBorders>
          </w:tcPr>
          <w:p w:rsidR="00FF4007" w:rsidRPr="006F2357" w:rsidRDefault="00FF4007" w:rsidP="00660A83">
            <w:pPr>
              <w:spacing w:after="0" w:line="240" w:lineRule="auto"/>
              <w:rPr>
                <w:rFonts w:ascii="Times New Roman" w:hAnsi="Times New Roman"/>
                <w:sz w:val="20"/>
              </w:rPr>
            </w:pPr>
            <w:r w:rsidRPr="006F2357">
              <w:rPr>
                <w:rFonts w:ascii="Times New Roman" w:hAnsi="Times New Roman"/>
                <w:sz w:val="20"/>
              </w:rPr>
              <w:t>94. Soap—</w:t>
            </w:r>
          </w:p>
          <w:p w:rsidR="002239BE" w:rsidRPr="006F2357" w:rsidRDefault="00660A83" w:rsidP="004A3114">
            <w:pPr>
              <w:tabs>
                <w:tab w:val="right" w:leader="hyphen" w:pos="6307"/>
              </w:tabs>
              <w:spacing w:after="0" w:line="240" w:lineRule="auto"/>
              <w:ind w:left="1152" w:hanging="576"/>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Toilet, Fancy, or Medicated</w:t>
            </w:r>
            <w:r w:rsidR="002239BE" w:rsidRPr="006F2357">
              <w:rPr>
                <w:rFonts w:ascii="Times New Roman" w:hAnsi="Times New Roman"/>
                <w:sz w:val="20"/>
              </w:rPr>
              <w:tab/>
            </w:r>
            <w:r w:rsidR="00FF4007" w:rsidRPr="006F2357">
              <w:rPr>
                <w:rFonts w:ascii="Times New Roman" w:hAnsi="Times New Roman"/>
                <w:sz w:val="20"/>
              </w:rPr>
              <w:t>per</w:t>
            </w:r>
            <w:r w:rsidR="003A36FF" w:rsidRPr="006F2357">
              <w:rPr>
                <w:rFonts w:ascii="Times New Roman" w:hAnsi="Times New Roman"/>
                <w:sz w:val="20"/>
              </w:rPr>
              <w:t xml:space="preserve"> lb</w:t>
            </w:r>
            <w:r w:rsidR="00FF4007" w:rsidRPr="006F2357">
              <w:rPr>
                <w:rFonts w:ascii="Times New Roman" w:hAnsi="Times New Roman"/>
                <w:sz w:val="20"/>
              </w:rPr>
              <w:t>.</w:t>
            </w:r>
          </w:p>
          <w:p w:rsidR="00FF4007" w:rsidRPr="006F2357" w:rsidRDefault="00FF4007" w:rsidP="002239BE">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or ad val.</w:t>
            </w:r>
          </w:p>
          <w:p w:rsidR="00FF4007" w:rsidRPr="006F2357" w:rsidRDefault="00FF4007" w:rsidP="002239BE">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77" w:type="pct"/>
            <w:tcBorders>
              <w:left w:val="single" w:sz="6" w:space="0" w:color="auto"/>
              <w:right w:val="single" w:sz="6" w:space="0" w:color="auto"/>
            </w:tcBorders>
          </w:tcPr>
          <w:p w:rsidR="002674BE" w:rsidRPr="006F2357" w:rsidRDefault="002674BE" w:rsidP="00417434">
            <w:pPr>
              <w:spacing w:after="0" w:line="240" w:lineRule="auto"/>
              <w:jc w:val="center"/>
              <w:rPr>
                <w:rFonts w:ascii="Times New Roman" w:hAnsi="Times New Roman"/>
                <w:sz w:val="20"/>
              </w:rPr>
            </w:pPr>
          </w:p>
          <w:p w:rsidR="002239BE"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6d.</w:t>
            </w:r>
          </w:p>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35 per cent.</w:t>
            </w:r>
          </w:p>
        </w:tc>
        <w:tc>
          <w:tcPr>
            <w:tcW w:w="755" w:type="pct"/>
            <w:tcBorders>
              <w:left w:val="single" w:sz="6" w:space="0" w:color="auto"/>
            </w:tcBorders>
          </w:tcPr>
          <w:p w:rsidR="002674BE" w:rsidRPr="006F2357" w:rsidRDefault="002674BE" w:rsidP="00417434">
            <w:pPr>
              <w:spacing w:after="0" w:line="240" w:lineRule="auto"/>
              <w:jc w:val="center"/>
              <w:rPr>
                <w:rFonts w:ascii="Times New Roman" w:hAnsi="Times New Roman"/>
                <w:sz w:val="20"/>
              </w:rPr>
            </w:pPr>
          </w:p>
          <w:p w:rsidR="002239BE"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9d.</w:t>
            </w:r>
          </w:p>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55 per cent.</w:t>
            </w:r>
          </w:p>
        </w:tc>
      </w:tr>
      <w:tr w:rsidR="00FF4007" w:rsidRPr="006F2357" w:rsidTr="002C5FD1">
        <w:trPr>
          <w:trHeight w:val="20"/>
        </w:trPr>
        <w:tc>
          <w:tcPr>
            <w:tcW w:w="3468" w:type="pct"/>
            <w:tcBorders>
              <w:right w:val="single" w:sz="6" w:space="0" w:color="auto"/>
            </w:tcBorders>
          </w:tcPr>
          <w:p w:rsidR="00FF4007" w:rsidRPr="006F2357" w:rsidRDefault="00660A83" w:rsidP="000402E0">
            <w:pPr>
              <w:tabs>
                <w:tab w:val="right" w:leader="hyphen" w:pos="6307"/>
                <w:tab w:val="left" w:pos="6390"/>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N.E.I.; Soap Substitutes and Compounded Detergents for washing and cleansing purposes, not including saponaceous disinfectants</w:t>
            </w:r>
            <w:r w:rsidR="000402E0" w:rsidRPr="006F2357">
              <w:rPr>
                <w:rFonts w:ascii="Times New Roman" w:hAnsi="Times New Roman"/>
                <w:sz w:val="20"/>
              </w:rPr>
              <w:tab/>
            </w:r>
            <w:r w:rsidR="00FF4007" w:rsidRPr="006F2357">
              <w:rPr>
                <w:rFonts w:ascii="Times New Roman" w:hAnsi="Times New Roman"/>
                <w:sz w:val="20"/>
              </w:rPr>
              <w:t>ad val.</w:t>
            </w:r>
          </w:p>
        </w:tc>
        <w:tc>
          <w:tcPr>
            <w:tcW w:w="777" w:type="pct"/>
            <w:tcBorders>
              <w:left w:val="single" w:sz="6" w:space="0" w:color="auto"/>
              <w:right w:val="single" w:sz="6" w:space="0" w:color="auto"/>
            </w:tcBorders>
            <w:vAlign w:val="bottom"/>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30 per cent.</w:t>
            </w:r>
          </w:p>
        </w:tc>
        <w:tc>
          <w:tcPr>
            <w:tcW w:w="755" w:type="pct"/>
            <w:tcBorders>
              <w:left w:val="single" w:sz="6" w:space="0" w:color="auto"/>
            </w:tcBorders>
            <w:vAlign w:val="bottom"/>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50 per cent.</w:t>
            </w:r>
          </w:p>
        </w:tc>
      </w:tr>
      <w:tr w:rsidR="00FF4007" w:rsidRPr="006F2357" w:rsidTr="002C5FD1">
        <w:trPr>
          <w:trHeight w:val="20"/>
        </w:trPr>
        <w:tc>
          <w:tcPr>
            <w:tcW w:w="3468" w:type="pct"/>
            <w:tcBorders>
              <w:right w:val="single" w:sz="6" w:space="0" w:color="auto"/>
            </w:tcBorders>
          </w:tcPr>
          <w:p w:rsidR="00FF4007" w:rsidRPr="006F2357" w:rsidRDefault="00FF4007" w:rsidP="00617A64">
            <w:pPr>
              <w:tabs>
                <w:tab w:val="left" w:leader="hyphen" w:pos="6500"/>
              </w:tabs>
              <w:spacing w:after="0" w:line="240" w:lineRule="auto"/>
              <w:rPr>
                <w:rFonts w:ascii="Times New Roman" w:hAnsi="Times New Roman"/>
                <w:sz w:val="20"/>
              </w:rPr>
            </w:pPr>
            <w:r w:rsidRPr="006F2357">
              <w:rPr>
                <w:rFonts w:ascii="Times New Roman" w:hAnsi="Times New Roman"/>
                <w:sz w:val="20"/>
              </w:rPr>
              <w:t>95. Sparklets, for aerated waters</w:t>
            </w:r>
            <w:r w:rsidR="00617A64">
              <w:rPr>
                <w:rFonts w:ascii="Times New Roman" w:hAnsi="Times New Roman"/>
                <w:sz w:val="20"/>
              </w:rPr>
              <w:tab/>
            </w:r>
          </w:p>
        </w:tc>
        <w:tc>
          <w:tcPr>
            <w:tcW w:w="777" w:type="pct"/>
            <w:tcBorders>
              <w:left w:val="single" w:sz="6" w:space="0" w:color="auto"/>
              <w:righ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Free</w:t>
            </w:r>
          </w:p>
        </w:tc>
        <w:tc>
          <w:tcPr>
            <w:tcW w:w="755" w:type="pct"/>
            <w:tcBorders>
              <w:lef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2C5FD1">
        <w:trPr>
          <w:trHeight w:val="253"/>
        </w:trPr>
        <w:tc>
          <w:tcPr>
            <w:tcW w:w="3468" w:type="pct"/>
            <w:tcBorders>
              <w:right w:val="single" w:sz="6" w:space="0" w:color="auto"/>
            </w:tcBorders>
          </w:tcPr>
          <w:p w:rsidR="00FF4007" w:rsidRPr="006F2357" w:rsidRDefault="00FF4007" w:rsidP="00660A83">
            <w:pPr>
              <w:spacing w:after="0" w:line="240" w:lineRule="auto"/>
              <w:rPr>
                <w:rFonts w:ascii="Times New Roman" w:hAnsi="Times New Roman"/>
                <w:sz w:val="20"/>
              </w:rPr>
            </w:pPr>
            <w:r w:rsidRPr="006F2357">
              <w:rPr>
                <w:rFonts w:ascii="Times New Roman" w:hAnsi="Times New Roman"/>
                <w:sz w:val="20"/>
              </w:rPr>
              <w:t>96. Spices—</w:t>
            </w:r>
          </w:p>
        </w:tc>
        <w:tc>
          <w:tcPr>
            <w:tcW w:w="777" w:type="pct"/>
            <w:tcBorders>
              <w:left w:val="single" w:sz="6" w:space="0" w:color="auto"/>
              <w:right w:val="single" w:sz="6" w:space="0" w:color="auto"/>
            </w:tcBorders>
          </w:tcPr>
          <w:p w:rsidR="00FF4007" w:rsidRPr="006F2357" w:rsidRDefault="00FF4007" w:rsidP="00417434">
            <w:pPr>
              <w:spacing w:after="0" w:line="240" w:lineRule="auto"/>
              <w:jc w:val="center"/>
              <w:rPr>
                <w:rFonts w:ascii="Times New Roman" w:hAnsi="Times New Roman"/>
                <w:sz w:val="20"/>
              </w:rPr>
            </w:pPr>
          </w:p>
        </w:tc>
        <w:tc>
          <w:tcPr>
            <w:tcW w:w="755" w:type="pct"/>
            <w:tcBorders>
              <w:left w:val="single" w:sz="6" w:space="0" w:color="auto"/>
            </w:tcBorders>
          </w:tcPr>
          <w:p w:rsidR="00FF4007" w:rsidRPr="006F2357" w:rsidRDefault="00FF4007" w:rsidP="00417434">
            <w:pPr>
              <w:spacing w:after="0" w:line="240" w:lineRule="auto"/>
              <w:jc w:val="center"/>
              <w:rPr>
                <w:rFonts w:ascii="Times New Roman" w:hAnsi="Times New Roman"/>
                <w:sz w:val="20"/>
              </w:rPr>
            </w:pPr>
          </w:p>
        </w:tc>
      </w:tr>
      <w:tr w:rsidR="00D872B5" w:rsidRPr="006F2357" w:rsidTr="002C5FD1">
        <w:trPr>
          <w:trHeight w:val="253"/>
        </w:trPr>
        <w:tc>
          <w:tcPr>
            <w:tcW w:w="3468" w:type="pct"/>
            <w:tcBorders>
              <w:right w:val="single" w:sz="6" w:space="0" w:color="auto"/>
            </w:tcBorders>
          </w:tcPr>
          <w:p w:rsidR="00D872B5" w:rsidRPr="006F2357" w:rsidRDefault="00D872B5" w:rsidP="00976E7F">
            <w:pPr>
              <w:tabs>
                <w:tab w:val="right" w:leader="hyphen" w:pos="6307"/>
              </w:tabs>
              <w:spacing w:after="0" w:line="240" w:lineRule="auto"/>
              <w:ind w:left="1152" w:hanging="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Unground, n.e.i.</w:t>
            </w:r>
            <w:r w:rsidRPr="006F2357">
              <w:rPr>
                <w:rFonts w:ascii="Times New Roman" w:hAnsi="Times New Roman"/>
                <w:sz w:val="20"/>
              </w:rPr>
              <w:tab/>
            </w:r>
          </w:p>
          <w:p w:rsidR="00D872B5" w:rsidRPr="006F2357" w:rsidRDefault="00D872B5" w:rsidP="00BB4556">
            <w:pPr>
              <w:tabs>
                <w:tab w:val="right" w:leader="hyphen" w:pos="6307"/>
              </w:tabs>
              <w:spacing w:after="0" w:line="240" w:lineRule="auto"/>
              <w:ind w:left="1296" w:hanging="576"/>
              <w:jc w:val="both"/>
              <w:rPr>
                <w:rFonts w:ascii="Times New Roman" w:hAnsi="Times New Roman"/>
                <w:sz w:val="20"/>
              </w:rPr>
            </w:pPr>
            <w:r w:rsidRPr="006F2357">
              <w:rPr>
                <w:rFonts w:ascii="Times New Roman" w:hAnsi="Times New Roman"/>
                <w:sz w:val="20"/>
              </w:rPr>
              <w:t>And in respect to sub-item (</w:t>
            </w:r>
            <w:r w:rsidRPr="006F2357">
              <w:rPr>
                <w:rFonts w:ascii="Times New Roman" w:hAnsi="Times New Roman"/>
                <w:smallCaps/>
                <w:sz w:val="20"/>
              </w:rPr>
              <w:t>a</w:t>
            </w:r>
            <w:r w:rsidRPr="006F2357">
              <w:rPr>
                <w:rFonts w:ascii="Times New Roman" w:hAnsi="Times New Roman"/>
                <w:sz w:val="20"/>
              </w:rPr>
              <w:t>)—on and after a date to be fixed by proclamation</w:t>
            </w:r>
          </w:p>
        </w:tc>
        <w:tc>
          <w:tcPr>
            <w:tcW w:w="777" w:type="pct"/>
            <w:tcBorders>
              <w:left w:val="single" w:sz="6" w:space="0" w:color="auto"/>
              <w:right w:val="single" w:sz="6" w:space="0" w:color="auto"/>
            </w:tcBorders>
          </w:tcPr>
          <w:p w:rsidR="00D872B5" w:rsidRPr="006F2357" w:rsidRDefault="00D872B5"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5" w:type="pct"/>
            <w:tcBorders>
              <w:left w:val="single" w:sz="6" w:space="0" w:color="auto"/>
            </w:tcBorders>
          </w:tcPr>
          <w:p w:rsidR="00D872B5" w:rsidRPr="006F2357" w:rsidRDefault="00D872B5" w:rsidP="00324078">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2C5FD1">
        <w:trPr>
          <w:trHeight w:val="20"/>
        </w:trPr>
        <w:tc>
          <w:tcPr>
            <w:tcW w:w="3468" w:type="pct"/>
            <w:tcBorders>
              <w:right w:val="single" w:sz="6" w:space="0" w:color="auto"/>
            </w:tcBorders>
          </w:tcPr>
          <w:p w:rsidR="00FF4007" w:rsidRPr="006F2357" w:rsidRDefault="00660A83" w:rsidP="00125516">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(1) Unground, viz., Cardamom, Chillies, Cinnamon, Cloves, Mace, Nutmegs, Pepper, Pimento</w:t>
            </w:r>
            <w:r w:rsidR="00D42692" w:rsidRPr="006F2357">
              <w:rPr>
                <w:rFonts w:ascii="Times New Roman" w:hAnsi="Times New Roman"/>
                <w:sz w:val="20"/>
              </w:rPr>
              <w:tab/>
            </w:r>
            <w:r w:rsidR="00FF4007" w:rsidRPr="006F2357">
              <w:rPr>
                <w:rFonts w:ascii="Times New Roman" w:hAnsi="Times New Roman"/>
                <w:sz w:val="20"/>
              </w:rPr>
              <w:t>ad val.</w:t>
            </w:r>
          </w:p>
        </w:tc>
        <w:tc>
          <w:tcPr>
            <w:tcW w:w="777" w:type="pct"/>
            <w:tcBorders>
              <w:left w:val="single" w:sz="6" w:space="0" w:color="auto"/>
              <w:right w:val="single" w:sz="6" w:space="0" w:color="auto"/>
            </w:tcBorders>
            <w:vAlign w:val="bottom"/>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Free</w:t>
            </w:r>
          </w:p>
        </w:tc>
        <w:tc>
          <w:tcPr>
            <w:tcW w:w="755" w:type="pct"/>
            <w:tcBorders>
              <w:left w:val="single" w:sz="6" w:space="0" w:color="auto"/>
            </w:tcBorders>
            <w:vAlign w:val="bottom"/>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15 per cent.</w:t>
            </w:r>
          </w:p>
        </w:tc>
      </w:tr>
      <w:tr w:rsidR="00FF4007" w:rsidRPr="006F2357" w:rsidTr="002C5FD1">
        <w:trPr>
          <w:trHeight w:val="20"/>
        </w:trPr>
        <w:tc>
          <w:tcPr>
            <w:tcW w:w="3468" w:type="pct"/>
            <w:tcBorders>
              <w:right w:val="single" w:sz="6" w:space="0" w:color="auto"/>
            </w:tcBorders>
          </w:tcPr>
          <w:p w:rsidR="00FF4007" w:rsidRPr="006F2357" w:rsidRDefault="00FF4007" w:rsidP="00125516">
            <w:pPr>
              <w:tabs>
                <w:tab w:val="right" w:leader="hyphen" w:pos="6570"/>
              </w:tabs>
              <w:spacing w:after="0" w:line="240" w:lineRule="auto"/>
              <w:ind w:left="1512" w:hanging="576"/>
              <w:jc w:val="both"/>
              <w:rPr>
                <w:rFonts w:ascii="Times New Roman" w:hAnsi="Times New Roman"/>
                <w:sz w:val="20"/>
              </w:rPr>
            </w:pPr>
            <w:r w:rsidRPr="006F2357">
              <w:rPr>
                <w:rFonts w:ascii="Times New Roman" w:hAnsi="Times New Roman"/>
                <w:sz w:val="20"/>
              </w:rPr>
              <w:t>(2) Unground, n.e.i.</w:t>
            </w:r>
            <w:r w:rsidR="00EC6953" w:rsidRPr="006F2357">
              <w:rPr>
                <w:rFonts w:ascii="Times New Roman" w:hAnsi="Times New Roman"/>
                <w:sz w:val="20"/>
              </w:rPr>
              <w:tab/>
            </w:r>
          </w:p>
        </w:tc>
        <w:tc>
          <w:tcPr>
            <w:tcW w:w="777" w:type="pct"/>
            <w:tcBorders>
              <w:left w:val="single" w:sz="6" w:space="0" w:color="auto"/>
              <w:righ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Free</w:t>
            </w:r>
          </w:p>
        </w:tc>
        <w:tc>
          <w:tcPr>
            <w:tcW w:w="755" w:type="pct"/>
            <w:tcBorders>
              <w:lef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2C5FD1">
        <w:trPr>
          <w:trHeight w:val="20"/>
        </w:trPr>
        <w:tc>
          <w:tcPr>
            <w:tcW w:w="3468" w:type="pct"/>
            <w:tcBorders>
              <w:right w:val="single" w:sz="6" w:space="0" w:color="auto"/>
            </w:tcBorders>
          </w:tcPr>
          <w:p w:rsidR="00FF4007" w:rsidRPr="006F2357" w:rsidRDefault="00660A83" w:rsidP="00125516">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00EC6953" w:rsidRPr="006F2357">
              <w:rPr>
                <w:rFonts w:ascii="Times New Roman" w:hAnsi="Times New Roman"/>
                <w:sz w:val="20"/>
              </w:rPr>
              <w:t>) Ground, n.e.i.</w:t>
            </w:r>
            <w:r w:rsidR="00EC6953" w:rsidRPr="006F2357">
              <w:rPr>
                <w:rFonts w:ascii="Times New Roman" w:hAnsi="Times New Roman"/>
                <w:sz w:val="20"/>
              </w:rPr>
              <w:tab/>
            </w:r>
            <w:r w:rsidR="00FF4007" w:rsidRPr="006F2357">
              <w:rPr>
                <w:rFonts w:ascii="Times New Roman" w:hAnsi="Times New Roman"/>
                <w:sz w:val="20"/>
              </w:rPr>
              <w:t>per</w:t>
            </w:r>
            <w:r w:rsidR="003A36FF" w:rsidRPr="006F2357">
              <w:rPr>
                <w:rFonts w:ascii="Times New Roman" w:hAnsi="Times New Roman"/>
                <w:sz w:val="20"/>
              </w:rPr>
              <w:t xml:space="preserve"> lb</w:t>
            </w:r>
            <w:r w:rsidR="00FF4007" w:rsidRPr="006F2357">
              <w:rPr>
                <w:rFonts w:ascii="Times New Roman" w:hAnsi="Times New Roman"/>
                <w:sz w:val="20"/>
              </w:rPr>
              <w:t>.</w:t>
            </w:r>
          </w:p>
        </w:tc>
        <w:tc>
          <w:tcPr>
            <w:tcW w:w="777" w:type="pct"/>
            <w:tcBorders>
              <w:left w:val="single" w:sz="6" w:space="0" w:color="auto"/>
              <w:righ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4d.</w:t>
            </w:r>
          </w:p>
        </w:tc>
        <w:tc>
          <w:tcPr>
            <w:tcW w:w="755" w:type="pct"/>
            <w:tcBorders>
              <w:lef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4d.</w:t>
            </w:r>
          </w:p>
        </w:tc>
      </w:tr>
      <w:tr w:rsidR="00FF4007" w:rsidRPr="006F2357" w:rsidTr="002C5FD1">
        <w:trPr>
          <w:trHeight w:val="20"/>
        </w:trPr>
        <w:tc>
          <w:tcPr>
            <w:tcW w:w="3468" w:type="pct"/>
            <w:tcBorders>
              <w:right w:val="single" w:sz="6" w:space="0" w:color="auto"/>
            </w:tcBorders>
          </w:tcPr>
          <w:p w:rsidR="00FF4007" w:rsidRPr="006F2357" w:rsidRDefault="00D60951" w:rsidP="00125516">
            <w:pPr>
              <w:tabs>
                <w:tab w:val="right" w:leader="hyphen" w:pos="6570"/>
              </w:tabs>
              <w:spacing w:after="0" w:line="240" w:lineRule="auto"/>
              <w:rPr>
                <w:rFonts w:ascii="Times New Roman" w:hAnsi="Times New Roman"/>
                <w:sz w:val="20"/>
              </w:rPr>
            </w:pPr>
            <w:r w:rsidRPr="006F2357">
              <w:rPr>
                <w:rFonts w:ascii="Times New Roman" w:hAnsi="Times New Roman"/>
                <w:sz w:val="20"/>
              </w:rPr>
              <w:t>97. Starch</w:t>
            </w:r>
            <w:r w:rsidRPr="006F2357">
              <w:rPr>
                <w:rFonts w:ascii="Times New Roman" w:hAnsi="Times New Roman"/>
                <w:sz w:val="20"/>
              </w:rPr>
              <w:tab/>
            </w:r>
            <w:r w:rsidR="00FF4007" w:rsidRPr="006F2357">
              <w:rPr>
                <w:rFonts w:ascii="Times New Roman" w:hAnsi="Times New Roman"/>
                <w:sz w:val="20"/>
              </w:rPr>
              <w:t>per</w:t>
            </w:r>
            <w:r w:rsidR="003A36FF" w:rsidRPr="006F2357">
              <w:rPr>
                <w:rFonts w:ascii="Times New Roman" w:hAnsi="Times New Roman"/>
                <w:sz w:val="20"/>
              </w:rPr>
              <w:t xml:space="preserve"> lb</w:t>
            </w:r>
            <w:r w:rsidR="00FF4007" w:rsidRPr="006F2357">
              <w:rPr>
                <w:rFonts w:ascii="Times New Roman" w:hAnsi="Times New Roman"/>
                <w:sz w:val="20"/>
              </w:rPr>
              <w:t>.</w:t>
            </w:r>
          </w:p>
        </w:tc>
        <w:tc>
          <w:tcPr>
            <w:tcW w:w="777" w:type="pct"/>
            <w:tcBorders>
              <w:left w:val="single" w:sz="6" w:space="0" w:color="auto"/>
              <w:righ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2d.</w:t>
            </w:r>
          </w:p>
        </w:tc>
        <w:tc>
          <w:tcPr>
            <w:tcW w:w="755" w:type="pct"/>
            <w:tcBorders>
              <w:lef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3d.</w:t>
            </w:r>
          </w:p>
        </w:tc>
      </w:tr>
      <w:tr w:rsidR="00FF4007" w:rsidRPr="006F2357" w:rsidTr="002C5FD1">
        <w:trPr>
          <w:trHeight w:val="20"/>
        </w:trPr>
        <w:tc>
          <w:tcPr>
            <w:tcW w:w="3468" w:type="pct"/>
            <w:tcBorders>
              <w:right w:val="single" w:sz="6" w:space="0" w:color="auto"/>
            </w:tcBorders>
          </w:tcPr>
          <w:p w:rsidR="00FF4007" w:rsidRPr="006F2357" w:rsidRDefault="00FF4007" w:rsidP="00125516">
            <w:pPr>
              <w:tabs>
                <w:tab w:val="right" w:leader="hyphen" w:pos="6570"/>
              </w:tabs>
              <w:spacing w:before="120" w:after="0" w:line="240" w:lineRule="auto"/>
              <w:rPr>
                <w:rFonts w:ascii="Times New Roman" w:hAnsi="Times New Roman"/>
                <w:sz w:val="20"/>
              </w:rPr>
            </w:pPr>
            <w:r w:rsidRPr="006F2357">
              <w:rPr>
                <w:rFonts w:ascii="Times New Roman" w:hAnsi="Times New Roman"/>
                <w:sz w:val="20"/>
              </w:rPr>
              <w:t>98. (</w:t>
            </w:r>
            <w:r w:rsidR="00660A83" w:rsidRPr="006F2357">
              <w:rPr>
                <w:rFonts w:ascii="Times New Roman" w:hAnsi="Times New Roman"/>
                <w:smallCaps/>
                <w:sz w:val="20"/>
              </w:rPr>
              <w:t>a</w:t>
            </w:r>
            <w:r w:rsidR="0098125A" w:rsidRPr="006F2357">
              <w:rPr>
                <w:rFonts w:ascii="Times New Roman" w:hAnsi="Times New Roman"/>
                <w:sz w:val="20"/>
              </w:rPr>
              <w:t>) Starch Flours</w:t>
            </w:r>
            <w:r w:rsidR="0098125A" w:rsidRPr="006F2357">
              <w:rPr>
                <w:rFonts w:ascii="Times New Roman" w:hAnsi="Times New Roman"/>
                <w:sz w:val="20"/>
              </w:rPr>
              <w:tab/>
            </w:r>
            <w:r w:rsidRPr="006F2357">
              <w:rPr>
                <w:rFonts w:ascii="Times New Roman" w:hAnsi="Times New Roman"/>
                <w:sz w:val="20"/>
              </w:rPr>
              <w:t>per</w:t>
            </w:r>
            <w:r w:rsidR="003A36FF" w:rsidRPr="006F2357">
              <w:rPr>
                <w:rFonts w:ascii="Times New Roman" w:hAnsi="Times New Roman"/>
                <w:sz w:val="20"/>
              </w:rPr>
              <w:t xml:space="preserve"> lb</w:t>
            </w:r>
            <w:r w:rsidRPr="006F2357">
              <w:rPr>
                <w:rFonts w:ascii="Times New Roman" w:hAnsi="Times New Roman"/>
                <w:sz w:val="20"/>
              </w:rPr>
              <w:t>.</w:t>
            </w:r>
          </w:p>
        </w:tc>
        <w:tc>
          <w:tcPr>
            <w:tcW w:w="777" w:type="pct"/>
            <w:tcBorders>
              <w:left w:val="single" w:sz="6" w:space="0" w:color="auto"/>
              <w:right w:val="single" w:sz="6" w:space="0" w:color="auto"/>
            </w:tcBorders>
          </w:tcPr>
          <w:p w:rsidR="00FF4007" w:rsidRPr="006F2357" w:rsidRDefault="00FF4007" w:rsidP="00417434">
            <w:pPr>
              <w:spacing w:before="120" w:after="0" w:line="240" w:lineRule="auto"/>
              <w:jc w:val="center"/>
              <w:rPr>
                <w:rFonts w:ascii="Times New Roman" w:hAnsi="Times New Roman"/>
                <w:sz w:val="20"/>
              </w:rPr>
            </w:pPr>
            <w:r w:rsidRPr="006F2357">
              <w:rPr>
                <w:rFonts w:ascii="Times New Roman" w:hAnsi="Times New Roman"/>
                <w:sz w:val="20"/>
              </w:rPr>
              <w:t>2d.</w:t>
            </w:r>
          </w:p>
        </w:tc>
        <w:tc>
          <w:tcPr>
            <w:tcW w:w="755" w:type="pct"/>
            <w:tcBorders>
              <w:left w:val="single" w:sz="6" w:space="0" w:color="auto"/>
            </w:tcBorders>
          </w:tcPr>
          <w:p w:rsidR="00FF4007" w:rsidRPr="006F2357" w:rsidRDefault="00FF4007" w:rsidP="00417434">
            <w:pPr>
              <w:spacing w:before="120" w:after="0" w:line="240" w:lineRule="auto"/>
              <w:jc w:val="center"/>
              <w:rPr>
                <w:rFonts w:ascii="Times New Roman" w:hAnsi="Times New Roman"/>
                <w:sz w:val="20"/>
              </w:rPr>
            </w:pPr>
            <w:r w:rsidRPr="006F2357">
              <w:rPr>
                <w:rFonts w:ascii="Times New Roman" w:hAnsi="Times New Roman"/>
                <w:sz w:val="20"/>
              </w:rPr>
              <w:t>3d.</w:t>
            </w:r>
          </w:p>
        </w:tc>
      </w:tr>
      <w:tr w:rsidR="00FF4007" w:rsidRPr="006F2357" w:rsidTr="002C5FD1">
        <w:trPr>
          <w:trHeight w:val="20"/>
        </w:trPr>
        <w:tc>
          <w:tcPr>
            <w:tcW w:w="3468" w:type="pct"/>
            <w:tcBorders>
              <w:right w:val="single" w:sz="6" w:space="0" w:color="auto"/>
            </w:tcBorders>
          </w:tcPr>
          <w:p w:rsidR="00BF4E91" w:rsidRPr="006F2357" w:rsidRDefault="00660A83" w:rsidP="00125516">
            <w:pPr>
              <w:tabs>
                <w:tab w:val="right" w:leader="hyphen" w:pos="6570"/>
              </w:tabs>
              <w:spacing w:after="0" w:line="240" w:lineRule="auto"/>
              <w:ind w:left="907" w:hanging="576"/>
              <w:jc w:val="both"/>
              <w:rPr>
                <w:rFonts w:ascii="Times New Roman" w:hAnsi="Times New Roman"/>
                <w:sz w:val="20"/>
              </w:rPr>
            </w:pPr>
            <w:r w:rsidRPr="006F2357">
              <w:rPr>
                <w:rFonts w:ascii="Times New Roman" w:hAnsi="Times New Roman"/>
                <w:smallCaps/>
                <w:sz w:val="20"/>
              </w:rPr>
              <w:t xml:space="preserve">(b) </w:t>
            </w:r>
            <w:r w:rsidR="00FF4007" w:rsidRPr="006F2357">
              <w:rPr>
                <w:rFonts w:ascii="Times New Roman" w:hAnsi="Times New Roman"/>
                <w:sz w:val="20"/>
              </w:rPr>
              <w:t>Custard Powders</w:t>
            </w:r>
            <w:r w:rsidR="00BF4E91" w:rsidRPr="006F2357">
              <w:rPr>
                <w:rFonts w:ascii="Times New Roman" w:hAnsi="Times New Roman"/>
                <w:sz w:val="20"/>
              </w:rPr>
              <w:tab/>
            </w:r>
            <w:r w:rsidR="00FF4007" w:rsidRPr="006F2357">
              <w:rPr>
                <w:rFonts w:ascii="Times New Roman" w:hAnsi="Times New Roman"/>
                <w:sz w:val="20"/>
              </w:rPr>
              <w:t>per</w:t>
            </w:r>
            <w:r w:rsidR="003A36FF" w:rsidRPr="006F2357">
              <w:rPr>
                <w:rFonts w:ascii="Times New Roman" w:hAnsi="Times New Roman"/>
                <w:sz w:val="20"/>
              </w:rPr>
              <w:t xml:space="preserve"> lb</w:t>
            </w:r>
            <w:r w:rsidR="00FF4007" w:rsidRPr="006F2357">
              <w:rPr>
                <w:rFonts w:ascii="Times New Roman" w:hAnsi="Times New Roman"/>
                <w:sz w:val="20"/>
              </w:rPr>
              <w:t>.</w:t>
            </w:r>
          </w:p>
          <w:p w:rsidR="00FF4007" w:rsidRPr="006F2357" w:rsidRDefault="00FF4007" w:rsidP="00BF4E91">
            <w:pPr>
              <w:tabs>
                <w:tab w:val="right" w:leader="hyphen" w:pos="6307"/>
              </w:tabs>
              <w:spacing w:after="0" w:line="240" w:lineRule="auto"/>
              <w:ind w:left="907" w:hanging="576"/>
              <w:jc w:val="right"/>
              <w:rPr>
                <w:rFonts w:ascii="Times New Roman" w:hAnsi="Times New Roman"/>
                <w:sz w:val="20"/>
              </w:rPr>
            </w:pPr>
            <w:r w:rsidRPr="006F2357">
              <w:rPr>
                <w:rFonts w:ascii="Times New Roman" w:hAnsi="Times New Roman"/>
                <w:sz w:val="20"/>
              </w:rPr>
              <w:t>And on and after 27th October, 1933</w:t>
            </w:r>
          </w:p>
        </w:tc>
        <w:tc>
          <w:tcPr>
            <w:tcW w:w="777" w:type="pct"/>
            <w:tcBorders>
              <w:left w:val="single" w:sz="6" w:space="0" w:color="auto"/>
              <w:righ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3d.</w:t>
            </w:r>
          </w:p>
        </w:tc>
        <w:tc>
          <w:tcPr>
            <w:tcW w:w="755" w:type="pct"/>
            <w:tcBorders>
              <w:lef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4d.</w:t>
            </w:r>
          </w:p>
        </w:tc>
      </w:tr>
      <w:tr w:rsidR="00FF4007" w:rsidRPr="006F2357" w:rsidTr="002C5FD1">
        <w:trPr>
          <w:trHeight w:val="20"/>
        </w:trPr>
        <w:tc>
          <w:tcPr>
            <w:tcW w:w="3468" w:type="pct"/>
            <w:tcBorders>
              <w:right w:val="single" w:sz="6" w:space="0" w:color="auto"/>
            </w:tcBorders>
          </w:tcPr>
          <w:p w:rsidR="00FF4007" w:rsidRPr="006F2357" w:rsidRDefault="00FF4007" w:rsidP="00125516">
            <w:pPr>
              <w:tabs>
                <w:tab w:val="right" w:leader="hyphen" w:pos="6570"/>
              </w:tabs>
              <w:spacing w:after="0" w:line="240" w:lineRule="auto"/>
              <w:rPr>
                <w:rFonts w:ascii="Times New Roman" w:hAnsi="Times New Roman"/>
                <w:sz w:val="20"/>
              </w:rPr>
            </w:pPr>
            <w:r w:rsidRPr="006F2357">
              <w:rPr>
                <w:rFonts w:ascii="Times New Roman" w:hAnsi="Times New Roman"/>
                <w:sz w:val="20"/>
              </w:rPr>
              <w:t>98. (</w:t>
            </w:r>
            <w:r w:rsidR="00660A83" w:rsidRPr="006F2357">
              <w:rPr>
                <w:rFonts w:ascii="Times New Roman" w:hAnsi="Times New Roman"/>
                <w:smallCaps/>
                <w:sz w:val="20"/>
              </w:rPr>
              <w:t>a</w:t>
            </w:r>
            <w:r w:rsidRPr="006F2357">
              <w:rPr>
                <w:rFonts w:ascii="Times New Roman" w:hAnsi="Times New Roman"/>
                <w:sz w:val="20"/>
              </w:rPr>
              <w:t>) Starch Flours n.e.i.</w:t>
            </w:r>
            <w:r w:rsidR="00C1444D" w:rsidRPr="006F2357">
              <w:rPr>
                <w:rFonts w:ascii="Times New Roman" w:hAnsi="Times New Roman"/>
                <w:sz w:val="20"/>
              </w:rPr>
              <w:tab/>
            </w:r>
            <w:r w:rsidRPr="006F2357">
              <w:rPr>
                <w:rFonts w:ascii="Times New Roman" w:hAnsi="Times New Roman"/>
                <w:sz w:val="20"/>
              </w:rPr>
              <w:t>per</w:t>
            </w:r>
            <w:r w:rsidR="003A36FF" w:rsidRPr="006F2357">
              <w:rPr>
                <w:rFonts w:ascii="Times New Roman" w:hAnsi="Times New Roman"/>
                <w:sz w:val="20"/>
              </w:rPr>
              <w:t xml:space="preserve"> lb</w:t>
            </w:r>
            <w:r w:rsidRPr="006F2357">
              <w:rPr>
                <w:rFonts w:ascii="Times New Roman" w:hAnsi="Times New Roman"/>
                <w:sz w:val="20"/>
              </w:rPr>
              <w:t>.</w:t>
            </w:r>
          </w:p>
        </w:tc>
        <w:tc>
          <w:tcPr>
            <w:tcW w:w="777" w:type="pct"/>
            <w:tcBorders>
              <w:left w:val="single" w:sz="6" w:space="0" w:color="auto"/>
              <w:righ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2d.</w:t>
            </w:r>
          </w:p>
        </w:tc>
        <w:tc>
          <w:tcPr>
            <w:tcW w:w="755" w:type="pct"/>
            <w:tcBorders>
              <w:lef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3d.</w:t>
            </w:r>
          </w:p>
        </w:tc>
      </w:tr>
      <w:tr w:rsidR="00FF4007" w:rsidRPr="006F2357" w:rsidTr="002C5FD1">
        <w:trPr>
          <w:trHeight w:val="20"/>
        </w:trPr>
        <w:tc>
          <w:tcPr>
            <w:tcW w:w="3468" w:type="pct"/>
            <w:tcBorders>
              <w:right w:val="single" w:sz="6" w:space="0" w:color="auto"/>
            </w:tcBorders>
          </w:tcPr>
          <w:p w:rsidR="00FF4007" w:rsidRPr="006F2357" w:rsidRDefault="00660A83" w:rsidP="00125516">
            <w:pPr>
              <w:tabs>
                <w:tab w:val="right" w:leader="hyphen" w:pos="6570"/>
              </w:tabs>
              <w:spacing w:after="0" w:line="240" w:lineRule="auto"/>
              <w:ind w:left="907" w:hanging="576"/>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Custard Powders</w:t>
            </w:r>
            <w:r w:rsidR="00C1444D" w:rsidRPr="006F2357">
              <w:rPr>
                <w:rFonts w:ascii="Times New Roman" w:hAnsi="Times New Roman"/>
                <w:sz w:val="20"/>
              </w:rPr>
              <w:tab/>
            </w:r>
            <w:r w:rsidR="00FF4007" w:rsidRPr="006F2357">
              <w:rPr>
                <w:rFonts w:ascii="Times New Roman" w:hAnsi="Times New Roman"/>
                <w:sz w:val="20"/>
              </w:rPr>
              <w:t>per</w:t>
            </w:r>
            <w:r w:rsidR="003A36FF" w:rsidRPr="006F2357">
              <w:rPr>
                <w:rFonts w:ascii="Times New Roman" w:hAnsi="Times New Roman"/>
                <w:sz w:val="20"/>
              </w:rPr>
              <w:t xml:space="preserve"> lb</w:t>
            </w:r>
            <w:r w:rsidR="00FF4007" w:rsidRPr="006F2357">
              <w:rPr>
                <w:rFonts w:ascii="Times New Roman" w:hAnsi="Times New Roman"/>
                <w:sz w:val="20"/>
              </w:rPr>
              <w:t>.</w:t>
            </w:r>
          </w:p>
        </w:tc>
        <w:tc>
          <w:tcPr>
            <w:tcW w:w="777" w:type="pct"/>
            <w:tcBorders>
              <w:left w:val="single" w:sz="6" w:space="0" w:color="auto"/>
              <w:righ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2d.</w:t>
            </w:r>
          </w:p>
        </w:tc>
        <w:tc>
          <w:tcPr>
            <w:tcW w:w="755" w:type="pct"/>
            <w:tcBorders>
              <w:lef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3d.</w:t>
            </w:r>
          </w:p>
        </w:tc>
      </w:tr>
      <w:tr w:rsidR="00FF4007" w:rsidRPr="006F2357" w:rsidTr="002C5FD1">
        <w:trPr>
          <w:trHeight w:val="20"/>
        </w:trPr>
        <w:tc>
          <w:tcPr>
            <w:tcW w:w="3468" w:type="pct"/>
            <w:tcBorders>
              <w:right w:val="single" w:sz="6" w:space="0" w:color="auto"/>
            </w:tcBorders>
          </w:tcPr>
          <w:p w:rsidR="00FF4007" w:rsidRPr="006F2357" w:rsidRDefault="00FF4007" w:rsidP="00125516">
            <w:pPr>
              <w:tabs>
                <w:tab w:val="right" w:leader="hyphen" w:pos="6570"/>
              </w:tabs>
              <w:spacing w:after="0" w:line="240" w:lineRule="auto"/>
              <w:rPr>
                <w:rFonts w:ascii="Times New Roman" w:hAnsi="Times New Roman"/>
                <w:sz w:val="20"/>
              </w:rPr>
            </w:pPr>
            <w:r w:rsidRPr="006F2357">
              <w:rPr>
                <w:rFonts w:ascii="Times New Roman" w:hAnsi="Times New Roman"/>
                <w:sz w:val="20"/>
              </w:rPr>
              <w:t>99. Straw</w:t>
            </w:r>
            <w:r w:rsidR="0011503A" w:rsidRPr="006F2357">
              <w:rPr>
                <w:rFonts w:ascii="Times New Roman" w:hAnsi="Times New Roman"/>
                <w:sz w:val="20"/>
              </w:rPr>
              <w:tab/>
            </w:r>
            <w:r w:rsidRPr="006F2357">
              <w:rPr>
                <w:rFonts w:ascii="Times New Roman" w:hAnsi="Times New Roman"/>
                <w:sz w:val="20"/>
              </w:rPr>
              <w:t>per cwt.</w:t>
            </w:r>
          </w:p>
        </w:tc>
        <w:tc>
          <w:tcPr>
            <w:tcW w:w="777" w:type="pct"/>
            <w:tcBorders>
              <w:left w:val="single" w:sz="6" w:space="0" w:color="auto"/>
              <w:righ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1s.</w:t>
            </w:r>
          </w:p>
        </w:tc>
        <w:tc>
          <w:tcPr>
            <w:tcW w:w="755" w:type="pct"/>
            <w:tcBorders>
              <w:lef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1s.</w:t>
            </w:r>
          </w:p>
        </w:tc>
      </w:tr>
      <w:tr w:rsidR="00FF4007" w:rsidRPr="006F2357" w:rsidTr="00D872B5">
        <w:trPr>
          <w:trHeight w:val="20"/>
        </w:trPr>
        <w:tc>
          <w:tcPr>
            <w:tcW w:w="3468" w:type="pct"/>
            <w:tcBorders>
              <w:right w:val="single" w:sz="6" w:space="0" w:color="auto"/>
            </w:tcBorders>
            <w:vAlign w:val="bottom"/>
          </w:tcPr>
          <w:p w:rsidR="00FF4007" w:rsidRPr="006F2357" w:rsidRDefault="00FF4007" w:rsidP="00660A83">
            <w:pPr>
              <w:spacing w:after="0" w:line="240" w:lineRule="auto"/>
              <w:rPr>
                <w:rFonts w:ascii="Times New Roman" w:hAnsi="Times New Roman"/>
                <w:sz w:val="20"/>
              </w:rPr>
            </w:pPr>
            <w:r w:rsidRPr="006F2357">
              <w:rPr>
                <w:rFonts w:ascii="Times New Roman" w:hAnsi="Times New Roman"/>
                <w:sz w:val="20"/>
              </w:rPr>
              <w:t>100. Tea—</w:t>
            </w:r>
          </w:p>
          <w:p w:rsidR="00FF4007" w:rsidRPr="006F2357" w:rsidRDefault="00660A83" w:rsidP="00125516">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In packets not exceeding 20</w:t>
            </w:r>
            <w:r w:rsidR="003A36FF" w:rsidRPr="006F2357">
              <w:rPr>
                <w:rFonts w:ascii="Times New Roman" w:hAnsi="Times New Roman"/>
                <w:sz w:val="20"/>
              </w:rPr>
              <w:t xml:space="preserve"> lb</w:t>
            </w:r>
            <w:r w:rsidR="00FF4007" w:rsidRPr="006F2357">
              <w:rPr>
                <w:rFonts w:ascii="Times New Roman" w:hAnsi="Times New Roman"/>
                <w:sz w:val="20"/>
              </w:rPr>
              <w:t>. net weight</w:t>
            </w:r>
            <w:r w:rsidR="005D3753" w:rsidRPr="006F2357">
              <w:rPr>
                <w:rFonts w:ascii="Times New Roman" w:hAnsi="Times New Roman"/>
                <w:sz w:val="20"/>
              </w:rPr>
              <w:tab/>
            </w:r>
            <w:r w:rsidR="00FF4007" w:rsidRPr="006F2357">
              <w:rPr>
                <w:rFonts w:ascii="Times New Roman" w:hAnsi="Times New Roman"/>
                <w:sz w:val="20"/>
              </w:rPr>
              <w:t>per</w:t>
            </w:r>
            <w:r w:rsidR="003A36FF" w:rsidRPr="006F2357">
              <w:rPr>
                <w:rFonts w:ascii="Times New Roman" w:hAnsi="Times New Roman"/>
                <w:sz w:val="20"/>
              </w:rPr>
              <w:t xml:space="preserve"> lb</w:t>
            </w:r>
            <w:r w:rsidR="00FF4007" w:rsidRPr="006F2357">
              <w:rPr>
                <w:rFonts w:ascii="Times New Roman" w:hAnsi="Times New Roman"/>
                <w:sz w:val="20"/>
              </w:rPr>
              <w:t>.</w:t>
            </w:r>
          </w:p>
        </w:tc>
        <w:tc>
          <w:tcPr>
            <w:tcW w:w="777" w:type="pct"/>
            <w:tcBorders>
              <w:left w:val="single" w:sz="6" w:space="0" w:color="auto"/>
              <w:right w:val="single" w:sz="6" w:space="0" w:color="auto"/>
            </w:tcBorders>
            <w:vAlign w:val="bottom"/>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6d.</w:t>
            </w:r>
          </w:p>
        </w:tc>
        <w:tc>
          <w:tcPr>
            <w:tcW w:w="755" w:type="pct"/>
            <w:tcBorders>
              <w:left w:val="single" w:sz="6" w:space="0" w:color="auto"/>
            </w:tcBorders>
            <w:vAlign w:val="bottom"/>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6d.</w:t>
            </w:r>
          </w:p>
        </w:tc>
      </w:tr>
      <w:tr w:rsidR="00FF4007" w:rsidRPr="006F2357" w:rsidTr="002C5FD1">
        <w:trPr>
          <w:trHeight w:val="20"/>
        </w:trPr>
        <w:tc>
          <w:tcPr>
            <w:tcW w:w="3468" w:type="pct"/>
            <w:tcBorders>
              <w:right w:val="single" w:sz="6" w:space="0" w:color="auto"/>
            </w:tcBorders>
          </w:tcPr>
          <w:p w:rsidR="00FF4007" w:rsidRPr="006F2357" w:rsidRDefault="00660A83" w:rsidP="00125516">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N.E.I.</w:t>
            </w:r>
            <w:r w:rsidR="005D3753" w:rsidRPr="006F2357">
              <w:rPr>
                <w:rFonts w:ascii="Times New Roman" w:hAnsi="Times New Roman"/>
                <w:sz w:val="20"/>
              </w:rPr>
              <w:tab/>
            </w:r>
            <w:r w:rsidR="00FF4007" w:rsidRPr="006F2357">
              <w:rPr>
                <w:rFonts w:ascii="Times New Roman" w:hAnsi="Times New Roman"/>
                <w:sz w:val="20"/>
              </w:rPr>
              <w:t>per</w:t>
            </w:r>
            <w:r w:rsidR="003A36FF" w:rsidRPr="006F2357">
              <w:rPr>
                <w:rFonts w:ascii="Times New Roman" w:hAnsi="Times New Roman"/>
                <w:sz w:val="20"/>
              </w:rPr>
              <w:t xml:space="preserve"> lb</w:t>
            </w:r>
            <w:r w:rsidR="00FF4007" w:rsidRPr="006F2357">
              <w:rPr>
                <w:rFonts w:ascii="Times New Roman" w:hAnsi="Times New Roman"/>
                <w:sz w:val="20"/>
              </w:rPr>
              <w:t>.</w:t>
            </w:r>
          </w:p>
        </w:tc>
        <w:tc>
          <w:tcPr>
            <w:tcW w:w="777" w:type="pct"/>
            <w:tcBorders>
              <w:left w:val="single" w:sz="6" w:space="0" w:color="auto"/>
              <w:righ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4d.</w:t>
            </w:r>
          </w:p>
        </w:tc>
        <w:tc>
          <w:tcPr>
            <w:tcW w:w="755" w:type="pct"/>
            <w:tcBorders>
              <w:lef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4d.</w:t>
            </w:r>
          </w:p>
        </w:tc>
      </w:tr>
      <w:tr w:rsidR="00FF4007" w:rsidRPr="006F2357" w:rsidTr="00D872B5">
        <w:trPr>
          <w:trHeight w:val="20"/>
        </w:trPr>
        <w:tc>
          <w:tcPr>
            <w:tcW w:w="3468" w:type="pct"/>
            <w:tcBorders>
              <w:right w:val="single" w:sz="6" w:space="0" w:color="auto"/>
            </w:tcBorders>
          </w:tcPr>
          <w:p w:rsidR="00FF4007" w:rsidRPr="006F2357" w:rsidRDefault="00FF4007" w:rsidP="00181B88">
            <w:pPr>
              <w:tabs>
                <w:tab w:val="right" w:leader="hyphen" w:pos="6570"/>
              </w:tabs>
              <w:spacing w:after="0" w:line="240" w:lineRule="auto"/>
              <w:ind w:left="576" w:hanging="576"/>
              <w:rPr>
                <w:rFonts w:ascii="Times New Roman" w:hAnsi="Times New Roman"/>
                <w:sz w:val="20"/>
              </w:rPr>
            </w:pPr>
            <w:r w:rsidRPr="006F2357">
              <w:rPr>
                <w:rFonts w:ascii="Times New Roman" w:hAnsi="Times New Roman"/>
                <w:sz w:val="20"/>
              </w:rPr>
              <w:t>101. Vegetables (excepting Tomatoes), dried, drysalted, concentrated, compressed, or powdered</w:t>
            </w:r>
            <w:r w:rsidR="005D3753" w:rsidRPr="006F2357">
              <w:rPr>
                <w:rFonts w:ascii="Times New Roman" w:hAnsi="Times New Roman"/>
                <w:sz w:val="20"/>
              </w:rPr>
              <w:tab/>
            </w:r>
            <w:r w:rsidRPr="006F2357">
              <w:rPr>
                <w:rFonts w:ascii="Times New Roman" w:hAnsi="Times New Roman"/>
                <w:sz w:val="20"/>
              </w:rPr>
              <w:t>ad va</w:t>
            </w:r>
            <w:r w:rsidR="00181B88" w:rsidRPr="006F2357">
              <w:rPr>
                <w:rFonts w:ascii="Times New Roman" w:hAnsi="Times New Roman"/>
                <w:sz w:val="20"/>
              </w:rPr>
              <w:t>l</w:t>
            </w:r>
            <w:r w:rsidRPr="006F2357">
              <w:rPr>
                <w:rFonts w:ascii="Times New Roman" w:hAnsi="Times New Roman"/>
                <w:sz w:val="20"/>
              </w:rPr>
              <w:t>.</w:t>
            </w:r>
          </w:p>
        </w:tc>
        <w:tc>
          <w:tcPr>
            <w:tcW w:w="777" w:type="pct"/>
            <w:tcBorders>
              <w:left w:val="single" w:sz="6" w:space="0" w:color="auto"/>
              <w:right w:val="single" w:sz="6" w:space="0" w:color="auto"/>
            </w:tcBorders>
            <w:vAlign w:val="bottom"/>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20 per cent.</w:t>
            </w:r>
          </w:p>
        </w:tc>
        <w:tc>
          <w:tcPr>
            <w:tcW w:w="755" w:type="pct"/>
            <w:tcBorders>
              <w:left w:val="single" w:sz="6" w:space="0" w:color="auto"/>
            </w:tcBorders>
            <w:vAlign w:val="bottom"/>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30 per cent.</w:t>
            </w:r>
          </w:p>
        </w:tc>
      </w:tr>
      <w:tr w:rsidR="00FF4007" w:rsidRPr="006F2357" w:rsidTr="002C5FD1">
        <w:trPr>
          <w:trHeight w:val="20"/>
        </w:trPr>
        <w:tc>
          <w:tcPr>
            <w:tcW w:w="3468" w:type="pct"/>
            <w:tcBorders>
              <w:right w:val="single" w:sz="6" w:space="0" w:color="auto"/>
            </w:tcBorders>
          </w:tcPr>
          <w:p w:rsidR="00FF4007" w:rsidRPr="006F2357" w:rsidRDefault="00FF4007" w:rsidP="00125516">
            <w:pPr>
              <w:tabs>
                <w:tab w:val="right" w:leader="hyphen" w:pos="6570"/>
              </w:tabs>
              <w:spacing w:after="0" w:line="240" w:lineRule="auto"/>
              <w:rPr>
                <w:rFonts w:ascii="Times New Roman" w:hAnsi="Times New Roman"/>
                <w:sz w:val="20"/>
              </w:rPr>
            </w:pPr>
            <w:r w:rsidRPr="006F2357">
              <w:rPr>
                <w:rFonts w:ascii="Times New Roman" w:hAnsi="Times New Roman"/>
                <w:sz w:val="20"/>
              </w:rPr>
              <w:t>102. Vegetables n.e.i.</w:t>
            </w:r>
            <w:r w:rsidR="007453B6" w:rsidRPr="006F2357">
              <w:rPr>
                <w:rFonts w:ascii="Times New Roman" w:hAnsi="Times New Roman"/>
                <w:sz w:val="20"/>
              </w:rPr>
              <w:tab/>
            </w:r>
            <w:r w:rsidRPr="006F2357">
              <w:rPr>
                <w:rFonts w:ascii="Times New Roman" w:hAnsi="Times New Roman"/>
                <w:sz w:val="20"/>
              </w:rPr>
              <w:t>per cental</w:t>
            </w:r>
          </w:p>
        </w:tc>
        <w:tc>
          <w:tcPr>
            <w:tcW w:w="777" w:type="pct"/>
            <w:tcBorders>
              <w:left w:val="single" w:sz="6" w:space="0" w:color="auto"/>
              <w:righ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2s.</w:t>
            </w:r>
          </w:p>
        </w:tc>
        <w:tc>
          <w:tcPr>
            <w:tcW w:w="755" w:type="pct"/>
            <w:tcBorders>
              <w:lef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2s.</w:t>
            </w:r>
          </w:p>
        </w:tc>
      </w:tr>
      <w:tr w:rsidR="00FF4007" w:rsidRPr="006F2357" w:rsidTr="00D872B5">
        <w:trPr>
          <w:trHeight w:val="20"/>
        </w:trPr>
        <w:tc>
          <w:tcPr>
            <w:tcW w:w="3468" w:type="pct"/>
            <w:tcBorders>
              <w:right w:val="single" w:sz="6" w:space="0" w:color="auto"/>
            </w:tcBorders>
          </w:tcPr>
          <w:p w:rsidR="00FF4007" w:rsidRPr="006F2357" w:rsidRDefault="00FF4007" w:rsidP="00660A83">
            <w:pPr>
              <w:spacing w:after="0" w:line="240" w:lineRule="auto"/>
              <w:rPr>
                <w:rFonts w:ascii="Times New Roman" w:hAnsi="Times New Roman"/>
                <w:sz w:val="20"/>
              </w:rPr>
            </w:pPr>
            <w:r w:rsidRPr="006F2357">
              <w:rPr>
                <w:rFonts w:ascii="Times New Roman" w:hAnsi="Times New Roman"/>
                <w:sz w:val="20"/>
              </w:rPr>
              <w:t>103. Waxes—</w:t>
            </w:r>
          </w:p>
          <w:p w:rsidR="00FF4007" w:rsidRPr="006F2357" w:rsidRDefault="00660A83" w:rsidP="00617A64">
            <w:pPr>
              <w:tabs>
                <w:tab w:val="right" w:leader="hyphen" w:pos="6570"/>
              </w:tabs>
              <w:spacing w:after="0" w:line="240" w:lineRule="auto"/>
              <w:ind w:left="1008" w:hanging="432"/>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Mixed or Compounded, liquid or solid; Shoemakers</w:t>
            </w:r>
            <w:r w:rsidR="0062251D">
              <w:rPr>
                <w:rFonts w:ascii="Times New Roman" w:hAnsi="Times New Roman"/>
                <w:sz w:val="20"/>
              </w:rPr>
              <w:t>’</w:t>
            </w:r>
            <w:r w:rsidR="00FF4007" w:rsidRPr="006F2357">
              <w:rPr>
                <w:rFonts w:ascii="Times New Roman" w:hAnsi="Times New Roman"/>
                <w:sz w:val="20"/>
              </w:rPr>
              <w:t xml:space="preserve"> Wax</w:t>
            </w:r>
            <w:r w:rsidR="009B1A35" w:rsidRPr="006F2357">
              <w:rPr>
                <w:rFonts w:ascii="Times New Roman" w:hAnsi="Times New Roman"/>
                <w:sz w:val="20"/>
              </w:rPr>
              <w:tab/>
            </w:r>
            <w:r w:rsidR="00FF4007" w:rsidRPr="006F2357">
              <w:rPr>
                <w:rFonts w:ascii="Times New Roman" w:hAnsi="Times New Roman"/>
                <w:sz w:val="20"/>
              </w:rPr>
              <w:t>per</w:t>
            </w:r>
            <w:r w:rsidR="003A36FF" w:rsidRPr="006F2357">
              <w:rPr>
                <w:rFonts w:ascii="Times New Roman" w:hAnsi="Times New Roman"/>
                <w:sz w:val="20"/>
              </w:rPr>
              <w:t xml:space="preserve"> lb</w:t>
            </w:r>
            <w:r w:rsidR="00FF4007" w:rsidRPr="006F2357">
              <w:rPr>
                <w:rFonts w:ascii="Times New Roman" w:hAnsi="Times New Roman"/>
                <w:sz w:val="20"/>
              </w:rPr>
              <w:t>.</w:t>
            </w:r>
          </w:p>
        </w:tc>
        <w:tc>
          <w:tcPr>
            <w:tcW w:w="777" w:type="pct"/>
            <w:tcBorders>
              <w:left w:val="single" w:sz="6" w:space="0" w:color="auto"/>
              <w:right w:val="single" w:sz="6" w:space="0" w:color="auto"/>
            </w:tcBorders>
            <w:vAlign w:val="bottom"/>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1d.</w:t>
            </w:r>
          </w:p>
        </w:tc>
        <w:tc>
          <w:tcPr>
            <w:tcW w:w="755" w:type="pct"/>
            <w:tcBorders>
              <w:left w:val="single" w:sz="6" w:space="0" w:color="auto"/>
            </w:tcBorders>
            <w:vAlign w:val="bottom"/>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1½d.</w:t>
            </w:r>
          </w:p>
        </w:tc>
      </w:tr>
      <w:tr w:rsidR="00FF4007" w:rsidRPr="006F2357" w:rsidTr="00D872B5">
        <w:trPr>
          <w:trHeight w:val="20"/>
        </w:trPr>
        <w:tc>
          <w:tcPr>
            <w:tcW w:w="3468" w:type="pct"/>
            <w:tcBorders>
              <w:right w:val="single" w:sz="6" w:space="0" w:color="auto"/>
            </w:tcBorders>
          </w:tcPr>
          <w:p w:rsidR="00FF4007" w:rsidRPr="006F2357" w:rsidRDefault="00660A83" w:rsidP="00125516">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Vegetable, for manufacturing purposes, as prescribed by Departmental By-laws</w:t>
            </w:r>
            <w:r w:rsidR="00921C3D" w:rsidRPr="006F2357">
              <w:rPr>
                <w:rFonts w:ascii="Times New Roman" w:hAnsi="Times New Roman"/>
                <w:sz w:val="20"/>
              </w:rPr>
              <w:tab/>
            </w:r>
          </w:p>
        </w:tc>
        <w:tc>
          <w:tcPr>
            <w:tcW w:w="777" w:type="pct"/>
            <w:tcBorders>
              <w:left w:val="single" w:sz="6" w:space="0" w:color="auto"/>
              <w:right w:val="single" w:sz="6" w:space="0" w:color="auto"/>
            </w:tcBorders>
            <w:vAlign w:val="bottom"/>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Free</w:t>
            </w:r>
          </w:p>
        </w:tc>
        <w:tc>
          <w:tcPr>
            <w:tcW w:w="755" w:type="pct"/>
            <w:tcBorders>
              <w:left w:val="single" w:sz="6" w:space="0" w:color="auto"/>
            </w:tcBorders>
            <w:vAlign w:val="bottom"/>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B92E9B">
        <w:trPr>
          <w:trHeight w:val="20"/>
        </w:trPr>
        <w:tc>
          <w:tcPr>
            <w:tcW w:w="3468" w:type="pct"/>
            <w:tcBorders>
              <w:right w:val="single" w:sz="6" w:space="0" w:color="auto"/>
            </w:tcBorders>
          </w:tcPr>
          <w:p w:rsidR="00FF4007" w:rsidRPr="006F2357" w:rsidRDefault="00FF4007" w:rsidP="00660A83">
            <w:pPr>
              <w:spacing w:after="0" w:line="240" w:lineRule="auto"/>
              <w:rPr>
                <w:rFonts w:ascii="Times New Roman" w:hAnsi="Times New Roman"/>
                <w:sz w:val="20"/>
              </w:rPr>
            </w:pPr>
            <w:r w:rsidRPr="006F2357">
              <w:rPr>
                <w:rFonts w:ascii="Times New Roman" w:hAnsi="Times New Roman"/>
                <w:sz w:val="20"/>
              </w:rPr>
              <w:t>104. Waxes—</w:t>
            </w:r>
          </w:p>
          <w:p w:rsidR="00FF4007" w:rsidRPr="006F2357" w:rsidRDefault="00660A83" w:rsidP="00125516">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Paraffin</w:t>
            </w:r>
            <w:r w:rsidR="00637511" w:rsidRPr="006F2357">
              <w:rPr>
                <w:rFonts w:ascii="Times New Roman" w:hAnsi="Times New Roman"/>
                <w:sz w:val="20"/>
              </w:rPr>
              <w:t>o</w:t>
            </w:r>
            <w:r w:rsidR="00FF4007" w:rsidRPr="006F2357">
              <w:rPr>
                <w:rFonts w:ascii="Times New Roman" w:hAnsi="Times New Roman"/>
                <w:sz w:val="20"/>
              </w:rPr>
              <w:t xml:space="preserve"> Wax</w:t>
            </w:r>
            <w:r w:rsidR="0058583E" w:rsidRPr="006F2357">
              <w:rPr>
                <w:rFonts w:ascii="Times New Roman" w:hAnsi="Times New Roman"/>
                <w:sz w:val="20"/>
              </w:rPr>
              <w:tab/>
            </w:r>
            <w:r w:rsidR="00FF4007" w:rsidRPr="006F2357">
              <w:rPr>
                <w:rFonts w:ascii="Times New Roman" w:hAnsi="Times New Roman"/>
                <w:sz w:val="20"/>
              </w:rPr>
              <w:t>per</w:t>
            </w:r>
            <w:r w:rsidR="003A36FF" w:rsidRPr="006F2357">
              <w:rPr>
                <w:rFonts w:ascii="Times New Roman" w:hAnsi="Times New Roman"/>
                <w:sz w:val="20"/>
              </w:rPr>
              <w:t xml:space="preserve"> lb</w:t>
            </w:r>
            <w:r w:rsidR="00FF4007" w:rsidRPr="006F2357">
              <w:rPr>
                <w:rFonts w:ascii="Times New Roman" w:hAnsi="Times New Roman"/>
                <w:sz w:val="20"/>
              </w:rPr>
              <w:t>.</w:t>
            </w:r>
          </w:p>
        </w:tc>
        <w:tc>
          <w:tcPr>
            <w:tcW w:w="777" w:type="pct"/>
            <w:tcBorders>
              <w:left w:val="single" w:sz="6" w:space="0" w:color="auto"/>
              <w:right w:val="single" w:sz="6" w:space="0" w:color="auto"/>
            </w:tcBorders>
            <w:vAlign w:val="bottom"/>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1d.</w:t>
            </w:r>
          </w:p>
        </w:tc>
        <w:tc>
          <w:tcPr>
            <w:tcW w:w="755" w:type="pct"/>
            <w:tcBorders>
              <w:left w:val="single" w:sz="6" w:space="0" w:color="auto"/>
            </w:tcBorders>
            <w:vAlign w:val="bottom"/>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2d.</w:t>
            </w:r>
          </w:p>
        </w:tc>
      </w:tr>
      <w:tr w:rsidR="00FF4007" w:rsidRPr="006F2357" w:rsidTr="002C5FD1">
        <w:trPr>
          <w:trHeight w:val="20"/>
        </w:trPr>
        <w:tc>
          <w:tcPr>
            <w:tcW w:w="3468" w:type="pct"/>
            <w:tcBorders>
              <w:right w:val="single" w:sz="6" w:space="0" w:color="auto"/>
            </w:tcBorders>
            <w:vAlign w:val="bottom"/>
          </w:tcPr>
          <w:p w:rsidR="00FF4007" w:rsidRPr="006F2357" w:rsidRDefault="00660A83" w:rsidP="00125516">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Beeswax</w:t>
            </w:r>
            <w:r w:rsidR="0058583E" w:rsidRPr="006F2357">
              <w:rPr>
                <w:rFonts w:ascii="Times New Roman" w:hAnsi="Times New Roman"/>
                <w:sz w:val="20"/>
              </w:rPr>
              <w:tab/>
            </w:r>
            <w:r w:rsidR="00FF4007" w:rsidRPr="006F2357">
              <w:rPr>
                <w:rFonts w:ascii="Times New Roman" w:hAnsi="Times New Roman"/>
                <w:sz w:val="20"/>
              </w:rPr>
              <w:t>per</w:t>
            </w:r>
            <w:r w:rsidR="003A36FF" w:rsidRPr="006F2357">
              <w:rPr>
                <w:rFonts w:ascii="Times New Roman" w:hAnsi="Times New Roman"/>
                <w:sz w:val="20"/>
              </w:rPr>
              <w:t xml:space="preserve"> lb</w:t>
            </w:r>
            <w:r w:rsidR="00FF4007" w:rsidRPr="006F2357">
              <w:rPr>
                <w:rFonts w:ascii="Times New Roman" w:hAnsi="Times New Roman"/>
                <w:sz w:val="20"/>
              </w:rPr>
              <w:t>.</w:t>
            </w:r>
          </w:p>
        </w:tc>
        <w:tc>
          <w:tcPr>
            <w:tcW w:w="777" w:type="pct"/>
            <w:tcBorders>
              <w:left w:val="single" w:sz="6" w:space="0" w:color="auto"/>
              <w:righ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1d.</w:t>
            </w:r>
          </w:p>
        </w:tc>
        <w:tc>
          <w:tcPr>
            <w:tcW w:w="755" w:type="pct"/>
            <w:tcBorders>
              <w:left w:val="single" w:sz="6" w:space="0" w:color="auto"/>
            </w:tcBorders>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4½d.</w:t>
            </w:r>
          </w:p>
        </w:tc>
      </w:tr>
      <w:tr w:rsidR="00FF4007" w:rsidRPr="006F2357" w:rsidTr="00707611">
        <w:trPr>
          <w:trHeight w:val="20"/>
        </w:trPr>
        <w:tc>
          <w:tcPr>
            <w:tcW w:w="3468" w:type="pct"/>
            <w:tcBorders>
              <w:right w:val="single" w:sz="6" w:space="0" w:color="auto"/>
            </w:tcBorders>
          </w:tcPr>
          <w:p w:rsidR="00FF4007" w:rsidRPr="006F2357" w:rsidRDefault="00FF4007" w:rsidP="00125516">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z w:val="20"/>
              </w:rPr>
              <w:t>(</w:t>
            </w:r>
            <w:r w:rsidR="00921C3D" w:rsidRPr="006F2357">
              <w:rPr>
                <w:rFonts w:ascii="Times New Roman" w:hAnsi="Times New Roman"/>
                <w:smallCaps/>
                <w:sz w:val="20"/>
              </w:rPr>
              <w:t>c</w:t>
            </w:r>
            <w:r w:rsidRPr="006F2357">
              <w:rPr>
                <w:rFonts w:ascii="Times New Roman" w:hAnsi="Times New Roman"/>
                <w:sz w:val="20"/>
              </w:rPr>
              <w:t>) N.E.I., including Stearine, Carnauba, Ceresine, Japanese or Vegetable Wax, Vegetable Wax n.e.i.</w:t>
            </w:r>
            <w:r w:rsidR="0058583E" w:rsidRPr="006F2357">
              <w:rPr>
                <w:rFonts w:ascii="Times New Roman" w:hAnsi="Times New Roman"/>
                <w:sz w:val="20"/>
              </w:rPr>
              <w:tab/>
            </w:r>
            <w:r w:rsidRPr="006F2357">
              <w:rPr>
                <w:rFonts w:ascii="Times New Roman" w:hAnsi="Times New Roman"/>
                <w:sz w:val="20"/>
              </w:rPr>
              <w:t>per</w:t>
            </w:r>
            <w:r w:rsidR="003A36FF" w:rsidRPr="006F2357">
              <w:rPr>
                <w:rFonts w:ascii="Times New Roman" w:hAnsi="Times New Roman"/>
                <w:sz w:val="20"/>
              </w:rPr>
              <w:t xml:space="preserve"> lb</w:t>
            </w:r>
            <w:r w:rsidRPr="006F2357">
              <w:rPr>
                <w:rFonts w:ascii="Times New Roman" w:hAnsi="Times New Roman"/>
                <w:sz w:val="20"/>
              </w:rPr>
              <w:t>.</w:t>
            </w:r>
          </w:p>
        </w:tc>
        <w:tc>
          <w:tcPr>
            <w:tcW w:w="777" w:type="pct"/>
            <w:tcBorders>
              <w:left w:val="single" w:sz="6" w:space="0" w:color="auto"/>
              <w:right w:val="single" w:sz="6" w:space="0" w:color="auto"/>
            </w:tcBorders>
            <w:vAlign w:val="bottom"/>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1d.</w:t>
            </w:r>
          </w:p>
        </w:tc>
        <w:tc>
          <w:tcPr>
            <w:tcW w:w="755" w:type="pct"/>
            <w:tcBorders>
              <w:left w:val="single" w:sz="6" w:space="0" w:color="auto"/>
            </w:tcBorders>
            <w:vAlign w:val="bottom"/>
          </w:tcPr>
          <w:p w:rsidR="00FF4007" w:rsidRPr="006F2357" w:rsidRDefault="00FF4007" w:rsidP="00417434">
            <w:pPr>
              <w:spacing w:after="0" w:line="240" w:lineRule="auto"/>
              <w:jc w:val="center"/>
              <w:rPr>
                <w:rFonts w:ascii="Times New Roman" w:hAnsi="Times New Roman"/>
                <w:sz w:val="20"/>
              </w:rPr>
            </w:pPr>
            <w:r w:rsidRPr="006F2357">
              <w:rPr>
                <w:rFonts w:ascii="Times New Roman" w:hAnsi="Times New Roman"/>
                <w:sz w:val="20"/>
              </w:rPr>
              <w:t>1½d.</w:t>
            </w:r>
          </w:p>
        </w:tc>
      </w:tr>
      <w:tr w:rsidR="00B316A3" w:rsidRPr="006F2357" w:rsidTr="002C5FD1">
        <w:trPr>
          <w:trHeight w:val="20"/>
        </w:trPr>
        <w:tc>
          <w:tcPr>
            <w:tcW w:w="5000" w:type="pct"/>
            <w:gridSpan w:val="3"/>
          </w:tcPr>
          <w:p w:rsidR="00B316A3" w:rsidRPr="006F2357" w:rsidRDefault="00B316A3" w:rsidP="00592622">
            <w:pPr>
              <w:spacing w:before="120" w:after="0" w:line="240" w:lineRule="auto"/>
              <w:jc w:val="center"/>
              <w:rPr>
                <w:rFonts w:ascii="Times New Roman" w:hAnsi="Times New Roman"/>
                <w:b/>
                <w:sz w:val="20"/>
              </w:rPr>
            </w:pPr>
            <w:r w:rsidRPr="006F2357">
              <w:rPr>
                <w:rFonts w:ascii="Times New Roman" w:hAnsi="Times New Roman"/>
                <w:b/>
                <w:sz w:val="20"/>
              </w:rPr>
              <w:t>DIVISION V.</w:t>
            </w:r>
            <w:r w:rsidR="00592622" w:rsidRPr="006F2357">
              <w:rPr>
                <w:rFonts w:ascii="Times New Roman" w:hAnsi="Times New Roman"/>
                <w:b/>
                <w:sz w:val="20"/>
              </w:rPr>
              <w:t>—</w:t>
            </w:r>
            <w:r w:rsidRPr="006F2357">
              <w:rPr>
                <w:rFonts w:ascii="Times New Roman" w:hAnsi="Times New Roman"/>
                <w:b/>
                <w:sz w:val="20"/>
              </w:rPr>
              <w:t>TEXTILES, FELTS AND FURS, AND MANUFACTURES THEREOF, AND ATTIRE.</w:t>
            </w:r>
          </w:p>
        </w:tc>
      </w:tr>
      <w:tr w:rsidR="002C5FD1" w:rsidRPr="006F2357" w:rsidTr="002C5FD1">
        <w:trPr>
          <w:trHeight w:val="20"/>
        </w:trPr>
        <w:tc>
          <w:tcPr>
            <w:tcW w:w="3468" w:type="pct"/>
            <w:tcBorders>
              <w:right w:val="single" w:sz="4" w:space="0" w:color="auto"/>
            </w:tcBorders>
          </w:tcPr>
          <w:p w:rsidR="002C5FD1" w:rsidRPr="006F2357" w:rsidRDefault="002C5FD1" w:rsidP="002C5FD1">
            <w:pPr>
              <w:spacing w:before="120" w:after="0" w:line="240" w:lineRule="auto"/>
              <w:rPr>
                <w:rFonts w:ascii="Times New Roman" w:hAnsi="Times New Roman"/>
                <w:b/>
                <w:sz w:val="20"/>
              </w:rPr>
            </w:pPr>
            <w:r w:rsidRPr="006F2357">
              <w:rPr>
                <w:rFonts w:ascii="Times New Roman" w:hAnsi="Times New Roman"/>
                <w:sz w:val="20"/>
              </w:rPr>
              <w:t>105. Piece Goods,* viz.:—</w:t>
            </w:r>
          </w:p>
        </w:tc>
        <w:tc>
          <w:tcPr>
            <w:tcW w:w="777" w:type="pct"/>
            <w:tcBorders>
              <w:left w:val="single" w:sz="4" w:space="0" w:color="auto"/>
              <w:right w:val="single" w:sz="4" w:space="0" w:color="auto"/>
            </w:tcBorders>
          </w:tcPr>
          <w:p w:rsidR="002C5FD1" w:rsidRPr="006F2357" w:rsidRDefault="002C5FD1" w:rsidP="00592622">
            <w:pPr>
              <w:spacing w:before="120" w:after="0" w:line="240" w:lineRule="auto"/>
              <w:jc w:val="center"/>
              <w:rPr>
                <w:rFonts w:ascii="Times New Roman" w:hAnsi="Times New Roman"/>
                <w:b/>
                <w:sz w:val="20"/>
              </w:rPr>
            </w:pPr>
          </w:p>
        </w:tc>
        <w:tc>
          <w:tcPr>
            <w:tcW w:w="755" w:type="pct"/>
            <w:tcBorders>
              <w:left w:val="single" w:sz="4" w:space="0" w:color="auto"/>
            </w:tcBorders>
          </w:tcPr>
          <w:p w:rsidR="002C5FD1" w:rsidRPr="006F2357" w:rsidRDefault="002C5FD1" w:rsidP="00592622">
            <w:pPr>
              <w:spacing w:before="120" w:after="0" w:line="240" w:lineRule="auto"/>
              <w:jc w:val="center"/>
              <w:rPr>
                <w:rFonts w:ascii="Times New Roman" w:hAnsi="Times New Roman"/>
                <w:b/>
                <w:sz w:val="20"/>
              </w:rPr>
            </w:pPr>
          </w:p>
        </w:tc>
      </w:tr>
    </w:tbl>
    <w:p w:rsidR="00FF4007" w:rsidRPr="00660A83" w:rsidRDefault="00F902C2" w:rsidP="00F1653D">
      <w:pPr>
        <w:spacing w:before="60" w:after="0" w:line="240" w:lineRule="auto"/>
        <w:ind w:firstLine="288"/>
        <w:jc w:val="both"/>
        <w:rPr>
          <w:rFonts w:ascii="Times New Roman" w:hAnsi="Times New Roman"/>
        </w:rPr>
      </w:pPr>
      <w:r>
        <w:rPr>
          <w:rFonts w:ascii="Times New Roman" w:hAnsi="Times New Roman"/>
        </w:rPr>
        <w:t>*</w:t>
      </w:r>
      <w:r w:rsidR="00FF4007" w:rsidRPr="00660A83">
        <w:rPr>
          <w:rFonts w:ascii="Times New Roman" w:hAnsi="Times New Roman"/>
        </w:rPr>
        <w:t xml:space="preserve"> </w:t>
      </w:r>
      <w:r w:rsidR="00660A83" w:rsidRPr="00660A83">
        <w:rPr>
          <w:rFonts w:ascii="Times New Roman" w:hAnsi="Times New Roman"/>
          <w:smallCaps/>
        </w:rPr>
        <w:t>Definition of Pi</w:t>
      </w:r>
      <w:r w:rsidR="00860EF1">
        <w:rPr>
          <w:rFonts w:ascii="Times New Roman" w:hAnsi="Times New Roman"/>
          <w:smallCaps/>
        </w:rPr>
        <w:t>e</w:t>
      </w:r>
      <w:r w:rsidR="00660A83" w:rsidRPr="00660A83">
        <w:rPr>
          <w:rFonts w:ascii="Times New Roman" w:hAnsi="Times New Roman"/>
          <w:smallCaps/>
        </w:rPr>
        <w:t>c</w:t>
      </w:r>
      <w:r w:rsidR="00860EF1">
        <w:rPr>
          <w:rFonts w:ascii="Times New Roman" w:hAnsi="Times New Roman"/>
          <w:smallCaps/>
        </w:rPr>
        <w:t>e</w:t>
      </w:r>
      <w:r w:rsidR="00660A83" w:rsidRPr="00660A83">
        <w:rPr>
          <w:rFonts w:ascii="Times New Roman" w:hAnsi="Times New Roman"/>
          <w:smallCaps/>
        </w:rPr>
        <w:t xml:space="preserve"> Goods</w:t>
      </w:r>
      <w:r w:rsidR="00FF4007" w:rsidRPr="00660A83">
        <w:rPr>
          <w:rFonts w:ascii="Times New Roman" w:hAnsi="Times New Roman"/>
        </w:rPr>
        <w:t>.—When material Is defined by selvedge or by pattern for cutting up into separate articles, and Is not elsewhere specified, it is not to be considered piece goods but as dutiable under the heading applying to the article into which it is</w:t>
      </w:r>
      <w:r w:rsidR="00660A83" w:rsidRPr="00660A83">
        <w:rPr>
          <w:rFonts w:ascii="Times New Roman" w:hAnsi="Times New Roman"/>
          <w:smallCaps/>
        </w:rPr>
        <w:t xml:space="preserve"> </w:t>
      </w:r>
      <w:r w:rsidR="00FF4007" w:rsidRPr="00660A83">
        <w:rPr>
          <w:rFonts w:ascii="Times New Roman" w:hAnsi="Times New Roman"/>
        </w:rPr>
        <w:t>designed to be made. Tasselled, whipped (with or without loops), or taped curtain material, when not defined for cutting up, is to be considered Piece Goods.</w:t>
      </w:r>
    </w:p>
    <w:p w:rsidR="006B3022" w:rsidRDefault="006B3022">
      <w:pPr>
        <w:rPr>
          <w:rFonts w:ascii="Times New Roman" w:hAnsi="Times New Roman"/>
        </w:rPr>
      </w:pPr>
      <w:r>
        <w:rPr>
          <w:rFonts w:ascii="Times New Roman" w:hAnsi="Times New Roman"/>
        </w:rPr>
        <w:br w:type="page"/>
      </w:r>
    </w:p>
    <w:p w:rsidR="00FF4007" w:rsidRPr="00660A83" w:rsidRDefault="00660A83" w:rsidP="00B2676D">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91"/>
        <w:gridCol w:w="1536"/>
        <w:gridCol w:w="1472"/>
      </w:tblGrid>
      <w:tr w:rsidR="00FF4007" w:rsidRPr="006F2357" w:rsidTr="00617A64">
        <w:trPr>
          <w:trHeight w:val="20"/>
        </w:trPr>
        <w:tc>
          <w:tcPr>
            <w:tcW w:w="3449" w:type="pct"/>
            <w:tcBorders>
              <w:top w:val="single" w:sz="6" w:space="0" w:color="auto"/>
              <w:bottom w:val="single" w:sz="6" w:space="0" w:color="auto"/>
              <w:right w:val="single" w:sz="6" w:space="0" w:color="auto"/>
            </w:tcBorders>
            <w:vAlign w:val="center"/>
          </w:tcPr>
          <w:p w:rsidR="00FF4007" w:rsidRPr="006F2357" w:rsidRDefault="00FF4007" w:rsidP="0065284D">
            <w:pPr>
              <w:spacing w:after="0" w:line="240" w:lineRule="auto"/>
              <w:jc w:val="center"/>
              <w:rPr>
                <w:rFonts w:ascii="Times New Roman" w:hAnsi="Times New Roman"/>
                <w:sz w:val="20"/>
              </w:rPr>
            </w:pPr>
            <w:r w:rsidRPr="006F2357">
              <w:rPr>
                <w:rFonts w:ascii="Times New Roman" w:hAnsi="Times New Roman"/>
                <w:sz w:val="20"/>
              </w:rPr>
              <w:t>Tariff Items.</w:t>
            </w:r>
          </w:p>
        </w:tc>
        <w:tc>
          <w:tcPr>
            <w:tcW w:w="792"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65284D">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59" w:type="pct"/>
            <w:tcBorders>
              <w:top w:val="single" w:sz="6" w:space="0" w:color="auto"/>
              <w:left w:val="single" w:sz="6" w:space="0" w:color="auto"/>
              <w:bottom w:val="single" w:sz="6" w:space="0" w:color="auto"/>
            </w:tcBorders>
            <w:vAlign w:val="center"/>
          </w:tcPr>
          <w:p w:rsidR="00FF4007" w:rsidRPr="006F2357" w:rsidRDefault="00FF4007" w:rsidP="0065284D">
            <w:pPr>
              <w:spacing w:after="0" w:line="240" w:lineRule="auto"/>
              <w:jc w:val="center"/>
              <w:rPr>
                <w:rFonts w:ascii="Times New Roman" w:hAnsi="Times New Roman"/>
                <w:sz w:val="20"/>
              </w:rPr>
            </w:pPr>
            <w:r w:rsidRPr="006F2357">
              <w:rPr>
                <w:rFonts w:ascii="Times New Roman" w:hAnsi="Times New Roman"/>
                <w:sz w:val="20"/>
              </w:rPr>
              <w:t>General Tariff.</w:t>
            </w:r>
          </w:p>
        </w:tc>
      </w:tr>
      <w:tr w:rsidR="005B6A6C" w:rsidRPr="006F2357" w:rsidTr="00610B4B">
        <w:trPr>
          <w:trHeight w:val="20"/>
        </w:trPr>
        <w:tc>
          <w:tcPr>
            <w:tcW w:w="5000" w:type="pct"/>
            <w:gridSpan w:val="3"/>
            <w:tcBorders>
              <w:top w:val="single" w:sz="6" w:space="0" w:color="auto"/>
            </w:tcBorders>
          </w:tcPr>
          <w:p w:rsidR="005B6A6C" w:rsidRPr="006F2357" w:rsidRDefault="005B6A6C" w:rsidP="00FD1D6F">
            <w:pPr>
              <w:spacing w:before="120" w:after="0" w:line="240" w:lineRule="auto"/>
              <w:jc w:val="center"/>
              <w:rPr>
                <w:rFonts w:ascii="Times New Roman" w:hAnsi="Times New Roman"/>
                <w:sz w:val="20"/>
              </w:rPr>
            </w:pPr>
            <w:r w:rsidRPr="006F2357">
              <w:rPr>
                <w:rFonts w:ascii="Times New Roman" w:hAnsi="Times New Roman"/>
                <w:b/>
                <w:sz w:val="20"/>
              </w:rPr>
              <w:t>Division V.—Textiles, Felts and Furs, and Manufactures thereof, and Attire</w:t>
            </w:r>
            <w:r w:rsidRPr="006F2357">
              <w:rPr>
                <w:rFonts w:ascii="Times New Roman" w:hAnsi="Times New Roman"/>
                <w:sz w:val="20"/>
              </w:rPr>
              <w:t>—</w:t>
            </w:r>
            <w:r w:rsidRPr="006F2357">
              <w:rPr>
                <w:rFonts w:ascii="Times New Roman" w:hAnsi="Times New Roman"/>
                <w:i/>
                <w:sz w:val="20"/>
              </w:rPr>
              <w:t>continued.</w:t>
            </w:r>
          </w:p>
        </w:tc>
      </w:tr>
      <w:tr w:rsidR="00FF4007" w:rsidRPr="006F2357" w:rsidTr="008D1CBB">
        <w:trPr>
          <w:trHeight w:val="253"/>
        </w:trPr>
        <w:tc>
          <w:tcPr>
            <w:tcW w:w="3449" w:type="pct"/>
            <w:vMerge w:val="restart"/>
            <w:tcBorders>
              <w:right w:val="single" w:sz="6" w:space="0" w:color="auto"/>
            </w:tcBorders>
          </w:tcPr>
          <w:p w:rsidR="00FF4007" w:rsidRPr="006F2357" w:rsidRDefault="00FF4007" w:rsidP="00660A83">
            <w:pPr>
              <w:spacing w:after="0" w:line="240" w:lineRule="auto"/>
              <w:rPr>
                <w:rFonts w:ascii="Times New Roman" w:hAnsi="Times New Roman"/>
                <w:sz w:val="20"/>
              </w:rPr>
            </w:pPr>
            <w:r w:rsidRPr="006F2357">
              <w:rPr>
                <w:rFonts w:ascii="Times New Roman" w:hAnsi="Times New Roman"/>
                <w:sz w:val="20"/>
              </w:rPr>
              <w:t>105.—</w:t>
            </w:r>
            <w:r w:rsidR="00660A83" w:rsidRPr="006F2357">
              <w:rPr>
                <w:rFonts w:ascii="Times New Roman" w:hAnsi="Times New Roman"/>
                <w:i/>
                <w:sz w:val="20"/>
              </w:rPr>
              <w:t>continued.</w:t>
            </w:r>
          </w:p>
          <w:p w:rsidR="00FF4007" w:rsidRPr="006F2357" w:rsidRDefault="00660A83" w:rsidP="00617A64">
            <w:pPr>
              <w:tabs>
                <w:tab w:val="right" w:pos="6480"/>
              </w:tabs>
              <w:spacing w:after="0" w:line="240" w:lineRule="auto"/>
              <w:ind w:left="648"/>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(1) (</w:t>
            </w:r>
            <w:r w:rsidRPr="006F2357">
              <w:rPr>
                <w:rFonts w:ascii="Times New Roman" w:hAnsi="Times New Roman"/>
                <w:i/>
                <w:sz w:val="20"/>
              </w:rPr>
              <w:t>a</w:t>
            </w:r>
            <w:r w:rsidR="00FF4007" w:rsidRPr="006F2357">
              <w:rPr>
                <w:rFonts w:ascii="Times New Roman" w:hAnsi="Times New Roman"/>
                <w:sz w:val="20"/>
              </w:rPr>
              <w:t>) Cotton, Linen, and other piece goods, n.e.i</w:t>
            </w:r>
            <w:r w:rsidR="00073BC5" w:rsidRPr="006F2357">
              <w:rPr>
                <w:rFonts w:ascii="Times New Roman" w:hAnsi="Times New Roman"/>
                <w:sz w:val="20"/>
              </w:rPr>
              <w:tab/>
            </w:r>
            <w:r w:rsidR="00073BC5" w:rsidRPr="006F2357">
              <w:rPr>
                <w:rFonts w:ascii="Times New Roman" w:hAnsi="Times New Roman"/>
                <w:sz w:val="20"/>
              </w:rPr>
              <w:tab/>
            </w:r>
            <w:r w:rsidR="00FF4007" w:rsidRPr="006F2357">
              <w:rPr>
                <w:rFonts w:ascii="Times New Roman" w:hAnsi="Times New Roman"/>
                <w:sz w:val="20"/>
              </w:rPr>
              <w:t>ad val.</w:t>
            </w:r>
          </w:p>
        </w:tc>
        <w:tc>
          <w:tcPr>
            <w:tcW w:w="792" w:type="pct"/>
            <w:vMerge w:val="restart"/>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5 per cent.</w:t>
            </w:r>
          </w:p>
        </w:tc>
        <w:tc>
          <w:tcPr>
            <w:tcW w:w="759" w:type="pct"/>
            <w:vMerge w:val="restart"/>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25 per cent.</w:t>
            </w:r>
          </w:p>
        </w:tc>
      </w:tr>
      <w:tr w:rsidR="00FF4007" w:rsidRPr="006F2357" w:rsidTr="008D1CBB">
        <w:trPr>
          <w:trHeight w:val="253"/>
        </w:trPr>
        <w:tc>
          <w:tcPr>
            <w:tcW w:w="3449"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2A5135">
        <w:trPr>
          <w:trHeight w:val="253"/>
        </w:trPr>
        <w:tc>
          <w:tcPr>
            <w:tcW w:w="3449" w:type="pct"/>
            <w:vMerge w:val="restart"/>
            <w:tcBorders>
              <w:right w:val="single" w:sz="6" w:space="0" w:color="auto"/>
            </w:tcBorders>
          </w:tcPr>
          <w:p w:rsidR="00FF4007" w:rsidRPr="006F2357" w:rsidRDefault="00FF4007" w:rsidP="004B66F1">
            <w:pPr>
              <w:spacing w:after="0" w:line="240" w:lineRule="auto"/>
              <w:ind w:left="1872" w:hanging="576"/>
              <w:jc w:val="both"/>
              <w:rPr>
                <w:rFonts w:ascii="Times New Roman" w:hAnsi="Times New Roman"/>
                <w:sz w:val="20"/>
              </w:rPr>
            </w:pPr>
            <w:r w:rsidRPr="006F2357">
              <w:rPr>
                <w:rFonts w:ascii="Times New Roman" w:hAnsi="Times New Roman"/>
                <w:sz w:val="20"/>
              </w:rPr>
              <w:t>(</w:t>
            </w:r>
            <w:r w:rsidR="00660A83" w:rsidRPr="006F2357">
              <w:rPr>
                <w:rFonts w:ascii="Times New Roman" w:hAnsi="Times New Roman"/>
                <w:i/>
                <w:sz w:val="20"/>
              </w:rPr>
              <w:t>b</w:t>
            </w:r>
            <w:r w:rsidRPr="006F2357">
              <w:rPr>
                <w:rFonts w:ascii="Times New Roman" w:hAnsi="Times New Roman"/>
                <w:sz w:val="20"/>
              </w:rPr>
              <w:t>) Cotton Piece Goods ordinarily used for manufacture into outer clothing for human wear which in pattern design or appearance resemble woollen piece goods used for the same purpose and which weigh more than 3 ounces per square yard (except piece goods enumerated in sub-item (</w:t>
            </w:r>
            <w:r w:rsidR="00660A83" w:rsidRPr="006F2357">
              <w:rPr>
                <w:rFonts w:ascii="Times New Roman" w:hAnsi="Times New Roman"/>
                <w:smallCaps/>
                <w:sz w:val="20"/>
              </w:rPr>
              <w:t>aa) )</w:t>
            </w:r>
          </w:p>
          <w:p w:rsidR="00C519D4" w:rsidRPr="006F2357" w:rsidRDefault="00106199" w:rsidP="00C519D4">
            <w:pPr>
              <w:spacing w:after="0" w:line="240" w:lineRule="auto"/>
              <w:jc w:val="right"/>
              <w:rPr>
                <w:rFonts w:ascii="Times New Roman" w:hAnsi="Times New Roman"/>
                <w:sz w:val="20"/>
              </w:rPr>
            </w:pPr>
            <w:r>
              <w:rPr>
                <w:rFonts w:ascii="Times New Roman" w:hAnsi="Times New Roman"/>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44.75pt;margin-top:2.7pt;width:7.5pt;height:23.2pt;z-index:251658240"/>
              </w:pict>
            </w:r>
            <w:r w:rsidR="00FF4007" w:rsidRPr="006F2357">
              <w:rPr>
                <w:rFonts w:ascii="Times New Roman" w:hAnsi="Times New Roman"/>
                <w:sz w:val="20"/>
              </w:rPr>
              <w:t>per square yard</w:t>
            </w:r>
          </w:p>
          <w:p w:rsidR="00FF4007" w:rsidRPr="006F2357" w:rsidRDefault="00660A83" w:rsidP="00C519D4">
            <w:pPr>
              <w:spacing w:after="0" w:line="240" w:lineRule="auto"/>
              <w:jc w:val="right"/>
              <w:rPr>
                <w:rFonts w:ascii="Times New Roman" w:hAnsi="Times New Roman"/>
                <w:sz w:val="20"/>
              </w:rPr>
            </w:pPr>
            <w:r w:rsidRPr="006F2357">
              <w:rPr>
                <w:rFonts w:ascii="Times New Roman" w:hAnsi="Times New Roman"/>
                <w:i/>
                <w:sz w:val="20"/>
              </w:rPr>
              <w:t xml:space="preserve">and </w:t>
            </w:r>
            <w:r w:rsidR="00FF4007" w:rsidRPr="006F2357">
              <w:rPr>
                <w:rFonts w:ascii="Times New Roman" w:hAnsi="Times New Roman"/>
                <w:sz w:val="20"/>
              </w:rPr>
              <w:t>ad val.</w:t>
            </w:r>
          </w:p>
          <w:p w:rsidR="00C519D4" w:rsidRPr="006F2357" w:rsidRDefault="00C519D4" w:rsidP="00C519D4">
            <w:pPr>
              <w:spacing w:after="0" w:line="240" w:lineRule="auto"/>
              <w:jc w:val="right"/>
              <w:rPr>
                <w:rFonts w:ascii="Times New Roman" w:hAnsi="Times New Roman"/>
                <w:sz w:val="20"/>
              </w:rPr>
            </w:pPr>
            <w:r w:rsidRPr="006F2357">
              <w:rPr>
                <w:rFonts w:ascii="Times New Roman" w:hAnsi="Times New Roman"/>
                <w:i/>
                <w:sz w:val="20"/>
              </w:rPr>
              <w:t xml:space="preserve">or </w:t>
            </w:r>
            <w:r w:rsidRPr="006F2357">
              <w:rPr>
                <w:rFonts w:ascii="Times New Roman" w:hAnsi="Times New Roman"/>
                <w:sz w:val="20"/>
              </w:rPr>
              <w:t>ad val.</w:t>
            </w:r>
          </w:p>
        </w:tc>
        <w:tc>
          <w:tcPr>
            <w:tcW w:w="792" w:type="pct"/>
            <w:vMerge w:val="restart"/>
            <w:tcBorders>
              <w:left w:val="single" w:sz="6" w:space="0" w:color="auto"/>
              <w:right w:val="single" w:sz="6" w:space="0" w:color="auto"/>
            </w:tcBorders>
            <w:vAlign w:val="bottom"/>
          </w:tcPr>
          <w:p w:rsidR="00FF4007" w:rsidRPr="006F2357" w:rsidRDefault="00FF4007" w:rsidP="00617A64">
            <w:pPr>
              <w:spacing w:after="0" w:line="240" w:lineRule="auto"/>
              <w:jc w:val="center"/>
              <w:rPr>
                <w:rFonts w:ascii="Times New Roman" w:hAnsi="Times New Roman"/>
                <w:sz w:val="20"/>
              </w:rPr>
            </w:pPr>
            <w:r w:rsidRPr="006F2357">
              <w:rPr>
                <w:rFonts w:ascii="Times New Roman" w:hAnsi="Times New Roman"/>
                <w:sz w:val="20"/>
              </w:rPr>
              <w:t>6d.</w:t>
            </w:r>
          </w:p>
          <w:p w:rsidR="00FF4007" w:rsidRPr="006F2357" w:rsidRDefault="00FF4007" w:rsidP="00617A64">
            <w:pPr>
              <w:spacing w:after="0" w:line="240" w:lineRule="auto"/>
              <w:jc w:val="center"/>
              <w:rPr>
                <w:rFonts w:ascii="Times New Roman" w:hAnsi="Times New Roman"/>
                <w:sz w:val="20"/>
              </w:rPr>
            </w:pPr>
            <w:r w:rsidRPr="006F2357">
              <w:rPr>
                <w:rFonts w:ascii="Times New Roman" w:hAnsi="Times New Roman"/>
                <w:sz w:val="20"/>
              </w:rPr>
              <w:t>20 per cent.</w:t>
            </w:r>
          </w:p>
          <w:p w:rsidR="002A5135" w:rsidRPr="006F2357" w:rsidRDefault="002A5135" w:rsidP="00617A64">
            <w:pPr>
              <w:spacing w:after="0" w:line="240" w:lineRule="auto"/>
              <w:jc w:val="center"/>
              <w:rPr>
                <w:rFonts w:ascii="Times New Roman" w:hAnsi="Times New Roman"/>
                <w:sz w:val="20"/>
              </w:rPr>
            </w:pPr>
            <w:r w:rsidRPr="006F2357">
              <w:rPr>
                <w:rFonts w:ascii="Times New Roman" w:hAnsi="Times New Roman"/>
                <w:sz w:val="20"/>
              </w:rPr>
              <w:t>35 per cent.</w:t>
            </w:r>
          </w:p>
        </w:tc>
        <w:tc>
          <w:tcPr>
            <w:tcW w:w="759" w:type="pct"/>
            <w:vMerge w:val="restart"/>
            <w:tcBorders>
              <w:left w:val="single" w:sz="6" w:space="0" w:color="auto"/>
            </w:tcBorders>
            <w:vAlign w:val="bottom"/>
          </w:tcPr>
          <w:p w:rsidR="00FF4007" w:rsidRPr="006F2357" w:rsidRDefault="00FF4007" w:rsidP="00617A64">
            <w:pPr>
              <w:spacing w:after="0" w:line="240" w:lineRule="auto"/>
              <w:jc w:val="center"/>
              <w:rPr>
                <w:rFonts w:ascii="Times New Roman" w:hAnsi="Times New Roman"/>
                <w:sz w:val="20"/>
              </w:rPr>
            </w:pPr>
            <w:r w:rsidRPr="006F2357">
              <w:rPr>
                <w:rFonts w:ascii="Times New Roman" w:hAnsi="Times New Roman"/>
                <w:sz w:val="20"/>
              </w:rPr>
              <w:t>1s.</w:t>
            </w:r>
          </w:p>
          <w:p w:rsidR="00FF4007" w:rsidRPr="006F2357" w:rsidRDefault="00FF4007" w:rsidP="00617A64">
            <w:pPr>
              <w:spacing w:after="0" w:line="240" w:lineRule="auto"/>
              <w:jc w:val="center"/>
              <w:rPr>
                <w:rFonts w:ascii="Times New Roman" w:hAnsi="Times New Roman"/>
                <w:sz w:val="20"/>
              </w:rPr>
            </w:pPr>
            <w:r w:rsidRPr="006F2357">
              <w:rPr>
                <w:rFonts w:ascii="Times New Roman" w:hAnsi="Times New Roman"/>
                <w:sz w:val="20"/>
              </w:rPr>
              <w:t>40 per cent.</w:t>
            </w:r>
          </w:p>
          <w:p w:rsidR="002A5135" w:rsidRPr="006F2357" w:rsidRDefault="002A5135" w:rsidP="00617A64">
            <w:pPr>
              <w:spacing w:after="0" w:line="240" w:lineRule="auto"/>
              <w:jc w:val="center"/>
              <w:rPr>
                <w:rFonts w:ascii="Times New Roman" w:hAnsi="Times New Roman"/>
                <w:sz w:val="20"/>
              </w:rPr>
            </w:pPr>
            <w:r w:rsidRPr="006F2357">
              <w:rPr>
                <w:rFonts w:ascii="Times New Roman" w:hAnsi="Times New Roman"/>
                <w:sz w:val="20"/>
              </w:rPr>
              <w:t>55 per cent.</w:t>
            </w:r>
          </w:p>
        </w:tc>
      </w:tr>
      <w:tr w:rsidR="00FF4007" w:rsidRPr="006F2357" w:rsidTr="002A5135">
        <w:trPr>
          <w:trHeight w:val="253"/>
        </w:trPr>
        <w:tc>
          <w:tcPr>
            <w:tcW w:w="3449"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2A5135">
        <w:trPr>
          <w:trHeight w:val="253"/>
        </w:trPr>
        <w:tc>
          <w:tcPr>
            <w:tcW w:w="3449"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2A5135">
        <w:trPr>
          <w:trHeight w:val="253"/>
        </w:trPr>
        <w:tc>
          <w:tcPr>
            <w:tcW w:w="3449"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2A5135">
        <w:trPr>
          <w:trHeight w:val="253"/>
        </w:trPr>
        <w:tc>
          <w:tcPr>
            <w:tcW w:w="3449"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2A5135">
        <w:trPr>
          <w:trHeight w:val="253"/>
        </w:trPr>
        <w:tc>
          <w:tcPr>
            <w:tcW w:w="3449"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2A5135">
        <w:trPr>
          <w:trHeight w:val="253"/>
        </w:trPr>
        <w:tc>
          <w:tcPr>
            <w:tcW w:w="3449"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2A5135">
        <w:trPr>
          <w:trHeight w:val="253"/>
        </w:trPr>
        <w:tc>
          <w:tcPr>
            <w:tcW w:w="3449"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771D21">
        <w:trPr>
          <w:trHeight w:val="253"/>
        </w:trPr>
        <w:tc>
          <w:tcPr>
            <w:tcW w:w="3449" w:type="pct"/>
            <w:vMerge w:val="restart"/>
            <w:tcBorders>
              <w:right w:val="single" w:sz="6" w:space="0" w:color="auto"/>
            </w:tcBorders>
          </w:tcPr>
          <w:p w:rsidR="003011E0" w:rsidRPr="006F2357" w:rsidRDefault="00FF4007" w:rsidP="008907E1">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p w:rsidR="00FF4007" w:rsidRPr="006F2357" w:rsidRDefault="00FF4007" w:rsidP="000C4DA1">
            <w:pPr>
              <w:tabs>
                <w:tab w:val="right" w:leader="hyphen" w:pos="6480"/>
              </w:tabs>
              <w:spacing w:after="0" w:line="240" w:lineRule="auto"/>
              <w:ind w:left="1296" w:hanging="576"/>
              <w:jc w:val="both"/>
              <w:rPr>
                <w:rFonts w:ascii="Times New Roman" w:hAnsi="Times New Roman"/>
                <w:sz w:val="20"/>
              </w:rPr>
            </w:pPr>
            <w:r w:rsidRPr="006F2357">
              <w:rPr>
                <w:rFonts w:ascii="Times New Roman" w:hAnsi="Times New Roman"/>
                <w:sz w:val="20"/>
              </w:rPr>
              <w:t>(2) Calico for bag making, as prescribed by Departmental By-laws</w:t>
            </w:r>
            <w:r w:rsidR="00DD2A9B" w:rsidRPr="006F2357">
              <w:rPr>
                <w:rFonts w:ascii="Times New Roman" w:hAnsi="Times New Roman"/>
                <w:sz w:val="20"/>
              </w:rPr>
              <w:tab/>
            </w:r>
          </w:p>
        </w:tc>
        <w:tc>
          <w:tcPr>
            <w:tcW w:w="792" w:type="pct"/>
            <w:vMerge w:val="restart"/>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vMerge w:val="restart"/>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771D21">
        <w:trPr>
          <w:trHeight w:val="253"/>
        </w:trPr>
        <w:tc>
          <w:tcPr>
            <w:tcW w:w="3449" w:type="pct"/>
            <w:vMerge/>
            <w:tcBorders>
              <w:right w:val="single" w:sz="6" w:space="0" w:color="auto"/>
            </w:tcBorders>
          </w:tcPr>
          <w:p w:rsidR="00FF4007" w:rsidRPr="006F2357" w:rsidRDefault="00FF4007" w:rsidP="00660A83">
            <w:pPr>
              <w:spacing w:after="0" w:line="240" w:lineRule="auto"/>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771D21">
        <w:trPr>
          <w:trHeight w:val="253"/>
        </w:trPr>
        <w:tc>
          <w:tcPr>
            <w:tcW w:w="3449" w:type="pct"/>
            <w:vMerge w:val="restart"/>
            <w:tcBorders>
              <w:right w:val="single" w:sz="6" w:space="0" w:color="auto"/>
            </w:tcBorders>
          </w:tcPr>
          <w:p w:rsidR="00FF4007" w:rsidRPr="006F2357" w:rsidRDefault="00660A83" w:rsidP="003D1072">
            <w:pPr>
              <w:spacing w:after="0" w:line="240" w:lineRule="auto"/>
              <w:ind w:left="720" w:hanging="720"/>
              <w:jc w:val="both"/>
              <w:rPr>
                <w:rFonts w:ascii="Times New Roman" w:hAnsi="Times New Roman"/>
                <w:sz w:val="20"/>
              </w:rPr>
            </w:pPr>
            <w:r w:rsidRPr="006F2357">
              <w:rPr>
                <w:rFonts w:ascii="Times New Roman" w:hAnsi="Times New Roman"/>
                <w:smallCaps/>
                <w:sz w:val="20"/>
              </w:rPr>
              <w:t>(aa</w:t>
            </w:r>
            <w:r w:rsidR="00FF4007" w:rsidRPr="006F2357">
              <w:rPr>
                <w:rFonts w:ascii="Times New Roman" w:hAnsi="Times New Roman"/>
                <w:sz w:val="20"/>
              </w:rPr>
              <w:t>) Piece Goods, Knitted or Lock-stitched, in tubular form or otherwise, of any material except when wholly of wool—</w:t>
            </w:r>
          </w:p>
          <w:p w:rsidR="00FF4007" w:rsidRPr="006F2357" w:rsidRDefault="00FF4007" w:rsidP="000C4DA1">
            <w:pPr>
              <w:tabs>
                <w:tab w:val="right" w:leader="hyphen" w:pos="6480"/>
              </w:tabs>
              <w:spacing w:after="0" w:line="240" w:lineRule="auto"/>
              <w:ind w:left="1440" w:hanging="576"/>
              <w:jc w:val="both"/>
              <w:rPr>
                <w:rFonts w:ascii="Times New Roman" w:hAnsi="Times New Roman"/>
                <w:sz w:val="20"/>
              </w:rPr>
            </w:pPr>
            <w:r w:rsidRPr="006F2357">
              <w:rPr>
                <w:rFonts w:ascii="Times New Roman" w:hAnsi="Times New Roman"/>
                <w:sz w:val="20"/>
              </w:rPr>
              <w:t>(1) For the manufacture of goods other than apparel, as prescribed by Departmental By-laws</w:t>
            </w:r>
            <w:r w:rsidR="0076518B" w:rsidRPr="006F2357">
              <w:rPr>
                <w:rFonts w:ascii="Times New Roman" w:hAnsi="Times New Roman"/>
                <w:sz w:val="20"/>
              </w:rPr>
              <w:tab/>
            </w:r>
            <w:r w:rsidRPr="006F2357">
              <w:rPr>
                <w:rFonts w:ascii="Times New Roman" w:hAnsi="Times New Roman"/>
                <w:sz w:val="20"/>
              </w:rPr>
              <w:t>ad val.</w:t>
            </w:r>
          </w:p>
        </w:tc>
        <w:tc>
          <w:tcPr>
            <w:tcW w:w="792" w:type="pct"/>
            <w:vMerge w:val="restart"/>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vMerge w:val="restart"/>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15 per cent.</w:t>
            </w:r>
          </w:p>
        </w:tc>
      </w:tr>
      <w:tr w:rsidR="00FF4007" w:rsidRPr="006F2357" w:rsidTr="00771D21">
        <w:trPr>
          <w:trHeight w:val="253"/>
        </w:trPr>
        <w:tc>
          <w:tcPr>
            <w:tcW w:w="3449"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771D21">
        <w:trPr>
          <w:trHeight w:val="253"/>
        </w:trPr>
        <w:tc>
          <w:tcPr>
            <w:tcW w:w="3449"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771D21">
        <w:trPr>
          <w:trHeight w:val="253"/>
        </w:trPr>
        <w:tc>
          <w:tcPr>
            <w:tcW w:w="3449"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5B6A6C">
        <w:trPr>
          <w:trHeight w:val="253"/>
        </w:trPr>
        <w:tc>
          <w:tcPr>
            <w:tcW w:w="3449" w:type="pct"/>
            <w:vMerge w:val="restart"/>
            <w:tcBorders>
              <w:right w:val="single" w:sz="6" w:space="0" w:color="auto"/>
            </w:tcBorders>
          </w:tcPr>
          <w:p w:rsidR="00023687" w:rsidRPr="006F2357" w:rsidRDefault="00FF4007" w:rsidP="00023687">
            <w:pPr>
              <w:tabs>
                <w:tab w:val="right" w:leader="hyphen" w:pos="6307"/>
              </w:tabs>
              <w:spacing w:after="0" w:line="240" w:lineRule="auto"/>
              <w:ind w:left="1440" w:hanging="576"/>
              <w:jc w:val="both"/>
              <w:rPr>
                <w:rFonts w:ascii="Times New Roman" w:hAnsi="Times New Roman"/>
                <w:sz w:val="20"/>
              </w:rPr>
            </w:pPr>
            <w:r w:rsidRPr="006F2357">
              <w:rPr>
                <w:rFonts w:ascii="Times New Roman" w:hAnsi="Times New Roman"/>
                <w:sz w:val="20"/>
              </w:rPr>
              <w:t>(2) Other</w:t>
            </w:r>
            <w:r w:rsidR="00023687" w:rsidRPr="006F2357">
              <w:rPr>
                <w:rFonts w:ascii="Times New Roman" w:hAnsi="Times New Roman"/>
                <w:sz w:val="20"/>
              </w:rPr>
              <w:tab/>
            </w:r>
            <w:r w:rsidRPr="006F2357">
              <w:rPr>
                <w:rFonts w:ascii="Times New Roman" w:hAnsi="Times New Roman"/>
                <w:sz w:val="20"/>
              </w:rPr>
              <w:t>per</w:t>
            </w:r>
            <w:r w:rsidR="003A36FF" w:rsidRPr="006F2357">
              <w:rPr>
                <w:rFonts w:ascii="Times New Roman" w:hAnsi="Times New Roman"/>
                <w:sz w:val="20"/>
              </w:rPr>
              <w:t xml:space="preserve"> lb</w:t>
            </w:r>
            <w:r w:rsidRPr="006F2357">
              <w:rPr>
                <w:rFonts w:ascii="Times New Roman" w:hAnsi="Times New Roman"/>
                <w:sz w:val="20"/>
              </w:rPr>
              <w:t xml:space="preserve">. </w:t>
            </w:r>
          </w:p>
          <w:p w:rsidR="00FF4007" w:rsidRPr="006F2357" w:rsidRDefault="00FF4007" w:rsidP="00023687">
            <w:pPr>
              <w:tabs>
                <w:tab w:val="right" w:leader="hyphen" w:pos="6307"/>
              </w:tabs>
              <w:spacing w:after="0" w:line="240" w:lineRule="auto"/>
              <w:ind w:left="1440" w:hanging="576"/>
              <w:jc w:val="right"/>
              <w:rPr>
                <w:rFonts w:ascii="Times New Roman" w:hAnsi="Times New Roman"/>
                <w:sz w:val="20"/>
              </w:rPr>
            </w:pPr>
            <w:r w:rsidRPr="006F2357">
              <w:rPr>
                <w:rFonts w:ascii="Times New Roman" w:hAnsi="Times New Roman"/>
                <w:sz w:val="20"/>
              </w:rPr>
              <w:t>or ad val.</w:t>
            </w:r>
          </w:p>
        </w:tc>
        <w:tc>
          <w:tcPr>
            <w:tcW w:w="792" w:type="pct"/>
            <w:vMerge w:val="restart"/>
            <w:tcBorders>
              <w:left w:val="single" w:sz="6" w:space="0" w:color="auto"/>
              <w:right w:val="single" w:sz="6" w:space="0" w:color="auto"/>
            </w:tcBorders>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2s.</w:t>
            </w:r>
          </w:p>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35 per cent.</w:t>
            </w:r>
          </w:p>
        </w:tc>
        <w:tc>
          <w:tcPr>
            <w:tcW w:w="759" w:type="pct"/>
            <w:vMerge w:val="restart"/>
            <w:tcBorders>
              <w:left w:val="single" w:sz="6" w:space="0" w:color="auto"/>
            </w:tcBorders>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4s.</w:t>
            </w:r>
          </w:p>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55 per cent.</w:t>
            </w:r>
          </w:p>
        </w:tc>
      </w:tr>
      <w:tr w:rsidR="00FF4007" w:rsidRPr="006F2357" w:rsidTr="005B6A6C">
        <w:trPr>
          <w:trHeight w:val="253"/>
        </w:trPr>
        <w:tc>
          <w:tcPr>
            <w:tcW w:w="3449"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2" w:type="pct"/>
            <w:vMerge/>
            <w:tcBorders>
              <w:left w:val="single" w:sz="6" w:space="0" w:color="auto"/>
              <w:right w:val="single" w:sz="6" w:space="0" w:color="auto"/>
            </w:tcBorders>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tcPr>
          <w:p w:rsidR="00FF4007" w:rsidRPr="006F2357" w:rsidRDefault="00FF4007" w:rsidP="004048D7">
            <w:pPr>
              <w:spacing w:after="0" w:line="240" w:lineRule="auto"/>
              <w:jc w:val="center"/>
              <w:rPr>
                <w:rFonts w:ascii="Times New Roman" w:hAnsi="Times New Roman"/>
                <w:sz w:val="20"/>
              </w:rPr>
            </w:pPr>
          </w:p>
        </w:tc>
      </w:tr>
      <w:tr w:rsidR="00FF4007" w:rsidRPr="006F2357" w:rsidTr="007F6854">
        <w:trPr>
          <w:trHeight w:val="253"/>
        </w:trPr>
        <w:tc>
          <w:tcPr>
            <w:tcW w:w="3449" w:type="pct"/>
            <w:vMerge w:val="restart"/>
            <w:tcBorders>
              <w:right w:val="single" w:sz="6" w:space="0" w:color="auto"/>
            </w:tcBorders>
          </w:tcPr>
          <w:p w:rsidR="00A02F61" w:rsidRPr="006F2357" w:rsidRDefault="00FF4007" w:rsidP="00715BD2">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p w:rsidR="00FF4007" w:rsidRPr="006F2357" w:rsidRDefault="00660A83" w:rsidP="0094098D">
            <w:pPr>
              <w:tabs>
                <w:tab w:val="right" w:leader="hyphen" w:pos="6480"/>
              </w:tabs>
              <w:spacing w:after="0" w:line="240" w:lineRule="auto"/>
              <w:ind w:left="576" w:hanging="576"/>
              <w:jc w:val="both"/>
              <w:rPr>
                <w:rFonts w:ascii="Times New Roman" w:hAnsi="Times New Roman"/>
                <w:sz w:val="20"/>
              </w:rPr>
            </w:pPr>
            <w:r w:rsidRPr="006F2357">
              <w:rPr>
                <w:rFonts w:ascii="Times New Roman" w:hAnsi="Times New Roman"/>
                <w:smallCaps/>
                <w:sz w:val="20"/>
              </w:rPr>
              <w:t xml:space="preserve">(b) </w:t>
            </w:r>
            <w:r w:rsidR="00FF4007" w:rsidRPr="006F2357">
              <w:rPr>
                <w:rFonts w:ascii="Times New Roman" w:hAnsi="Times New Roman"/>
                <w:sz w:val="20"/>
              </w:rPr>
              <w:t>Cotton and Linen Piece Goods defined for cutting up for the manufacture of hemmed or hemstitched Handkerchiefs, Serviettes, Tablecloths, or Window Blinds, as prescribed by Departmental By-laws</w:t>
            </w:r>
            <w:r w:rsidR="00C11D20" w:rsidRPr="006F2357">
              <w:rPr>
                <w:rFonts w:ascii="Times New Roman" w:hAnsi="Times New Roman"/>
                <w:sz w:val="20"/>
              </w:rPr>
              <w:tab/>
            </w:r>
            <w:r w:rsidR="00FF4007" w:rsidRPr="006F2357">
              <w:rPr>
                <w:rFonts w:ascii="Times New Roman" w:hAnsi="Times New Roman"/>
                <w:sz w:val="20"/>
              </w:rPr>
              <w:t>ad val.</w:t>
            </w:r>
          </w:p>
        </w:tc>
        <w:tc>
          <w:tcPr>
            <w:tcW w:w="792" w:type="pct"/>
            <w:vMerge w:val="restart"/>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5 per cent.</w:t>
            </w:r>
          </w:p>
        </w:tc>
        <w:tc>
          <w:tcPr>
            <w:tcW w:w="759" w:type="pct"/>
            <w:vMerge w:val="restart"/>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25 per cent.</w:t>
            </w:r>
          </w:p>
        </w:tc>
      </w:tr>
      <w:tr w:rsidR="00FF4007" w:rsidRPr="006F2357" w:rsidTr="007F6854">
        <w:trPr>
          <w:trHeight w:val="253"/>
        </w:trPr>
        <w:tc>
          <w:tcPr>
            <w:tcW w:w="3449"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7F6854">
        <w:trPr>
          <w:trHeight w:val="253"/>
        </w:trPr>
        <w:tc>
          <w:tcPr>
            <w:tcW w:w="3449"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7F6854">
        <w:trPr>
          <w:trHeight w:val="253"/>
        </w:trPr>
        <w:tc>
          <w:tcPr>
            <w:tcW w:w="3449"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E60F95">
        <w:trPr>
          <w:trHeight w:val="253"/>
        </w:trPr>
        <w:tc>
          <w:tcPr>
            <w:tcW w:w="3449" w:type="pct"/>
            <w:vMerge w:val="restart"/>
            <w:tcBorders>
              <w:right w:val="single" w:sz="6" w:space="0" w:color="auto"/>
            </w:tcBorders>
          </w:tcPr>
          <w:p w:rsidR="00FF4007" w:rsidRPr="006F2357" w:rsidRDefault="00FF4007" w:rsidP="000C4DA1">
            <w:pPr>
              <w:tabs>
                <w:tab w:val="right" w:leader="hyphen" w:pos="6480"/>
              </w:tabs>
              <w:spacing w:after="0" w:line="240" w:lineRule="auto"/>
              <w:ind w:left="576" w:hanging="576"/>
              <w:jc w:val="both"/>
              <w:rPr>
                <w:rFonts w:ascii="Times New Roman" w:hAnsi="Times New Roman"/>
                <w:sz w:val="20"/>
              </w:rPr>
            </w:pPr>
            <w:r w:rsidRPr="006F2357">
              <w:rPr>
                <w:rFonts w:ascii="Times New Roman" w:hAnsi="Times New Roman"/>
                <w:sz w:val="20"/>
              </w:rPr>
              <w:t>(</w:t>
            </w:r>
            <w:r w:rsidR="00A473F3" w:rsidRPr="006F2357">
              <w:rPr>
                <w:rFonts w:ascii="Times New Roman" w:hAnsi="Times New Roman"/>
                <w:smallCaps/>
                <w:sz w:val="20"/>
              </w:rPr>
              <w:t>c</w:t>
            </w:r>
            <w:r w:rsidRPr="006F2357">
              <w:rPr>
                <w:rFonts w:ascii="Times New Roman" w:hAnsi="Times New Roman"/>
                <w:sz w:val="20"/>
              </w:rPr>
              <w:t>) Piece Goods, n.e.i., other than of wool or silk, suitable for human apparel, or to be worn in connexion with the human body, having on one or both sides a teased, treated, combed, fluffed, or raised nap or surface in imitation of or resembling flannel in feel or appearance</w:t>
            </w:r>
            <w:r w:rsidR="00D029AB" w:rsidRPr="006F2357">
              <w:rPr>
                <w:rFonts w:ascii="Times New Roman" w:hAnsi="Times New Roman"/>
                <w:sz w:val="20"/>
              </w:rPr>
              <w:tab/>
            </w:r>
            <w:r w:rsidRPr="006F2357">
              <w:rPr>
                <w:rFonts w:ascii="Times New Roman" w:hAnsi="Times New Roman"/>
                <w:sz w:val="20"/>
              </w:rPr>
              <w:t>ad val.</w:t>
            </w:r>
          </w:p>
        </w:tc>
        <w:tc>
          <w:tcPr>
            <w:tcW w:w="792" w:type="pct"/>
            <w:vMerge w:val="restart"/>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5 per cent.</w:t>
            </w:r>
          </w:p>
        </w:tc>
        <w:tc>
          <w:tcPr>
            <w:tcW w:w="759" w:type="pct"/>
            <w:vMerge w:val="restart"/>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25 per cent.</w:t>
            </w:r>
          </w:p>
        </w:tc>
      </w:tr>
      <w:tr w:rsidR="00FF4007" w:rsidRPr="006F2357" w:rsidTr="00E60F95">
        <w:trPr>
          <w:trHeight w:val="253"/>
        </w:trPr>
        <w:tc>
          <w:tcPr>
            <w:tcW w:w="3449"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E60F95">
        <w:trPr>
          <w:trHeight w:val="253"/>
        </w:trPr>
        <w:tc>
          <w:tcPr>
            <w:tcW w:w="3449"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3741D9">
        <w:trPr>
          <w:trHeight w:val="253"/>
        </w:trPr>
        <w:tc>
          <w:tcPr>
            <w:tcW w:w="3449" w:type="pct"/>
            <w:vMerge w:val="restart"/>
            <w:tcBorders>
              <w:right w:val="single" w:sz="6" w:space="0" w:color="auto"/>
            </w:tcBorders>
          </w:tcPr>
          <w:p w:rsidR="00FF4007" w:rsidRPr="006F2357" w:rsidRDefault="00660A83" w:rsidP="000C4DA1">
            <w:pPr>
              <w:tabs>
                <w:tab w:val="right" w:leader="hyphen" w:pos="6480"/>
              </w:tabs>
              <w:spacing w:after="0" w:line="240" w:lineRule="auto"/>
              <w:ind w:left="1008" w:hanging="1008"/>
              <w:jc w:val="both"/>
              <w:rPr>
                <w:rFonts w:ascii="Times New Roman" w:hAnsi="Times New Roman"/>
                <w:sz w:val="20"/>
              </w:rPr>
            </w:pPr>
            <w:r w:rsidRPr="006F2357">
              <w:rPr>
                <w:rFonts w:ascii="Times New Roman" w:hAnsi="Times New Roman"/>
                <w:smallCaps/>
                <w:sz w:val="20"/>
              </w:rPr>
              <w:t>(d</w:t>
            </w:r>
            <w:r w:rsidR="00FF4007" w:rsidRPr="006F2357">
              <w:rPr>
                <w:rFonts w:ascii="Times New Roman" w:hAnsi="Times New Roman"/>
                <w:sz w:val="20"/>
              </w:rPr>
              <w:t>) (1) Artificial Silk, or containing artificial silk or having artificial silk worked thereon, except piece goods enumerated in sub-paragraph (</w:t>
            </w:r>
            <w:r w:rsidRPr="006F2357">
              <w:rPr>
                <w:rFonts w:ascii="Times New Roman" w:hAnsi="Times New Roman"/>
                <w:i/>
                <w:sz w:val="20"/>
              </w:rPr>
              <w:t>b</w:t>
            </w:r>
            <w:r w:rsidR="00FF4007" w:rsidRPr="006F2357">
              <w:rPr>
                <w:rFonts w:ascii="Times New Roman" w:hAnsi="Times New Roman"/>
                <w:sz w:val="20"/>
              </w:rPr>
              <w:t>) of paragraph (1) of sub-item (</w:t>
            </w:r>
            <w:r w:rsidRPr="006F2357">
              <w:rPr>
                <w:rFonts w:ascii="Times New Roman" w:hAnsi="Times New Roman"/>
                <w:smallCaps/>
                <w:sz w:val="20"/>
              </w:rPr>
              <w:t>a</w:t>
            </w:r>
            <w:r w:rsidR="00FF4007" w:rsidRPr="006F2357">
              <w:rPr>
                <w:rFonts w:ascii="Times New Roman" w:hAnsi="Times New Roman"/>
                <w:sz w:val="20"/>
              </w:rPr>
              <w:t>) and in sub-items (</w:t>
            </w:r>
            <w:r w:rsidRPr="006F2357">
              <w:rPr>
                <w:rFonts w:ascii="Times New Roman" w:hAnsi="Times New Roman"/>
                <w:smallCaps/>
                <w:sz w:val="20"/>
              </w:rPr>
              <w:t>aa</w:t>
            </w:r>
            <w:r w:rsidR="00FF4007" w:rsidRPr="006F2357">
              <w:rPr>
                <w:rFonts w:ascii="Times New Roman" w:hAnsi="Times New Roman"/>
                <w:sz w:val="20"/>
              </w:rPr>
              <w:t xml:space="preserve">) and </w:t>
            </w:r>
            <w:r w:rsidRPr="006F2357">
              <w:rPr>
                <w:rFonts w:ascii="Times New Roman" w:hAnsi="Times New Roman"/>
                <w:smallCaps/>
                <w:sz w:val="20"/>
              </w:rPr>
              <w:t>(f)</w:t>
            </w:r>
            <w:r w:rsidR="003D264F" w:rsidRPr="006F2357">
              <w:rPr>
                <w:rFonts w:ascii="Times New Roman" w:hAnsi="Times New Roman"/>
                <w:smallCaps/>
                <w:sz w:val="20"/>
              </w:rPr>
              <w:tab/>
            </w:r>
            <w:r w:rsidR="00FF4007" w:rsidRPr="006F2357">
              <w:rPr>
                <w:rFonts w:ascii="Times New Roman" w:hAnsi="Times New Roman"/>
                <w:sz w:val="20"/>
              </w:rPr>
              <w:t>ad val.</w:t>
            </w:r>
          </w:p>
        </w:tc>
        <w:tc>
          <w:tcPr>
            <w:tcW w:w="792" w:type="pct"/>
            <w:vMerge w:val="restart"/>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20 per cent.</w:t>
            </w:r>
          </w:p>
        </w:tc>
        <w:tc>
          <w:tcPr>
            <w:tcW w:w="759" w:type="pct"/>
            <w:vMerge w:val="restart"/>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40 per cent.</w:t>
            </w:r>
          </w:p>
        </w:tc>
      </w:tr>
      <w:tr w:rsidR="00FF4007" w:rsidRPr="006F2357" w:rsidTr="00043B7B">
        <w:trPr>
          <w:trHeight w:val="253"/>
        </w:trPr>
        <w:tc>
          <w:tcPr>
            <w:tcW w:w="3449"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043B7B">
        <w:trPr>
          <w:trHeight w:val="253"/>
        </w:trPr>
        <w:tc>
          <w:tcPr>
            <w:tcW w:w="3449"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043B7B" w:rsidRPr="006F2357" w:rsidTr="003741D9">
        <w:trPr>
          <w:trHeight w:val="253"/>
        </w:trPr>
        <w:tc>
          <w:tcPr>
            <w:tcW w:w="3449" w:type="pct"/>
            <w:vMerge w:val="restart"/>
            <w:tcBorders>
              <w:right w:val="single" w:sz="6" w:space="0" w:color="auto"/>
            </w:tcBorders>
          </w:tcPr>
          <w:p w:rsidR="00043B7B" w:rsidRPr="006F2357" w:rsidRDefault="00043B7B" w:rsidP="000C4DA1">
            <w:pPr>
              <w:tabs>
                <w:tab w:val="right" w:leader="hyphen" w:pos="6480"/>
              </w:tabs>
              <w:spacing w:after="0" w:line="240" w:lineRule="auto"/>
              <w:ind w:left="936" w:hanging="576"/>
              <w:jc w:val="both"/>
              <w:rPr>
                <w:rFonts w:ascii="Times New Roman" w:hAnsi="Times New Roman"/>
                <w:sz w:val="20"/>
              </w:rPr>
            </w:pPr>
            <w:r w:rsidRPr="006F2357">
              <w:rPr>
                <w:rFonts w:ascii="Times New Roman" w:hAnsi="Times New Roman"/>
                <w:sz w:val="20"/>
              </w:rPr>
              <w:t>(2) Silk, or containing silk or having silk worked thereon, except piece goods enumerated in sub-paragraph (</w:t>
            </w:r>
            <w:r w:rsidRPr="006F2357">
              <w:rPr>
                <w:rFonts w:ascii="Times New Roman" w:hAnsi="Times New Roman"/>
                <w:i/>
                <w:sz w:val="20"/>
              </w:rPr>
              <w:t>b</w:t>
            </w:r>
            <w:r w:rsidRPr="006F2357">
              <w:rPr>
                <w:rFonts w:ascii="Times New Roman" w:hAnsi="Times New Roman"/>
                <w:sz w:val="20"/>
              </w:rPr>
              <w:t xml:space="preserve">) of paragraph (1) of sub-item </w:t>
            </w:r>
            <w:r w:rsidRPr="006F2357">
              <w:rPr>
                <w:rFonts w:ascii="Times New Roman" w:hAnsi="Times New Roman"/>
                <w:smallCaps/>
                <w:sz w:val="20"/>
              </w:rPr>
              <w:t>(a</w:t>
            </w:r>
            <w:r w:rsidRPr="006F2357">
              <w:rPr>
                <w:rFonts w:ascii="Times New Roman" w:hAnsi="Times New Roman"/>
                <w:sz w:val="20"/>
              </w:rPr>
              <w:t>), in paragraph (1) of sub-item (</w:t>
            </w:r>
            <w:r w:rsidRPr="006F2357">
              <w:rPr>
                <w:rFonts w:ascii="Times New Roman" w:hAnsi="Times New Roman"/>
                <w:smallCaps/>
                <w:sz w:val="20"/>
              </w:rPr>
              <w:t>d</w:t>
            </w:r>
            <w:r w:rsidRPr="006F2357">
              <w:rPr>
                <w:rFonts w:ascii="Times New Roman" w:hAnsi="Times New Roman"/>
                <w:sz w:val="20"/>
              </w:rPr>
              <w:t>), and in sub-items (</w:t>
            </w:r>
            <w:r w:rsidRPr="006F2357">
              <w:rPr>
                <w:rFonts w:ascii="Times New Roman" w:hAnsi="Times New Roman"/>
                <w:smallCaps/>
                <w:sz w:val="20"/>
              </w:rPr>
              <w:t>aa</w:t>
            </w:r>
            <w:r w:rsidRPr="006F2357">
              <w:rPr>
                <w:rFonts w:ascii="Times New Roman" w:hAnsi="Times New Roman"/>
                <w:sz w:val="20"/>
              </w:rPr>
              <w:t>) and (</w:t>
            </w:r>
            <w:r w:rsidRPr="006F2357">
              <w:rPr>
                <w:rFonts w:ascii="Times New Roman" w:hAnsi="Times New Roman"/>
                <w:smallCaps/>
                <w:sz w:val="20"/>
              </w:rPr>
              <w:t>f</w:t>
            </w:r>
            <w:r w:rsidRPr="006F2357">
              <w:rPr>
                <w:rFonts w:ascii="Times New Roman" w:hAnsi="Times New Roman"/>
                <w:sz w:val="20"/>
              </w:rPr>
              <w:t>)</w:t>
            </w:r>
            <w:r w:rsidR="00706927" w:rsidRPr="006F2357">
              <w:rPr>
                <w:rFonts w:ascii="Times New Roman" w:hAnsi="Times New Roman"/>
                <w:sz w:val="20"/>
              </w:rPr>
              <w:tab/>
            </w:r>
            <w:r w:rsidRPr="006F2357">
              <w:rPr>
                <w:rFonts w:ascii="Times New Roman" w:hAnsi="Times New Roman"/>
                <w:sz w:val="20"/>
              </w:rPr>
              <w:t>ad val.</w:t>
            </w:r>
          </w:p>
        </w:tc>
        <w:tc>
          <w:tcPr>
            <w:tcW w:w="792" w:type="pct"/>
            <w:vMerge w:val="restart"/>
            <w:tcBorders>
              <w:left w:val="single" w:sz="6" w:space="0" w:color="auto"/>
              <w:right w:val="single" w:sz="6" w:space="0" w:color="auto"/>
            </w:tcBorders>
            <w:vAlign w:val="bottom"/>
          </w:tcPr>
          <w:p w:rsidR="00043B7B" w:rsidRPr="006F2357" w:rsidRDefault="00043B7B" w:rsidP="004048D7">
            <w:pPr>
              <w:spacing w:after="0" w:line="240" w:lineRule="auto"/>
              <w:jc w:val="center"/>
              <w:rPr>
                <w:rFonts w:ascii="Times New Roman" w:hAnsi="Times New Roman"/>
                <w:sz w:val="20"/>
              </w:rPr>
            </w:pPr>
            <w:r w:rsidRPr="006F2357">
              <w:rPr>
                <w:rFonts w:ascii="Times New Roman" w:hAnsi="Times New Roman"/>
                <w:sz w:val="20"/>
              </w:rPr>
              <w:t>10 per cent.</w:t>
            </w:r>
          </w:p>
        </w:tc>
        <w:tc>
          <w:tcPr>
            <w:tcW w:w="759" w:type="pct"/>
            <w:vMerge w:val="restart"/>
            <w:tcBorders>
              <w:left w:val="single" w:sz="6" w:space="0" w:color="auto"/>
            </w:tcBorders>
            <w:vAlign w:val="bottom"/>
          </w:tcPr>
          <w:p w:rsidR="00043B7B" w:rsidRPr="006F2357" w:rsidRDefault="00043B7B" w:rsidP="004048D7">
            <w:pPr>
              <w:spacing w:after="0" w:line="240" w:lineRule="auto"/>
              <w:jc w:val="center"/>
              <w:rPr>
                <w:rFonts w:ascii="Times New Roman" w:hAnsi="Times New Roman"/>
                <w:sz w:val="20"/>
              </w:rPr>
            </w:pPr>
            <w:r w:rsidRPr="006F2357">
              <w:rPr>
                <w:rFonts w:ascii="Times New Roman" w:hAnsi="Times New Roman"/>
                <w:sz w:val="20"/>
              </w:rPr>
              <w:t>30 per cent.</w:t>
            </w:r>
          </w:p>
        </w:tc>
      </w:tr>
      <w:tr w:rsidR="00FF4007" w:rsidRPr="006F2357" w:rsidTr="00043B7B">
        <w:trPr>
          <w:trHeight w:val="253"/>
        </w:trPr>
        <w:tc>
          <w:tcPr>
            <w:tcW w:w="3449"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043B7B">
        <w:trPr>
          <w:trHeight w:val="253"/>
        </w:trPr>
        <w:tc>
          <w:tcPr>
            <w:tcW w:w="3449"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966D77">
        <w:trPr>
          <w:trHeight w:val="509"/>
        </w:trPr>
        <w:tc>
          <w:tcPr>
            <w:tcW w:w="3449" w:type="pct"/>
            <w:vMerge w:val="restart"/>
            <w:tcBorders>
              <w:right w:val="single" w:sz="6" w:space="0" w:color="auto"/>
            </w:tcBorders>
          </w:tcPr>
          <w:p w:rsidR="00FF4007" w:rsidRPr="006F2357" w:rsidRDefault="00FF4007" w:rsidP="00966D77">
            <w:pPr>
              <w:tabs>
                <w:tab w:val="right" w:leader="hyphen" w:pos="6480"/>
              </w:tabs>
              <w:spacing w:after="0" w:line="240" w:lineRule="auto"/>
              <w:ind w:left="864" w:hanging="864"/>
              <w:jc w:val="both"/>
              <w:rPr>
                <w:rFonts w:ascii="Times New Roman" w:hAnsi="Times New Roman"/>
                <w:sz w:val="20"/>
              </w:rPr>
            </w:pPr>
            <w:r w:rsidRPr="006F2357">
              <w:rPr>
                <w:rFonts w:ascii="Times New Roman" w:hAnsi="Times New Roman"/>
                <w:sz w:val="20"/>
              </w:rPr>
              <w:t>(E) (</w:t>
            </w:r>
            <w:r w:rsidR="00966D77" w:rsidRPr="006F2357">
              <w:rPr>
                <w:rFonts w:ascii="Times New Roman" w:hAnsi="Times New Roman"/>
                <w:sz w:val="20"/>
              </w:rPr>
              <w:t>1</w:t>
            </w:r>
            <w:r w:rsidRPr="006F2357">
              <w:rPr>
                <w:rFonts w:ascii="Times New Roman" w:hAnsi="Times New Roman"/>
                <w:sz w:val="20"/>
              </w:rPr>
              <w:t>) Velvets, Velveteens, Plushes, Sealette and Cloths imitating furs, Astrachans; Italians containing wool</w:t>
            </w:r>
            <w:r w:rsidR="001E40FE" w:rsidRPr="006F2357">
              <w:rPr>
                <w:rFonts w:ascii="Times New Roman" w:hAnsi="Times New Roman"/>
                <w:sz w:val="20"/>
              </w:rPr>
              <w:tab/>
            </w:r>
            <w:r w:rsidRPr="006F2357">
              <w:rPr>
                <w:rFonts w:ascii="Times New Roman" w:hAnsi="Times New Roman"/>
                <w:sz w:val="20"/>
              </w:rPr>
              <w:t>ad val.</w:t>
            </w:r>
          </w:p>
        </w:tc>
        <w:tc>
          <w:tcPr>
            <w:tcW w:w="792" w:type="pct"/>
            <w:vMerge w:val="restart"/>
            <w:tcBorders>
              <w:left w:val="single" w:sz="6" w:space="0" w:color="auto"/>
              <w:right w:val="single" w:sz="6" w:space="0" w:color="auto"/>
            </w:tcBorders>
          </w:tcPr>
          <w:p w:rsidR="00966D77" w:rsidRDefault="00966D77" w:rsidP="004048D7">
            <w:pPr>
              <w:spacing w:after="0" w:line="240" w:lineRule="auto"/>
              <w:jc w:val="center"/>
              <w:rPr>
                <w:rFonts w:ascii="Times New Roman" w:hAnsi="Times New Roman"/>
                <w:sz w:val="20"/>
              </w:rPr>
            </w:pPr>
          </w:p>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15 per cent.</w:t>
            </w:r>
          </w:p>
        </w:tc>
        <w:tc>
          <w:tcPr>
            <w:tcW w:w="759" w:type="pct"/>
            <w:vMerge w:val="restart"/>
            <w:tcBorders>
              <w:left w:val="single" w:sz="6" w:space="0" w:color="auto"/>
            </w:tcBorders>
          </w:tcPr>
          <w:p w:rsidR="00966D77" w:rsidRDefault="00966D77" w:rsidP="004048D7">
            <w:pPr>
              <w:spacing w:after="0" w:line="240" w:lineRule="auto"/>
              <w:jc w:val="center"/>
              <w:rPr>
                <w:rFonts w:ascii="Times New Roman" w:hAnsi="Times New Roman"/>
                <w:sz w:val="20"/>
              </w:rPr>
            </w:pPr>
          </w:p>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30 per cent.</w:t>
            </w:r>
          </w:p>
        </w:tc>
      </w:tr>
      <w:tr w:rsidR="00FF4007" w:rsidRPr="006F2357" w:rsidTr="001B0B89">
        <w:trPr>
          <w:trHeight w:val="253"/>
        </w:trPr>
        <w:tc>
          <w:tcPr>
            <w:tcW w:w="3449"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1B0B89">
        <w:trPr>
          <w:trHeight w:val="253"/>
        </w:trPr>
        <w:tc>
          <w:tcPr>
            <w:tcW w:w="3449" w:type="pct"/>
            <w:vMerge w:val="restart"/>
            <w:tcBorders>
              <w:right w:val="single" w:sz="6" w:space="0" w:color="auto"/>
            </w:tcBorders>
          </w:tcPr>
          <w:p w:rsidR="00C26B5B" w:rsidRPr="006F2357" w:rsidRDefault="00FF4007" w:rsidP="00C26B5B">
            <w:pPr>
              <w:spacing w:after="0" w:line="240" w:lineRule="auto"/>
              <w:jc w:val="right"/>
              <w:rPr>
                <w:rFonts w:ascii="Times New Roman" w:hAnsi="Times New Roman"/>
                <w:sz w:val="20"/>
              </w:rPr>
            </w:pPr>
            <w:r w:rsidRPr="006F2357">
              <w:rPr>
                <w:rFonts w:ascii="Times New Roman" w:hAnsi="Times New Roman"/>
                <w:sz w:val="20"/>
              </w:rPr>
              <w:t>And on and after 27th October, 1933</w:t>
            </w:r>
          </w:p>
          <w:p w:rsidR="00FF4007" w:rsidRPr="006F2357" w:rsidRDefault="00FF4007" w:rsidP="000C4DA1">
            <w:pPr>
              <w:tabs>
                <w:tab w:val="right" w:leader="hyphen" w:pos="6480"/>
              </w:tabs>
              <w:spacing w:after="0" w:line="240" w:lineRule="auto"/>
              <w:ind w:left="979" w:hanging="576"/>
              <w:jc w:val="both"/>
              <w:rPr>
                <w:rFonts w:ascii="Times New Roman" w:hAnsi="Times New Roman"/>
                <w:sz w:val="20"/>
              </w:rPr>
            </w:pPr>
            <w:r w:rsidRPr="006F2357">
              <w:rPr>
                <w:rFonts w:ascii="Times New Roman" w:hAnsi="Times New Roman"/>
                <w:sz w:val="20"/>
              </w:rPr>
              <w:t>(</w:t>
            </w:r>
            <w:r w:rsidR="00660A83" w:rsidRPr="006F2357">
              <w:rPr>
                <w:rFonts w:ascii="Times New Roman" w:hAnsi="Times New Roman"/>
                <w:sz w:val="20"/>
              </w:rPr>
              <w:t>1</w:t>
            </w:r>
            <w:r w:rsidRPr="006F2357">
              <w:rPr>
                <w:rFonts w:ascii="Times New Roman" w:hAnsi="Times New Roman"/>
                <w:sz w:val="20"/>
              </w:rPr>
              <w:t>) Velvets, Velveteens, Plushes, Sealette and Cl</w:t>
            </w:r>
            <w:r w:rsidR="001E40FE" w:rsidRPr="006F2357">
              <w:rPr>
                <w:rFonts w:ascii="Times New Roman" w:hAnsi="Times New Roman"/>
                <w:sz w:val="20"/>
              </w:rPr>
              <w:t>oths imitating furs, Astrachans</w:t>
            </w:r>
            <w:r w:rsidR="0063591B" w:rsidRPr="006F2357">
              <w:rPr>
                <w:rFonts w:ascii="Times New Roman" w:hAnsi="Times New Roman"/>
                <w:sz w:val="20"/>
              </w:rPr>
              <w:tab/>
            </w:r>
            <w:r w:rsidRPr="006F2357">
              <w:rPr>
                <w:rFonts w:ascii="Times New Roman" w:hAnsi="Times New Roman"/>
                <w:sz w:val="20"/>
              </w:rPr>
              <w:t>ad val.</w:t>
            </w:r>
          </w:p>
        </w:tc>
        <w:tc>
          <w:tcPr>
            <w:tcW w:w="792" w:type="pct"/>
            <w:vMerge w:val="restart"/>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15 per cent.</w:t>
            </w:r>
          </w:p>
        </w:tc>
        <w:tc>
          <w:tcPr>
            <w:tcW w:w="759" w:type="pct"/>
            <w:vMerge w:val="restart"/>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30 per cent.</w:t>
            </w:r>
          </w:p>
        </w:tc>
      </w:tr>
      <w:tr w:rsidR="00FF4007" w:rsidRPr="006F2357" w:rsidTr="001B0B89">
        <w:trPr>
          <w:trHeight w:val="253"/>
        </w:trPr>
        <w:tc>
          <w:tcPr>
            <w:tcW w:w="3449"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1B0B89">
        <w:trPr>
          <w:trHeight w:val="253"/>
        </w:trPr>
        <w:tc>
          <w:tcPr>
            <w:tcW w:w="3449"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2" w:type="pct"/>
            <w:vMerge/>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p>
        </w:tc>
      </w:tr>
      <w:tr w:rsidR="00FF4007" w:rsidRPr="006F2357" w:rsidTr="001B0B89">
        <w:trPr>
          <w:trHeight w:val="253"/>
        </w:trPr>
        <w:tc>
          <w:tcPr>
            <w:tcW w:w="3449" w:type="pct"/>
            <w:tcBorders>
              <w:right w:val="single" w:sz="6" w:space="0" w:color="auto"/>
            </w:tcBorders>
          </w:tcPr>
          <w:p w:rsidR="00FF4007" w:rsidRPr="006F2357" w:rsidRDefault="00FF4007" w:rsidP="000C4DA1">
            <w:pPr>
              <w:tabs>
                <w:tab w:val="right" w:leader="hyphen" w:pos="6480"/>
              </w:tabs>
              <w:spacing w:after="0" w:line="240" w:lineRule="auto"/>
              <w:ind w:left="979" w:hanging="576"/>
              <w:jc w:val="both"/>
              <w:rPr>
                <w:rFonts w:ascii="Times New Roman" w:hAnsi="Times New Roman"/>
                <w:sz w:val="20"/>
              </w:rPr>
            </w:pPr>
            <w:r w:rsidRPr="006F2357">
              <w:rPr>
                <w:rFonts w:ascii="Times New Roman" w:hAnsi="Times New Roman"/>
                <w:sz w:val="20"/>
              </w:rPr>
              <w:t>(2) Lace for Attire</w:t>
            </w:r>
            <w:r w:rsidR="00181B88" w:rsidRPr="006F2357">
              <w:rPr>
                <w:rFonts w:ascii="Times New Roman" w:hAnsi="Times New Roman"/>
                <w:sz w:val="20"/>
              </w:rPr>
              <w:t>:</w:t>
            </w:r>
            <w:r w:rsidRPr="006F2357">
              <w:rPr>
                <w:rFonts w:ascii="Times New Roman" w:hAnsi="Times New Roman"/>
                <w:sz w:val="20"/>
              </w:rPr>
              <w:t xml:space="preserve"> Lace F</w:t>
            </w:r>
            <w:r w:rsidR="000D3691" w:rsidRPr="006F2357">
              <w:rPr>
                <w:rFonts w:ascii="Times New Roman" w:hAnsi="Times New Roman"/>
                <w:sz w:val="20"/>
              </w:rPr>
              <w:t>l</w:t>
            </w:r>
            <w:r w:rsidRPr="006F2357">
              <w:rPr>
                <w:rFonts w:ascii="Times New Roman" w:hAnsi="Times New Roman"/>
                <w:sz w:val="20"/>
              </w:rPr>
              <w:t>ouncings; Millinery and Dress Nets; Veilings; Embroideries in the piece; Tucked Linens or Cottons</w:t>
            </w:r>
            <w:r w:rsidR="00C930E4" w:rsidRPr="006F2357">
              <w:rPr>
                <w:rFonts w:ascii="Times New Roman" w:hAnsi="Times New Roman"/>
                <w:sz w:val="20"/>
              </w:rPr>
              <w:tab/>
            </w:r>
            <w:r w:rsidRPr="006F2357">
              <w:rPr>
                <w:rFonts w:ascii="Times New Roman" w:hAnsi="Times New Roman"/>
                <w:sz w:val="20"/>
              </w:rPr>
              <w:t>ad val.</w:t>
            </w:r>
          </w:p>
        </w:tc>
        <w:tc>
          <w:tcPr>
            <w:tcW w:w="792" w:type="pct"/>
            <w:tcBorders>
              <w:left w:val="single" w:sz="6" w:space="0" w:color="auto"/>
              <w:righ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15 per cent.</w:t>
            </w:r>
          </w:p>
        </w:tc>
        <w:tc>
          <w:tcPr>
            <w:tcW w:w="759" w:type="pct"/>
            <w:tcBorders>
              <w:left w:val="single" w:sz="6" w:space="0" w:color="auto"/>
            </w:tcBorders>
            <w:vAlign w:val="bottom"/>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40 per cent.</w:t>
            </w:r>
          </w:p>
        </w:tc>
      </w:tr>
      <w:tr w:rsidR="00FF4007" w:rsidRPr="006F2357" w:rsidTr="001B0B89">
        <w:trPr>
          <w:trHeight w:val="253"/>
        </w:trPr>
        <w:tc>
          <w:tcPr>
            <w:tcW w:w="3449" w:type="pct"/>
            <w:tcBorders>
              <w:right w:val="single" w:sz="6" w:space="0" w:color="auto"/>
            </w:tcBorders>
          </w:tcPr>
          <w:p w:rsidR="00FF4007" w:rsidRPr="006F2357" w:rsidRDefault="001B0B89" w:rsidP="00F351BB">
            <w:pPr>
              <w:spacing w:after="0" w:line="240" w:lineRule="auto"/>
              <w:jc w:val="right"/>
              <w:rPr>
                <w:rFonts w:ascii="Times New Roman" w:hAnsi="Times New Roman"/>
                <w:sz w:val="20"/>
              </w:rPr>
            </w:pPr>
            <w:r w:rsidRPr="006F2357">
              <w:rPr>
                <w:rFonts w:ascii="Times New Roman" w:hAnsi="Times New Roman"/>
                <w:sz w:val="20"/>
              </w:rPr>
              <w:t>On and after 27th October, 1933</w:t>
            </w:r>
          </w:p>
        </w:tc>
        <w:tc>
          <w:tcPr>
            <w:tcW w:w="792" w:type="pct"/>
            <w:tcBorders>
              <w:left w:val="single" w:sz="6" w:space="0" w:color="auto"/>
              <w:right w:val="single" w:sz="6" w:space="0" w:color="auto"/>
            </w:tcBorders>
          </w:tcPr>
          <w:p w:rsidR="00FF4007" w:rsidRPr="006F2357" w:rsidRDefault="00FF4007" w:rsidP="004048D7">
            <w:pPr>
              <w:spacing w:after="0" w:line="240" w:lineRule="auto"/>
              <w:jc w:val="center"/>
              <w:rPr>
                <w:rFonts w:ascii="Times New Roman" w:hAnsi="Times New Roman"/>
                <w:sz w:val="20"/>
              </w:rPr>
            </w:pPr>
          </w:p>
        </w:tc>
        <w:tc>
          <w:tcPr>
            <w:tcW w:w="759" w:type="pct"/>
            <w:tcBorders>
              <w:left w:val="single" w:sz="6" w:space="0" w:color="auto"/>
            </w:tcBorders>
          </w:tcPr>
          <w:p w:rsidR="00FF4007" w:rsidRPr="006F2357" w:rsidRDefault="00FF4007" w:rsidP="004048D7">
            <w:pPr>
              <w:spacing w:after="0" w:line="240" w:lineRule="auto"/>
              <w:jc w:val="center"/>
              <w:rPr>
                <w:rFonts w:ascii="Times New Roman" w:hAnsi="Times New Roman"/>
                <w:sz w:val="20"/>
              </w:rPr>
            </w:pPr>
          </w:p>
        </w:tc>
      </w:tr>
      <w:tr w:rsidR="00FF4007" w:rsidRPr="006F2357" w:rsidTr="005B6A6C">
        <w:trPr>
          <w:trHeight w:val="20"/>
        </w:trPr>
        <w:tc>
          <w:tcPr>
            <w:tcW w:w="3449" w:type="pct"/>
            <w:tcBorders>
              <w:right w:val="single" w:sz="6" w:space="0" w:color="auto"/>
            </w:tcBorders>
          </w:tcPr>
          <w:p w:rsidR="00FF4007" w:rsidRPr="006F2357" w:rsidRDefault="00FF4007" w:rsidP="000C4DA1">
            <w:pPr>
              <w:tabs>
                <w:tab w:val="right" w:leader="hyphen" w:pos="6480"/>
              </w:tabs>
              <w:spacing w:after="0" w:line="240" w:lineRule="auto"/>
              <w:ind w:left="979" w:hanging="576"/>
              <w:jc w:val="both"/>
              <w:rPr>
                <w:rFonts w:ascii="Times New Roman" w:hAnsi="Times New Roman"/>
                <w:sz w:val="20"/>
              </w:rPr>
            </w:pPr>
            <w:r w:rsidRPr="006F2357">
              <w:rPr>
                <w:rFonts w:ascii="Times New Roman" w:hAnsi="Times New Roman"/>
                <w:sz w:val="20"/>
              </w:rPr>
              <w:t>(3) Italians containing wool</w:t>
            </w:r>
            <w:r w:rsidR="00C20009" w:rsidRPr="006F2357">
              <w:rPr>
                <w:rFonts w:ascii="Times New Roman" w:hAnsi="Times New Roman"/>
                <w:sz w:val="20"/>
              </w:rPr>
              <w:tab/>
            </w:r>
            <w:r w:rsidRPr="006F2357">
              <w:rPr>
                <w:rFonts w:ascii="Times New Roman" w:hAnsi="Times New Roman"/>
                <w:sz w:val="20"/>
              </w:rPr>
              <w:t>ad val.</w:t>
            </w:r>
          </w:p>
        </w:tc>
        <w:tc>
          <w:tcPr>
            <w:tcW w:w="792" w:type="pct"/>
            <w:tcBorders>
              <w:left w:val="single" w:sz="6" w:space="0" w:color="auto"/>
              <w:right w:val="single" w:sz="6" w:space="0" w:color="auto"/>
            </w:tcBorders>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5 per cent.</w:t>
            </w:r>
          </w:p>
        </w:tc>
        <w:tc>
          <w:tcPr>
            <w:tcW w:w="759" w:type="pct"/>
            <w:tcBorders>
              <w:left w:val="single" w:sz="6" w:space="0" w:color="auto"/>
            </w:tcBorders>
          </w:tcPr>
          <w:p w:rsidR="00FF4007" w:rsidRPr="006F2357" w:rsidRDefault="00FF4007" w:rsidP="004048D7">
            <w:pPr>
              <w:spacing w:after="0" w:line="240" w:lineRule="auto"/>
              <w:jc w:val="center"/>
              <w:rPr>
                <w:rFonts w:ascii="Times New Roman" w:hAnsi="Times New Roman"/>
                <w:sz w:val="20"/>
              </w:rPr>
            </w:pPr>
            <w:r w:rsidRPr="006F2357">
              <w:rPr>
                <w:rFonts w:ascii="Times New Roman" w:hAnsi="Times New Roman"/>
                <w:sz w:val="20"/>
              </w:rPr>
              <w:t>25 per cent.</w:t>
            </w:r>
          </w:p>
        </w:tc>
      </w:tr>
    </w:tbl>
    <w:p w:rsidR="00573469" w:rsidRDefault="00573469">
      <w:pPr>
        <w:rPr>
          <w:rFonts w:ascii="Times New Roman" w:hAnsi="Times New Roman"/>
        </w:rPr>
      </w:pPr>
      <w:r>
        <w:rPr>
          <w:rFonts w:ascii="Times New Roman" w:hAnsi="Times New Roman"/>
        </w:rPr>
        <w:br w:type="page"/>
      </w:r>
    </w:p>
    <w:p w:rsidR="00FF4007" w:rsidRPr="00660A83" w:rsidRDefault="00660A83" w:rsidP="00955D55">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28"/>
        <w:gridCol w:w="1536"/>
        <w:gridCol w:w="1435"/>
      </w:tblGrid>
      <w:tr w:rsidR="00FF4007" w:rsidRPr="006F2357" w:rsidTr="00173CA9">
        <w:trPr>
          <w:trHeight w:val="20"/>
        </w:trPr>
        <w:tc>
          <w:tcPr>
            <w:tcW w:w="3468" w:type="pct"/>
            <w:tcBorders>
              <w:top w:val="single" w:sz="6" w:space="0" w:color="auto"/>
              <w:bottom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92"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40" w:type="pct"/>
            <w:tcBorders>
              <w:top w:val="single" w:sz="6" w:space="0" w:color="auto"/>
              <w:left w:val="single" w:sz="6" w:space="0" w:color="auto"/>
              <w:bottom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Gen</w:t>
            </w:r>
            <w:r w:rsidR="00DA3FAE" w:rsidRPr="006F2357">
              <w:rPr>
                <w:rFonts w:ascii="Times New Roman" w:hAnsi="Times New Roman"/>
                <w:sz w:val="20"/>
              </w:rPr>
              <w:t>e</w:t>
            </w:r>
            <w:r w:rsidRPr="006F2357">
              <w:rPr>
                <w:rFonts w:ascii="Times New Roman" w:hAnsi="Times New Roman"/>
                <w:sz w:val="20"/>
              </w:rPr>
              <w:t>ral Tariff.</w:t>
            </w:r>
          </w:p>
        </w:tc>
      </w:tr>
      <w:tr w:rsidR="00BD6E81" w:rsidRPr="006F2357" w:rsidTr="00F61A28">
        <w:trPr>
          <w:trHeight w:val="20"/>
        </w:trPr>
        <w:tc>
          <w:tcPr>
            <w:tcW w:w="5000" w:type="pct"/>
            <w:gridSpan w:val="3"/>
            <w:tcBorders>
              <w:top w:val="single" w:sz="6" w:space="0" w:color="auto"/>
            </w:tcBorders>
          </w:tcPr>
          <w:p w:rsidR="00BD6E81" w:rsidRPr="006F2357" w:rsidRDefault="00BD6E81" w:rsidP="00FC079F">
            <w:pPr>
              <w:spacing w:before="120" w:after="0" w:line="240" w:lineRule="auto"/>
              <w:jc w:val="center"/>
              <w:rPr>
                <w:rFonts w:ascii="Times New Roman" w:hAnsi="Times New Roman"/>
                <w:sz w:val="20"/>
                <w:szCs w:val="18"/>
              </w:rPr>
            </w:pPr>
            <w:r w:rsidRPr="006F2357">
              <w:rPr>
                <w:rFonts w:ascii="Times New Roman" w:hAnsi="Times New Roman"/>
                <w:b/>
                <w:sz w:val="20"/>
                <w:szCs w:val="18"/>
              </w:rPr>
              <w:t>Division V.—Textiles, Felts and Furs, and Manufactures thereof, and Attire</w:t>
            </w:r>
            <w:r w:rsidRPr="006F2357">
              <w:rPr>
                <w:rFonts w:ascii="Times New Roman" w:hAnsi="Times New Roman"/>
                <w:sz w:val="20"/>
                <w:szCs w:val="18"/>
              </w:rPr>
              <w:t>—</w:t>
            </w:r>
            <w:r w:rsidRPr="006F2357">
              <w:rPr>
                <w:rFonts w:ascii="Times New Roman" w:hAnsi="Times New Roman"/>
                <w:i/>
                <w:sz w:val="20"/>
                <w:szCs w:val="18"/>
              </w:rPr>
              <w:t>continued.</w:t>
            </w:r>
          </w:p>
        </w:tc>
      </w:tr>
      <w:tr w:rsidR="00456DFE" w:rsidRPr="006F2357" w:rsidTr="00564141">
        <w:trPr>
          <w:trHeight w:val="253"/>
        </w:trPr>
        <w:tc>
          <w:tcPr>
            <w:tcW w:w="3468" w:type="pct"/>
            <w:vMerge w:val="restart"/>
            <w:tcBorders>
              <w:right w:val="single" w:sz="6" w:space="0" w:color="auto"/>
            </w:tcBorders>
          </w:tcPr>
          <w:p w:rsidR="00456DFE" w:rsidRPr="006F2357" w:rsidRDefault="00456DFE" w:rsidP="003D1072">
            <w:pPr>
              <w:spacing w:after="0" w:line="240" w:lineRule="auto"/>
              <w:jc w:val="both"/>
              <w:rPr>
                <w:rFonts w:ascii="Times New Roman" w:hAnsi="Times New Roman"/>
                <w:sz w:val="20"/>
                <w:szCs w:val="18"/>
              </w:rPr>
            </w:pPr>
            <w:r w:rsidRPr="006F2357">
              <w:rPr>
                <w:rFonts w:ascii="Times New Roman" w:hAnsi="Times New Roman"/>
                <w:sz w:val="20"/>
                <w:szCs w:val="18"/>
              </w:rPr>
              <w:t>105.—</w:t>
            </w:r>
            <w:r w:rsidRPr="006F2357">
              <w:rPr>
                <w:rFonts w:ascii="Times New Roman" w:hAnsi="Times New Roman"/>
                <w:i/>
                <w:sz w:val="20"/>
                <w:szCs w:val="18"/>
              </w:rPr>
              <w:t>continued.</w:t>
            </w:r>
          </w:p>
          <w:p w:rsidR="00456DFE" w:rsidRPr="006F2357" w:rsidRDefault="00456DFE" w:rsidP="008C3467">
            <w:pPr>
              <w:spacing w:after="0" w:line="240" w:lineRule="auto"/>
              <w:ind w:left="1800" w:hanging="1152"/>
              <w:jc w:val="both"/>
              <w:rPr>
                <w:rFonts w:ascii="Times New Roman" w:hAnsi="Times New Roman"/>
                <w:sz w:val="20"/>
                <w:szCs w:val="18"/>
              </w:rPr>
            </w:pPr>
            <w:r w:rsidRPr="006F2357">
              <w:rPr>
                <w:rFonts w:ascii="Times New Roman" w:hAnsi="Times New Roman"/>
                <w:sz w:val="20"/>
                <w:szCs w:val="18"/>
              </w:rPr>
              <w:t>(F) (1) Piece Goods, woollen, or containing wool, ordinarily used in the manufacture of outer clothing for human wear and weighing more than three ounces per square yard</w:t>
            </w:r>
          </w:p>
          <w:p w:rsidR="00456DFE" w:rsidRPr="006F2357" w:rsidRDefault="00B645BD" w:rsidP="00AF3F31">
            <w:pPr>
              <w:tabs>
                <w:tab w:val="right" w:pos="6570"/>
              </w:tabs>
              <w:spacing w:after="0" w:line="240" w:lineRule="auto"/>
              <w:rPr>
                <w:rFonts w:ascii="Times New Roman" w:hAnsi="Times New Roman"/>
                <w:sz w:val="20"/>
                <w:szCs w:val="18"/>
              </w:rPr>
            </w:pPr>
            <w:r w:rsidRPr="006F2357">
              <w:rPr>
                <w:rFonts w:ascii="Times New Roman" w:hAnsi="Times New Roman"/>
                <w:sz w:val="20"/>
                <w:szCs w:val="18"/>
              </w:rPr>
              <w:tab/>
            </w:r>
            <w:r w:rsidR="00456DFE" w:rsidRPr="006F2357">
              <w:rPr>
                <w:rFonts w:ascii="Times New Roman" w:hAnsi="Times New Roman"/>
                <w:sz w:val="20"/>
                <w:szCs w:val="18"/>
              </w:rPr>
              <w:t>per square yard</w:t>
            </w:r>
          </w:p>
          <w:p w:rsidR="00456DFE" w:rsidRPr="006F2357" w:rsidRDefault="00B645BD" w:rsidP="00AF3F31">
            <w:pPr>
              <w:tabs>
                <w:tab w:val="right" w:pos="6570"/>
              </w:tabs>
              <w:spacing w:after="0" w:line="240" w:lineRule="auto"/>
              <w:rPr>
                <w:rFonts w:ascii="Times New Roman" w:hAnsi="Times New Roman"/>
                <w:sz w:val="20"/>
                <w:szCs w:val="18"/>
              </w:rPr>
            </w:pPr>
            <w:r w:rsidRPr="006F2357">
              <w:rPr>
                <w:rFonts w:ascii="Times New Roman" w:hAnsi="Times New Roman"/>
                <w:i/>
                <w:sz w:val="20"/>
                <w:szCs w:val="18"/>
              </w:rPr>
              <w:tab/>
            </w:r>
            <w:r w:rsidR="00456DFE" w:rsidRPr="006F2357">
              <w:rPr>
                <w:rFonts w:ascii="Times New Roman" w:hAnsi="Times New Roman"/>
                <w:i/>
                <w:sz w:val="20"/>
                <w:szCs w:val="18"/>
              </w:rPr>
              <w:t xml:space="preserve">and </w:t>
            </w:r>
            <w:r w:rsidR="00456DFE" w:rsidRPr="006F2357">
              <w:rPr>
                <w:rFonts w:ascii="Times New Roman" w:hAnsi="Times New Roman"/>
                <w:sz w:val="20"/>
                <w:szCs w:val="18"/>
              </w:rPr>
              <w:t>ad val.</w:t>
            </w:r>
          </w:p>
        </w:tc>
        <w:tc>
          <w:tcPr>
            <w:tcW w:w="792" w:type="pct"/>
            <w:vMerge w:val="restart"/>
            <w:tcBorders>
              <w:left w:val="single" w:sz="6" w:space="0" w:color="auto"/>
              <w:right w:val="single" w:sz="6" w:space="0" w:color="auto"/>
            </w:tcBorders>
            <w:vAlign w:val="bottom"/>
          </w:tcPr>
          <w:p w:rsidR="00456DFE" w:rsidRPr="006F2357" w:rsidRDefault="00456DFE" w:rsidP="00BA5F2D">
            <w:pPr>
              <w:spacing w:after="0" w:line="240" w:lineRule="auto"/>
              <w:jc w:val="center"/>
              <w:rPr>
                <w:rFonts w:ascii="Times New Roman" w:hAnsi="Times New Roman"/>
                <w:sz w:val="20"/>
                <w:szCs w:val="18"/>
              </w:rPr>
            </w:pPr>
            <w:r w:rsidRPr="006F2357">
              <w:rPr>
                <w:rFonts w:ascii="Times New Roman" w:hAnsi="Times New Roman"/>
                <w:sz w:val="20"/>
                <w:szCs w:val="18"/>
              </w:rPr>
              <w:t>1s.</w:t>
            </w:r>
          </w:p>
          <w:p w:rsidR="00456DFE" w:rsidRPr="006F2357" w:rsidRDefault="00456DFE" w:rsidP="00BA5F2D">
            <w:pPr>
              <w:spacing w:after="0" w:line="240" w:lineRule="auto"/>
              <w:jc w:val="center"/>
              <w:rPr>
                <w:rFonts w:ascii="Times New Roman" w:hAnsi="Times New Roman"/>
                <w:sz w:val="20"/>
                <w:szCs w:val="18"/>
              </w:rPr>
            </w:pPr>
            <w:r w:rsidRPr="006F2357">
              <w:rPr>
                <w:rFonts w:ascii="Times New Roman" w:hAnsi="Times New Roman"/>
                <w:sz w:val="20"/>
                <w:szCs w:val="18"/>
              </w:rPr>
              <w:t>30 per cent.</w:t>
            </w:r>
          </w:p>
        </w:tc>
        <w:tc>
          <w:tcPr>
            <w:tcW w:w="740" w:type="pct"/>
            <w:vMerge w:val="restart"/>
            <w:tcBorders>
              <w:left w:val="single" w:sz="6" w:space="0" w:color="auto"/>
            </w:tcBorders>
            <w:vAlign w:val="bottom"/>
          </w:tcPr>
          <w:p w:rsidR="00456DFE" w:rsidRPr="006F2357" w:rsidRDefault="00456DFE" w:rsidP="00BA5F2D">
            <w:pPr>
              <w:spacing w:after="0" w:line="240" w:lineRule="auto"/>
              <w:jc w:val="center"/>
              <w:rPr>
                <w:rFonts w:ascii="Times New Roman" w:hAnsi="Times New Roman"/>
                <w:sz w:val="20"/>
                <w:szCs w:val="18"/>
              </w:rPr>
            </w:pPr>
            <w:r w:rsidRPr="006F2357">
              <w:rPr>
                <w:rFonts w:ascii="Times New Roman" w:hAnsi="Times New Roman"/>
                <w:sz w:val="20"/>
                <w:szCs w:val="18"/>
              </w:rPr>
              <w:t>2s.</w:t>
            </w:r>
          </w:p>
          <w:p w:rsidR="00456DFE" w:rsidRPr="006F2357" w:rsidRDefault="003741D9" w:rsidP="00BA5F2D">
            <w:pPr>
              <w:spacing w:after="0" w:line="240" w:lineRule="auto"/>
              <w:jc w:val="center"/>
              <w:rPr>
                <w:rFonts w:ascii="Times New Roman" w:hAnsi="Times New Roman"/>
                <w:sz w:val="20"/>
                <w:szCs w:val="18"/>
              </w:rPr>
            </w:pPr>
            <w:r>
              <w:rPr>
                <w:rFonts w:ascii="Times New Roman" w:hAnsi="Times New Roman"/>
                <w:sz w:val="20"/>
                <w:szCs w:val="18"/>
              </w:rPr>
              <w:t>5</w:t>
            </w:r>
            <w:r w:rsidR="00456DFE" w:rsidRPr="006F2357">
              <w:rPr>
                <w:rFonts w:ascii="Times New Roman" w:hAnsi="Times New Roman"/>
                <w:sz w:val="20"/>
                <w:szCs w:val="18"/>
              </w:rPr>
              <w:t>0 per Cent.</w:t>
            </w:r>
          </w:p>
        </w:tc>
      </w:tr>
      <w:tr w:rsidR="00FF4007" w:rsidRPr="006F2357" w:rsidTr="00564141">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564141">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564141">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564141">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6337E8">
        <w:trPr>
          <w:trHeight w:val="253"/>
        </w:trPr>
        <w:tc>
          <w:tcPr>
            <w:tcW w:w="3468" w:type="pct"/>
            <w:tcBorders>
              <w:right w:val="single" w:sz="6" w:space="0" w:color="auto"/>
            </w:tcBorders>
          </w:tcPr>
          <w:p w:rsidR="00FF4007" w:rsidRPr="006F2357" w:rsidRDefault="00FF4007" w:rsidP="00B645BD">
            <w:pPr>
              <w:tabs>
                <w:tab w:val="right" w:pos="6570"/>
              </w:tabs>
              <w:spacing w:after="0" w:line="240" w:lineRule="auto"/>
              <w:ind w:left="2160" w:hanging="1152"/>
              <w:jc w:val="both"/>
              <w:rPr>
                <w:rFonts w:ascii="Times New Roman" w:hAnsi="Times New Roman"/>
                <w:sz w:val="20"/>
                <w:szCs w:val="18"/>
              </w:rPr>
            </w:pPr>
            <w:r w:rsidRPr="006F2357">
              <w:rPr>
                <w:rFonts w:ascii="Times New Roman" w:hAnsi="Times New Roman"/>
                <w:sz w:val="20"/>
                <w:szCs w:val="18"/>
              </w:rPr>
              <w:t>(2) Piece Goods, woollen, or containing wool, n.e.i.</w:t>
            </w:r>
            <w:r w:rsidR="00AB4D31" w:rsidRPr="006F2357">
              <w:rPr>
                <w:rFonts w:ascii="Times New Roman" w:hAnsi="Times New Roman"/>
                <w:sz w:val="20"/>
                <w:szCs w:val="18"/>
              </w:rPr>
              <w:tab/>
            </w:r>
            <w:r w:rsidR="00AB4D31" w:rsidRPr="006F2357">
              <w:rPr>
                <w:rFonts w:ascii="Times New Roman" w:hAnsi="Times New Roman"/>
                <w:sz w:val="20"/>
                <w:szCs w:val="18"/>
              </w:rPr>
              <w:tab/>
            </w:r>
            <w:r w:rsidRPr="006F2357">
              <w:rPr>
                <w:rFonts w:ascii="Times New Roman" w:hAnsi="Times New Roman"/>
                <w:sz w:val="20"/>
                <w:szCs w:val="18"/>
              </w:rPr>
              <w:t>ad val.</w:t>
            </w:r>
          </w:p>
        </w:tc>
        <w:tc>
          <w:tcPr>
            <w:tcW w:w="792" w:type="pct"/>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35 per cent.</w:t>
            </w:r>
          </w:p>
        </w:tc>
        <w:tc>
          <w:tcPr>
            <w:tcW w:w="740" w:type="pct"/>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55 per cent.</w:t>
            </w:r>
          </w:p>
        </w:tc>
      </w:tr>
      <w:tr w:rsidR="00FF4007" w:rsidRPr="006F2357" w:rsidTr="00DE2DA9">
        <w:trPr>
          <w:trHeight w:val="253"/>
        </w:trPr>
        <w:tc>
          <w:tcPr>
            <w:tcW w:w="3468" w:type="pct"/>
            <w:vMerge w:val="restart"/>
            <w:tcBorders>
              <w:right w:val="single" w:sz="6" w:space="0" w:color="auto"/>
            </w:tcBorders>
          </w:tcPr>
          <w:p w:rsidR="00FF4007" w:rsidRPr="006F2357" w:rsidRDefault="00FF4007" w:rsidP="00B645BD">
            <w:pPr>
              <w:tabs>
                <w:tab w:val="right" w:pos="6570"/>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w:t>
            </w:r>
            <w:r w:rsidR="007B25CD" w:rsidRPr="006F2357">
              <w:rPr>
                <w:rFonts w:ascii="Times New Roman" w:hAnsi="Times New Roman"/>
                <w:sz w:val="20"/>
                <w:szCs w:val="18"/>
              </w:rPr>
              <w:t>3</w:t>
            </w:r>
            <w:r w:rsidRPr="006F2357">
              <w:rPr>
                <w:rFonts w:ascii="Times New Roman" w:hAnsi="Times New Roman"/>
                <w:sz w:val="20"/>
                <w:szCs w:val="18"/>
              </w:rPr>
              <w:t xml:space="preserve">) Piece Goods, woollen, or containing wool, n.e.i., of a class or kind not produced in Australia, </w:t>
            </w:r>
            <w:r w:rsidR="00A6010A" w:rsidRPr="006F2357">
              <w:rPr>
                <w:rFonts w:ascii="Times New Roman" w:hAnsi="Times New Roman"/>
                <w:sz w:val="20"/>
                <w:szCs w:val="18"/>
              </w:rPr>
              <w:t>as</w:t>
            </w:r>
            <w:r w:rsidRPr="006F2357">
              <w:rPr>
                <w:rFonts w:ascii="Times New Roman" w:hAnsi="Times New Roman"/>
                <w:sz w:val="20"/>
                <w:szCs w:val="18"/>
              </w:rPr>
              <w:t xml:space="preserve"> prescribed by Departmental By-laws</w:t>
            </w:r>
            <w:r w:rsidR="00AA72BC" w:rsidRPr="006F2357">
              <w:rPr>
                <w:rFonts w:ascii="Times New Roman" w:hAnsi="Times New Roman"/>
                <w:sz w:val="20"/>
                <w:szCs w:val="18"/>
              </w:rPr>
              <w:tab/>
            </w:r>
            <w:r w:rsidR="00AA72BC" w:rsidRPr="006F2357">
              <w:rPr>
                <w:rFonts w:ascii="Times New Roman" w:hAnsi="Times New Roman"/>
                <w:sz w:val="20"/>
                <w:szCs w:val="18"/>
              </w:rPr>
              <w:tab/>
            </w:r>
            <w:r w:rsidRPr="006F2357">
              <w:rPr>
                <w:rFonts w:ascii="Times New Roman" w:hAnsi="Times New Roman"/>
                <w:sz w:val="20"/>
                <w:szCs w:val="18"/>
              </w:rPr>
              <w:t>ad val.</w:t>
            </w:r>
          </w:p>
        </w:tc>
        <w:tc>
          <w:tcPr>
            <w:tcW w:w="792" w:type="pct"/>
            <w:vMerge w:val="restart"/>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16 per cent.</w:t>
            </w:r>
          </w:p>
        </w:tc>
        <w:tc>
          <w:tcPr>
            <w:tcW w:w="740" w:type="pct"/>
            <w:vMerge w:val="restart"/>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30 per cent.</w:t>
            </w:r>
          </w:p>
        </w:tc>
      </w:tr>
      <w:tr w:rsidR="00FF4007" w:rsidRPr="006F2357" w:rsidTr="00DE2DA9">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BD6E81">
        <w:trPr>
          <w:trHeight w:val="253"/>
        </w:trPr>
        <w:tc>
          <w:tcPr>
            <w:tcW w:w="3468" w:type="pct"/>
            <w:vMerge w:val="restart"/>
            <w:tcBorders>
              <w:right w:val="single" w:sz="6" w:space="0" w:color="auto"/>
            </w:tcBorders>
          </w:tcPr>
          <w:p w:rsidR="00A8364A" w:rsidRPr="006F2357" w:rsidRDefault="00FF4007" w:rsidP="0019241F">
            <w:pPr>
              <w:tabs>
                <w:tab w:val="right"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(4) Piece Goods, felt, of wool or containing wool</w:t>
            </w:r>
          </w:p>
          <w:p w:rsidR="00A8364A" w:rsidRPr="006F2357" w:rsidRDefault="00D0453E" w:rsidP="009723BE">
            <w:pPr>
              <w:tabs>
                <w:tab w:val="right" w:pos="6570"/>
              </w:tabs>
              <w:spacing w:after="0" w:line="240" w:lineRule="auto"/>
              <w:rPr>
                <w:rFonts w:ascii="Times New Roman" w:hAnsi="Times New Roman"/>
                <w:sz w:val="20"/>
                <w:szCs w:val="18"/>
              </w:rPr>
            </w:pPr>
            <w:r w:rsidRPr="006F2357">
              <w:rPr>
                <w:rFonts w:ascii="Times New Roman" w:hAnsi="Times New Roman"/>
                <w:sz w:val="20"/>
                <w:szCs w:val="18"/>
              </w:rPr>
              <w:tab/>
            </w:r>
            <w:r w:rsidR="00FF4007" w:rsidRPr="006F2357">
              <w:rPr>
                <w:rFonts w:ascii="Times New Roman" w:hAnsi="Times New Roman"/>
                <w:sz w:val="20"/>
                <w:szCs w:val="18"/>
              </w:rPr>
              <w:t>per square yard</w:t>
            </w:r>
          </w:p>
          <w:p w:rsidR="00A8364A" w:rsidRPr="006F2357" w:rsidRDefault="00D0453E" w:rsidP="009723BE">
            <w:pPr>
              <w:tabs>
                <w:tab w:val="right" w:pos="6570"/>
              </w:tabs>
              <w:spacing w:after="0" w:line="240" w:lineRule="auto"/>
              <w:rPr>
                <w:rFonts w:ascii="Times New Roman" w:hAnsi="Times New Roman"/>
                <w:sz w:val="20"/>
                <w:szCs w:val="18"/>
              </w:rPr>
            </w:pPr>
            <w:r w:rsidRPr="006F2357">
              <w:rPr>
                <w:rFonts w:ascii="Times New Roman" w:hAnsi="Times New Roman"/>
                <w:i/>
                <w:sz w:val="20"/>
                <w:szCs w:val="18"/>
              </w:rPr>
              <w:tab/>
            </w:r>
            <w:r w:rsidR="00660A83" w:rsidRPr="006F2357">
              <w:rPr>
                <w:rFonts w:ascii="Times New Roman" w:hAnsi="Times New Roman"/>
                <w:i/>
                <w:sz w:val="20"/>
                <w:szCs w:val="18"/>
              </w:rPr>
              <w:t xml:space="preserve">and </w:t>
            </w:r>
            <w:r w:rsidR="00FF4007" w:rsidRPr="006F2357">
              <w:rPr>
                <w:rFonts w:ascii="Times New Roman" w:hAnsi="Times New Roman"/>
                <w:sz w:val="20"/>
                <w:szCs w:val="18"/>
              </w:rPr>
              <w:t>ad val.</w:t>
            </w:r>
          </w:p>
          <w:p w:rsidR="00FF4007" w:rsidRPr="006F2357" w:rsidRDefault="00D0453E" w:rsidP="009723BE">
            <w:pPr>
              <w:tabs>
                <w:tab w:val="right" w:pos="6570"/>
              </w:tabs>
              <w:spacing w:after="0" w:line="240" w:lineRule="auto"/>
              <w:rPr>
                <w:rFonts w:ascii="Times New Roman" w:hAnsi="Times New Roman"/>
                <w:sz w:val="20"/>
                <w:szCs w:val="18"/>
              </w:rPr>
            </w:pPr>
            <w:r w:rsidRPr="006F2357">
              <w:rPr>
                <w:rFonts w:ascii="Times New Roman" w:hAnsi="Times New Roman"/>
                <w:sz w:val="20"/>
                <w:szCs w:val="18"/>
              </w:rPr>
              <w:tab/>
            </w:r>
            <w:r w:rsidR="00FF4007" w:rsidRPr="006F2357">
              <w:rPr>
                <w:rFonts w:ascii="Times New Roman" w:hAnsi="Times New Roman"/>
                <w:sz w:val="20"/>
                <w:szCs w:val="18"/>
              </w:rPr>
              <w:t>And on and after 9th March, 1933</w:t>
            </w:r>
          </w:p>
        </w:tc>
        <w:tc>
          <w:tcPr>
            <w:tcW w:w="792" w:type="pct"/>
            <w:vMerge w:val="restart"/>
            <w:tcBorders>
              <w:left w:val="single" w:sz="6" w:space="0" w:color="auto"/>
              <w:right w:val="single" w:sz="6" w:space="0" w:color="auto"/>
            </w:tcBorders>
          </w:tcPr>
          <w:p w:rsidR="00406C78" w:rsidRPr="006F2357" w:rsidRDefault="00406C78" w:rsidP="00BA5F2D">
            <w:pPr>
              <w:spacing w:after="0" w:line="240" w:lineRule="auto"/>
              <w:jc w:val="center"/>
              <w:rPr>
                <w:rFonts w:ascii="Times New Roman" w:hAnsi="Times New Roman"/>
                <w:sz w:val="20"/>
                <w:szCs w:val="18"/>
              </w:rPr>
            </w:pPr>
          </w:p>
          <w:p w:rsidR="00406C78"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9d.</w:t>
            </w:r>
          </w:p>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20 per cent.</w:t>
            </w:r>
          </w:p>
        </w:tc>
        <w:tc>
          <w:tcPr>
            <w:tcW w:w="740" w:type="pct"/>
            <w:vMerge w:val="restart"/>
            <w:tcBorders>
              <w:left w:val="single" w:sz="6" w:space="0" w:color="auto"/>
            </w:tcBorders>
          </w:tcPr>
          <w:p w:rsidR="00406C78" w:rsidRPr="006F2357" w:rsidRDefault="00406C78" w:rsidP="00BA5F2D">
            <w:pPr>
              <w:spacing w:after="0" w:line="240" w:lineRule="auto"/>
              <w:jc w:val="center"/>
              <w:rPr>
                <w:rFonts w:ascii="Times New Roman" w:hAnsi="Times New Roman"/>
                <w:sz w:val="20"/>
                <w:szCs w:val="18"/>
              </w:rPr>
            </w:pPr>
          </w:p>
          <w:p w:rsidR="00406C78"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1s. 6d.</w:t>
            </w:r>
          </w:p>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37½ per cent.</w:t>
            </w:r>
          </w:p>
        </w:tc>
      </w:tr>
      <w:tr w:rsidR="00FF4007" w:rsidRPr="006F2357" w:rsidTr="00BD6E81">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BD6E81">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tcPr>
          <w:p w:rsidR="00FF4007" w:rsidRPr="006F2357" w:rsidRDefault="00FF4007" w:rsidP="00BA5F2D">
            <w:pPr>
              <w:spacing w:after="0" w:line="240" w:lineRule="auto"/>
              <w:jc w:val="center"/>
              <w:rPr>
                <w:rFonts w:ascii="Times New Roman" w:hAnsi="Times New Roman"/>
                <w:sz w:val="20"/>
                <w:szCs w:val="18"/>
              </w:rPr>
            </w:pPr>
          </w:p>
        </w:tc>
      </w:tr>
      <w:tr w:rsidR="008448B5" w:rsidRPr="006F2357" w:rsidTr="00BD6E81">
        <w:trPr>
          <w:trHeight w:val="253"/>
        </w:trPr>
        <w:tc>
          <w:tcPr>
            <w:tcW w:w="3468" w:type="pct"/>
            <w:vMerge w:val="restart"/>
            <w:tcBorders>
              <w:right w:val="single" w:sz="6" w:space="0" w:color="auto"/>
            </w:tcBorders>
          </w:tcPr>
          <w:p w:rsidR="008448B5" w:rsidRPr="006F2357" w:rsidRDefault="008448B5" w:rsidP="0075618F">
            <w:pPr>
              <w:tabs>
                <w:tab w:val="right"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(4) Piece Goods, felt, of wool or containing wool—</w:t>
            </w:r>
          </w:p>
          <w:p w:rsidR="008448B5" w:rsidRPr="006F2357" w:rsidRDefault="008448B5" w:rsidP="009723BE">
            <w:pPr>
              <w:tabs>
                <w:tab w:val="right" w:pos="6570"/>
              </w:tabs>
              <w:spacing w:after="0" w:line="240" w:lineRule="auto"/>
              <w:ind w:left="2016" w:hanging="576"/>
              <w:jc w:val="both"/>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i/>
                <w:sz w:val="20"/>
                <w:szCs w:val="18"/>
              </w:rPr>
              <w:t>a</w:t>
            </w:r>
            <w:r w:rsidRPr="006F2357">
              <w:rPr>
                <w:rFonts w:ascii="Times New Roman" w:hAnsi="Times New Roman"/>
                <w:sz w:val="20"/>
                <w:szCs w:val="18"/>
              </w:rPr>
              <w:t>) Slipper Upper Felt</w:t>
            </w:r>
            <w:r w:rsidRPr="006F2357">
              <w:rPr>
                <w:rFonts w:ascii="Times New Roman" w:hAnsi="Times New Roman"/>
                <w:sz w:val="20"/>
                <w:szCs w:val="18"/>
              </w:rPr>
              <w:tab/>
              <w:t>per square yard</w:t>
            </w:r>
          </w:p>
          <w:p w:rsidR="008448B5" w:rsidRPr="006F2357" w:rsidRDefault="009723BE" w:rsidP="009723BE">
            <w:pPr>
              <w:tabs>
                <w:tab w:val="right" w:pos="6570"/>
              </w:tabs>
              <w:spacing w:after="0" w:line="240" w:lineRule="auto"/>
              <w:rPr>
                <w:rFonts w:ascii="Times New Roman" w:hAnsi="Times New Roman"/>
                <w:sz w:val="20"/>
                <w:szCs w:val="18"/>
              </w:rPr>
            </w:pPr>
            <w:r w:rsidRPr="006F2357">
              <w:rPr>
                <w:rFonts w:ascii="Times New Roman" w:hAnsi="Times New Roman"/>
                <w:i/>
                <w:sz w:val="20"/>
                <w:szCs w:val="18"/>
              </w:rPr>
              <w:tab/>
            </w:r>
            <w:r w:rsidR="008448B5" w:rsidRPr="006F2357">
              <w:rPr>
                <w:rFonts w:ascii="Times New Roman" w:hAnsi="Times New Roman"/>
                <w:i/>
                <w:sz w:val="20"/>
                <w:szCs w:val="18"/>
              </w:rPr>
              <w:t xml:space="preserve">and </w:t>
            </w:r>
            <w:r w:rsidR="008448B5" w:rsidRPr="006F2357">
              <w:rPr>
                <w:rFonts w:ascii="Times New Roman" w:hAnsi="Times New Roman"/>
                <w:sz w:val="20"/>
                <w:szCs w:val="18"/>
              </w:rPr>
              <w:t>ad val.</w:t>
            </w:r>
          </w:p>
        </w:tc>
        <w:tc>
          <w:tcPr>
            <w:tcW w:w="792" w:type="pct"/>
            <w:vMerge w:val="restart"/>
            <w:tcBorders>
              <w:left w:val="single" w:sz="6" w:space="0" w:color="auto"/>
              <w:right w:val="single" w:sz="6" w:space="0" w:color="auto"/>
            </w:tcBorders>
          </w:tcPr>
          <w:p w:rsidR="008448B5" w:rsidRPr="006F2357" w:rsidRDefault="008448B5" w:rsidP="00ED680E">
            <w:pPr>
              <w:spacing w:after="0" w:line="240" w:lineRule="auto"/>
              <w:jc w:val="center"/>
              <w:rPr>
                <w:rFonts w:ascii="Times New Roman" w:hAnsi="Times New Roman"/>
                <w:sz w:val="20"/>
                <w:szCs w:val="18"/>
              </w:rPr>
            </w:pPr>
          </w:p>
          <w:p w:rsidR="008448B5" w:rsidRPr="006F2357" w:rsidRDefault="008448B5" w:rsidP="00ED680E">
            <w:pPr>
              <w:spacing w:after="0" w:line="240" w:lineRule="auto"/>
              <w:jc w:val="center"/>
              <w:rPr>
                <w:rFonts w:ascii="Times New Roman" w:hAnsi="Times New Roman"/>
                <w:sz w:val="20"/>
                <w:szCs w:val="18"/>
              </w:rPr>
            </w:pPr>
            <w:r w:rsidRPr="006F2357">
              <w:rPr>
                <w:rFonts w:ascii="Times New Roman" w:hAnsi="Times New Roman"/>
                <w:sz w:val="20"/>
                <w:szCs w:val="18"/>
              </w:rPr>
              <w:t>6d.</w:t>
            </w:r>
          </w:p>
          <w:p w:rsidR="008448B5" w:rsidRPr="006F2357" w:rsidRDefault="008448B5" w:rsidP="00ED680E">
            <w:pPr>
              <w:spacing w:after="0" w:line="240" w:lineRule="auto"/>
              <w:jc w:val="center"/>
              <w:rPr>
                <w:rFonts w:ascii="Times New Roman" w:hAnsi="Times New Roman"/>
                <w:sz w:val="20"/>
                <w:szCs w:val="18"/>
              </w:rPr>
            </w:pPr>
            <w:r w:rsidRPr="006F2357">
              <w:rPr>
                <w:rFonts w:ascii="Times New Roman" w:hAnsi="Times New Roman"/>
                <w:sz w:val="20"/>
                <w:szCs w:val="18"/>
              </w:rPr>
              <w:t>20 per cent.</w:t>
            </w:r>
          </w:p>
        </w:tc>
        <w:tc>
          <w:tcPr>
            <w:tcW w:w="740" w:type="pct"/>
            <w:vMerge w:val="restart"/>
            <w:tcBorders>
              <w:left w:val="single" w:sz="6" w:space="0" w:color="auto"/>
            </w:tcBorders>
          </w:tcPr>
          <w:p w:rsidR="008448B5" w:rsidRPr="006F2357" w:rsidRDefault="008448B5" w:rsidP="00ED680E">
            <w:pPr>
              <w:spacing w:after="0" w:line="240" w:lineRule="auto"/>
              <w:jc w:val="center"/>
              <w:rPr>
                <w:rFonts w:ascii="Times New Roman" w:hAnsi="Times New Roman"/>
                <w:sz w:val="20"/>
                <w:szCs w:val="18"/>
              </w:rPr>
            </w:pPr>
          </w:p>
          <w:p w:rsidR="008448B5" w:rsidRPr="006F2357" w:rsidRDefault="008448B5" w:rsidP="00ED680E">
            <w:pPr>
              <w:spacing w:after="0" w:line="240" w:lineRule="auto"/>
              <w:jc w:val="center"/>
              <w:rPr>
                <w:rFonts w:ascii="Times New Roman" w:hAnsi="Times New Roman"/>
                <w:sz w:val="20"/>
                <w:szCs w:val="18"/>
              </w:rPr>
            </w:pPr>
            <w:r w:rsidRPr="006F2357">
              <w:rPr>
                <w:rFonts w:ascii="Times New Roman" w:hAnsi="Times New Roman"/>
                <w:sz w:val="20"/>
                <w:szCs w:val="18"/>
              </w:rPr>
              <w:t>1s.</w:t>
            </w:r>
            <w:r w:rsidR="003741D9">
              <w:rPr>
                <w:rFonts w:ascii="Times New Roman" w:hAnsi="Times New Roman"/>
                <w:sz w:val="20"/>
                <w:szCs w:val="18"/>
              </w:rPr>
              <w:t xml:space="preserve"> 3d</w:t>
            </w:r>
          </w:p>
          <w:p w:rsidR="008448B5" w:rsidRPr="006F2357" w:rsidRDefault="008448B5" w:rsidP="00ED680E">
            <w:pPr>
              <w:spacing w:after="0" w:line="240" w:lineRule="auto"/>
              <w:jc w:val="center"/>
              <w:rPr>
                <w:rFonts w:ascii="Times New Roman" w:hAnsi="Times New Roman"/>
                <w:sz w:val="20"/>
                <w:szCs w:val="18"/>
              </w:rPr>
            </w:pPr>
            <w:r w:rsidRPr="006F2357">
              <w:rPr>
                <w:rFonts w:ascii="Times New Roman" w:hAnsi="Times New Roman"/>
                <w:sz w:val="20"/>
                <w:szCs w:val="18"/>
              </w:rPr>
              <w:t>37½ per cent</w:t>
            </w:r>
          </w:p>
        </w:tc>
      </w:tr>
      <w:tr w:rsidR="00FF4007" w:rsidRPr="006F2357" w:rsidTr="00BD6E81">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BD6E81">
        <w:trPr>
          <w:trHeight w:val="253"/>
        </w:trPr>
        <w:tc>
          <w:tcPr>
            <w:tcW w:w="3468" w:type="pct"/>
            <w:tcBorders>
              <w:right w:val="single" w:sz="6" w:space="0" w:color="auto"/>
            </w:tcBorders>
          </w:tcPr>
          <w:p w:rsidR="00FF4007" w:rsidRPr="006F2357" w:rsidRDefault="00FF4007" w:rsidP="009723BE">
            <w:pPr>
              <w:tabs>
                <w:tab w:val="right" w:leader="hyphen" w:pos="6570"/>
              </w:tabs>
              <w:spacing w:after="0" w:line="240" w:lineRule="auto"/>
              <w:ind w:left="2016" w:hanging="576"/>
              <w:jc w:val="both"/>
              <w:rPr>
                <w:rFonts w:ascii="Times New Roman" w:hAnsi="Times New Roman"/>
                <w:sz w:val="20"/>
                <w:szCs w:val="18"/>
              </w:rPr>
            </w:pPr>
            <w:r w:rsidRPr="006F2357">
              <w:rPr>
                <w:rFonts w:ascii="Times New Roman" w:hAnsi="Times New Roman"/>
                <w:sz w:val="20"/>
                <w:szCs w:val="18"/>
              </w:rPr>
              <w:t>(</w:t>
            </w:r>
            <w:r w:rsidR="003F1052" w:rsidRPr="006F2357">
              <w:rPr>
                <w:rFonts w:ascii="Times New Roman" w:hAnsi="Times New Roman"/>
                <w:i/>
                <w:sz w:val="20"/>
                <w:szCs w:val="18"/>
              </w:rPr>
              <w:t>b</w:t>
            </w:r>
            <w:r w:rsidRPr="006F2357">
              <w:rPr>
                <w:rFonts w:ascii="Times New Roman" w:hAnsi="Times New Roman"/>
                <w:sz w:val="20"/>
                <w:szCs w:val="18"/>
              </w:rPr>
              <w:t>) N.E.I.</w:t>
            </w:r>
            <w:r w:rsidR="00CE1320" w:rsidRPr="006F2357">
              <w:rPr>
                <w:rFonts w:ascii="Times New Roman" w:hAnsi="Times New Roman"/>
                <w:sz w:val="20"/>
                <w:szCs w:val="18"/>
              </w:rPr>
              <w:tab/>
            </w:r>
            <w:r w:rsidRPr="006F2357">
              <w:rPr>
                <w:rFonts w:ascii="Times New Roman" w:hAnsi="Times New Roman"/>
                <w:sz w:val="20"/>
                <w:szCs w:val="18"/>
              </w:rPr>
              <w:t>per square yard</w:t>
            </w:r>
          </w:p>
          <w:p w:rsidR="00FF4007" w:rsidRPr="006F2357" w:rsidRDefault="009723BE" w:rsidP="009723BE">
            <w:pPr>
              <w:tabs>
                <w:tab w:val="right" w:pos="6570"/>
              </w:tabs>
              <w:spacing w:after="0" w:line="240" w:lineRule="auto"/>
              <w:rPr>
                <w:rFonts w:ascii="Times New Roman" w:hAnsi="Times New Roman"/>
                <w:sz w:val="20"/>
                <w:szCs w:val="18"/>
              </w:rPr>
            </w:pPr>
            <w:r w:rsidRPr="006F2357">
              <w:rPr>
                <w:rFonts w:ascii="Times New Roman" w:hAnsi="Times New Roman"/>
                <w:i/>
                <w:sz w:val="20"/>
                <w:szCs w:val="18"/>
              </w:rPr>
              <w:tab/>
            </w:r>
            <w:r w:rsidR="00660A83" w:rsidRPr="006F2357">
              <w:rPr>
                <w:rFonts w:ascii="Times New Roman" w:hAnsi="Times New Roman"/>
                <w:i/>
                <w:sz w:val="20"/>
                <w:szCs w:val="18"/>
              </w:rPr>
              <w:t xml:space="preserve">and </w:t>
            </w:r>
            <w:r w:rsidR="00FF4007" w:rsidRPr="006F2357">
              <w:rPr>
                <w:rFonts w:ascii="Times New Roman" w:hAnsi="Times New Roman"/>
                <w:sz w:val="20"/>
                <w:szCs w:val="18"/>
              </w:rPr>
              <w:t>ad val.</w:t>
            </w:r>
          </w:p>
        </w:tc>
        <w:tc>
          <w:tcPr>
            <w:tcW w:w="792" w:type="pct"/>
            <w:tcBorders>
              <w:left w:val="single" w:sz="6" w:space="0" w:color="auto"/>
              <w:right w:val="single" w:sz="6" w:space="0" w:color="auto"/>
            </w:tcBorders>
          </w:tcPr>
          <w:p w:rsidR="00FD7278" w:rsidRPr="006F2357" w:rsidRDefault="00FF4007" w:rsidP="00FD7278">
            <w:pPr>
              <w:spacing w:after="0" w:line="240" w:lineRule="auto"/>
              <w:jc w:val="center"/>
              <w:rPr>
                <w:rFonts w:ascii="Times New Roman" w:hAnsi="Times New Roman"/>
                <w:sz w:val="20"/>
                <w:szCs w:val="18"/>
              </w:rPr>
            </w:pPr>
            <w:r w:rsidRPr="006F2357">
              <w:rPr>
                <w:rFonts w:ascii="Times New Roman" w:hAnsi="Times New Roman"/>
                <w:sz w:val="20"/>
                <w:szCs w:val="18"/>
              </w:rPr>
              <w:t>9d.</w:t>
            </w:r>
          </w:p>
          <w:p w:rsidR="00FF4007" w:rsidRPr="006F2357" w:rsidRDefault="00FF4007" w:rsidP="00FD7278">
            <w:pPr>
              <w:spacing w:after="0" w:line="240" w:lineRule="auto"/>
              <w:jc w:val="center"/>
              <w:rPr>
                <w:rFonts w:ascii="Times New Roman" w:hAnsi="Times New Roman"/>
                <w:sz w:val="20"/>
                <w:szCs w:val="18"/>
              </w:rPr>
            </w:pPr>
            <w:r w:rsidRPr="006F2357">
              <w:rPr>
                <w:rFonts w:ascii="Times New Roman" w:hAnsi="Times New Roman"/>
                <w:sz w:val="20"/>
                <w:szCs w:val="18"/>
              </w:rPr>
              <w:t>20 per cent.</w:t>
            </w:r>
          </w:p>
        </w:tc>
        <w:tc>
          <w:tcPr>
            <w:tcW w:w="740" w:type="pct"/>
            <w:tcBorders>
              <w:left w:val="single" w:sz="6" w:space="0" w:color="auto"/>
            </w:tcBorders>
          </w:tcPr>
          <w:p w:rsidR="00FD7278" w:rsidRPr="006F2357" w:rsidRDefault="00FF4007" w:rsidP="00FD7278">
            <w:pPr>
              <w:spacing w:after="0" w:line="240" w:lineRule="auto"/>
              <w:jc w:val="center"/>
              <w:rPr>
                <w:rFonts w:ascii="Times New Roman" w:hAnsi="Times New Roman"/>
                <w:sz w:val="20"/>
                <w:szCs w:val="18"/>
              </w:rPr>
            </w:pPr>
            <w:r w:rsidRPr="006F2357">
              <w:rPr>
                <w:rFonts w:ascii="Times New Roman" w:hAnsi="Times New Roman"/>
                <w:sz w:val="20"/>
                <w:szCs w:val="18"/>
              </w:rPr>
              <w:t>1s.</w:t>
            </w:r>
            <w:r w:rsidR="004046B1" w:rsidRPr="006F2357">
              <w:rPr>
                <w:rFonts w:ascii="Times New Roman" w:hAnsi="Times New Roman"/>
                <w:sz w:val="20"/>
                <w:szCs w:val="18"/>
              </w:rPr>
              <w:t xml:space="preserve"> 6d.</w:t>
            </w:r>
          </w:p>
          <w:p w:rsidR="00FF4007" w:rsidRPr="006F2357" w:rsidRDefault="00FF4007" w:rsidP="00FD7278">
            <w:pPr>
              <w:spacing w:after="0" w:line="240" w:lineRule="auto"/>
              <w:jc w:val="center"/>
              <w:rPr>
                <w:rFonts w:ascii="Times New Roman" w:hAnsi="Times New Roman"/>
                <w:sz w:val="20"/>
                <w:szCs w:val="18"/>
              </w:rPr>
            </w:pPr>
            <w:r w:rsidRPr="006F2357">
              <w:rPr>
                <w:rFonts w:ascii="Times New Roman" w:hAnsi="Times New Roman"/>
                <w:sz w:val="20"/>
                <w:szCs w:val="18"/>
              </w:rPr>
              <w:t>37½ per cent.</w:t>
            </w:r>
          </w:p>
        </w:tc>
      </w:tr>
      <w:tr w:rsidR="00FF4007" w:rsidRPr="006F2357" w:rsidTr="00BD6E81">
        <w:trPr>
          <w:trHeight w:val="253"/>
        </w:trPr>
        <w:tc>
          <w:tcPr>
            <w:tcW w:w="3468" w:type="pct"/>
            <w:tcBorders>
              <w:right w:val="single" w:sz="6" w:space="0" w:color="auto"/>
            </w:tcBorders>
          </w:tcPr>
          <w:p w:rsidR="00FF4007" w:rsidRPr="006F2357" w:rsidRDefault="00FF4007" w:rsidP="00FB2F30">
            <w:pPr>
              <w:tabs>
                <w:tab w:val="right" w:leader="hyphen" w:pos="6570"/>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(5) Piece Goods, felt, composed of hair; Piece Goods, felt, n.e.i.</w:t>
            </w:r>
            <w:r w:rsidR="00AE5D22" w:rsidRPr="006F2357">
              <w:rPr>
                <w:rFonts w:ascii="Times New Roman" w:hAnsi="Times New Roman"/>
                <w:sz w:val="20"/>
                <w:szCs w:val="18"/>
              </w:rPr>
              <w:tab/>
            </w:r>
            <w:r w:rsidRPr="006F2357">
              <w:rPr>
                <w:rFonts w:ascii="Times New Roman" w:hAnsi="Times New Roman"/>
                <w:sz w:val="20"/>
                <w:szCs w:val="18"/>
              </w:rPr>
              <w:t>ad val.</w:t>
            </w:r>
          </w:p>
        </w:tc>
        <w:tc>
          <w:tcPr>
            <w:tcW w:w="792" w:type="pct"/>
            <w:tcBorders>
              <w:left w:val="single" w:sz="6" w:space="0" w:color="auto"/>
              <w:right w:val="single" w:sz="6" w:space="0" w:color="auto"/>
            </w:tcBorders>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35 per cent.</w:t>
            </w:r>
          </w:p>
        </w:tc>
        <w:tc>
          <w:tcPr>
            <w:tcW w:w="740" w:type="pct"/>
            <w:tcBorders>
              <w:left w:val="single" w:sz="6" w:space="0" w:color="auto"/>
            </w:tcBorders>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55 per cent.</w:t>
            </w:r>
          </w:p>
        </w:tc>
      </w:tr>
      <w:tr w:rsidR="00FF4007" w:rsidRPr="006F2357" w:rsidTr="00BD6E81">
        <w:trPr>
          <w:trHeight w:val="253"/>
        </w:trPr>
        <w:tc>
          <w:tcPr>
            <w:tcW w:w="3468" w:type="pct"/>
            <w:vMerge w:val="restart"/>
            <w:tcBorders>
              <w:right w:val="single" w:sz="6" w:space="0" w:color="auto"/>
            </w:tcBorders>
          </w:tcPr>
          <w:p w:rsidR="002D2D7D" w:rsidRPr="006F2357" w:rsidRDefault="00FF4007" w:rsidP="0043447A">
            <w:pPr>
              <w:spacing w:after="0" w:line="240" w:lineRule="auto"/>
              <w:ind w:left="1368" w:hanging="720"/>
              <w:jc w:val="both"/>
              <w:rPr>
                <w:rFonts w:ascii="Times New Roman" w:hAnsi="Times New Roman"/>
                <w:sz w:val="20"/>
                <w:szCs w:val="18"/>
              </w:rPr>
            </w:pPr>
            <w:r w:rsidRPr="006F2357">
              <w:rPr>
                <w:rFonts w:ascii="Times New Roman" w:hAnsi="Times New Roman"/>
                <w:sz w:val="20"/>
                <w:szCs w:val="18"/>
              </w:rPr>
              <w:t>(</w:t>
            </w:r>
            <w:r w:rsidR="00B6571A" w:rsidRPr="006F2357">
              <w:rPr>
                <w:rFonts w:ascii="Times New Roman" w:hAnsi="Times New Roman"/>
                <w:smallCaps/>
                <w:sz w:val="20"/>
                <w:szCs w:val="18"/>
              </w:rPr>
              <w:t>g</w:t>
            </w:r>
            <w:r w:rsidRPr="006F2357">
              <w:rPr>
                <w:rFonts w:ascii="Times New Roman" w:hAnsi="Times New Roman"/>
                <w:sz w:val="20"/>
                <w:szCs w:val="18"/>
              </w:rPr>
              <w:t>) Hair Cloth and Cloth of Hair in combination with other fibres for interlining apparel</w:t>
            </w:r>
          </w:p>
          <w:p w:rsidR="00F06D7D" w:rsidRPr="006F2357" w:rsidRDefault="00FB2F30" w:rsidP="00FB2F30">
            <w:pPr>
              <w:tabs>
                <w:tab w:val="right" w:pos="6570"/>
              </w:tabs>
              <w:spacing w:after="0" w:line="240" w:lineRule="auto"/>
              <w:rPr>
                <w:rFonts w:ascii="Times New Roman" w:hAnsi="Times New Roman"/>
                <w:sz w:val="20"/>
                <w:szCs w:val="18"/>
              </w:rPr>
            </w:pPr>
            <w:r w:rsidRPr="006F2357">
              <w:rPr>
                <w:rFonts w:ascii="Times New Roman" w:hAnsi="Times New Roman"/>
                <w:sz w:val="20"/>
                <w:szCs w:val="18"/>
              </w:rPr>
              <w:tab/>
            </w:r>
            <w:r w:rsidR="00FF4007" w:rsidRPr="006F2357">
              <w:rPr>
                <w:rFonts w:ascii="Times New Roman" w:hAnsi="Times New Roman"/>
                <w:sz w:val="20"/>
                <w:szCs w:val="18"/>
              </w:rPr>
              <w:t>per square yard</w:t>
            </w:r>
          </w:p>
          <w:p w:rsidR="00FF4007" w:rsidRPr="006F2357" w:rsidRDefault="00FB2F30" w:rsidP="00FB2F30">
            <w:pPr>
              <w:tabs>
                <w:tab w:val="right" w:pos="6570"/>
              </w:tabs>
              <w:spacing w:after="0" w:line="240" w:lineRule="auto"/>
              <w:rPr>
                <w:rFonts w:ascii="Times New Roman" w:hAnsi="Times New Roman"/>
                <w:sz w:val="20"/>
                <w:szCs w:val="18"/>
              </w:rPr>
            </w:pPr>
            <w:r w:rsidRPr="006F2357">
              <w:rPr>
                <w:rFonts w:ascii="Times New Roman" w:hAnsi="Times New Roman"/>
                <w:sz w:val="20"/>
                <w:szCs w:val="18"/>
              </w:rPr>
              <w:tab/>
            </w:r>
            <w:r w:rsidR="00FF4007" w:rsidRPr="006F2357">
              <w:rPr>
                <w:rFonts w:ascii="Times New Roman" w:hAnsi="Times New Roman"/>
                <w:sz w:val="20"/>
                <w:szCs w:val="18"/>
              </w:rPr>
              <w:t>or ad val.</w:t>
            </w:r>
          </w:p>
          <w:p w:rsidR="00FF4007" w:rsidRPr="006F2357" w:rsidRDefault="00FB2F30" w:rsidP="00FB2F30">
            <w:pPr>
              <w:tabs>
                <w:tab w:val="right" w:pos="6570"/>
              </w:tabs>
              <w:spacing w:after="0" w:line="240" w:lineRule="auto"/>
              <w:rPr>
                <w:rFonts w:ascii="Times New Roman" w:hAnsi="Times New Roman"/>
                <w:sz w:val="20"/>
                <w:szCs w:val="18"/>
              </w:rPr>
            </w:pPr>
            <w:r w:rsidRPr="006F2357">
              <w:rPr>
                <w:rFonts w:ascii="Times New Roman" w:hAnsi="Times New Roman"/>
                <w:sz w:val="20"/>
                <w:szCs w:val="18"/>
              </w:rPr>
              <w:tab/>
            </w:r>
            <w:r w:rsidR="00FF4007" w:rsidRPr="006F2357">
              <w:rPr>
                <w:rFonts w:ascii="Times New Roman" w:hAnsi="Times New Roman"/>
                <w:sz w:val="20"/>
                <w:szCs w:val="18"/>
              </w:rPr>
              <w:t>whichever rate returns the higher duty.</w:t>
            </w:r>
          </w:p>
        </w:tc>
        <w:tc>
          <w:tcPr>
            <w:tcW w:w="792" w:type="pct"/>
            <w:vMerge w:val="restart"/>
            <w:tcBorders>
              <w:left w:val="single" w:sz="6" w:space="0" w:color="auto"/>
              <w:right w:val="single" w:sz="6" w:space="0" w:color="auto"/>
            </w:tcBorders>
          </w:tcPr>
          <w:p w:rsidR="00464A64" w:rsidRPr="006F2357" w:rsidRDefault="00464A64" w:rsidP="00BA5F2D">
            <w:pPr>
              <w:spacing w:after="0" w:line="240" w:lineRule="auto"/>
              <w:jc w:val="center"/>
              <w:rPr>
                <w:rFonts w:ascii="Times New Roman" w:hAnsi="Times New Roman"/>
                <w:sz w:val="20"/>
                <w:szCs w:val="18"/>
              </w:rPr>
            </w:pPr>
          </w:p>
          <w:p w:rsidR="00214C7A" w:rsidRPr="006F2357" w:rsidRDefault="00214C7A" w:rsidP="00BA5F2D">
            <w:pPr>
              <w:spacing w:after="0" w:line="240" w:lineRule="auto"/>
              <w:jc w:val="center"/>
              <w:rPr>
                <w:rFonts w:ascii="Times New Roman" w:hAnsi="Times New Roman"/>
                <w:sz w:val="20"/>
                <w:szCs w:val="18"/>
              </w:rPr>
            </w:pPr>
          </w:p>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6d.</w:t>
            </w:r>
          </w:p>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45 per cent.</w:t>
            </w:r>
          </w:p>
        </w:tc>
        <w:tc>
          <w:tcPr>
            <w:tcW w:w="740" w:type="pct"/>
            <w:vMerge w:val="restart"/>
            <w:tcBorders>
              <w:left w:val="single" w:sz="6" w:space="0" w:color="auto"/>
            </w:tcBorders>
          </w:tcPr>
          <w:p w:rsidR="00987830" w:rsidRPr="006F2357" w:rsidRDefault="00987830" w:rsidP="00BA5F2D">
            <w:pPr>
              <w:spacing w:after="0" w:line="240" w:lineRule="auto"/>
              <w:jc w:val="center"/>
              <w:rPr>
                <w:rFonts w:ascii="Times New Roman" w:hAnsi="Times New Roman"/>
                <w:sz w:val="20"/>
                <w:szCs w:val="18"/>
              </w:rPr>
            </w:pPr>
          </w:p>
          <w:p w:rsidR="00987830" w:rsidRPr="006F2357" w:rsidRDefault="00987830" w:rsidP="00BA5F2D">
            <w:pPr>
              <w:spacing w:after="0" w:line="240" w:lineRule="auto"/>
              <w:jc w:val="center"/>
              <w:rPr>
                <w:rFonts w:ascii="Times New Roman" w:hAnsi="Times New Roman"/>
                <w:sz w:val="20"/>
                <w:szCs w:val="18"/>
              </w:rPr>
            </w:pPr>
          </w:p>
          <w:p w:rsidR="00597C09"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8d.</w:t>
            </w:r>
          </w:p>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65 per cent.</w:t>
            </w:r>
          </w:p>
        </w:tc>
      </w:tr>
      <w:tr w:rsidR="00FF4007" w:rsidRPr="006F2357" w:rsidTr="00BD6E81">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BD6E81">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BD6E81">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FA3AE7">
        <w:trPr>
          <w:trHeight w:val="253"/>
        </w:trPr>
        <w:tc>
          <w:tcPr>
            <w:tcW w:w="3468" w:type="pct"/>
            <w:tcBorders>
              <w:right w:val="single" w:sz="6" w:space="0" w:color="auto"/>
            </w:tcBorders>
          </w:tcPr>
          <w:p w:rsidR="00FF4007" w:rsidRPr="006F2357" w:rsidRDefault="00FF4007" w:rsidP="004240DD">
            <w:pPr>
              <w:tabs>
                <w:tab w:val="right" w:leader="hyphen" w:pos="6570"/>
              </w:tabs>
              <w:spacing w:after="0" w:line="240" w:lineRule="auto"/>
              <w:ind w:left="1368" w:hanging="720"/>
              <w:jc w:val="both"/>
              <w:rPr>
                <w:rFonts w:ascii="Times New Roman" w:hAnsi="Times New Roman"/>
                <w:sz w:val="20"/>
                <w:szCs w:val="18"/>
              </w:rPr>
            </w:pPr>
            <w:r w:rsidRPr="006F2357">
              <w:rPr>
                <w:rFonts w:ascii="Times New Roman" w:hAnsi="Times New Roman"/>
                <w:sz w:val="20"/>
                <w:szCs w:val="18"/>
              </w:rPr>
              <w:t>(H) (1) Waterproofed Cloth, n.e.i., prepared with rubber, oil, celluloid or nitro-cellulose</w:t>
            </w:r>
            <w:r w:rsidR="00B20026" w:rsidRPr="006F2357">
              <w:rPr>
                <w:rFonts w:ascii="Times New Roman" w:hAnsi="Times New Roman"/>
                <w:sz w:val="20"/>
                <w:szCs w:val="18"/>
              </w:rPr>
              <w:tab/>
            </w:r>
            <w:r w:rsidRPr="006F2357">
              <w:rPr>
                <w:rFonts w:ascii="Times New Roman" w:hAnsi="Times New Roman"/>
                <w:sz w:val="20"/>
                <w:szCs w:val="18"/>
              </w:rPr>
              <w:t>ad val.</w:t>
            </w:r>
          </w:p>
        </w:tc>
        <w:tc>
          <w:tcPr>
            <w:tcW w:w="792" w:type="pct"/>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35 per cent.</w:t>
            </w:r>
          </w:p>
        </w:tc>
        <w:tc>
          <w:tcPr>
            <w:tcW w:w="740" w:type="pct"/>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55 per cent.</w:t>
            </w:r>
          </w:p>
        </w:tc>
      </w:tr>
      <w:tr w:rsidR="004240DD" w:rsidRPr="006F2357" w:rsidTr="00BC509F">
        <w:trPr>
          <w:trHeight w:val="253"/>
        </w:trPr>
        <w:tc>
          <w:tcPr>
            <w:tcW w:w="3468" w:type="pct"/>
            <w:tcBorders>
              <w:right w:val="single" w:sz="6" w:space="0" w:color="auto"/>
            </w:tcBorders>
          </w:tcPr>
          <w:p w:rsidR="004240DD" w:rsidRPr="006F2357" w:rsidRDefault="004240DD" w:rsidP="00F11CEE">
            <w:pPr>
              <w:tabs>
                <w:tab w:val="right"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(2) Waterproofed Tape or Textile Strip—</w:t>
            </w:r>
          </w:p>
          <w:p w:rsidR="004240DD" w:rsidRPr="006F2357" w:rsidRDefault="004240DD" w:rsidP="00A457AE">
            <w:pPr>
              <w:tabs>
                <w:tab w:val="right" w:leader="hyphen" w:pos="6570"/>
              </w:tabs>
              <w:spacing w:after="0" w:line="240" w:lineRule="auto"/>
              <w:ind w:left="2016" w:hanging="576"/>
              <w:jc w:val="both"/>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i/>
                <w:sz w:val="20"/>
                <w:szCs w:val="18"/>
              </w:rPr>
              <w:t>a</w:t>
            </w:r>
            <w:r w:rsidRPr="006F2357">
              <w:rPr>
                <w:rFonts w:ascii="Times New Roman" w:hAnsi="Times New Roman"/>
                <w:sz w:val="20"/>
                <w:szCs w:val="18"/>
              </w:rPr>
              <w:t>) Prepared with rubber, oil, celluloid or nitro-cellulose</w:t>
            </w:r>
            <w:r w:rsidRPr="006F2357">
              <w:rPr>
                <w:rFonts w:ascii="Times New Roman" w:hAnsi="Times New Roman"/>
                <w:sz w:val="20"/>
                <w:szCs w:val="18"/>
              </w:rPr>
              <w:tab/>
              <w:t>ad val.</w:t>
            </w:r>
          </w:p>
        </w:tc>
        <w:tc>
          <w:tcPr>
            <w:tcW w:w="792" w:type="pct"/>
            <w:tcBorders>
              <w:left w:val="single" w:sz="6" w:space="0" w:color="auto"/>
              <w:right w:val="single" w:sz="6" w:space="0" w:color="auto"/>
            </w:tcBorders>
            <w:vAlign w:val="bottom"/>
          </w:tcPr>
          <w:p w:rsidR="004240DD" w:rsidRPr="006F2357" w:rsidRDefault="004240DD" w:rsidP="0018288D">
            <w:pPr>
              <w:spacing w:after="0" w:line="240" w:lineRule="auto"/>
              <w:jc w:val="center"/>
              <w:rPr>
                <w:rFonts w:ascii="Times New Roman" w:hAnsi="Times New Roman"/>
                <w:sz w:val="20"/>
                <w:szCs w:val="18"/>
              </w:rPr>
            </w:pPr>
            <w:r w:rsidRPr="006F2357">
              <w:rPr>
                <w:rFonts w:ascii="Times New Roman" w:hAnsi="Times New Roman"/>
                <w:sz w:val="20"/>
                <w:szCs w:val="18"/>
              </w:rPr>
              <w:t>35 per cent.</w:t>
            </w:r>
          </w:p>
        </w:tc>
        <w:tc>
          <w:tcPr>
            <w:tcW w:w="740" w:type="pct"/>
            <w:tcBorders>
              <w:left w:val="single" w:sz="6" w:space="0" w:color="auto"/>
            </w:tcBorders>
            <w:vAlign w:val="bottom"/>
          </w:tcPr>
          <w:p w:rsidR="004240DD" w:rsidRPr="006F2357" w:rsidRDefault="004240DD" w:rsidP="0018288D">
            <w:pPr>
              <w:spacing w:after="0" w:line="240" w:lineRule="auto"/>
              <w:jc w:val="center"/>
              <w:rPr>
                <w:rFonts w:ascii="Times New Roman" w:hAnsi="Times New Roman"/>
                <w:sz w:val="20"/>
                <w:szCs w:val="18"/>
              </w:rPr>
            </w:pPr>
            <w:r w:rsidRPr="006F2357">
              <w:rPr>
                <w:rFonts w:ascii="Times New Roman" w:hAnsi="Times New Roman"/>
                <w:sz w:val="20"/>
                <w:szCs w:val="18"/>
              </w:rPr>
              <w:t>55 per cent.</w:t>
            </w:r>
          </w:p>
        </w:tc>
      </w:tr>
      <w:tr w:rsidR="00FF4007" w:rsidRPr="006F2357" w:rsidTr="00BD6E81">
        <w:trPr>
          <w:trHeight w:val="20"/>
        </w:trPr>
        <w:tc>
          <w:tcPr>
            <w:tcW w:w="3468" w:type="pct"/>
            <w:tcBorders>
              <w:right w:val="single" w:sz="6" w:space="0" w:color="auto"/>
            </w:tcBorders>
          </w:tcPr>
          <w:p w:rsidR="00FF4007" w:rsidRPr="006F2357" w:rsidRDefault="00FF4007" w:rsidP="00A457AE">
            <w:pPr>
              <w:tabs>
                <w:tab w:val="right" w:leader="hyphen" w:pos="6570"/>
              </w:tabs>
              <w:spacing w:after="0" w:line="240" w:lineRule="auto"/>
              <w:ind w:left="2016" w:hanging="576"/>
              <w:jc w:val="both"/>
              <w:rPr>
                <w:rFonts w:ascii="Times New Roman" w:hAnsi="Times New Roman"/>
                <w:sz w:val="20"/>
                <w:szCs w:val="18"/>
              </w:rPr>
            </w:pPr>
            <w:r w:rsidRPr="006F2357">
              <w:rPr>
                <w:rFonts w:ascii="Times New Roman" w:hAnsi="Times New Roman"/>
                <w:sz w:val="20"/>
                <w:szCs w:val="18"/>
              </w:rPr>
              <w:t>(</w:t>
            </w:r>
            <w:r w:rsidR="00660A83" w:rsidRPr="006F2357">
              <w:rPr>
                <w:rFonts w:ascii="Times New Roman" w:hAnsi="Times New Roman"/>
                <w:i/>
                <w:sz w:val="20"/>
                <w:szCs w:val="18"/>
              </w:rPr>
              <w:t>b</w:t>
            </w:r>
            <w:r w:rsidRPr="006F2357">
              <w:rPr>
                <w:rFonts w:ascii="Times New Roman" w:hAnsi="Times New Roman"/>
                <w:sz w:val="20"/>
                <w:szCs w:val="18"/>
              </w:rPr>
              <w:t>) N.E.I.</w:t>
            </w:r>
            <w:r w:rsidR="00654141" w:rsidRPr="006F2357">
              <w:rPr>
                <w:rFonts w:ascii="Times New Roman" w:hAnsi="Times New Roman"/>
                <w:sz w:val="20"/>
                <w:szCs w:val="18"/>
              </w:rPr>
              <w:tab/>
            </w:r>
            <w:r w:rsidRPr="006F2357">
              <w:rPr>
                <w:rFonts w:ascii="Times New Roman" w:hAnsi="Times New Roman"/>
                <w:sz w:val="20"/>
                <w:szCs w:val="18"/>
              </w:rPr>
              <w:t>ad val.</w:t>
            </w:r>
          </w:p>
        </w:tc>
        <w:tc>
          <w:tcPr>
            <w:tcW w:w="792" w:type="pct"/>
            <w:tcBorders>
              <w:left w:val="single" w:sz="6" w:space="0" w:color="auto"/>
              <w:right w:val="single" w:sz="6" w:space="0" w:color="auto"/>
            </w:tcBorders>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40" w:type="pct"/>
            <w:tcBorders>
              <w:left w:val="single" w:sz="6" w:space="0" w:color="auto"/>
            </w:tcBorders>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FF4007" w:rsidRPr="006F2357" w:rsidTr="004405E5">
        <w:trPr>
          <w:trHeight w:val="253"/>
        </w:trPr>
        <w:tc>
          <w:tcPr>
            <w:tcW w:w="3468" w:type="pct"/>
            <w:vMerge w:val="restart"/>
            <w:tcBorders>
              <w:right w:val="single" w:sz="6" w:space="0" w:color="auto"/>
            </w:tcBorders>
          </w:tcPr>
          <w:p w:rsidR="00FF4007" w:rsidRPr="006F2357" w:rsidRDefault="00FF4007" w:rsidP="00A457AE">
            <w:pPr>
              <w:tabs>
                <w:tab w:val="right" w:leader="hyphen" w:pos="6570"/>
              </w:tabs>
              <w:spacing w:after="0" w:line="240" w:lineRule="auto"/>
              <w:ind w:left="1368" w:hanging="720"/>
              <w:jc w:val="both"/>
              <w:rPr>
                <w:rFonts w:ascii="Times New Roman" w:hAnsi="Times New Roman"/>
                <w:sz w:val="20"/>
                <w:szCs w:val="18"/>
              </w:rPr>
            </w:pPr>
            <w:r w:rsidRPr="006F2357">
              <w:rPr>
                <w:rFonts w:ascii="Times New Roman" w:hAnsi="Times New Roman"/>
                <w:sz w:val="20"/>
                <w:szCs w:val="18"/>
              </w:rPr>
              <w:t>(I) Piece goods dutiable at a higher rate than that payable under this sub-item, imported for the manufacture of waterproofed piece goods, as prescribed by Departmental By-laws</w:t>
            </w:r>
            <w:r w:rsidR="00BC69EF" w:rsidRPr="006F2357">
              <w:rPr>
                <w:rFonts w:ascii="Times New Roman" w:hAnsi="Times New Roman"/>
                <w:sz w:val="20"/>
                <w:szCs w:val="18"/>
              </w:rPr>
              <w:tab/>
            </w:r>
            <w:r w:rsidRPr="006F2357">
              <w:rPr>
                <w:rFonts w:ascii="Times New Roman" w:hAnsi="Times New Roman"/>
                <w:sz w:val="20"/>
                <w:szCs w:val="18"/>
              </w:rPr>
              <w:t>ad val.</w:t>
            </w:r>
          </w:p>
        </w:tc>
        <w:tc>
          <w:tcPr>
            <w:tcW w:w="792" w:type="pct"/>
            <w:vMerge w:val="restart"/>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10 per cent.</w:t>
            </w:r>
          </w:p>
        </w:tc>
        <w:tc>
          <w:tcPr>
            <w:tcW w:w="740" w:type="pct"/>
            <w:vMerge w:val="restart"/>
            <w:tcBorders>
              <w:left w:val="single" w:sz="6" w:space="0" w:color="auto"/>
            </w:tcBorders>
            <w:vAlign w:val="bottom"/>
          </w:tcPr>
          <w:p w:rsidR="00FF4007" w:rsidRPr="006F2357" w:rsidRDefault="003741D9" w:rsidP="00BA5F2D">
            <w:pPr>
              <w:spacing w:after="0" w:line="240" w:lineRule="auto"/>
              <w:jc w:val="center"/>
              <w:rPr>
                <w:rFonts w:ascii="Times New Roman" w:hAnsi="Times New Roman"/>
                <w:sz w:val="20"/>
                <w:szCs w:val="18"/>
              </w:rPr>
            </w:pPr>
            <w:r>
              <w:rPr>
                <w:rFonts w:ascii="Times New Roman" w:hAnsi="Times New Roman"/>
                <w:sz w:val="20"/>
                <w:szCs w:val="18"/>
              </w:rPr>
              <w:t>25</w:t>
            </w:r>
            <w:r w:rsidR="00FF4007" w:rsidRPr="006F2357">
              <w:rPr>
                <w:rFonts w:ascii="Times New Roman" w:hAnsi="Times New Roman"/>
                <w:sz w:val="20"/>
                <w:szCs w:val="18"/>
              </w:rPr>
              <w:t xml:space="preserve"> per cent.</w:t>
            </w:r>
          </w:p>
        </w:tc>
      </w:tr>
      <w:tr w:rsidR="00FF4007" w:rsidRPr="006F2357" w:rsidTr="004405E5">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4405E5">
        <w:trPr>
          <w:trHeight w:val="253"/>
        </w:trPr>
        <w:tc>
          <w:tcPr>
            <w:tcW w:w="3468" w:type="pct"/>
            <w:vMerge w:val="restart"/>
            <w:tcBorders>
              <w:right w:val="single" w:sz="6" w:space="0" w:color="auto"/>
            </w:tcBorders>
          </w:tcPr>
          <w:p w:rsidR="00FF4007" w:rsidRPr="006F2357" w:rsidRDefault="00FF4007" w:rsidP="00A457AE">
            <w:pPr>
              <w:tabs>
                <w:tab w:val="right" w:leader="hyphen" w:pos="6570"/>
              </w:tabs>
              <w:spacing w:after="0" w:line="240" w:lineRule="auto"/>
              <w:ind w:left="1368" w:hanging="720"/>
              <w:jc w:val="both"/>
              <w:rPr>
                <w:rFonts w:ascii="Times New Roman" w:hAnsi="Times New Roman"/>
                <w:sz w:val="20"/>
                <w:szCs w:val="18"/>
              </w:rPr>
            </w:pPr>
            <w:r w:rsidRPr="006F2357">
              <w:rPr>
                <w:rFonts w:ascii="Times New Roman" w:hAnsi="Times New Roman"/>
                <w:sz w:val="20"/>
                <w:szCs w:val="18"/>
              </w:rPr>
              <w:t>(J) (1) Leather Cloth and Leather Cloth Binding prepared with rubber, oil, celluloid or nitro-cellulose; Bookbinders</w:t>
            </w:r>
            <w:r w:rsidR="0062251D">
              <w:rPr>
                <w:rFonts w:ascii="Times New Roman" w:hAnsi="Times New Roman"/>
                <w:sz w:val="20"/>
                <w:szCs w:val="18"/>
              </w:rPr>
              <w:t>’</w:t>
            </w:r>
            <w:r w:rsidRPr="006F2357">
              <w:rPr>
                <w:rFonts w:ascii="Times New Roman" w:hAnsi="Times New Roman"/>
                <w:sz w:val="20"/>
                <w:szCs w:val="18"/>
              </w:rPr>
              <w:t xml:space="preserve"> Cloth prepared with nitro-cellulose</w:t>
            </w:r>
            <w:r w:rsidR="00BC69EF" w:rsidRPr="006F2357">
              <w:rPr>
                <w:rFonts w:ascii="Times New Roman" w:hAnsi="Times New Roman"/>
                <w:sz w:val="20"/>
                <w:szCs w:val="18"/>
              </w:rPr>
              <w:tab/>
            </w:r>
            <w:r w:rsidRPr="006F2357">
              <w:rPr>
                <w:rFonts w:ascii="Times New Roman" w:hAnsi="Times New Roman"/>
                <w:sz w:val="20"/>
                <w:szCs w:val="18"/>
              </w:rPr>
              <w:t>ad val.</w:t>
            </w:r>
          </w:p>
        </w:tc>
        <w:tc>
          <w:tcPr>
            <w:tcW w:w="792" w:type="pct"/>
            <w:vMerge w:val="restart"/>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35 per cent.</w:t>
            </w:r>
          </w:p>
        </w:tc>
        <w:tc>
          <w:tcPr>
            <w:tcW w:w="740" w:type="pct"/>
            <w:vMerge w:val="restart"/>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55 per cent.</w:t>
            </w:r>
          </w:p>
        </w:tc>
      </w:tr>
      <w:tr w:rsidR="00FF4007" w:rsidRPr="006F2357" w:rsidTr="004405E5">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4405E5">
        <w:trPr>
          <w:trHeight w:val="253"/>
        </w:trPr>
        <w:tc>
          <w:tcPr>
            <w:tcW w:w="3468" w:type="pct"/>
            <w:vMerge w:val="restart"/>
            <w:tcBorders>
              <w:right w:val="single" w:sz="6" w:space="0" w:color="auto"/>
            </w:tcBorders>
          </w:tcPr>
          <w:p w:rsidR="00376396" w:rsidRPr="006F2357" w:rsidRDefault="00FF4007" w:rsidP="00376396">
            <w:pPr>
              <w:tabs>
                <w:tab w:val="right" w:leader="hyphen"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(2) Oil baize and fabrics similar to oil baize prepared with rubber, oil, celluloid or nitro-cellulose—</w:t>
            </w:r>
          </w:p>
          <w:p w:rsidR="00FF4007" w:rsidRPr="006F2357" w:rsidRDefault="00FF4007" w:rsidP="003741D9">
            <w:pPr>
              <w:tabs>
                <w:tab w:val="right" w:pos="6570"/>
              </w:tabs>
              <w:spacing w:after="0" w:line="240" w:lineRule="auto"/>
              <w:ind w:left="2304" w:hanging="576"/>
              <w:jc w:val="both"/>
              <w:rPr>
                <w:rFonts w:ascii="Times New Roman" w:hAnsi="Times New Roman"/>
                <w:sz w:val="20"/>
                <w:szCs w:val="18"/>
              </w:rPr>
            </w:pPr>
            <w:r w:rsidRPr="006F2357">
              <w:rPr>
                <w:rFonts w:ascii="Times New Roman" w:hAnsi="Times New Roman"/>
                <w:sz w:val="20"/>
                <w:szCs w:val="18"/>
              </w:rPr>
              <w:t>(</w:t>
            </w:r>
            <w:r w:rsidR="00660A83" w:rsidRPr="006F2357">
              <w:rPr>
                <w:rFonts w:ascii="Times New Roman" w:hAnsi="Times New Roman"/>
                <w:i/>
                <w:sz w:val="20"/>
                <w:szCs w:val="18"/>
              </w:rPr>
              <w:t>a</w:t>
            </w:r>
            <w:r w:rsidRPr="006F2357">
              <w:rPr>
                <w:rFonts w:ascii="Times New Roman" w:hAnsi="Times New Roman"/>
                <w:sz w:val="20"/>
                <w:szCs w:val="18"/>
              </w:rPr>
              <w:t>) As prescribed by Departmental Bylaws</w:t>
            </w:r>
            <w:r w:rsidR="00BC69EF" w:rsidRPr="006F2357">
              <w:rPr>
                <w:rFonts w:ascii="Times New Roman" w:hAnsi="Times New Roman"/>
                <w:sz w:val="20"/>
                <w:szCs w:val="18"/>
              </w:rPr>
              <w:tab/>
            </w:r>
            <w:r w:rsidR="009B479C" w:rsidRPr="006F2357">
              <w:rPr>
                <w:rFonts w:ascii="Times New Roman" w:hAnsi="Times New Roman"/>
                <w:sz w:val="20"/>
                <w:szCs w:val="18"/>
              </w:rPr>
              <w:tab/>
            </w:r>
            <w:r w:rsidRPr="006F2357">
              <w:rPr>
                <w:rFonts w:ascii="Times New Roman" w:hAnsi="Times New Roman"/>
                <w:sz w:val="20"/>
                <w:szCs w:val="18"/>
              </w:rPr>
              <w:t>ad val.</w:t>
            </w:r>
          </w:p>
        </w:tc>
        <w:tc>
          <w:tcPr>
            <w:tcW w:w="792" w:type="pct"/>
            <w:vMerge w:val="restart"/>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5 per cent.</w:t>
            </w:r>
          </w:p>
        </w:tc>
        <w:tc>
          <w:tcPr>
            <w:tcW w:w="740" w:type="pct"/>
            <w:vMerge w:val="restart"/>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25 per cent.</w:t>
            </w:r>
          </w:p>
        </w:tc>
      </w:tr>
      <w:tr w:rsidR="00FF4007" w:rsidRPr="006F2357" w:rsidTr="004405E5">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4405E5">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BD6E81">
        <w:trPr>
          <w:trHeight w:val="20"/>
        </w:trPr>
        <w:tc>
          <w:tcPr>
            <w:tcW w:w="3468" w:type="pct"/>
            <w:tcBorders>
              <w:right w:val="single" w:sz="6" w:space="0" w:color="auto"/>
            </w:tcBorders>
          </w:tcPr>
          <w:p w:rsidR="00FF4007" w:rsidRPr="006F2357" w:rsidRDefault="00FF4007" w:rsidP="00A457AE">
            <w:pPr>
              <w:tabs>
                <w:tab w:val="right" w:leader="hyphen" w:pos="6570"/>
              </w:tabs>
              <w:spacing w:after="0" w:line="240" w:lineRule="auto"/>
              <w:ind w:left="2304" w:hanging="576"/>
              <w:jc w:val="both"/>
              <w:rPr>
                <w:rFonts w:ascii="Times New Roman" w:hAnsi="Times New Roman"/>
                <w:sz w:val="20"/>
                <w:szCs w:val="18"/>
              </w:rPr>
            </w:pPr>
            <w:r w:rsidRPr="006F2357">
              <w:rPr>
                <w:rFonts w:ascii="Times New Roman" w:hAnsi="Times New Roman"/>
                <w:sz w:val="20"/>
                <w:szCs w:val="18"/>
              </w:rPr>
              <w:t>(</w:t>
            </w:r>
            <w:r w:rsidR="00660A83" w:rsidRPr="006F2357">
              <w:rPr>
                <w:rFonts w:ascii="Times New Roman" w:hAnsi="Times New Roman"/>
                <w:i/>
                <w:sz w:val="20"/>
                <w:szCs w:val="18"/>
              </w:rPr>
              <w:t>b</w:t>
            </w:r>
            <w:r w:rsidRPr="006F2357">
              <w:rPr>
                <w:rFonts w:ascii="Times New Roman" w:hAnsi="Times New Roman"/>
                <w:sz w:val="20"/>
                <w:szCs w:val="18"/>
              </w:rPr>
              <w:t>) N.E.I.</w:t>
            </w:r>
            <w:r w:rsidR="000B32F5" w:rsidRPr="006F2357">
              <w:rPr>
                <w:rFonts w:ascii="Times New Roman" w:hAnsi="Times New Roman"/>
                <w:sz w:val="20"/>
                <w:szCs w:val="18"/>
              </w:rPr>
              <w:tab/>
            </w:r>
            <w:r w:rsidRPr="006F2357">
              <w:rPr>
                <w:rFonts w:ascii="Times New Roman" w:hAnsi="Times New Roman"/>
                <w:sz w:val="20"/>
                <w:szCs w:val="18"/>
              </w:rPr>
              <w:t>ad val.</w:t>
            </w:r>
          </w:p>
        </w:tc>
        <w:tc>
          <w:tcPr>
            <w:tcW w:w="792" w:type="pct"/>
            <w:tcBorders>
              <w:left w:val="single" w:sz="6" w:space="0" w:color="auto"/>
              <w:right w:val="single" w:sz="6" w:space="0" w:color="auto"/>
            </w:tcBorders>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35 per cent.</w:t>
            </w:r>
          </w:p>
        </w:tc>
        <w:tc>
          <w:tcPr>
            <w:tcW w:w="740" w:type="pct"/>
            <w:tcBorders>
              <w:left w:val="single" w:sz="6" w:space="0" w:color="auto"/>
            </w:tcBorders>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55 per cent.</w:t>
            </w:r>
          </w:p>
        </w:tc>
      </w:tr>
      <w:tr w:rsidR="00C26DD5" w:rsidRPr="006F2357" w:rsidTr="00C26DD5">
        <w:trPr>
          <w:trHeight w:val="253"/>
        </w:trPr>
        <w:tc>
          <w:tcPr>
            <w:tcW w:w="3468" w:type="pct"/>
            <w:vMerge w:val="restart"/>
            <w:tcBorders>
              <w:right w:val="single" w:sz="6" w:space="0" w:color="auto"/>
            </w:tcBorders>
          </w:tcPr>
          <w:p w:rsidR="00C26DD5" w:rsidRPr="006F2357" w:rsidRDefault="00C26DD5" w:rsidP="00816196">
            <w:pPr>
              <w:tabs>
                <w:tab w:val="right" w:leader="hyphen" w:pos="6307"/>
              </w:tabs>
              <w:spacing w:after="0" w:line="240" w:lineRule="auto"/>
              <w:ind w:left="1368" w:hanging="720"/>
              <w:jc w:val="both"/>
              <w:rPr>
                <w:rFonts w:ascii="Times New Roman" w:hAnsi="Times New Roman"/>
                <w:sz w:val="20"/>
                <w:szCs w:val="18"/>
              </w:rPr>
            </w:pPr>
            <w:r w:rsidRPr="006F2357">
              <w:rPr>
                <w:rFonts w:ascii="Times New Roman" w:hAnsi="Times New Roman"/>
                <w:sz w:val="20"/>
                <w:szCs w:val="18"/>
              </w:rPr>
              <w:t>(K) Piece goods of a class or kind not produced in Australia which would otherwise be dutiable at a higher rate than that payable under this sub-item imported for use in the manufacture of neck-ties, as prescribed by Departmental Bylaws—</w:t>
            </w:r>
          </w:p>
          <w:p w:rsidR="00C26DD5" w:rsidRPr="006F2357" w:rsidRDefault="00C26DD5" w:rsidP="00A457AE">
            <w:pPr>
              <w:tabs>
                <w:tab w:val="right" w:leader="hyphen" w:pos="6570"/>
              </w:tabs>
              <w:spacing w:after="0" w:line="240" w:lineRule="auto"/>
              <w:ind w:left="2016" w:hanging="576"/>
              <w:jc w:val="both"/>
              <w:rPr>
                <w:rFonts w:ascii="Times New Roman" w:hAnsi="Times New Roman"/>
                <w:sz w:val="20"/>
                <w:szCs w:val="18"/>
              </w:rPr>
            </w:pPr>
            <w:r w:rsidRPr="006F2357">
              <w:rPr>
                <w:rFonts w:ascii="Times New Roman" w:hAnsi="Times New Roman"/>
                <w:sz w:val="20"/>
                <w:szCs w:val="18"/>
              </w:rPr>
              <w:t>(1) Silk or in chief part by weight silk; wool or in chief part by weight, wool and admixtures of wool and silk</w:t>
            </w:r>
            <w:r w:rsidRPr="006F2357">
              <w:rPr>
                <w:rFonts w:ascii="Times New Roman" w:hAnsi="Times New Roman"/>
                <w:sz w:val="20"/>
                <w:szCs w:val="18"/>
              </w:rPr>
              <w:tab/>
              <w:t>ad val.</w:t>
            </w:r>
          </w:p>
        </w:tc>
        <w:tc>
          <w:tcPr>
            <w:tcW w:w="792" w:type="pct"/>
            <w:vMerge w:val="restart"/>
            <w:tcBorders>
              <w:left w:val="single" w:sz="6" w:space="0" w:color="auto"/>
              <w:right w:val="single" w:sz="6" w:space="0" w:color="auto"/>
            </w:tcBorders>
            <w:vAlign w:val="bottom"/>
          </w:tcPr>
          <w:p w:rsidR="00C26DD5" w:rsidRPr="006F2357" w:rsidRDefault="00C26DD5" w:rsidP="00BA5F2D">
            <w:pPr>
              <w:spacing w:after="0" w:line="240" w:lineRule="auto"/>
              <w:jc w:val="center"/>
              <w:rPr>
                <w:rFonts w:ascii="Times New Roman" w:hAnsi="Times New Roman"/>
                <w:sz w:val="20"/>
                <w:szCs w:val="18"/>
              </w:rPr>
            </w:pPr>
            <w:r w:rsidRPr="006F2357">
              <w:rPr>
                <w:rFonts w:ascii="Times New Roman" w:hAnsi="Times New Roman"/>
                <w:sz w:val="20"/>
                <w:szCs w:val="18"/>
              </w:rPr>
              <w:t>10 per cent.</w:t>
            </w:r>
          </w:p>
        </w:tc>
        <w:tc>
          <w:tcPr>
            <w:tcW w:w="740" w:type="pct"/>
            <w:vMerge w:val="restart"/>
            <w:tcBorders>
              <w:left w:val="single" w:sz="6" w:space="0" w:color="auto"/>
            </w:tcBorders>
            <w:vAlign w:val="bottom"/>
          </w:tcPr>
          <w:p w:rsidR="00C26DD5" w:rsidRPr="006F2357" w:rsidRDefault="00C26DD5" w:rsidP="00BA5F2D">
            <w:pPr>
              <w:spacing w:after="0" w:line="240" w:lineRule="auto"/>
              <w:jc w:val="center"/>
              <w:rPr>
                <w:rFonts w:ascii="Times New Roman" w:hAnsi="Times New Roman"/>
                <w:sz w:val="20"/>
                <w:szCs w:val="18"/>
              </w:rPr>
            </w:pPr>
            <w:r w:rsidRPr="006F2357">
              <w:rPr>
                <w:rFonts w:ascii="Times New Roman" w:hAnsi="Times New Roman"/>
                <w:sz w:val="20"/>
                <w:szCs w:val="18"/>
              </w:rPr>
              <w:t>20 per cent.</w:t>
            </w:r>
          </w:p>
        </w:tc>
      </w:tr>
      <w:tr w:rsidR="00FF4007" w:rsidRPr="006F2357" w:rsidTr="00C26DD5">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C26DD5">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C26DD5">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C26DD5">
        <w:trPr>
          <w:trHeight w:val="253"/>
        </w:trPr>
        <w:tc>
          <w:tcPr>
            <w:tcW w:w="346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2" w:type="pct"/>
            <w:vMerge/>
            <w:tcBorders>
              <w:left w:val="single" w:sz="6" w:space="0" w:color="auto"/>
              <w:righ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c>
          <w:tcPr>
            <w:tcW w:w="740" w:type="pct"/>
            <w:vMerge/>
            <w:tcBorders>
              <w:left w:val="single" w:sz="6" w:space="0" w:color="auto"/>
            </w:tcBorders>
            <w:vAlign w:val="bottom"/>
          </w:tcPr>
          <w:p w:rsidR="00FF4007" w:rsidRPr="006F2357" w:rsidRDefault="00FF4007" w:rsidP="00BA5F2D">
            <w:pPr>
              <w:spacing w:after="0" w:line="240" w:lineRule="auto"/>
              <w:jc w:val="center"/>
              <w:rPr>
                <w:rFonts w:ascii="Times New Roman" w:hAnsi="Times New Roman"/>
                <w:sz w:val="20"/>
                <w:szCs w:val="18"/>
              </w:rPr>
            </w:pPr>
          </w:p>
        </w:tc>
      </w:tr>
      <w:tr w:rsidR="00FF4007" w:rsidRPr="006F2357" w:rsidTr="00BD6E81">
        <w:trPr>
          <w:trHeight w:val="20"/>
        </w:trPr>
        <w:tc>
          <w:tcPr>
            <w:tcW w:w="3468" w:type="pct"/>
            <w:tcBorders>
              <w:right w:val="single" w:sz="6" w:space="0" w:color="auto"/>
            </w:tcBorders>
          </w:tcPr>
          <w:p w:rsidR="00FF4007" w:rsidRPr="006F2357" w:rsidRDefault="00FF4007" w:rsidP="00A457AE">
            <w:pPr>
              <w:tabs>
                <w:tab w:val="right" w:leader="hyphen" w:pos="6570"/>
              </w:tabs>
              <w:spacing w:after="0" w:line="240" w:lineRule="auto"/>
              <w:ind w:left="2016" w:hanging="576"/>
              <w:jc w:val="both"/>
              <w:rPr>
                <w:rFonts w:ascii="Times New Roman" w:hAnsi="Times New Roman"/>
                <w:sz w:val="20"/>
                <w:szCs w:val="18"/>
              </w:rPr>
            </w:pPr>
            <w:r w:rsidRPr="006F2357">
              <w:rPr>
                <w:rFonts w:ascii="Times New Roman" w:hAnsi="Times New Roman"/>
                <w:sz w:val="20"/>
                <w:szCs w:val="18"/>
              </w:rPr>
              <w:t>(2) Other</w:t>
            </w:r>
            <w:r w:rsidR="00F210AD" w:rsidRPr="006F2357">
              <w:rPr>
                <w:rFonts w:ascii="Times New Roman" w:hAnsi="Times New Roman"/>
                <w:sz w:val="20"/>
                <w:szCs w:val="18"/>
              </w:rPr>
              <w:tab/>
            </w:r>
            <w:r w:rsidRPr="006F2357">
              <w:rPr>
                <w:rFonts w:ascii="Times New Roman" w:hAnsi="Times New Roman"/>
                <w:sz w:val="20"/>
                <w:szCs w:val="18"/>
              </w:rPr>
              <w:t>ad val.</w:t>
            </w:r>
          </w:p>
        </w:tc>
        <w:tc>
          <w:tcPr>
            <w:tcW w:w="792" w:type="pct"/>
            <w:tcBorders>
              <w:left w:val="single" w:sz="6" w:space="0" w:color="auto"/>
              <w:right w:val="single" w:sz="6" w:space="0" w:color="auto"/>
            </w:tcBorders>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20 per cent.</w:t>
            </w:r>
          </w:p>
        </w:tc>
        <w:tc>
          <w:tcPr>
            <w:tcW w:w="740" w:type="pct"/>
            <w:tcBorders>
              <w:left w:val="single" w:sz="6" w:space="0" w:color="auto"/>
            </w:tcBorders>
          </w:tcPr>
          <w:p w:rsidR="00FF4007" w:rsidRPr="006F2357" w:rsidRDefault="00FF4007" w:rsidP="00BA5F2D">
            <w:pPr>
              <w:spacing w:after="0" w:line="240" w:lineRule="auto"/>
              <w:jc w:val="center"/>
              <w:rPr>
                <w:rFonts w:ascii="Times New Roman" w:hAnsi="Times New Roman"/>
                <w:sz w:val="20"/>
                <w:szCs w:val="18"/>
              </w:rPr>
            </w:pPr>
            <w:r w:rsidRPr="006F2357">
              <w:rPr>
                <w:rFonts w:ascii="Times New Roman" w:hAnsi="Times New Roman"/>
                <w:sz w:val="20"/>
                <w:szCs w:val="18"/>
              </w:rPr>
              <w:t>25 per cent.</w:t>
            </w:r>
          </w:p>
        </w:tc>
      </w:tr>
    </w:tbl>
    <w:p w:rsidR="00C52DA7" w:rsidRDefault="00C52DA7">
      <w:pPr>
        <w:rPr>
          <w:rFonts w:ascii="Times New Roman" w:hAnsi="Times New Roman"/>
        </w:rPr>
      </w:pPr>
      <w:r>
        <w:rPr>
          <w:rFonts w:ascii="Times New Roman" w:hAnsi="Times New Roman"/>
        </w:rPr>
        <w:br w:type="page"/>
      </w:r>
    </w:p>
    <w:p w:rsidR="00FF4007" w:rsidRPr="00660A83" w:rsidRDefault="00660A83" w:rsidP="009F22F0">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95"/>
        <w:gridCol w:w="1567"/>
        <w:gridCol w:w="1437"/>
      </w:tblGrid>
      <w:tr w:rsidR="00FF4007" w:rsidRPr="006F2357" w:rsidTr="002440F1">
        <w:trPr>
          <w:trHeight w:val="20"/>
        </w:trPr>
        <w:tc>
          <w:tcPr>
            <w:tcW w:w="3451" w:type="pct"/>
            <w:tcBorders>
              <w:top w:val="single" w:sz="6" w:space="0" w:color="auto"/>
              <w:bottom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808"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41" w:type="pct"/>
            <w:tcBorders>
              <w:top w:val="single" w:sz="4" w:space="0" w:color="auto"/>
              <w:left w:val="single" w:sz="6" w:space="0" w:color="auto"/>
              <w:bottom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905231" w:rsidRPr="006F2357" w:rsidTr="007A0B57">
        <w:trPr>
          <w:trHeight w:val="20"/>
        </w:trPr>
        <w:tc>
          <w:tcPr>
            <w:tcW w:w="5000" w:type="pct"/>
            <w:gridSpan w:val="3"/>
            <w:tcBorders>
              <w:top w:val="single" w:sz="6" w:space="0" w:color="auto"/>
            </w:tcBorders>
          </w:tcPr>
          <w:p w:rsidR="00905231" w:rsidRPr="006F2357" w:rsidRDefault="00905231" w:rsidP="005067B2">
            <w:pPr>
              <w:spacing w:before="120" w:after="0" w:line="240" w:lineRule="auto"/>
              <w:jc w:val="center"/>
              <w:rPr>
                <w:rFonts w:ascii="Times New Roman" w:hAnsi="Times New Roman"/>
                <w:sz w:val="20"/>
              </w:rPr>
            </w:pPr>
            <w:r w:rsidRPr="006F2357">
              <w:rPr>
                <w:rFonts w:ascii="Times New Roman" w:hAnsi="Times New Roman"/>
                <w:b/>
                <w:sz w:val="20"/>
              </w:rPr>
              <w:t>Division V.—Textiles, Felts and Furs, and Manufactures thereof, and Attire</w:t>
            </w:r>
            <w:r w:rsidRPr="006F2357">
              <w:rPr>
                <w:rFonts w:ascii="Times New Roman" w:hAnsi="Times New Roman"/>
                <w:sz w:val="20"/>
              </w:rPr>
              <w:t>—</w:t>
            </w:r>
            <w:r w:rsidRPr="006F2357">
              <w:rPr>
                <w:rFonts w:ascii="Times New Roman" w:hAnsi="Times New Roman"/>
                <w:i/>
                <w:sz w:val="20"/>
              </w:rPr>
              <w:t>continued.</w:t>
            </w:r>
          </w:p>
        </w:tc>
      </w:tr>
      <w:tr w:rsidR="00FF4007" w:rsidRPr="006F2357" w:rsidTr="003741D9">
        <w:trPr>
          <w:trHeight w:val="253"/>
        </w:trPr>
        <w:tc>
          <w:tcPr>
            <w:tcW w:w="3451" w:type="pct"/>
            <w:vMerge w:val="restart"/>
            <w:tcBorders>
              <w:right w:val="single" w:sz="6" w:space="0" w:color="auto"/>
            </w:tcBorders>
          </w:tcPr>
          <w:p w:rsidR="00FF4007" w:rsidRPr="006F2357" w:rsidRDefault="00FF4007" w:rsidP="0019517D">
            <w:pPr>
              <w:tabs>
                <w:tab w:val="right" w:leader="hyphen" w:pos="6307"/>
              </w:tabs>
              <w:spacing w:after="0" w:line="240" w:lineRule="auto"/>
              <w:ind w:left="1152" w:hanging="1152"/>
              <w:jc w:val="both"/>
              <w:rPr>
                <w:rFonts w:ascii="Times New Roman" w:hAnsi="Times New Roman"/>
                <w:sz w:val="20"/>
              </w:rPr>
            </w:pPr>
            <w:r w:rsidRPr="006F2357">
              <w:rPr>
                <w:rFonts w:ascii="Times New Roman" w:hAnsi="Times New Roman"/>
                <w:sz w:val="20"/>
              </w:rPr>
              <w:t>106. (</w:t>
            </w:r>
            <w:r w:rsidR="00660A83" w:rsidRPr="006F2357">
              <w:rPr>
                <w:rFonts w:ascii="Times New Roman" w:hAnsi="Times New Roman"/>
                <w:smallCaps/>
                <w:sz w:val="20"/>
              </w:rPr>
              <w:t>a</w:t>
            </w:r>
            <w:r w:rsidRPr="006F2357">
              <w:rPr>
                <w:rFonts w:ascii="Times New Roman" w:hAnsi="Times New Roman"/>
                <w:sz w:val="20"/>
              </w:rPr>
              <w:t>) Cotton Featherstitch Braids; Piping; Tinsel Cloth; Tinsel Belting, having warp or weft composed wholly of tinsel or of continuous threads of tinsel and an alternate thread of textile; Tinsel Thread</w:t>
            </w:r>
            <w:r w:rsidR="0019517D" w:rsidRPr="006F2357">
              <w:rPr>
                <w:rFonts w:ascii="Times New Roman" w:hAnsi="Times New Roman"/>
                <w:sz w:val="20"/>
              </w:rPr>
              <w:tab/>
            </w:r>
            <w:r w:rsidRPr="006F2357">
              <w:rPr>
                <w:rFonts w:ascii="Times New Roman" w:hAnsi="Times New Roman"/>
                <w:sz w:val="20"/>
              </w:rPr>
              <w:t>ad val.</w:t>
            </w:r>
          </w:p>
        </w:tc>
        <w:tc>
          <w:tcPr>
            <w:tcW w:w="808" w:type="pct"/>
            <w:vMerge w:val="restart"/>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vMerge w:val="restart"/>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15 per cent.</w:t>
            </w:r>
          </w:p>
        </w:tc>
      </w:tr>
      <w:tr w:rsidR="00FF4007" w:rsidRPr="006F2357" w:rsidTr="006B75F8">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08" w:type="pct"/>
            <w:vMerge/>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c>
          <w:tcPr>
            <w:tcW w:w="741" w:type="pct"/>
            <w:vMerge/>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r>
      <w:tr w:rsidR="00FF4007" w:rsidRPr="006F2357" w:rsidTr="006B75F8">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08" w:type="pct"/>
            <w:vMerge/>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c>
          <w:tcPr>
            <w:tcW w:w="741" w:type="pct"/>
            <w:vMerge/>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r>
      <w:tr w:rsidR="00FF4007" w:rsidRPr="006F2357" w:rsidTr="003741D9">
        <w:trPr>
          <w:trHeight w:val="253"/>
        </w:trPr>
        <w:tc>
          <w:tcPr>
            <w:tcW w:w="3451" w:type="pct"/>
            <w:vMerge w:val="restart"/>
            <w:tcBorders>
              <w:right w:val="single" w:sz="6" w:space="0" w:color="auto"/>
            </w:tcBorders>
          </w:tcPr>
          <w:p w:rsidR="00FF4007" w:rsidRPr="006F2357" w:rsidRDefault="00660A83" w:rsidP="00347EE8">
            <w:pPr>
              <w:tabs>
                <w:tab w:val="right" w:leader="hyphen" w:pos="6307"/>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Trimmings and Ornaments, n.e.i. for Hats Shoes and other attire, not being partly or wholly of gold or silver; Braids n.e.i.; Fringes n.e.i.; Frillings; Rufflings; Pleatings; Ruchings; Galoons n.e.i.; Ribbons n.e.i.; Tinselled Belting n.e.i.; Webbings n.e.i.; Belting for apparel not elsewhere specified and not being cut to lengths for belts</w:t>
            </w:r>
            <w:r w:rsidR="00966D77">
              <w:rPr>
                <w:rFonts w:ascii="Times New Roman" w:hAnsi="Times New Roman"/>
                <w:sz w:val="20"/>
              </w:rPr>
              <w:t xml:space="preserve"> </w:t>
            </w:r>
            <w:r w:rsidR="00347EE8" w:rsidRPr="006F2357">
              <w:rPr>
                <w:rFonts w:ascii="Times New Roman" w:hAnsi="Times New Roman"/>
                <w:sz w:val="20"/>
              </w:rPr>
              <w:tab/>
            </w:r>
            <w:r w:rsidR="00FF4007" w:rsidRPr="006F2357">
              <w:rPr>
                <w:rFonts w:ascii="Times New Roman" w:hAnsi="Times New Roman"/>
                <w:sz w:val="20"/>
              </w:rPr>
              <w:t>ad val.</w:t>
            </w:r>
          </w:p>
        </w:tc>
        <w:tc>
          <w:tcPr>
            <w:tcW w:w="808" w:type="pct"/>
            <w:vMerge w:val="restart"/>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vMerge w:val="restart"/>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25 per cent.</w:t>
            </w:r>
          </w:p>
        </w:tc>
      </w:tr>
      <w:tr w:rsidR="00FF4007" w:rsidRPr="006F2357" w:rsidTr="006B75F8">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08" w:type="pct"/>
            <w:vMerge/>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c>
          <w:tcPr>
            <w:tcW w:w="741" w:type="pct"/>
            <w:vMerge/>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r>
      <w:tr w:rsidR="00FF4007" w:rsidRPr="006F2357" w:rsidTr="006B75F8">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08" w:type="pct"/>
            <w:vMerge/>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c>
          <w:tcPr>
            <w:tcW w:w="741" w:type="pct"/>
            <w:vMerge/>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r>
      <w:tr w:rsidR="00FF4007" w:rsidRPr="006F2357" w:rsidTr="006B75F8">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08" w:type="pct"/>
            <w:vMerge/>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c>
          <w:tcPr>
            <w:tcW w:w="741" w:type="pct"/>
            <w:vMerge/>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r>
      <w:tr w:rsidR="00FF4007" w:rsidRPr="006F2357" w:rsidTr="004D67AF">
        <w:trPr>
          <w:trHeight w:val="20"/>
        </w:trPr>
        <w:tc>
          <w:tcPr>
            <w:tcW w:w="3451" w:type="pct"/>
            <w:tcBorders>
              <w:right w:val="single" w:sz="6" w:space="0" w:color="auto"/>
            </w:tcBorders>
          </w:tcPr>
          <w:p w:rsidR="00EE441F" w:rsidRPr="006F2357" w:rsidRDefault="00FF4007" w:rsidP="00EE441F">
            <w:pPr>
              <w:tabs>
                <w:tab w:val="right" w:leader="hyphen" w:pos="6307"/>
              </w:tabs>
              <w:spacing w:after="0" w:line="240" w:lineRule="auto"/>
              <w:ind w:left="1152" w:hanging="576"/>
              <w:jc w:val="both"/>
              <w:rPr>
                <w:rFonts w:ascii="Times New Roman" w:hAnsi="Times New Roman"/>
                <w:sz w:val="20"/>
              </w:rPr>
            </w:pPr>
            <w:r w:rsidRPr="006F2357">
              <w:rPr>
                <w:rFonts w:ascii="Times New Roman" w:hAnsi="Times New Roman"/>
                <w:sz w:val="20"/>
              </w:rPr>
              <w:t>(</w:t>
            </w:r>
            <w:r w:rsidR="00420120" w:rsidRPr="006F2357">
              <w:rPr>
                <w:rFonts w:ascii="Times New Roman" w:hAnsi="Times New Roman"/>
                <w:smallCaps/>
                <w:sz w:val="20"/>
              </w:rPr>
              <w:t>c</w:t>
            </w:r>
            <w:r w:rsidRPr="006F2357">
              <w:rPr>
                <w:rFonts w:ascii="Times New Roman" w:hAnsi="Times New Roman"/>
                <w:sz w:val="20"/>
              </w:rPr>
              <w:t>) Braids, Straw or Grass, for hat making—</w:t>
            </w:r>
          </w:p>
          <w:p w:rsidR="00FF4007" w:rsidRPr="006F2357" w:rsidRDefault="00FF4007" w:rsidP="00ED5C6C">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(1) Not bleached or dyed</w:t>
            </w:r>
            <w:r w:rsidR="00ED5C6C" w:rsidRPr="006F2357">
              <w:rPr>
                <w:rFonts w:ascii="Times New Roman" w:hAnsi="Times New Roman"/>
                <w:sz w:val="20"/>
              </w:rPr>
              <w:tab/>
            </w:r>
          </w:p>
        </w:tc>
        <w:tc>
          <w:tcPr>
            <w:tcW w:w="808" w:type="pct"/>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7A0B57">
        <w:trPr>
          <w:trHeight w:val="20"/>
        </w:trPr>
        <w:tc>
          <w:tcPr>
            <w:tcW w:w="3451" w:type="pct"/>
            <w:tcBorders>
              <w:right w:val="single" w:sz="6" w:space="0" w:color="auto"/>
            </w:tcBorders>
          </w:tcPr>
          <w:p w:rsidR="00FF4007" w:rsidRPr="006F2357" w:rsidRDefault="00FF4007" w:rsidP="00ED5C6C">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(2) Bleached or dyed</w:t>
            </w:r>
            <w:r w:rsidR="00ED5C6C" w:rsidRPr="006F2357">
              <w:rPr>
                <w:rFonts w:ascii="Times New Roman" w:hAnsi="Times New Roman"/>
                <w:sz w:val="20"/>
              </w:rPr>
              <w:tab/>
            </w:r>
            <w:r w:rsidRPr="006F2357">
              <w:rPr>
                <w:rFonts w:ascii="Times New Roman" w:hAnsi="Times New Roman"/>
                <w:sz w:val="20"/>
              </w:rPr>
              <w:t>ad val.</w:t>
            </w:r>
          </w:p>
        </w:tc>
        <w:tc>
          <w:tcPr>
            <w:tcW w:w="808" w:type="pct"/>
            <w:tcBorders>
              <w:left w:val="single" w:sz="6" w:space="0" w:color="auto"/>
              <w:right w:val="single" w:sz="6" w:space="0" w:color="auto"/>
            </w:tcBorders>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5 per cent.</w:t>
            </w:r>
          </w:p>
        </w:tc>
        <w:tc>
          <w:tcPr>
            <w:tcW w:w="741" w:type="pct"/>
            <w:tcBorders>
              <w:left w:val="single" w:sz="6" w:space="0" w:color="auto"/>
            </w:tcBorders>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10 per cent.</w:t>
            </w:r>
          </w:p>
        </w:tc>
      </w:tr>
      <w:tr w:rsidR="00FF4007" w:rsidRPr="006F2357" w:rsidTr="00E0150B">
        <w:trPr>
          <w:trHeight w:val="253"/>
        </w:trPr>
        <w:tc>
          <w:tcPr>
            <w:tcW w:w="3451" w:type="pct"/>
            <w:vMerge w:val="restart"/>
            <w:tcBorders>
              <w:right w:val="single" w:sz="6" w:space="0" w:color="auto"/>
            </w:tcBorders>
          </w:tcPr>
          <w:p w:rsidR="00FF4007" w:rsidRPr="006F2357" w:rsidRDefault="00660A83" w:rsidP="00275BFC">
            <w:pPr>
              <w:tabs>
                <w:tab w:val="right" w:leader="hyphen" w:pos="6307"/>
              </w:tabs>
              <w:spacing w:after="0" w:line="240" w:lineRule="auto"/>
              <w:ind w:left="1152" w:hanging="576"/>
              <w:jc w:val="both"/>
              <w:rPr>
                <w:rFonts w:ascii="Times New Roman" w:hAnsi="Times New Roman"/>
                <w:sz w:val="20"/>
              </w:rPr>
            </w:pPr>
            <w:r w:rsidRPr="006F2357">
              <w:rPr>
                <w:rFonts w:ascii="Times New Roman" w:hAnsi="Times New Roman"/>
                <w:smallCaps/>
                <w:sz w:val="20"/>
              </w:rPr>
              <w:t>(d</w:t>
            </w:r>
            <w:r w:rsidR="00FF4007" w:rsidRPr="006F2357">
              <w:rPr>
                <w:rFonts w:ascii="Times New Roman" w:hAnsi="Times New Roman"/>
                <w:sz w:val="20"/>
              </w:rPr>
              <w:t>) Badges, Emblems, and the like (other than those of woven or embroidered material)—</w:t>
            </w:r>
          </w:p>
          <w:p w:rsidR="00FF4007" w:rsidRPr="006F2357" w:rsidRDefault="00FF4007" w:rsidP="00F56C4E">
            <w:pPr>
              <w:tabs>
                <w:tab w:val="right" w:leader="hyphen" w:pos="6307"/>
              </w:tabs>
              <w:spacing w:after="0" w:line="240" w:lineRule="auto"/>
              <w:ind w:left="1872" w:hanging="576"/>
              <w:jc w:val="both"/>
              <w:rPr>
                <w:rFonts w:ascii="Times New Roman" w:hAnsi="Times New Roman"/>
                <w:sz w:val="20"/>
              </w:rPr>
            </w:pPr>
            <w:r w:rsidRPr="006F2357">
              <w:rPr>
                <w:rFonts w:ascii="Times New Roman" w:hAnsi="Times New Roman"/>
                <w:sz w:val="20"/>
              </w:rPr>
              <w:t>(1) Partly or wholly of gold or silver</w:t>
            </w:r>
            <w:r w:rsidR="00F56C4E" w:rsidRPr="006F2357">
              <w:rPr>
                <w:rFonts w:ascii="Times New Roman" w:hAnsi="Times New Roman"/>
                <w:sz w:val="20"/>
              </w:rPr>
              <w:tab/>
            </w:r>
            <w:r w:rsidRPr="006F2357">
              <w:rPr>
                <w:rFonts w:ascii="Times New Roman" w:hAnsi="Times New Roman"/>
                <w:sz w:val="20"/>
              </w:rPr>
              <w:t>ad val.</w:t>
            </w:r>
          </w:p>
        </w:tc>
        <w:tc>
          <w:tcPr>
            <w:tcW w:w="808" w:type="pct"/>
            <w:vMerge w:val="restart"/>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50 per cent.</w:t>
            </w:r>
          </w:p>
        </w:tc>
        <w:tc>
          <w:tcPr>
            <w:tcW w:w="741" w:type="pct"/>
            <w:vMerge w:val="restart"/>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70 per cent.</w:t>
            </w:r>
          </w:p>
        </w:tc>
      </w:tr>
      <w:tr w:rsidR="00FF4007" w:rsidRPr="006F2357" w:rsidTr="00E0150B">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08" w:type="pct"/>
            <w:vMerge/>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c>
          <w:tcPr>
            <w:tcW w:w="741" w:type="pct"/>
            <w:vMerge/>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r>
      <w:tr w:rsidR="00FF4007" w:rsidRPr="006F2357" w:rsidTr="00E0150B">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08" w:type="pct"/>
            <w:vMerge/>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c>
          <w:tcPr>
            <w:tcW w:w="741" w:type="pct"/>
            <w:vMerge/>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r>
      <w:tr w:rsidR="00FF4007" w:rsidRPr="006F2357" w:rsidTr="00E0150B">
        <w:trPr>
          <w:trHeight w:val="253"/>
        </w:trPr>
        <w:tc>
          <w:tcPr>
            <w:tcW w:w="3451" w:type="pct"/>
            <w:vMerge w:val="restart"/>
            <w:tcBorders>
              <w:right w:val="single" w:sz="6" w:space="0" w:color="auto"/>
            </w:tcBorders>
          </w:tcPr>
          <w:p w:rsidR="00FF4007" w:rsidRPr="006F2357" w:rsidRDefault="00FF4007" w:rsidP="0079169F">
            <w:pPr>
              <w:tabs>
                <w:tab w:val="right" w:leader="hyphen" w:pos="6307"/>
              </w:tabs>
              <w:spacing w:after="0" w:line="240" w:lineRule="auto"/>
              <w:ind w:left="1728" w:hanging="432"/>
              <w:jc w:val="both"/>
              <w:rPr>
                <w:rFonts w:ascii="Times New Roman" w:hAnsi="Times New Roman"/>
                <w:sz w:val="20"/>
              </w:rPr>
            </w:pPr>
            <w:r w:rsidRPr="006F2357">
              <w:rPr>
                <w:rFonts w:ascii="Times New Roman" w:hAnsi="Times New Roman"/>
                <w:sz w:val="20"/>
              </w:rPr>
              <w:t>(2) Wholly of metal (not being partly or wholly of gold or silver) including</w:t>
            </w:r>
            <w:r w:rsidR="00B85F8A" w:rsidRPr="006F2357">
              <w:rPr>
                <w:rFonts w:ascii="Times New Roman" w:hAnsi="Times New Roman"/>
                <w:sz w:val="20"/>
              </w:rPr>
              <w:t xml:space="preserve"> </w:t>
            </w:r>
            <w:r w:rsidRPr="006F2357">
              <w:rPr>
                <w:rFonts w:ascii="Times New Roman" w:hAnsi="Times New Roman"/>
                <w:sz w:val="20"/>
              </w:rPr>
              <w:t>metal enamelled</w:t>
            </w:r>
            <w:r w:rsidR="0079169F" w:rsidRPr="006F2357">
              <w:rPr>
                <w:rFonts w:ascii="Times New Roman" w:hAnsi="Times New Roman"/>
                <w:sz w:val="20"/>
              </w:rPr>
              <w:tab/>
            </w:r>
            <w:r w:rsidRPr="006F2357">
              <w:rPr>
                <w:rFonts w:ascii="Times New Roman" w:hAnsi="Times New Roman"/>
                <w:sz w:val="20"/>
              </w:rPr>
              <w:t>ad val.</w:t>
            </w:r>
          </w:p>
        </w:tc>
        <w:tc>
          <w:tcPr>
            <w:tcW w:w="808" w:type="pct"/>
            <w:vMerge w:val="restart"/>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30 per cent.</w:t>
            </w:r>
          </w:p>
        </w:tc>
        <w:tc>
          <w:tcPr>
            <w:tcW w:w="741" w:type="pct"/>
            <w:vMerge w:val="restart"/>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50 per cent.</w:t>
            </w:r>
          </w:p>
        </w:tc>
      </w:tr>
      <w:tr w:rsidR="00FF4007" w:rsidRPr="006F2357" w:rsidTr="00E0150B">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08" w:type="pct"/>
            <w:vMerge/>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c>
          <w:tcPr>
            <w:tcW w:w="741" w:type="pct"/>
            <w:vMerge/>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r>
      <w:tr w:rsidR="00FF4007" w:rsidRPr="006F2357" w:rsidTr="007A0B57">
        <w:trPr>
          <w:trHeight w:val="20"/>
        </w:trPr>
        <w:tc>
          <w:tcPr>
            <w:tcW w:w="3451" w:type="pct"/>
            <w:tcBorders>
              <w:right w:val="single" w:sz="6" w:space="0" w:color="auto"/>
            </w:tcBorders>
          </w:tcPr>
          <w:p w:rsidR="00FF4007" w:rsidRPr="006F2357" w:rsidRDefault="00FF4007" w:rsidP="006E2F82">
            <w:pPr>
              <w:tabs>
                <w:tab w:val="right" w:leader="hyphen" w:pos="6307"/>
              </w:tabs>
              <w:spacing w:after="0" w:line="240" w:lineRule="auto"/>
              <w:ind w:left="1728" w:hanging="432"/>
              <w:jc w:val="both"/>
              <w:rPr>
                <w:rFonts w:ascii="Times New Roman" w:hAnsi="Times New Roman"/>
                <w:sz w:val="20"/>
              </w:rPr>
            </w:pPr>
            <w:r w:rsidRPr="006F2357">
              <w:rPr>
                <w:rFonts w:ascii="Times New Roman" w:hAnsi="Times New Roman"/>
                <w:sz w:val="20"/>
              </w:rPr>
              <w:t>(3) N.E.I.</w:t>
            </w:r>
            <w:r w:rsidR="006E2F82" w:rsidRPr="006F2357">
              <w:rPr>
                <w:rFonts w:ascii="Times New Roman" w:hAnsi="Times New Roman"/>
                <w:sz w:val="20"/>
              </w:rPr>
              <w:tab/>
            </w:r>
            <w:r w:rsidRPr="006F2357">
              <w:rPr>
                <w:rFonts w:ascii="Times New Roman" w:hAnsi="Times New Roman"/>
                <w:sz w:val="20"/>
              </w:rPr>
              <w:t>ad val.</w:t>
            </w:r>
          </w:p>
        </w:tc>
        <w:tc>
          <w:tcPr>
            <w:tcW w:w="808" w:type="pct"/>
            <w:tcBorders>
              <w:left w:val="single" w:sz="6" w:space="0" w:color="auto"/>
              <w:right w:val="single" w:sz="6" w:space="0" w:color="auto"/>
            </w:tcBorders>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25 per cent.</w:t>
            </w:r>
          </w:p>
        </w:tc>
      </w:tr>
      <w:tr w:rsidR="00FF4007" w:rsidRPr="006F2357" w:rsidTr="00E0150B">
        <w:trPr>
          <w:trHeight w:val="253"/>
        </w:trPr>
        <w:tc>
          <w:tcPr>
            <w:tcW w:w="3451" w:type="pct"/>
            <w:vMerge w:val="restart"/>
            <w:tcBorders>
              <w:right w:val="single" w:sz="6" w:space="0" w:color="auto"/>
            </w:tcBorders>
          </w:tcPr>
          <w:p w:rsidR="00FF4007" w:rsidRPr="006F2357" w:rsidRDefault="00FF4007" w:rsidP="006A5536">
            <w:pPr>
              <w:tabs>
                <w:tab w:val="right" w:leader="hyphen" w:pos="6307"/>
              </w:tabs>
              <w:spacing w:after="0" w:line="240" w:lineRule="auto"/>
              <w:ind w:left="1152" w:hanging="576"/>
              <w:jc w:val="both"/>
              <w:rPr>
                <w:rFonts w:ascii="Times New Roman" w:hAnsi="Times New Roman"/>
                <w:sz w:val="20"/>
              </w:rPr>
            </w:pPr>
            <w:r w:rsidRPr="006F2357">
              <w:rPr>
                <w:rFonts w:ascii="Times New Roman" w:hAnsi="Times New Roman"/>
                <w:sz w:val="20"/>
              </w:rPr>
              <w:t>(</w:t>
            </w:r>
            <w:r w:rsidR="00ED680E" w:rsidRPr="006F2357">
              <w:rPr>
                <w:rFonts w:ascii="Times New Roman" w:hAnsi="Times New Roman"/>
                <w:smallCaps/>
                <w:sz w:val="20"/>
              </w:rPr>
              <w:t>e</w:t>
            </w:r>
            <w:r w:rsidRPr="006F2357">
              <w:rPr>
                <w:rFonts w:ascii="Times New Roman" w:hAnsi="Times New Roman"/>
                <w:sz w:val="20"/>
              </w:rPr>
              <w:t>) Buckles Clasps and Slides for Hats Shoes and other attire—</w:t>
            </w:r>
          </w:p>
          <w:p w:rsidR="005F3F31" w:rsidRPr="006F2357" w:rsidRDefault="00FF4007" w:rsidP="00A74CB1">
            <w:pPr>
              <w:tabs>
                <w:tab w:val="right" w:pos="6307"/>
              </w:tabs>
              <w:spacing w:after="0" w:line="240" w:lineRule="auto"/>
              <w:ind w:left="1728" w:hanging="576"/>
              <w:jc w:val="both"/>
              <w:rPr>
                <w:rFonts w:ascii="Times New Roman" w:hAnsi="Times New Roman"/>
                <w:sz w:val="20"/>
              </w:rPr>
            </w:pPr>
            <w:r w:rsidRPr="006F2357">
              <w:rPr>
                <w:rFonts w:ascii="Times New Roman" w:hAnsi="Times New Roman"/>
                <w:sz w:val="20"/>
              </w:rPr>
              <w:t>(1) Partly or wholly of gold or silver</w:t>
            </w:r>
          </w:p>
          <w:p w:rsidR="00FF4007" w:rsidRPr="006F2357" w:rsidRDefault="00FF4007" w:rsidP="005F3F31">
            <w:pPr>
              <w:tabs>
                <w:tab w:val="right" w:pos="6307"/>
              </w:tabs>
              <w:spacing w:after="0" w:line="240" w:lineRule="auto"/>
              <w:ind w:left="1728" w:hanging="576"/>
              <w:jc w:val="right"/>
              <w:rPr>
                <w:rFonts w:ascii="Times New Roman" w:hAnsi="Times New Roman"/>
                <w:sz w:val="20"/>
              </w:rPr>
            </w:pPr>
            <w:r w:rsidRPr="006F2357">
              <w:rPr>
                <w:rFonts w:ascii="Times New Roman" w:hAnsi="Times New Roman"/>
                <w:sz w:val="20"/>
              </w:rPr>
              <w:t>ad val.</w:t>
            </w:r>
          </w:p>
        </w:tc>
        <w:tc>
          <w:tcPr>
            <w:tcW w:w="808" w:type="pct"/>
            <w:vMerge w:val="restart"/>
            <w:tcBorders>
              <w:left w:val="single" w:sz="6" w:space="0" w:color="auto"/>
              <w:right w:val="single" w:sz="6" w:space="0" w:color="auto"/>
            </w:tcBorders>
            <w:vAlign w:val="bottom"/>
          </w:tcPr>
          <w:p w:rsidR="00FF4007" w:rsidRPr="006F2357" w:rsidRDefault="00FF4007" w:rsidP="00B86569">
            <w:pPr>
              <w:tabs>
                <w:tab w:val="right" w:leader="hyphen" w:pos="6307"/>
              </w:tabs>
              <w:spacing w:after="0" w:line="240" w:lineRule="auto"/>
              <w:jc w:val="center"/>
              <w:rPr>
                <w:rFonts w:ascii="Times New Roman" w:hAnsi="Times New Roman"/>
                <w:sz w:val="20"/>
              </w:rPr>
            </w:pPr>
            <w:r w:rsidRPr="006F2357">
              <w:rPr>
                <w:rFonts w:ascii="Times New Roman" w:hAnsi="Times New Roman"/>
                <w:sz w:val="20"/>
              </w:rPr>
              <w:t>50 per cent.</w:t>
            </w:r>
          </w:p>
        </w:tc>
        <w:tc>
          <w:tcPr>
            <w:tcW w:w="741" w:type="pct"/>
            <w:vMerge w:val="restart"/>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70 per cent.</w:t>
            </w:r>
          </w:p>
        </w:tc>
      </w:tr>
      <w:tr w:rsidR="00FF4007" w:rsidRPr="006F2357" w:rsidTr="00E0150B">
        <w:trPr>
          <w:trHeight w:val="253"/>
        </w:trPr>
        <w:tc>
          <w:tcPr>
            <w:tcW w:w="3451" w:type="pct"/>
            <w:vMerge/>
            <w:tcBorders>
              <w:right w:val="single" w:sz="6" w:space="0" w:color="auto"/>
            </w:tcBorders>
          </w:tcPr>
          <w:p w:rsidR="00FF4007" w:rsidRPr="006F2357" w:rsidRDefault="00FF4007" w:rsidP="006A5536">
            <w:pPr>
              <w:spacing w:after="0" w:line="240" w:lineRule="auto"/>
              <w:jc w:val="both"/>
              <w:rPr>
                <w:rFonts w:ascii="Times New Roman" w:hAnsi="Times New Roman"/>
                <w:sz w:val="20"/>
              </w:rPr>
            </w:pPr>
          </w:p>
        </w:tc>
        <w:tc>
          <w:tcPr>
            <w:tcW w:w="808" w:type="pct"/>
            <w:vMerge/>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c>
          <w:tcPr>
            <w:tcW w:w="741" w:type="pct"/>
            <w:vMerge/>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r>
      <w:tr w:rsidR="00FF4007" w:rsidRPr="006F2357" w:rsidTr="00E0150B">
        <w:trPr>
          <w:trHeight w:val="253"/>
        </w:trPr>
        <w:tc>
          <w:tcPr>
            <w:tcW w:w="3451" w:type="pct"/>
            <w:vMerge/>
            <w:tcBorders>
              <w:right w:val="single" w:sz="6" w:space="0" w:color="auto"/>
            </w:tcBorders>
          </w:tcPr>
          <w:p w:rsidR="00FF4007" w:rsidRPr="006F2357" w:rsidRDefault="00FF4007" w:rsidP="006A5536">
            <w:pPr>
              <w:spacing w:after="0" w:line="240" w:lineRule="auto"/>
              <w:jc w:val="both"/>
              <w:rPr>
                <w:rFonts w:ascii="Times New Roman" w:hAnsi="Times New Roman"/>
                <w:sz w:val="20"/>
              </w:rPr>
            </w:pPr>
          </w:p>
        </w:tc>
        <w:tc>
          <w:tcPr>
            <w:tcW w:w="808" w:type="pct"/>
            <w:vMerge/>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c>
          <w:tcPr>
            <w:tcW w:w="741" w:type="pct"/>
            <w:vMerge/>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r>
      <w:tr w:rsidR="00FF4007" w:rsidRPr="006F2357" w:rsidTr="00C174E0">
        <w:trPr>
          <w:trHeight w:val="253"/>
        </w:trPr>
        <w:tc>
          <w:tcPr>
            <w:tcW w:w="3451" w:type="pct"/>
            <w:vMerge w:val="restart"/>
            <w:tcBorders>
              <w:right w:val="single" w:sz="6" w:space="0" w:color="auto"/>
            </w:tcBorders>
          </w:tcPr>
          <w:p w:rsidR="00FF4007" w:rsidRPr="006F2357" w:rsidRDefault="00FF4007" w:rsidP="00D83B47">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(2) Wholly of metal (not being partly or wholly of gold or silver) including metal enamelled</w:t>
            </w:r>
            <w:r w:rsidR="00D83B47" w:rsidRPr="006F2357">
              <w:rPr>
                <w:rFonts w:ascii="Times New Roman" w:hAnsi="Times New Roman"/>
                <w:sz w:val="20"/>
              </w:rPr>
              <w:tab/>
            </w:r>
            <w:r w:rsidRPr="006F2357">
              <w:rPr>
                <w:rFonts w:ascii="Times New Roman" w:hAnsi="Times New Roman"/>
                <w:sz w:val="20"/>
              </w:rPr>
              <w:t>ad val.</w:t>
            </w:r>
          </w:p>
        </w:tc>
        <w:tc>
          <w:tcPr>
            <w:tcW w:w="808" w:type="pct"/>
            <w:vMerge w:val="restart"/>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45 per cent.</w:t>
            </w:r>
          </w:p>
        </w:tc>
        <w:tc>
          <w:tcPr>
            <w:tcW w:w="741" w:type="pct"/>
            <w:vMerge w:val="restart"/>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65 per cent.</w:t>
            </w:r>
          </w:p>
        </w:tc>
      </w:tr>
      <w:tr w:rsidR="00FF4007" w:rsidRPr="006F2357" w:rsidTr="004D67AF">
        <w:trPr>
          <w:trHeight w:val="253"/>
        </w:trPr>
        <w:tc>
          <w:tcPr>
            <w:tcW w:w="3451" w:type="pct"/>
            <w:vMerge/>
            <w:tcBorders>
              <w:right w:val="single" w:sz="6" w:space="0" w:color="auto"/>
            </w:tcBorders>
          </w:tcPr>
          <w:p w:rsidR="00FF4007" w:rsidRPr="006F2357" w:rsidRDefault="00FF4007" w:rsidP="006A5536">
            <w:pPr>
              <w:spacing w:after="0" w:line="240" w:lineRule="auto"/>
              <w:jc w:val="both"/>
              <w:rPr>
                <w:rFonts w:ascii="Times New Roman" w:hAnsi="Times New Roman"/>
                <w:sz w:val="20"/>
              </w:rPr>
            </w:pPr>
          </w:p>
        </w:tc>
        <w:tc>
          <w:tcPr>
            <w:tcW w:w="808" w:type="pct"/>
            <w:vMerge/>
            <w:tcBorders>
              <w:left w:val="single" w:sz="6" w:space="0" w:color="auto"/>
              <w:right w:val="single" w:sz="6" w:space="0" w:color="auto"/>
            </w:tcBorders>
          </w:tcPr>
          <w:p w:rsidR="00FF4007" w:rsidRPr="006F2357" w:rsidRDefault="00FF4007" w:rsidP="00B86569">
            <w:pPr>
              <w:spacing w:after="0" w:line="240" w:lineRule="auto"/>
              <w:jc w:val="center"/>
              <w:rPr>
                <w:rFonts w:ascii="Times New Roman" w:hAnsi="Times New Roman"/>
                <w:sz w:val="20"/>
              </w:rPr>
            </w:pPr>
          </w:p>
        </w:tc>
        <w:tc>
          <w:tcPr>
            <w:tcW w:w="741" w:type="pct"/>
            <w:vMerge/>
            <w:tcBorders>
              <w:left w:val="single" w:sz="6" w:space="0" w:color="auto"/>
            </w:tcBorders>
          </w:tcPr>
          <w:p w:rsidR="00FF4007" w:rsidRPr="006F2357" w:rsidRDefault="00FF4007" w:rsidP="00B86569">
            <w:pPr>
              <w:spacing w:after="0" w:line="240" w:lineRule="auto"/>
              <w:jc w:val="center"/>
              <w:rPr>
                <w:rFonts w:ascii="Times New Roman" w:hAnsi="Times New Roman"/>
                <w:sz w:val="20"/>
              </w:rPr>
            </w:pPr>
          </w:p>
        </w:tc>
      </w:tr>
      <w:tr w:rsidR="00FF4007" w:rsidRPr="006F2357" w:rsidTr="00C174E0">
        <w:trPr>
          <w:trHeight w:val="253"/>
        </w:trPr>
        <w:tc>
          <w:tcPr>
            <w:tcW w:w="3451" w:type="pct"/>
            <w:vMerge w:val="restart"/>
            <w:tcBorders>
              <w:bottom w:val="single" w:sz="4" w:space="0" w:color="auto"/>
              <w:right w:val="single" w:sz="6" w:space="0" w:color="auto"/>
            </w:tcBorders>
          </w:tcPr>
          <w:p w:rsidR="00FF4007" w:rsidRPr="006F2357" w:rsidRDefault="00FF4007" w:rsidP="00855A5B">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(3) Non-metalli</w:t>
            </w:r>
            <w:r w:rsidR="007C6D34" w:rsidRPr="006F2357">
              <w:rPr>
                <w:rFonts w:ascii="Times New Roman" w:hAnsi="Times New Roman"/>
                <w:sz w:val="20"/>
              </w:rPr>
              <w:t>c</w:t>
            </w:r>
            <w:r w:rsidRPr="006F2357">
              <w:rPr>
                <w:rFonts w:ascii="Times New Roman" w:hAnsi="Times New Roman"/>
                <w:sz w:val="20"/>
              </w:rPr>
              <w:t>, other than those made of glass or tinsel, with or without metal fittings or metal fastening devices</w:t>
            </w:r>
            <w:r w:rsidR="00855A5B" w:rsidRPr="006F2357">
              <w:rPr>
                <w:rFonts w:ascii="Times New Roman" w:hAnsi="Times New Roman"/>
                <w:sz w:val="20"/>
              </w:rPr>
              <w:tab/>
            </w:r>
            <w:r w:rsidRPr="006F2357">
              <w:rPr>
                <w:rFonts w:ascii="Times New Roman" w:hAnsi="Times New Roman"/>
                <w:sz w:val="20"/>
              </w:rPr>
              <w:t>ad val.</w:t>
            </w:r>
          </w:p>
        </w:tc>
        <w:tc>
          <w:tcPr>
            <w:tcW w:w="808" w:type="pct"/>
            <w:vMerge w:val="restart"/>
            <w:tcBorders>
              <w:left w:val="single" w:sz="6" w:space="0" w:color="auto"/>
              <w:bottom w:val="single" w:sz="4"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30 per cent.</w:t>
            </w:r>
          </w:p>
        </w:tc>
        <w:tc>
          <w:tcPr>
            <w:tcW w:w="741" w:type="pct"/>
            <w:vMerge w:val="restart"/>
            <w:tcBorders>
              <w:left w:val="single" w:sz="6" w:space="0" w:color="auto"/>
              <w:bottom w:val="single" w:sz="4"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50 per cent.</w:t>
            </w:r>
          </w:p>
        </w:tc>
      </w:tr>
      <w:tr w:rsidR="00FF4007" w:rsidRPr="006F2357" w:rsidTr="00C174E0">
        <w:trPr>
          <w:trHeight w:val="253"/>
        </w:trPr>
        <w:tc>
          <w:tcPr>
            <w:tcW w:w="3451" w:type="pct"/>
            <w:vMerge/>
            <w:tcBorders>
              <w:top w:val="single" w:sz="6" w:space="0" w:color="auto"/>
              <w:right w:val="single" w:sz="6" w:space="0" w:color="auto"/>
            </w:tcBorders>
          </w:tcPr>
          <w:p w:rsidR="00FF4007" w:rsidRPr="006F2357" w:rsidRDefault="00FF4007" w:rsidP="006A5536">
            <w:pPr>
              <w:spacing w:after="0" w:line="240" w:lineRule="auto"/>
              <w:jc w:val="both"/>
              <w:rPr>
                <w:rFonts w:ascii="Times New Roman" w:hAnsi="Times New Roman"/>
                <w:sz w:val="20"/>
              </w:rPr>
            </w:pPr>
          </w:p>
        </w:tc>
        <w:tc>
          <w:tcPr>
            <w:tcW w:w="808" w:type="pct"/>
            <w:vMerge/>
            <w:tcBorders>
              <w:top w:val="single" w:sz="6" w:space="0" w:color="auto"/>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c>
          <w:tcPr>
            <w:tcW w:w="741" w:type="pct"/>
            <w:vMerge/>
            <w:tcBorders>
              <w:top w:val="single" w:sz="6" w:space="0" w:color="auto"/>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r>
      <w:tr w:rsidR="004D67AF" w:rsidRPr="006F2357" w:rsidTr="004D67AF">
        <w:trPr>
          <w:trHeight w:val="250"/>
        </w:trPr>
        <w:tc>
          <w:tcPr>
            <w:tcW w:w="3451" w:type="pct"/>
            <w:tcBorders>
              <w:right w:val="single" w:sz="6" w:space="0" w:color="auto"/>
            </w:tcBorders>
          </w:tcPr>
          <w:p w:rsidR="004D67AF" w:rsidRPr="006F2357" w:rsidRDefault="004D67AF" w:rsidP="00D46DA5">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And on and after 9th March, 1933</w:t>
            </w:r>
          </w:p>
        </w:tc>
        <w:tc>
          <w:tcPr>
            <w:tcW w:w="808" w:type="pct"/>
            <w:tcBorders>
              <w:left w:val="single" w:sz="6" w:space="0" w:color="auto"/>
              <w:right w:val="single" w:sz="6" w:space="0" w:color="auto"/>
            </w:tcBorders>
          </w:tcPr>
          <w:p w:rsidR="004D67AF" w:rsidRPr="006F2357" w:rsidRDefault="004D67AF" w:rsidP="00B86569">
            <w:pPr>
              <w:spacing w:after="0" w:line="240" w:lineRule="auto"/>
              <w:jc w:val="center"/>
              <w:rPr>
                <w:rFonts w:ascii="Times New Roman" w:hAnsi="Times New Roman"/>
                <w:sz w:val="20"/>
              </w:rPr>
            </w:pPr>
          </w:p>
        </w:tc>
        <w:tc>
          <w:tcPr>
            <w:tcW w:w="741" w:type="pct"/>
            <w:tcBorders>
              <w:left w:val="single" w:sz="6" w:space="0" w:color="auto"/>
            </w:tcBorders>
          </w:tcPr>
          <w:p w:rsidR="004D67AF" w:rsidRPr="006F2357" w:rsidRDefault="004D67AF" w:rsidP="00B86569">
            <w:pPr>
              <w:spacing w:after="0" w:line="240" w:lineRule="auto"/>
              <w:jc w:val="center"/>
              <w:rPr>
                <w:rFonts w:ascii="Times New Roman" w:hAnsi="Times New Roman"/>
                <w:sz w:val="20"/>
              </w:rPr>
            </w:pPr>
          </w:p>
        </w:tc>
      </w:tr>
      <w:tr w:rsidR="00FF4007" w:rsidRPr="006F2357" w:rsidTr="004D67AF">
        <w:trPr>
          <w:trHeight w:val="253"/>
        </w:trPr>
        <w:tc>
          <w:tcPr>
            <w:tcW w:w="3451" w:type="pct"/>
            <w:vMerge w:val="restart"/>
            <w:tcBorders>
              <w:right w:val="single" w:sz="6" w:space="0" w:color="auto"/>
            </w:tcBorders>
          </w:tcPr>
          <w:p w:rsidR="00FF4007" w:rsidRPr="006F2357" w:rsidRDefault="00FF4007" w:rsidP="001D2074">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(3) Non-metallic, other than those made of glass or tinsel, with or without metal fittings or metal fastening devices</w:t>
            </w:r>
            <w:r w:rsidR="001D2074" w:rsidRPr="006F2357">
              <w:rPr>
                <w:rFonts w:ascii="Times New Roman" w:hAnsi="Times New Roman"/>
                <w:sz w:val="20"/>
              </w:rPr>
              <w:tab/>
            </w:r>
            <w:r w:rsidRPr="006F2357">
              <w:rPr>
                <w:rFonts w:ascii="Times New Roman" w:hAnsi="Times New Roman"/>
                <w:sz w:val="20"/>
              </w:rPr>
              <w:t>ad val.</w:t>
            </w:r>
          </w:p>
        </w:tc>
        <w:tc>
          <w:tcPr>
            <w:tcW w:w="808" w:type="pct"/>
            <w:vMerge w:val="restart"/>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20 per cent.</w:t>
            </w:r>
          </w:p>
        </w:tc>
        <w:tc>
          <w:tcPr>
            <w:tcW w:w="741" w:type="pct"/>
            <w:vMerge w:val="restart"/>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50 per cent.</w:t>
            </w:r>
          </w:p>
        </w:tc>
      </w:tr>
      <w:tr w:rsidR="00FF4007" w:rsidRPr="006F2357" w:rsidTr="004D67AF">
        <w:trPr>
          <w:trHeight w:val="253"/>
        </w:trPr>
        <w:tc>
          <w:tcPr>
            <w:tcW w:w="3451" w:type="pct"/>
            <w:vMerge/>
            <w:tcBorders>
              <w:right w:val="single" w:sz="6" w:space="0" w:color="auto"/>
            </w:tcBorders>
          </w:tcPr>
          <w:p w:rsidR="00FF4007" w:rsidRPr="006F2357" w:rsidRDefault="00FF4007" w:rsidP="006A5536">
            <w:pPr>
              <w:spacing w:after="0" w:line="240" w:lineRule="auto"/>
              <w:jc w:val="both"/>
              <w:rPr>
                <w:rFonts w:ascii="Times New Roman" w:hAnsi="Times New Roman"/>
                <w:sz w:val="20"/>
              </w:rPr>
            </w:pPr>
          </w:p>
        </w:tc>
        <w:tc>
          <w:tcPr>
            <w:tcW w:w="808" w:type="pct"/>
            <w:vMerge/>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c>
          <w:tcPr>
            <w:tcW w:w="741" w:type="pct"/>
            <w:vMerge/>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r>
      <w:tr w:rsidR="00FF4007" w:rsidRPr="006F2357" w:rsidTr="007A0B57">
        <w:trPr>
          <w:trHeight w:val="20"/>
        </w:trPr>
        <w:tc>
          <w:tcPr>
            <w:tcW w:w="3451" w:type="pct"/>
            <w:tcBorders>
              <w:right w:val="single" w:sz="6" w:space="0" w:color="auto"/>
            </w:tcBorders>
          </w:tcPr>
          <w:p w:rsidR="00FF4007" w:rsidRPr="006F2357" w:rsidRDefault="00FF4007" w:rsidP="001D2074">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(4) N.E.I.</w:t>
            </w:r>
            <w:r w:rsidR="001D2074" w:rsidRPr="006F2357">
              <w:rPr>
                <w:rFonts w:ascii="Times New Roman" w:hAnsi="Times New Roman"/>
                <w:sz w:val="20"/>
              </w:rPr>
              <w:tab/>
            </w:r>
            <w:r w:rsidRPr="006F2357">
              <w:rPr>
                <w:rFonts w:ascii="Times New Roman" w:hAnsi="Times New Roman"/>
                <w:sz w:val="20"/>
              </w:rPr>
              <w:t>ad val.</w:t>
            </w:r>
          </w:p>
        </w:tc>
        <w:tc>
          <w:tcPr>
            <w:tcW w:w="808" w:type="pct"/>
            <w:tcBorders>
              <w:left w:val="single" w:sz="6" w:space="0" w:color="auto"/>
              <w:right w:val="single" w:sz="6" w:space="0" w:color="auto"/>
            </w:tcBorders>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26 per cent.</w:t>
            </w:r>
          </w:p>
        </w:tc>
      </w:tr>
      <w:tr w:rsidR="00FF4007" w:rsidRPr="006F2357" w:rsidTr="00A951FD">
        <w:trPr>
          <w:trHeight w:val="253"/>
        </w:trPr>
        <w:tc>
          <w:tcPr>
            <w:tcW w:w="3451" w:type="pct"/>
            <w:vMerge w:val="restart"/>
            <w:tcBorders>
              <w:right w:val="single" w:sz="6" w:space="0" w:color="auto"/>
            </w:tcBorders>
          </w:tcPr>
          <w:p w:rsidR="00FF4007" w:rsidRPr="006F2357" w:rsidRDefault="00FF4007" w:rsidP="005F3F31">
            <w:pPr>
              <w:tabs>
                <w:tab w:val="right" w:leader="hyphen" w:pos="6307"/>
              </w:tabs>
              <w:spacing w:after="0" w:line="240" w:lineRule="auto"/>
              <w:ind w:left="1152" w:hanging="576"/>
              <w:jc w:val="both"/>
              <w:rPr>
                <w:rFonts w:ascii="Times New Roman" w:hAnsi="Times New Roman"/>
                <w:sz w:val="20"/>
              </w:rPr>
            </w:pPr>
            <w:r w:rsidRPr="006F2357">
              <w:rPr>
                <w:rFonts w:ascii="Times New Roman" w:hAnsi="Times New Roman"/>
                <w:sz w:val="20"/>
              </w:rPr>
              <w:t>(</w:t>
            </w:r>
            <w:r w:rsidR="000B17C0" w:rsidRPr="006F2357">
              <w:rPr>
                <w:rFonts w:ascii="Times New Roman" w:hAnsi="Times New Roman"/>
                <w:smallCaps/>
                <w:sz w:val="20"/>
              </w:rPr>
              <w:t>f</w:t>
            </w:r>
            <w:r w:rsidRPr="006F2357">
              <w:rPr>
                <w:rFonts w:ascii="Times New Roman" w:hAnsi="Times New Roman"/>
                <w:sz w:val="20"/>
              </w:rPr>
              <w:t>) Buttons, n.e.i., in</w:t>
            </w:r>
            <w:r w:rsidR="00DD4247" w:rsidRPr="006F2357">
              <w:rPr>
                <w:rFonts w:ascii="Times New Roman" w:hAnsi="Times New Roman"/>
                <w:sz w:val="20"/>
              </w:rPr>
              <w:t>c</w:t>
            </w:r>
            <w:r w:rsidRPr="006F2357">
              <w:rPr>
                <w:rFonts w:ascii="Times New Roman" w:hAnsi="Times New Roman"/>
                <w:sz w:val="20"/>
              </w:rPr>
              <w:t>luding blanks and those partly finished—</w:t>
            </w:r>
          </w:p>
          <w:p w:rsidR="00FF4007" w:rsidRPr="006F2357" w:rsidRDefault="00FF4007" w:rsidP="00814BAC">
            <w:pPr>
              <w:tabs>
                <w:tab w:val="right" w:leader="hyphen" w:pos="6307"/>
              </w:tabs>
              <w:spacing w:after="0" w:line="240" w:lineRule="auto"/>
              <w:ind w:left="1008"/>
              <w:jc w:val="both"/>
              <w:rPr>
                <w:rFonts w:ascii="Times New Roman" w:hAnsi="Times New Roman"/>
                <w:sz w:val="20"/>
              </w:rPr>
            </w:pPr>
            <w:r w:rsidRPr="006F2357">
              <w:rPr>
                <w:rFonts w:ascii="Times New Roman" w:hAnsi="Times New Roman"/>
                <w:sz w:val="20"/>
              </w:rPr>
              <w:t>(1) Partly or wholly of gold or silver</w:t>
            </w:r>
            <w:r w:rsidR="00814BAC" w:rsidRPr="006F2357">
              <w:rPr>
                <w:rFonts w:ascii="Times New Roman" w:hAnsi="Times New Roman"/>
                <w:sz w:val="20"/>
              </w:rPr>
              <w:tab/>
            </w:r>
            <w:r w:rsidRPr="006F2357">
              <w:rPr>
                <w:rFonts w:ascii="Times New Roman" w:hAnsi="Times New Roman"/>
                <w:sz w:val="20"/>
              </w:rPr>
              <w:t>ad val.</w:t>
            </w:r>
          </w:p>
        </w:tc>
        <w:tc>
          <w:tcPr>
            <w:tcW w:w="808" w:type="pct"/>
            <w:vMerge w:val="restart"/>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50 per cent.</w:t>
            </w:r>
          </w:p>
        </w:tc>
        <w:tc>
          <w:tcPr>
            <w:tcW w:w="741" w:type="pct"/>
            <w:vMerge w:val="restart"/>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70 per cent.</w:t>
            </w:r>
          </w:p>
        </w:tc>
      </w:tr>
      <w:tr w:rsidR="00FF4007" w:rsidRPr="006F2357" w:rsidTr="00A951FD">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08" w:type="pct"/>
            <w:vMerge/>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c>
          <w:tcPr>
            <w:tcW w:w="741" w:type="pct"/>
            <w:vMerge/>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r>
      <w:tr w:rsidR="00FF4007" w:rsidRPr="006F2357" w:rsidTr="002503D8">
        <w:trPr>
          <w:trHeight w:val="253"/>
        </w:trPr>
        <w:tc>
          <w:tcPr>
            <w:tcW w:w="3451" w:type="pct"/>
            <w:tcBorders>
              <w:right w:val="single" w:sz="6" w:space="0" w:color="auto"/>
            </w:tcBorders>
          </w:tcPr>
          <w:p w:rsidR="002503D8" w:rsidRPr="006F2357" w:rsidRDefault="00FF4007" w:rsidP="008461C7">
            <w:pPr>
              <w:spacing w:after="0" w:line="240" w:lineRule="auto"/>
              <w:ind w:left="1584" w:hanging="576"/>
              <w:jc w:val="both"/>
              <w:rPr>
                <w:rFonts w:ascii="Times New Roman" w:hAnsi="Times New Roman"/>
                <w:sz w:val="20"/>
              </w:rPr>
            </w:pPr>
            <w:r w:rsidRPr="006F2357">
              <w:rPr>
                <w:rFonts w:ascii="Times New Roman" w:hAnsi="Times New Roman"/>
                <w:sz w:val="20"/>
              </w:rPr>
              <w:t>(2) Wholly of metal (not being partly or wholly of gold or silver) excepting trouser buttons</w:t>
            </w:r>
          </w:p>
          <w:p w:rsidR="00FF4007" w:rsidRPr="006F2357" w:rsidRDefault="00FF4007" w:rsidP="002503D8">
            <w:pPr>
              <w:spacing w:after="0" w:line="240" w:lineRule="auto"/>
              <w:ind w:left="1584" w:hanging="576"/>
              <w:jc w:val="right"/>
              <w:rPr>
                <w:rFonts w:ascii="Times New Roman" w:hAnsi="Times New Roman"/>
                <w:sz w:val="20"/>
              </w:rPr>
            </w:pPr>
            <w:r w:rsidRPr="006F2357">
              <w:rPr>
                <w:rFonts w:ascii="Times New Roman" w:hAnsi="Times New Roman"/>
                <w:sz w:val="20"/>
              </w:rPr>
              <w:t>ad val.</w:t>
            </w:r>
          </w:p>
        </w:tc>
        <w:tc>
          <w:tcPr>
            <w:tcW w:w="808" w:type="pct"/>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40 per cent.</w:t>
            </w:r>
          </w:p>
        </w:tc>
        <w:tc>
          <w:tcPr>
            <w:tcW w:w="741" w:type="pct"/>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60 per cent.</w:t>
            </w:r>
          </w:p>
        </w:tc>
      </w:tr>
      <w:tr w:rsidR="00D44881" w:rsidRPr="006F2357" w:rsidTr="00D44881">
        <w:trPr>
          <w:trHeight w:val="253"/>
        </w:trPr>
        <w:tc>
          <w:tcPr>
            <w:tcW w:w="3451" w:type="pct"/>
            <w:vMerge w:val="restart"/>
            <w:tcBorders>
              <w:bottom w:val="single" w:sz="4" w:space="0" w:color="auto"/>
              <w:right w:val="single" w:sz="6" w:space="0" w:color="auto"/>
            </w:tcBorders>
          </w:tcPr>
          <w:p w:rsidR="00D44881" w:rsidRPr="006F2357" w:rsidRDefault="00D44881" w:rsidP="00047E92">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(3) Non-metallic, other than those made of glass or tinsel and those specified in paragraph (4) of this sub-item, with or without metal fittings or metal fastening devices; Cloth Covered</w:t>
            </w:r>
            <w:r w:rsidRPr="006F2357">
              <w:rPr>
                <w:rFonts w:ascii="Times New Roman" w:hAnsi="Times New Roman"/>
                <w:sz w:val="20"/>
              </w:rPr>
              <w:tab/>
              <w:t>ad val.</w:t>
            </w:r>
          </w:p>
        </w:tc>
        <w:tc>
          <w:tcPr>
            <w:tcW w:w="808" w:type="pct"/>
            <w:vMerge w:val="restart"/>
            <w:tcBorders>
              <w:left w:val="single" w:sz="6" w:space="0" w:color="auto"/>
              <w:bottom w:val="single" w:sz="4" w:space="0" w:color="auto"/>
              <w:right w:val="single" w:sz="6" w:space="0" w:color="auto"/>
            </w:tcBorders>
            <w:vAlign w:val="bottom"/>
          </w:tcPr>
          <w:p w:rsidR="00D44881" w:rsidRPr="006F2357" w:rsidRDefault="00D44881" w:rsidP="00ED680E">
            <w:pPr>
              <w:spacing w:after="0" w:line="240" w:lineRule="auto"/>
              <w:jc w:val="center"/>
              <w:rPr>
                <w:rFonts w:ascii="Times New Roman" w:hAnsi="Times New Roman"/>
                <w:sz w:val="20"/>
              </w:rPr>
            </w:pPr>
            <w:r w:rsidRPr="006F2357">
              <w:rPr>
                <w:rFonts w:ascii="Times New Roman" w:hAnsi="Times New Roman"/>
                <w:sz w:val="20"/>
              </w:rPr>
              <w:t>30 per cent.</w:t>
            </w:r>
          </w:p>
        </w:tc>
        <w:tc>
          <w:tcPr>
            <w:tcW w:w="741" w:type="pct"/>
            <w:vMerge w:val="restart"/>
            <w:tcBorders>
              <w:left w:val="single" w:sz="6" w:space="0" w:color="auto"/>
              <w:bottom w:val="single" w:sz="4" w:space="0" w:color="auto"/>
            </w:tcBorders>
            <w:vAlign w:val="bottom"/>
          </w:tcPr>
          <w:p w:rsidR="00D44881" w:rsidRPr="006F2357" w:rsidRDefault="00D44881" w:rsidP="00ED680E">
            <w:pPr>
              <w:spacing w:after="0" w:line="240" w:lineRule="auto"/>
              <w:jc w:val="center"/>
              <w:rPr>
                <w:rFonts w:ascii="Times New Roman" w:hAnsi="Times New Roman"/>
                <w:sz w:val="20"/>
              </w:rPr>
            </w:pPr>
            <w:r w:rsidRPr="006F2357">
              <w:rPr>
                <w:rFonts w:ascii="Times New Roman" w:hAnsi="Times New Roman"/>
                <w:sz w:val="20"/>
              </w:rPr>
              <w:t>50 per cent.</w:t>
            </w:r>
          </w:p>
        </w:tc>
      </w:tr>
      <w:tr w:rsidR="00FF4007" w:rsidRPr="006F2357" w:rsidTr="00C174E0">
        <w:trPr>
          <w:trHeight w:val="253"/>
        </w:trPr>
        <w:tc>
          <w:tcPr>
            <w:tcW w:w="3451" w:type="pct"/>
            <w:vMerge/>
            <w:tcBorders>
              <w:top w:val="single" w:sz="6" w:space="0" w:color="auto"/>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08" w:type="pct"/>
            <w:vMerge/>
            <w:tcBorders>
              <w:top w:val="single" w:sz="6" w:space="0" w:color="auto"/>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c>
          <w:tcPr>
            <w:tcW w:w="741" w:type="pct"/>
            <w:vMerge/>
            <w:tcBorders>
              <w:top w:val="single" w:sz="6" w:space="0" w:color="auto"/>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r>
      <w:tr w:rsidR="00FF4007" w:rsidRPr="006F2357" w:rsidTr="00D44881">
        <w:trPr>
          <w:trHeight w:val="253"/>
        </w:trPr>
        <w:tc>
          <w:tcPr>
            <w:tcW w:w="3451" w:type="pct"/>
            <w:tcBorders>
              <w:right w:val="single" w:sz="6" w:space="0" w:color="auto"/>
            </w:tcBorders>
          </w:tcPr>
          <w:p w:rsidR="00FF4007" w:rsidRPr="006F2357" w:rsidRDefault="00D44881" w:rsidP="000B462C">
            <w:pPr>
              <w:spacing w:after="0" w:line="240" w:lineRule="auto"/>
              <w:jc w:val="right"/>
              <w:rPr>
                <w:rFonts w:ascii="Times New Roman" w:hAnsi="Times New Roman"/>
                <w:sz w:val="20"/>
              </w:rPr>
            </w:pPr>
            <w:r w:rsidRPr="006F2357">
              <w:rPr>
                <w:rFonts w:ascii="Times New Roman" w:hAnsi="Times New Roman"/>
                <w:sz w:val="20"/>
              </w:rPr>
              <w:t>And on and after 9th March, 1933</w:t>
            </w:r>
          </w:p>
        </w:tc>
        <w:tc>
          <w:tcPr>
            <w:tcW w:w="808" w:type="pct"/>
            <w:tcBorders>
              <w:left w:val="single" w:sz="6" w:space="0" w:color="auto"/>
              <w:right w:val="single" w:sz="6" w:space="0" w:color="auto"/>
            </w:tcBorders>
          </w:tcPr>
          <w:p w:rsidR="00FF4007" w:rsidRPr="006F2357" w:rsidRDefault="00FF4007" w:rsidP="00B86569">
            <w:pPr>
              <w:spacing w:after="0" w:line="240" w:lineRule="auto"/>
              <w:jc w:val="center"/>
              <w:rPr>
                <w:rFonts w:ascii="Times New Roman" w:hAnsi="Times New Roman"/>
                <w:sz w:val="20"/>
              </w:rPr>
            </w:pPr>
          </w:p>
        </w:tc>
        <w:tc>
          <w:tcPr>
            <w:tcW w:w="741" w:type="pct"/>
            <w:tcBorders>
              <w:left w:val="single" w:sz="6" w:space="0" w:color="auto"/>
            </w:tcBorders>
          </w:tcPr>
          <w:p w:rsidR="00FF4007" w:rsidRPr="006F2357" w:rsidRDefault="00FF4007" w:rsidP="00B86569">
            <w:pPr>
              <w:spacing w:after="0" w:line="240" w:lineRule="auto"/>
              <w:jc w:val="center"/>
              <w:rPr>
                <w:rFonts w:ascii="Times New Roman" w:hAnsi="Times New Roman"/>
                <w:sz w:val="20"/>
              </w:rPr>
            </w:pPr>
          </w:p>
        </w:tc>
      </w:tr>
      <w:tr w:rsidR="00FF4007" w:rsidRPr="006F2357" w:rsidTr="00F14EEF">
        <w:trPr>
          <w:trHeight w:val="253"/>
        </w:trPr>
        <w:tc>
          <w:tcPr>
            <w:tcW w:w="3451" w:type="pct"/>
            <w:vMerge w:val="restart"/>
            <w:tcBorders>
              <w:right w:val="single" w:sz="6" w:space="0" w:color="auto"/>
            </w:tcBorders>
          </w:tcPr>
          <w:p w:rsidR="00FF4007" w:rsidRPr="006F2357" w:rsidRDefault="00FF4007" w:rsidP="0097625E">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(3) Non-metallic, other than those made of glass or tinsel and those specified in paragraph (4) of this sub-item, with or without metal fittings or metal fastening devices; cloth covered</w:t>
            </w:r>
            <w:r w:rsidR="0097625E" w:rsidRPr="006F2357">
              <w:rPr>
                <w:rFonts w:ascii="Times New Roman" w:hAnsi="Times New Roman"/>
                <w:sz w:val="20"/>
              </w:rPr>
              <w:tab/>
            </w:r>
            <w:r w:rsidRPr="006F2357">
              <w:rPr>
                <w:rFonts w:ascii="Times New Roman" w:hAnsi="Times New Roman"/>
                <w:sz w:val="20"/>
              </w:rPr>
              <w:t>ad val.</w:t>
            </w:r>
          </w:p>
        </w:tc>
        <w:tc>
          <w:tcPr>
            <w:tcW w:w="808" w:type="pct"/>
            <w:vMerge w:val="restart"/>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20 per cent.</w:t>
            </w:r>
          </w:p>
        </w:tc>
        <w:tc>
          <w:tcPr>
            <w:tcW w:w="741" w:type="pct"/>
            <w:vMerge w:val="restart"/>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50 per cent.</w:t>
            </w:r>
          </w:p>
        </w:tc>
      </w:tr>
      <w:tr w:rsidR="00FF4007" w:rsidRPr="006F2357" w:rsidTr="00F14EEF">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08" w:type="pct"/>
            <w:vMerge/>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c>
          <w:tcPr>
            <w:tcW w:w="741" w:type="pct"/>
            <w:vMerge/>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p>
        </w:tc>
      </w:tr>
      <w:tr w:rsidR="00FF4007" w:rsidRPr="006F2357" w:rsidTr="00D46FE1">
        <w:trPr>
          <w:trHeight w:val="253"/>
        </w:trPr>
        <w:tc>
          <w:tcPr>
            <w:tcW w:w="3451" w:type="pct"/>
            <w:tcBorders>
              <w:right w:val="single" w:sz="6" w:space="0" w:color="auto"/>
            </w:tcBorders>
          </w:tcPr>
          <w:p w:rsidR="00FF4007" w:rsidRPr="006F2357" w:rsidRDefault="00FF4007" w:rsidP="003C20E4">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(4) Trochus, Pearl, or other Anim</w:t>
            </w:r>
            <w:r w:rsidR="00076A23">
              <w:rPr>
                <w:rFonts w:ascii="Times New Roman" w:hAnsi="Times New Roman"/>
                <w:sz w:val="20"/>
              </w:rPr>
              <w:t>al Shell, and imitations of troc</w:t>
            </w:r>
            <w:r w:rsidRPr="006F2357">
              <w:rPr>
                <w:rFonts w:ascii="Times New Roman" w:hAnsi="Times New Roman"/>
                <w:sz w:val="20"/>
              </w:rPr>
              <w:t>hus or pearl shell</w:t>
            </w:r>
            <w:r w:rsidR="003C20E4" w:rsidRPr="006F2357">
              <w:rPr>
                <w:rFonts w:ascii="Times New Roman" w:hAnsi="Times New Roman"/>
                <w:sz w:val="20"/>
              </w:rPr>
              <w:tab/>
            </w:r>
            <w:r w:rsidRPr="006F2357">
              <w:rPr>
                <w:rFonts w:ascii="Times New Roman" w:hAnsi="Times New Roman"/>
                <w:sz w:val="20"/>
              </w:rPr>
              <w:t>ad val.</w:t>
            </w:r>
          </w:p>
        </w:tc>
        <w:tc>
          <w:tcPr>
            <w:tcW w:w="808" w:type="pct"/>
            <w:tcBorders>
              <w:left w:val="single" w:sz="6" w:space="0" w:color="auto"/>
              <w:righ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15 per cent.</w:t>
            </w:r>
          </w:p>
        </w:tc>
        <w:tc>
          <w:tcPr>
            <w:tcW w:w="741" w:type="pct"/>
            <w:tcBorders>
              <w:left w:val="single" w:sz="6" w:space="0" w:color="auto"/>
            </w:tcBorders>
            <w:vAlign w:val="bottom"/>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30 per cent.</w:t>
            </w:r>
          </w:p>
        </w:tc>
      </w:tr>
      <w:tr w:rsidR="00FF4007" w:rsidRPr="006F2357" w:rsidTr="007A0B57">
        <w:trPr>
          <w:trHeight w:val="20"/>
        </w:trPr>
        <w:tc>
          <w:tcPr>
            <w:tcW w:w="3451" w:type="pct"/>
            <w:tcBorders>
              <w:right w:val="single" w:sz="6" w:space="0" w:color="auto"/>
            </w:tcBorders>
          </w:tcPr>
          <w:p w:rsidR="00FF4007" w:rsidRPr="006F2357" w:rsidRDefault="00FF4007" w:rsidP="003C20E4">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(5) Other</w:t>
            </w:r>
            <w:r w:rsidR="003C20E4" w:rsidRPr="006F2357">
              <w:rPr>
                <w:rFonts w:ascii="Times New Roman" w:hAnsi="Times New Roman"/>
                <w:sz w:val="20"/>
              </w:rPr>
              <w:tab/>
            </w:r>
            <w:r w:rsidRPr="006F2357">
              <w:rPr>
                <w:rFonts w:ascii="Times New Roman" w:hAnsi="Times New Roman"/>
                <w:sz w:val="20"/>
              </w:rPr>
              <w:t>ad val.</w:t>
            </w:r>
          </w:p>
        </w:tc>
        <w:tc>
          <w:tcPr>
            <w:tcW w:w="808" w:type="pct"/>
            <w:tcBorders>
              <w:left w:val="single" w:sz="6" w:space="0" w:color="auto"/>
              <w:right w:val="single" w:sz="6" w:space="0" w:color="auto"/>
            </w:tcBorders>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tcPr>
          <w:p w:rsidR="00FF4007" w:rsidRPr="006F2357" w:rsidRDefault="00FF4007" w:rsidP="00B86569">
            <w:pPr>
              <w:spacing w:after="0" w:line="240" w:lineRule="auto"/>
              <w:jc w:val="center"/>
              <w:rPr>
                <w:rFonts w:ascii="Times New Roman" w:hAnsi="Times New Roman"/>
                <w:sz w:val="20"/>
              </w:rPr>
            </w:pPr>
            <w:r w:rsidRPr="006F2357">
              <w:rPr>
                <w:rFonts w:ascii="Times New Roman" w:hAnsi="Times New Roman"/>
                <w:sz w:val="20"/>
              </w:rPr>
              <w:t>15 per cent.</w:t>
            </w:r>
          </w:p>
        </w:tc>
      </w:tr>
    </w:tbl>
    <w:p w:rsidR="00A56A18" w:rsidRDefault="00A56A18">
      <w:pPr>
        <w:rPr>
          <w:rFonts w:ascii="Times New Roman" w:hAnsi="Times New Roman"/>
        </w:rPr>
      </w:pPr>
      <w:r>
        <w:rPr>
          <w:rFonts w:ascii="Times New Roman" w:hAnsi="Times New Roman"/>
        </w:rPr>
        <w:br w:type="page"/>
      </w:r>
    </w:p>
    <w:p w:rsidR="00FF4007" w:rsidRPr="00660A83" w:rsidRDefault="00660A83" w:rsidP="00461023">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Layout w:type="fixed"/>
        <w:tblCellMar>
          <w:left w:w="40" w:type="dxa"/>
          <w:right w:w="40" w:type="dxa"/>
        </w:tblCellMar>
        <w:tblLook w:val="0000" w:firstRow="0" w:lastRow="0" w:firstColumn="0" w:lastColumn="0" w:noHBand="0" w:noVBand="0"/>
      </w:tblPr>
      <w:tblGrid>
        <w:gridCol w:w="7162"/>
        <w:gridCol w:w="1387"/>
        <w:gridCol w:w="1150"/>
      </w:tblGrid>
      <w:tr w:rsidR="002B5C64" w:rsidRPr="006F2357" w:rsidTr="002B5C64">
        <w:trPr>
          <w:trHeight w:val="20"/>
        </w:trPr>
        <w:tc>
          <w:tcPr>
            <w:tcW w:w="3692" w:type="pct"/>
            <w:tcBorders>
              <w:top w:val="single" w:sz="6" w:space="0" w:color="auto"/>
              <w:bottom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15"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593" w:type="pct"/>
            <w:tcBorders>
              <w:top w:val="single" w:sz="6" w:space="0" w:color="auto"/>
              <w:left w:val="single" w:sz="6" w:space="0" w:color="auto"/>
              <w:bottom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Genera Tariff.</w:t>
            </w:r>
          </w:p>
        </w:tc>
      </w:tr>
      <w:tr w:rsidR="00DA331F" w:rsidRPr="006F2357" w:rsidTr="002B5C64">
        <w:trPr>
          <w:trHeight w:val="20"/>
        </w:trPr>
        <w:tc>
          <w:tcPr>
            <w:tcW w:w="5000" w:type="pct"/>
            <w:gridSpan w:val="3"/>
            <w:tcBorders>
              <w:top w:val="single" w:sz="6" w:space="0" w:color="auto"/>
            </w:tcBorders>
          </w:tcPr>
          <w:p w:rsidR="00DA331F" w:rsidRPr="006F2357" w:rsidRDefault="00DA331F" w:rsidP="00DA331F">
            <w:pPr>
              <w:spacing w:before="120" w:after="0" w:line="240" w:lineRule="auto"/>
              <w:jc w:val="center"/>
              <w:rPr>
                <w:rFonts w:ascii="Times New Roman" w:hAnsi="Times New Roman"/>
                <w:sz w:val="20"/>
              </w:rPr>
            </w:pPr>
            <w:r w:rsidRPr="006F2357">
              <w:rPr>
                <w:rFonts w:ascii="Times New Roman" w:hAnsi="Times New Roman"/>
                <w:b/>
                <w:sz w:val="20"/>
              </w:rPr>
              <w:t>Division V.—Textiles, Felts and Furs, and Manufactures thereof, and Attire</w:t>
            </w:r>
            <w:r w:rsidRPr="006F2357">
              <w:rPr>
                <w:rFonts w:ascii="Times New Roman" w:hAnsi="Times New Roman"/>
                <w:sz w:val="20"/>
              </w:rPr>
              <w:t>—</w:t>
            </w:r>
            <w:r w:rsidRPr="006F2357">
              <w:rPr>
                <w:rFonts w:ascii="Times New Roman" w:hAnsi="Times New Roman"/>
                <w:i/>
                <w:sz w:val="20"/>
              </w:rPr>
              <w:t>continued.</w:t>
            </w:r>
          </w:p>
        </w:tc>
      </w:tr>
      <w:tr w:rsidR="003E1468" w:rsidRPr="006F2357" w:rsidTr="002B5C64">
        <w:trPr>
          <w:trHeight w:val="253"/>
        </w:trPr>
        <w:tc>
          <w:tcPr>
            <w:tcW w:w="3692" w:type="pct"/>
            <w:vMerge w:val="restart"/>
            <w:tcBorders>
              <w:right w:val="single" w:sz="6" w:space="0" w:color="auto"/>
            </w:tcBorders>
          </w:tcPr>
          <w:p w:rsidR="003E1468" w:rsidRPr="006F2357" w:rsidRDefault="003E1468" w:rsidP="00B719C0">
            <w:pPr>
              <w:spacing w:after="0" w:line="240" w:lineRule="auto"/>
              <w:ind w:left="1008" w:hanging="1008"/>
              <w:jc w:val="both"/>
              <w:rPr>
                <w:rFonts w:ascii="Times New Roman" w:hAnsi="Times New Roman"/>
                <w:sz w:val="20"/>
              </w:rPr>
            </w:pPr>
            <w:r w:rsidRPr="006F2357">
              <w:rPr>
                <w:rFonts w:ascii="Times New Roman" w:hAnsi="Times New Roman"/>
                <w:sz w:val="20"/>
              </w:rPr>
              <w:t>107. (</w:t>
            </w:r>
            <w:r w:rsidRPr="006F2357">
              <w:rPr>
                <w:rFonts w:ascii="Times New Roman" w:hAnsi="Times New Roman"/>
                <w:smallCaps/>
                <w:sz w:val="20"/>
              </w:rPr>
              <w:t>a</w:t>
            </w:r>
            <w:r w:rsidRPr="006F2357">
              <w:rPr>
                <w:rFonts w:ascii="Times New Roman" w:hAnsi="Times New Roman"/>
                <w:sz w:val="20"/>
              </w:rPr>
              <w:t>) Woven and Embroidered Materials in the piece or otherwise</w:t>
            </w:r>
            <w:r w:rsidR="00181B88" w:rsidRPr="006F2357">
              <w:rPr>
                <w:rFonts w:ascii="Times New Roman" w:hAnsi="Times New Roman"/>
                <w:sz w:val="20"/>
              </w:rPr>
              <w:t>:</w:t>
            </w:r>
            <w:r w:rsidRPr="006F2357">
              <w:rPr>
                <w:rFonts w:ascii="Times New Roman" w:hAnsi="Times New Roman"/>
                <w:sz w:val="20"/>
              </w:rPr>
              <w:t>—Badges, Hat and Cap Fronts (badged), Medal Ribbons, Looping for Boots and Shoes; Labels and Hangers for all purposes including plain Hanger Material; Tubular Tie Material in the piece; Galoons Bands or Bandings Tapes and the like having printed woven or embroidered lettering badge trade name or mark or design thereon; Slipper, Shoe, and Blazer Bindings</w:t>
            </w:r>
          </w:p>
          <w:p w:rsidR="003E1468" w:rsidRPr="006F2357" w:rsidRDefault="003E1468" w:rsidP="00B719C0">
            <w:pPr>
              <w:spacing w:after="0" w:line="240" w:lineRule="auto"/>
              <w:ind w:left="1008" w:hanging="1008"/>
              <w:jc w:val="right"/>
              <w:rPr>
                <w:rFonts w:ascii="Times New Roman" w:hAnsi="Times New Roman"/>
                <w:sz w:val="20"/>
              </w:rPr>
            </w:pPr>
            <w:r w:rsidRPr="006F2357">
              <w:rPr>
                <w:rFonts w:ascii="Times New Roman" w:hAnsi="Times New Roman"/>
                <w:sz w:val="20"/>
              </w:rPr>
              <w:t>ad val.</w:t>
            </w:r>
          </w:p>
        </w:tc>
        <w:tc>
          <w:tcPr>
            <w:tcW w:w="715" w:type="pct"/>
            <w:vMerge w:val="restart"/>
            <w:tcBorders>
              <w:left w:val="single" w:sz="6" w:space="0" w:color="auto"/>
              <w:right w:val="single" w:sz="6" w:space="0" w:color="auto"/>
            </w:tcBorders>
            <w:vAlign w:val="bottom"/>
          </w:tcPr>
          <w:p w:rsidR="003E1468" w:rsidRPr="006F2357" w:rsidRDefault="003E1468" w:rsidP="009D5A79">
            <w:pPr>
              <w:spacing w:after="0" w:line="240" w:lineRule="auto"/>
              <w:jc w:val="center"/>
              <w:rPr>
                <w:rFonts w:ascii="Times New Roman" w:hAnsi="Times New Roman"/>
                <w:sz w:val="20"/>
              </w:rPr>
            </w:pPr>
            <w:r w:rsidRPr="006F2357">
              <w:rPr>
                <w:rFonts w:ascii="Times New Roman" w:hAnsi="Times New Roman"/>
                <w:sz w:val="20"/>
              </w:rPr>
              <w:t>45 per cent.</w:t>
            </w:r>
          </w:p>
        </w:tc>
        <w:tc>
          <w:tcPr>
            <w:tcW w:w="593" w:type="pct"/>
            <w:vMerge w:val="restart"/>
            <w:tcBorders>
              <w:left w:val="single" w:sz="6" w:space="0" w:color="auto"/>
            </w:tcBorders>
            <w:vAlign w:val="bottom"/>
          </w:tcPr>
          <w:p w:rsidR="003E1468" w:rsidRPr="006F2357" w:rsidRDefault="003E1468" w:rsidP="009D5A79">
            <w:pPr>
              <w:spacing w:after="0" w:line="240" w:lineRule="auto"/>
              <w:jc w:val="center"/>
              <w:rPr>
                <w:rFonts w:ascii="Times New Roman" w:hAnsi="Times New Roman"/>
                <w:sz w:val="20"/>
              </w:rPr>
            </w:pPr>
            <w:r w:rsidRPr="006F2357">
              <w:rPr>
                <w:rFonts w:ascii="Times New Roman" w:hAnsi="Times New Roman"/>
                <w:sz w:val="20"/>
              </w:rPr>
              <w:t>70 per cent.</w:t>
            </w:r>
          </w:p>
        </w:tc>
      </w:tr>
      <w:tr w:rsidR="00FF4007" w:rsidRPr="006F2357" w:rsidTr="002B5C64">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2B5C64">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2B5C64">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2B5C64">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2B5C64">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2B5C64">
        <w:trPr>
          <w:trHeight w:val="253"/>
        </w:trPr>
        <w:tc>
          <w:tcPr>
            <w:tcW w:w="3692" w:type="pct"/>
            <w:vMerge w:val="restart"/>
            <w:tcBorders>
              <w:right w:val="single" w:sz="6" w:space="0" w:color="auto"/>
            </w:tcBorders>
          </w:tcPr>
          <w:p w:rsidR="00FF4007" w:rsidRPr="006F2357" w:rsidRDefault="00660A83" w:rsidP="00966D77">
            <w:pPr>
              <w:tabs>
                <w:tab w:val="left" w:pos="6390"/>
              </w:tabs>
              <w:spacing w:after="0" w:line="240" w:lineRule="auto"/>
              <w:ind w:left="1008" w:hanging="576"/>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Ribbons and Galoons having not more than 48 ribs to the lineal inch and being not more than three and a half inches in width</w:t>
            </w:r>
            <w:r w:rsidR="00425E1D" w:rsidRPr="006F2357">
              <w:rPr>
                <w:rFonts w:ascii="Times New Roman" w:hAnsi="Times New Roman"/>
                <w:sz w:val="20"/>
              </w:rPr>
              <w:tab/>
            </w:r>
            <w:r w:rsidR="00377EC9" w:rsidRPr="006F2357">
              <w:rPr>
                <w:rFonts w:ascii="Times New Roman" w:hAnsi="Times New Roman"/>
                <w:sz w:val="20"/>
              </w:rPr>
              <w:tab/>
            </w:r>
            <w:r w:rsidR="00FF4007" w:rsidRPr="006F2357">
              <w:rPr>
                <w:rFonts w:ascii="Times New Roman" w:hAnsi="Times New Roman"/>
                <w:sz w:val="20"/>
              </w:rPr>
              <w:t>ad val.</w:t>
            </w:r>
          </w:p>
        </w:tc>
        <w:tc>
          <w:tcPr>
            <w:tcW w:w="715" w:type="pct"/>
            <w:vMerge w:val="restart"/>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45 per cent.</w:t>
            </w:r>
          </w:p>
        </w:tc>
        <w:tc>
          <w:tcPr>
            <w:tcW w:w="593" w:type="pct"/>
            <w:vMerge w:val="restart"/>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70 per cent.</w:t>
            </w:r>
          </w:p>
        </w:tc>
      </w:tr>
      <w:tr w:rsidR="00FF4007" w:rsidRPr="006F2357" w:rsidTr="002B5C64">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2B5C64">
        <w:trPr>
          <w:trHeight w:val="20"/>
        </w:trPr>
        <w:tc>
          <w:tcPr>
            <w:tcW w:w="3692" w:type="pct"/>
            <w:tcBorders>
              <w:right w:val="single" w:sz="6" w:space="0" w:color="auto"/>
            </w:tcBorders>
          </w:tcPr>
          <w:p w:rsidR="00FF4007" w:rsidRPr="006F2357" w:rsidRDefault="008B7E3E" w:rsidP="00425E1D">
            <w:pPr>
              <w:spacing w:after="0" w:line="240" w:lineRule="auto"/>
              <w:jc w:val="right"/>
              <w:rPr>
                <w:rFonts w:ascii="Times New Roman" w:hAnsi="Times New Roman"/>
                <w:sz w:val="20"/>
              </w:rPr>
            </w:pPr>
            <w:r w:rsidRPr="006F2357">
              <w:rPr>
                <w:rFonts w:ascii="Times New Roman" w:hAnsi="Times New Roman"/>
                <w:sz w:val="20"/>
              </w:rPr>
              <w:t>And on and after 27th October, 1933</w:t>
            </w:r>
          </w:p>
        </w:tc>
        <w:tc>
          <w:tcPr>
            <w:tcW w:w="715" w:type="pct"/>
            <w:tcBorders>
              <w:left w:val="single" w:sz="6" w:space="0" w:color="auto"/>
              <w:right w:val="single" w:sz="6" w:space="0" w:color="auto"/>
            </w:tcBorders>
          </w:tcPr>
          <w:p w:rsidR="00FF4007" w:rsidRPr="006F2357" w:rsidRDefault="00FF4007" w:rsidP="009D5A79">
            <w:pPr>
              <w:spacing w:after="0" w:line="240" w:lineRule="auto"/>
              <w:jc w:val="center"/>
              <w:rPr>
                <w:rFonts w:ascii="Times New Roman" w:hAnsi="Times New Roman"/>
                <w:sz w:val="20"/>
              </w:rPr>
            </w:pPr>
          </w:p>
        </w:tc>
        <w:tc>
          <w:tcPr>
            <w:tcW w:w="593" w:type="pct"/>
            <w:tcBorders>
              <w:left w:val="single" w:sz="6" w:space="0" w:color="auto"/>
            </w:tcBorders>
          </w:tcPr>
          <w:p w:rsidR="00FF4007" w:rsidRPr="006F2357" w:rsidRDefault="00FF4007" w:rsidP="009D5A79">
            <w:pPr>
              <w:spacing w:after="0" w:line="240" w:lineRule="auto"/>
              <w:jc w:val="center"/>
              <w:rPr>
                <w:rFonts w:ascii="Times New Roman" w:hAnsi="Times New Roman"/>
                <w:sz w:val="20"/>
              </w:rPr>
            </w:pPr>
          </w:p>
        </w:tc>
      </w:tr>
      <w:tr w:rsidR="00FF4007" w:rsidRPr="006F2357" w:rsidTr="007C274D">
        <w:trPr>
          <w:trHeight w:val="253"/>
        </w:trPr>
        <w:tc>
          <w:tcPr>
            <w:tcW w:w="3692" w:type="pct"/>
            <w:vMerge w:val="restart"/>
            <w:tcBorders>
              <w:right w:val="single" w:sz="6" w:space="0" w:color="auto"/>
            </w:tcBorders>
          </w:tcPr>
          <w:p w:rsidR="00FF4007" w:rsidRPr="006F2357" w:rsidRDefault="00FF4007" w:rsidP="004D3AE7">
            <w:pPr>
              <w:tabs>
                <w:tab w:val="right" w:leader="hyphen" w:pos="6930"/>
              </w:tabs>
              <w:spacing w:after="0" w:line="240" w:lineRule="auto"/>
              <w:ind w:left="1008" w:hanging="1008"/>
              <w:jc w:val="both"/>
              <w:rPr>
                <w:rFonts w:ascii="Times New Roman" w:hAnsi="Times New Roman"/>
                <w:sz w:val="20"/>
              </w:rPr>
            </w:pPr>
            <w:r w:rsidRPr="006F2357">
              <w:rPr>
                <w:rFonts w:ascii="Times New Roman" w:hAnsi="Times New Roman"/>
                <w:sz w:val="20"/>
              </w:rPr>
              <w:t>107. (</w:t>
            </w:r>
            <w:r w:rsidR="00660A83" w:rsidRPr="006F2357">
              <w:rPr>
                <w:rFonts w:ascii="Times New Roman" w:hAnsi="Times New Roman"/>
                <w:smallCaps/>
                <w:sz w:val="20"/>
              </w:rPr>
              <w:t>a</w:t>
            </w:r>
            <w:r w:rsidRPr="006F2357">
              <w:rPr>
                <w:rFonts w:ascii="Times New Roman" w:hAnsi="Times New Roman"/>
                <w:sz w:val="20"/>
              </w:rPr>
              <w:t>) Woven and Embroidered Materials in the piece or otherwise</w:t>
            </w:r>
            <w:r w:rsidR="00181B88" w:rsidRPr="006F2357">
              <w:rPr>
                <w:rFonts w:ascii="Times New Roman" w:hAnsi="Times New Roman"/>
                <w:sz w:val="20"/>
              </w:rPr>
              <w:t>:</w:t>
            </w:r>
            <w:r w:rsidRPr="006F2357">
              <w:rPr>
                <w:rFonts w:ascii="Times New Roman" w:hAnsi="Times New Roman"/>
                <w:sz w:val="20"/>
              </w:rPr>
              <w:t>—Badges, Hat and Cap Fronts (badged), Medal Ribbons (not being water-waved), Looping for Boots and Shoes; Labels and Hangers for all purposes including plain Hanger Material; Tubular Tie Material in the piece; Galoons Bands or Bandings Tapes and the like having printed woven or embroidered lettering badge trade name or mark or design thereon; Ribbons (not being water-waved) and Galoons having not more than 48 ribs to the lineal inch and being not more than three and a half inches in width; Slipper, Shoe, and Blazer Bindings</w:t>
            </w:r>
            <w:r w:rsidR="003F69D0" w:rsidRPr="006F2357">
              <w:rPr>
                <w:rFonts w:ascii="Times New Roman" w:hAnsi="Times New Roman"/>
                <w:sz w:val="20"/>
              </w:rPr>
              <w:tab/>
            </w:r>
            <w:r w:rsidRPr="006F2357">
              <w:rPr>
                <w:rFonts w:ascii="Times New Roman" w:hAnsi="Times New Roman"/>
                <w:sz w:val="20"/>
              </w:rPr>
              <w:t>ad val.</w:t>
            </w:r>
          </w:p>
        </w:tc>
        <w:tc>
          <w:tcPr>
            <w:tcW w:w="715" w:type="pct"/>
            <w:vMerge w:val="restart"/>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35 per cent.</w:t>
            </w:r>
          </w:p>
        </w:tc>
        <w:tc>
          <w:tcPr>
            <w:tcW w:w="593" w:type="pct"/>
            <w:vMerge w:val="restart"/>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60 per cent.</w:t>
            </w:r>
          </w:p>
        </w:tc>
      </w:tr>
      <w:tr w:rsidR="00FF4007" w:rsidRPr="006F2357" w:rsidTr="007C274D">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7C274D">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7C274D">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7C274D">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7C274D">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7C274D">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7C274D">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C174E0">
        <w:trPr>
          <w:trHeight w:val="253"/>
        </w:trPr>
        <w:tc>
          <w:tcPr>
            <w:tcW w:w="3692" w:type="pct"/>
            <w:vMerge w:val="restart"/>
            <w:tcBorders>
              <w:right w:val="single" w:sz="6" w:space="0" w:color="auto"/>
            </w:tcBorders>
            <w:shd w:val="clear" w:color="auto" w:fill="auto"/>
          </w:tcPr>
          <w:p w:rsidR="00FF4007" w:rsidRPr="006F2357" w:rsidRDefault="00660A83" w:rsidP="001E4FC5">
            <w:pPr>
              <w:tabs>
                <w:tab w:val="right" w:leader="hyphen" w:pos="6307"/>
              </w:tabs>
              <w:spacing w:after="0" w:line="240" w:lineRule="auto"/>
              <w:ind w:left="1008" w:hanging="576"/>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Regalia Ribbons for use in the manufacture of Lodge Regalia, as prescribed by Departmental By-laws</w:t>
            </w:r>
          </w:p>
          <w:p w:rsidR="00FF4007" w:rsidRPr="006F2357" w:rsidRDefault="00FF4007" w:rsidP="000402E0">
            <w:pPr>
              <w:spacing w:after="0" w:line="240" w:lineRule="auto"/>
              <w:ind w:right="144"/>
              <w:jc w:val="right"/>
              <w:rPr>
                <w:rFonts w:ascii="Times New Roman" w:hAnsi="Times New Roman"/>
                <w:sz w:val="20"/>
              </w:rPr>
            </w:pPr>
            <w:r w:rsidRPr="006F2357">
              <w:rPr>
                <w:rFonts w:ascii="Times New Roman" w:hAnsi="Times New Roman"/>
                <w:sz w:val="20"/>
              </w:rPr>
              <w:t>ad val.</w:t>
            </w:r>
          </w:p>
        </w:tc>
        <w:tc>
          <w:tcPr>
            <w:tcW w:w="715" w:type="pct"/>
            <w:vMerge w:val="restart"/>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Free</w:t>
            </w:r>
          </w:p>
        </w:tc>
        <w:tc>
          <w:tcPr>
            <w:tcW w:w="593" w:type="pct"/>
            <w:vMerge w:val="restart"/>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25 per cent.</w:t>
            </w:r>
          </w:p>
        </w:tc>
      </w:tr>
      <w:tr w:rsidR="00FF4007" w:rsidRPr="006F2357" w:rsidTr="00C174E0">
        <w:trPr>
          <w:trHeight w:val="253"/>
        </w:trPr>
        <w:tc>
          <w:tcPr>
            <w:tcW w:w="3692" w:type="pct"/>
            <w:vMerge/>
            <w:tcBorders>
              <w:right w:val="single" w:sz="6" w:space="0" w:color="auto"/>
            </w:tcBorders>
            <w:shd w:val="clear" w:color="auto" w:fill="auto"/>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2B5C64">
        <w:trPr>
          <w:trHeight w:val="20"/>
        </w:trPr>
        <w:tc>
          <w:tcPr>
            <w:tcW w:w="3692" w:type="pct"/>
            <w:tcBorders>
              <w:right w:val="single" w:sz="6" w:space="0" w:color="auto"/>
            </w:tcBorders>
          </w:tcPr>
          <w:p w:rsidR="00FF4007" w:rsidRPr="006F2357" w:rsidRDefault="00FF4007" w:rsidP="000402E0">
            <w:pPr>
              <w:tabs>
                <w:tab w:val="left" w:pos="6390"/>
              </w:tabs>
              <w:spacing w:after="0" w:line="240" w:lineRule="auto"/>
              <w:jc w:val="both"/>
              <w:rPr>
                <w:rFonts w:ascii="Times New Roman" w:hAnsi="Times New Roman"/>
                <w:sz w:val="20"/>
              </w:rPr>
            </w:pPr>
            <w:r w:rsidRPr="006F2357">
              <w:rPr>
                <w:rFonts w:ascii="Times New Roman" w:hAnsi="Times New Roman"/>
                <w:sz w:val="20"/>
              </w:rPr>
              <w:t>108. (</w:t>
            </w:r>
            <w:r w:rsidR="00660A83" w:rsidRPr="006F2357">
              <w:rPr>
                <w:rFonts w:ascii="Times New Roman" w:hAnsi="Times New Roman"/>
                <w:smallCaps/>
                <w:sz w:val="20"/>
              </w:rPr>
              <w:t>a</w:t>
            </w:r>
            <w:r w:rsidRPr="006F2357">
              <w:rPr>
                <w:rFonts w:ascii="Times New Roman" w:hAnsi="Times New Roman"/>
                <w:sz w:val="20"/>
              </w:rPr>
              <w:t>) (1) Feathers, undressed, and Down</w:t>
            </w:r>
            <w:r w:rsidR="000402E0" w:rsidRPr="006F2357">
              <w:rPr>
                <w:rFonts w:ascii="Times New Roman" w:hAnsi="Times New Roman"/>
                <w:sz w:val="20"/>
              </w:rPr>
              <w:tab/>
            </w:r>
            <w:r w:rsidRPr="006F2357">
              <w:rPr>
                <w:rFonts w:ascii="Times New Roman" w:hAnsi="Times New Roman"/>
                <w:sz w:val="20"/>
              </w:rPr>
              <w:t>ad val.</w:t>
            </w:r>
          </w:p>
        </w:tc>
        <w:tc>
          <w:tcPr>
            <w:tcW w:w="715" w:type="pct"/>
            <w:tcBorders>
              <w:left w:val="single" w:sz="6" w:space="0" w:color="auto"/>
              <w:right w:val="single" w:sz="6" w:space="0" w:color="auto"/>
            </w:tcBorders>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15 per cent.</w:t>
            </w:r>
          </w:p>
        </w:tc>
        <w:tc>
          <w:tcPr>
            <w:tcW w:w="593" w:type="pct"/>
            <w:tcBorders>
              <w:left w:val="single" w:sz="6" w:space="0" w:color="auto"/>
            </w:tcBorders>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15 per cent.</w:t>
            </w:r>
          </w:p>
        </w:tc>
      </w:tr>
      <w:tr w:rsidR="00FF4007" w:rsidRPr="006F2357" w:rsidTr="002B5C64">
        <w:trPr>
          <w:trHeight w:val="20"/>
        </w:trPr>
        <w:tc>
          <w:tcPr>
            <w:tcW w:w="3692" w:type="pct"/>
            <w:tcBorders>
              <w:right w:val="single" w:sz="6" w:space="0" w:color="auto"/>
            </w:tcBorders>
          </w:tcPr>
          <w:p w:rsidR="00FF4007" w:rsidRPr="006F2357" w:rsidRDefault="00FF4007" w:rsidP="00CA074F">
            <w:pPr>
              <w:spacing w:after="0" w:line="240" w:lineRule="auto"/>
              <w:ind w:left="720"/>
              <w:jc w:val="both"/>
              <w:rPr>
                <w:rFonts w:ascii="Times New Roman" w:hAnsi="Times New Roman"/>
                <w:sz w:val="20"/>
              </w:rPr>
            </w:pPr>
            <w:r w:rsidRPr="006F2357">
              <w:rPr>
                <w:rFonts w:ascii="Times New Roman" w:hAnsi="Times New Roman"/>
                <w:sz w:val="20"/>
              </w:rPr>
              <w:t>(2) Feathers, undressed, as prescribed by Departmental By-laws</w:t>
            </w:r>
          </w:p>
        </w:tc>
        <w:tc>
          <w:tcPr>
            <w:tcW w:w="715" w:type="pct"/>
            <w:tcBorders>
              <w:left w:val="single" w:sz="6" w:space="0" w:color="auto"/>
              <w:right w:val="single" w:sz="6" w:space="0" w:color="auto"/>
            </w:tcBorders>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Free</w:t>
            </w:r>
          </w:p>
        </w:tc>
        <w:tc>
          <w:tcPr>
            <w:tcW w:w="593" w:type="pct"/>
            <w:tcBorders>
              <w:left w:val="single" w:sz="6" w:space="0" w:color="auto"/>
            </w:tcBorders>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B04171">
        <w:trPr>
          <w:trHeight w:val="253"/>
        </w:trPr>
        <w:tc>
          <w:tcPr>
            <w:tcW w:w="3692" w:type="pct"/>
            <w:vMerge w:val="restart"/>
            <w:tcBorders>
              <w:right w:val="single" w:sz="6" w:space="0" w:color="auto"/>
            </w:tcBorders>
          </w:tcPr>
          <w:p w:rsidR="00FF4007" w:rsidRPr="006F2357" w:rsidRDefault="00660A83" w:rsidP="000402E0">
            <w:pPr>
              <w:tabs>
                <w:tab w:val="left" w:pos="6390"/>
                <w:tab w:val="right" w:leader="hyphen" w:pos="6750"/>
              </w:tabs>
              <w:spacing w:after="0" w:line="240" w:lineRule="auto"/>
              <w:ind w:left="1008" w:hanging="576"/>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Feathers, dressed, including Feathers made up into trimmings; also Natural Birds and Wings</w:t>
            </w:r>
            <w:r w:rsidR="000402E0" w:rsidRPr="006F2357">
              <w:rPr>
                <w:rFonts w:ascii="Times New Roman" w:hAnsi="Times New Roman"/>
                <w:sz w:val="20"/>
              </w:rPr>
              <w:tab/>
            </w:r>
            <w:r w:rsidR="00FF4007" w:rsidRPr="006F2357">
              <w:rPr>
                <w:rFonts w:ascii="Times New Roman" w:hAnsi="Times New Roman"/>
                <w:sz w:val="20"/>
              </w:rPr>
              <w:t>ad val.</w:t>
            </w:r>
          </w:p>
        </w:tc>
        <w:tc>
          <w:tcPr>
            <w:tcW w:w="715" w:type="pct"/>
            <w:vMerge w:val="restart"/>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30 per cent.</w:t>
            </w:r>
          </w:p>
        </w:tc>
        <w:tc>
          <w:tcPr>
            <w:tcW w:w="593" w:type="pct"/>
            <w:vMerge w:val="restart"/>
            <w:tcBorders>
              <w:left w:val="single" w:sz="6" w:space="0" w:color="auto"/>
            </w:tcBorders>
            <w:vAlign w:val="bottom"/>
          </w:tcPr>
          <w:p w:rsidR="00FF4007" w:rsidRPr="006F2357" w:rsidRDefault="00C174E0" w:rsidP="009D5A79">
            <w:pPr>
              <w:spacing w:after="0" w:line="240" w:lineRule="auto"/>
              <w:jc w:val="center"/>
              <w:rPr>
                <w:rFonts w:ascii="Times New Roman" w:hAnsi="Times New Roman"/>
                <w:sz w:val="20"/>
              </w:rPr>
            </w:pPr>
            <w:r>
              <w:rPr>
                <w:rFonts w:ascii="Times New Roman" w:hAnsi="Times New Roman"/>
                <w:sz w:val="20"/>
              </w:rPr>
              <w:t>5</w:t>
            </w:r>
            <w:r w:rsidR="00FF4007" w:rsidRPr="006F2357">
              <w:rPr>
                <w:rFonts w:ascii="Times New Roman" w:hAnsi="Times New Roman"/>
                <w:sz w:val="20"/>
              </w:rPr>
              <w:t>0 per cent.</w:t>
            </w:r>
          </w:p>
        </w:tc>
      </w:tr>
      <w:tr w:rsidR="00FF4007" w:rsidRPr="006F2357" w:rsidTr="00B04171">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EC39D9">
        <w:trPr>
          <w:trHeight w:val="253"/>
        </w:trPr>
        <w:tc>
          <w:tcPr>
            <w:tcW w:w="3692" w:type="pct"/>
            <w:vMerge w:val="restart"/>
            <w:tcBorders>
              <w:right w:val="single" w:sz="6" w:space="0" w:color="auto"/>
            </w:tcBorders>
          </w:tcPr>
          <w:p w:rsidR="00FF4007" w:rsidRPr="006F2357" w:rsidRDefault="00FF4007" w:rsidP="00C174E0">
            <w:pPr>
              <w:tabs>
                <w:tab w:val="right" w:leader="hyphen" w:pos="6480"/>
              </w:tabs>
              <w:spacing w:after="0" w:line="240" w:lineRule="auto"/>
              <w:ind w:left="576" w:right="432" w:hanging="576"/>
              <w:jc w:val="both"/>
              <w:rPr>
                <w:rFonts w:ascii="Times New Roman" w:hAnsi="Times New Roman"/>
                <w:sz w:val="20"/>
              </w:rPr>
            </w:pPr>
            <w:r w:rsidRPr="006F2357">
              <w:rPr>
                <w:rFonts w:ascii="Times New Roman" w:hAnsi="Times New Roman"/>
                <w:sz w:val="20"/>
              </w:rPr>
              <w:t>109. Artificial Flowers, Fruits, Plants, Leav</w:t>
            </w:r>
            <w:r w:rsidR="0075169C" w:rsidRPr="006F2357">
              <w:rPr>
                <w:rFonts w:ascii="Times New Roman" w:hAnsi="Times New Roman"/>
                <w:sz w:val="20"/>
              </w:rPr>
              <w:t>e</w:t>
            </w:r>
            <w:r w:rsidRPr="006F2357">
              <w:rPr>
                <w:rFonts w:ascii="Times New Roman" w:hAnsi="Times New Roman"/>
                <w:sz w:val="20"/>
              </w:rPr>
              <w:t>s, and Grains, of all kinds and materials</w:t>
            </w:r>
            <w:r w:rsidR="00D3582B" w:rsidRPr="006F2357">
              <w:rPr>
                <w:rFonts w:ascii="Times New Roman" w:hAnsi="Times New Roman"/>
                <w:sz w:val="20"/>
              </w:rPr>
              <w:tab/>
            </w:r>
            <w:r w:rsidRPr="006F2357">
              <w:rPr>
                <w:rFonts w:ascii="Times New Roman" w:hAnsi="Times New Roman"/>
                <w:sz w:val="20"/>
              </w:rPr>
              <w:t>ad val.</w:t>
            </w:r>
          </w:p>
        </w:tc>
        <w:tc>
          <w:tcPr>
            <w:tcW w:w="715" w:type="pct"/>
            <w:vMerge w:val="restart"/>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45 per cent.</w:t>
            </w:r>
          </w:p>
        </w:tc>
        <w:tc>
          <w:tcPr>
            <w:tcW w:w="593" w:type="pct"/>
            <w:vMerge w:val="restart"/>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70 per cent.</w:t>
            </w:r>
          </w:p>
        </w:tc>
      </w:tr>
      <w:tr w:rsidR="00FF4007" w:rsidRPr="006F2357" w:rsidTr="00EC39D9">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2B5C64">
        <w:trPr>
          <w:trHeight w:val="253"/>
        </w:trPr>
        <w:tc>
          <w:tcPr>
            <w:tcW w:w="3692" w:type="pct"/>
            <w:vMerge w:val="restart"/>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r w:rsidRPr="006F2357">
              <w:rPr>
                <w:rFonts w:ascii="Times New Roman" w:hAnsi="Times New Roman"/>
                <w:sz w:val="20"/>
              </w:rPr>
              <w:t>110. (</w:t>
            </w:r>
            <w:r w:rsidR="00660A83" w:rsidRPr="006F2357">
              <w:rPr>
                <w:rFonts w:ascii="Times New Roman" w:hAnsi="Times New Roman"/>
                <w:smallCaps/>
                <w:sz w:val="20"/>
              </w:rPr>
              <w:t>a</w:t>
            </w:r>
            <w:r w:rsidRPr="006F2357">
              <w:rPr>
                <w:rFonts w:ascii="Times New Roman" w:hAnsi="Times New Roman"/>
                <w:sz w:val="20"/>
              </w:rPr>
              <w:t>) Apparel, other than knitted, viz.:—</w:t>
            </w:r>
          </w:p>
          <w:p w:rsidR="00FF4007" w:rsidRPr="006F2357" w:rsidRDefault="00FF4007" w:rsidP="001A1E02">
            <w:pPr>
              <w:spacing w:after="0" w:line="240" w:lineRule="auto"/>
              <w:ind w:left="864"/>
              <w:jc w:val="both"/>
              <w:rPr>
                <w:rFonts w:ascii="Times New Roman" w:hAnsi="Times New Roman"/>
                <w:sz w:val="20"/>
              </w:rPr>
            </w:pPr>
            <w:r w:rsidRPr="006F2357">
              <w:rPr>
                <w:rFonts w:ascii="Times New Roman" w:hAnsi="Times New Roman"/>
                <w:sz w:val="20"/>
              </w:rPr>
              <w:t>(1) Overcoats and Suits</w:t>
            </w:r>
            <w:r w:rsidR="00181B88" w:rsidRPr="006F2357">
              <w:rPr>
                <w:rFonts w:ascii="Times New Roman" w:hAnsi="Times New Roman"/>
                <w:sz w:val="20"/>
              </w:rPr>
              <w:t>:</w:t>
            </w:r>
            <w:r w:rsidRPr="006F2357">
              <w:rPr>
                <w:rFonts w:ascii="Times New Roman" w:hAnsi="Times New Roman"/>
                <w:sz w:val="20"/>
              </w:rPr>
              <w:t>—</w:t>
            </w:r>
          </w:p>
          <w:p w:rsidR="00FF4007" w:rsidRPr="006F2357" w:rsidRDefault="00FF4007" w:rsidP="004D3AE7">
            <w:pPr>
              <w:tabs>
                <w:tab w:val="right" w:leader="hyphen" w:pos="6930"/>
              </w:tabs>
              <w:spacing w:after="0" w:line="240" w:lineRule="auto"/>
              <w:ind w:left="2016" w:hanging="576"/>
              <w:jc w:val="both"/>
              <w:rPr>
                <w:rFonts w:ascii="Times New Roman" w:hAnsi="Times New Roman"/>
                <w:sz w:val="20"/>
              </w:rPr>
            </w:pPr>
            <w:r w:rsidRPr="006F2357">
              <w:rPr>
                <w:rFonts w:ascii="Times New Roman" w:hAnsi="Times New Roman"/>
                <w:sz w:val="20"/>
              </w:rPr>
              <w:t>(</w:t>
            </w:r>
            <w:r w:rsidR="00660A83" w:rsidRPr="006F2357">
              <w:rPr>
                <w:rFonts w:ascii="Times New Roman" w:hAnsi="Times New Roman"/>
                <w:i/>
                <w:sz w:val="20"/>
              </w:rPr>
              <w:t>a</w:t>
            </w:r>
            <w:r w:rsidRPr="006F2357">
              <w:rPr>
                <w:rFonts w:ascii="Times New Roman" w:hAnsi="Times New Roman"/>
                <w:sz w:val="20"/>
              </w:rPr>
              <w:t>) Men</w:t>
            </w:r>
            <w:r w:rsidR="0062251D">
              <w:rPr>
                <w:rFonts w:ascii="Times New Roman" w:hAnsi="Times New Roman"/>
                <w:sz w:val="20"/>
              </w:rPr>
              <w:t>’</w:t>
            </w:r>
            <w:r w:rsidRPr="006F2357">
              <w:rPr>
                <w:rFonts w:ascii="Times New Roman" w:hAnsi="Times New Roman"/>
                <w:sz w:val="20"/>
              </w:rPr>
              <w:t>s, i.e., with chest measurement of 34 inches and over</w:t>
            </w:r>
            <w:r w:rsidR="00317DC7" w:rsidRPr="006F2357">
              <w:rPr>
                <w:rFonts w:ascii="Times New Roman" w:hAnsi="Times New Roman"/>
                <w:sz w:val="20"/>
              </w:rPr>
              <w:tab/>
            </w:r>
            <w:r w:rsidRPr="006F2357">
              <w:rPr>
                <w:rFonts w:ascii="Times New Roman" w:hAnsi="Times New Roman"/>
                <w:sz w:val="20"/>
              </w:rPr>
              <w:t>each</w:t>
            </w:r>
          </w:p>
        </w:tc>
        <w:tc>
          <w:tcPr>
            <w:tcW w:w="715" w:type="pct"/>
            <w:vMerge w:val="restart"/>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15s.</w:t>
            </w:r>
          </w:p>
        </w:tc>
        <w:tc>
          <w:tcPr>
            <w:tcW w:w="593" w:type="pct"/>
            <w:vMerge w:val="restart"/>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25s.</w:t>
            </w:r>
          </w:p>
        </w:tc>
      </w:tr>
      <w:tr w:rsidR="00FF4007" w:rsidRPr="006F2357" w:rsidTr="002B5C64">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2B5C64">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2B5C64">
        <w:trPr>
          <w:trHeight w:val="20"/>
        </w:trPr>
        <w:tc>
          <w:tcPr>
            <w:tcW w:w="3692" w:type="pct"/>
            <w:tcBorders>
              <w:right w:val="single" w:sz="6" w:space="0" w:color="auto"/>
            </w:tcBorders>
          </w:tcPr>
          <w:p w:rsidR="00FF4007" w:rsidRPr="006F2357" w:rsidRDefault="00FF4007" w:rsidP="004D3AE7">
            <w:pPr>
              <w:tabs>
                <w:tab w:val="right" w:leader="hyphen" w:pos="6930"/>
              </w:tabs>
              <w:spacing w:after="0" w:line="240" w:lineRule="auto"/>
              <w:ind w:left="2016" w:hanging="576"/>
              <w:jc w:val="both"/>
              <w:rPr>
                <w:rFonts w:ascii="Times New Roman" w:hAnsi="Times New Roman"/>
                <w:sz w:val="20"/>
              </w:rPr>
            </w:pPr>
            <w:r w:rsidRPr="006F2357">
              <w:rPr>
                <w:rFonts w:ascii="Times New Roman" w:hAnsi="Times New Roman"/>
                <w:sz w:val="20"/>
              </w:rPr>
              <w:t>(</w:t>
            </w:r>
            <w:r w:rsidR="00660A83" w:rsidRPr="006F2357">
              <w:rPr>
                <w:rFonts w:ascii="Times New Roman" w:hAnsi="Times New Roman"/>
                <w:i/>
                <w:sz w:val="20"/>
              </w:rPr>
              <w:t>b</w:t>
            </w:r>
            <w:r w:rsidRPr="006F2357">
              <w:rPr>
                <w:rFonts w:ascii="Times New Roman" w:hAnsi="Times New Roman"/>
                <w:sz w:val="20"/>
              </w:rPr>
              <w:t>) Boys</w:t>
            </w:r>
            <w:r w:rsidR="0062251D">
              <w:rPr>
                <w:rFonts w:ascii="Times New Roman" w:hAnsi="Times New Roman"/>
                <w:sz w:val="20"/>
              </w:rPr>
              <w:t>’</w:t>
            </w:r>
            <w:r w:rsidRPr="006F2357">
              <w:rPr>
                <w:rFonts w:ascii="Times New Roman" w:hAnsi="Times New Roman"/>
                <w:sz w:val="20"/>
              </w:rPr>
              <w:t xml:space="preserve"> and Youths</w:t>
            </w:r>
            <w:r w:rsidR="0062251D">
              <w:rPr>
                <w:rFonts w:ascii="Times New Roman" w:hAnsi="Times New Roman"/>
                <w:sz w:val="20"/>
              </w:rPr>
              <w:t>’</w:t>
            </w:r>
            <w:r w:rsidR="00624380" w:rsidRPr="006F2357">
              <w:rPr>
                <w:rFonts w:ascii="Times New Roman" w:hAnsi="Times New Roman"/>
                <w:sz w:val="20"/>
              </w:rPr>
              <w:tab/>
            </w:r>
            <w:r w:rsidRPr="006F2357">
              <w:rPr>
                <w:rFonts w:ascii="Times New Roman" w:hAnsi="Times New Roman"/>
                <w:sz w:val="20"/>
              </w:rPr>
              <w:t>ea</w:t>
            </w:r>
            <w:r w:rsidR="00624380" w:rsidRPr="006F2357">
              <w:rPr>
                <w:rFonts w:ascii="Times New Roman" w:hAnsi="Times New Roman"/>
                <w:sz w:val="20"/>
              </w:rPr>
              <w:t>c</w:t>
            </w:r>
            <w:r w:rsidRPr="006F2357">
              <w:rPr>
                <w:rFonts w:ascii="Times New Roman" w:hAnsi="Times New Roman"/>
                <w:sz w:val="20"/>
              </w:rPr>
              <w:t>h</w:t>
            </w:r>
          </w:p>
        </w:tc>
        <w:tc>
          <w:tcPr>
            <w:tcW w:w="715" w:type="pct"/>
            <w:tcBorders>
              <w:left w:val="single" w:sz="6" w:space="0" w:color="auto"/>
              <w:right w:val="single" w:sz="6" w:space="0" w:color="auto"/>
            </w:tcBorders>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10s.</w:t>
            </w:r>
          </w:p>
        </w:tc>
        <w:tc>
          <w:tcPr>
            <w:tcW w:w="593" w:type="pct"/>
            <w:tcBorders>
              <w:left w:val="single" w:sz="6" w:space="0" w:color="auto"/>
            </w:tcBorders>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15s.</w:t>
            </w:r>
          </w:p>
        </w:tc>
      </w:tr>
      <w:tr w:rsidR="00FF4007" w:rsidRPr="006F2357" w:rsidTr="002B5C64">
        <w:trPr>
          <w:trHeight w:val="253"/>
        </w:trPr>
        <w:tc>
          <w:tcPr>
            <w:tcW w:w="3692" w:type="pct"/>
            <w:vMerge w:val="restart"/>
            <w:tcBorders>
              <w:right w:val="single" w:sz="6" w:space="0" w:color="auto"/>
            </w:tcBorders>
          </w:tcPr>
          <w:p w:rsidR="00FF4007" w:rsidRPr="006F2357" w:rsidRDefault="00FF4007" w:rsidP="00C174E0">
            <w:pPr>
              <w:tabs>
                <w:tab w:val="left" w:leader="hyphen" w:pos="6480"/>
              </w:tabs>
              <w:spacing w:after="0" w:line="240" w:lineRule="auto"/>
              <w:ind w:left="1728" w:hanging="864"/>
              <w:jc w:val="both"/>
              <w:rPr>
                <w:rFonts w:ascii="Times New Roman" w:hAnsi="Times New Roman"/>
                <w:sz w:val="20"/>
              </w:rPr>
            </w:pPr>
            <w:r w:rsidRPr="006F2357">
              <w:rPr>
                <w:rFonts w:ascii="Times New Roman" w:hAnsi="Times New Roman"/>
                <w:sz w:val="20"/>
              </w:rPr>
              <w:t>(2) (</w:t>
            </w:r>
            <w:r w:rsidR="00660A83" w:rsidRPr="006F2357">
              <w:rPr>
                <w:rFonts w:ascii="Times New Roman" w:hAnsi="Times New Roman"/>
                <w:i/>
                <w:sz w:val="20"/>
              </w:rPr>
              <w:t>a</w:t>
            </w:r>
            <w:r w:rsidRPr="006F2357">
              <w:rPr>
                <w:rFonts w:ascii="Times New Roman" w:hAnsi="Times New Roman"/>
                <w:sz w:val="20"/>
              </w:rPr>
              <w:t xml:space="preserve">) Trousers or Knickers with waist measurement of 31 inches and over, imported separately </w:t>
            </w:r>
            <w:r w:rsidR="00C174E0">
              <w:rPr>
                <w:rFonts w:ascii="Times New Roman" w:hAnsi="Times New Roman"/>
                <w:sz w:val="20"/>
              </w:rPr>
              <w:tab/>
            </w:r>
            <w:r w:rsidRPr="006F2357">
              <w:rPr>
                <w:rFonts w:ascii="Times New Roman" w:hAnsi="Times New Roman"/>
                <w:sz w:val="20"/>
              </w:rPr>
              <w:t>each</w:t>
            </w:r>
          </w:p>
        </w:tc>
        <w:tc>
          <w:tcPr>
            <w:tcW w:w="715" w:type="pct"/>
            <w:vMerge w:val="restart"/>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6s.</w:t>
            </w:r>
          </w:p>
        </w:tc>
        <w:tc>
          <w:tcPr>
            <w:tcW w:w="593" w:type="pct"/>
            <w:vMerge w:val="restart"/>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8s. 6d.</w:t>
            </w:r>
          </w:p>
        </w:tc>
      </w:tr>
      <w:tr w:rsidR="00FF4007" w:rsidRPr="006F2357" w:rsidTr="002B5C64">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2B5C64">
        <w:trPr>
          <w:trHeight w:val="253"/>
        </w:trPr>
        <w:tc>
          <w:tcPr>
            <w:tcW w:w="3692" w:type="pct"/>
            <w:vMerge w:val="restart"/>
            <w:tcBorders>
              <w:right w:val="single" w:sz="6" w:space="0" w:color="auto"/>
            </w:tcBorders>
          </w:tcPr>
          <w:p w:rsidR="00FF4007" w:rsidRPr="006F2357" w:rsidRDefault="00FF4007" w:rsidP="001F043F">
            <w:pPr>
              <w:spacing w:after="0" w:line="240" w:lineRule="auto"/>
              <w:ind w:left="1800" w:hanging="576"/>
              <w:jc w:val="both"/>
              <w:rPr>
                <w:rFonts w:ascii="Times New Roman" w:hAnsi="Times New Roman"/>
                <w:sz w:val="20"/>
              </w:rPr>
            </w:pPr>
            <w:r w:rsidRPr="006F2357">
              <w:rPr>
                <w:rFonts w:ascii="Times New Roman" w:hAnsi="Times New Roman"/>
                <w:sz w:val="20"/>
              </w:rPr>
              <w:t>(</w:t>
            </w:r>
            <w:r w:rsidR="00660A83" w:rsidRPr="006F2357">
              <w:rPr>
                <w:rFonts w:ascii="Times New Roman" w:hAnsi="Times New Roman"/>
                <w:i/>
                <w:sz w:val="20"/>
              </w:rPr>
              <w:t>b</w:t>
            </w:r>
            <w:r w:rsidRPr="006F2357">
              <w:rPr>
                <w:rFonts w:ascii="Times New Roman" w:hAnsi="Times New Roman"/>
                <w:sz w:val="20"/>
              </w:rPr>
              <w:t>) Trousers or Knickers with waist measurement less than 31 inches, imported separately each</w:t>
            </w:r>
          </w:p>
        </w:tc>
        <w:tc>
          <w:tcPr>
            <w:tcW w:w="715" w:type="pct"/>
            <w:vMerge w:val="restart"/>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4s.</w:t>
            </w:r>
          </w:p>
        </w:tc>
        <w:tc>
          <w:tcPr>
            <w:tcW w:w="593" w:type="pct"/>
            <w:vMerge w:val="restart"/>
            <w:tcBorders>
              <w:left w:val="single" w:sz="6" w:space="0" w:color="auto"/>
            </w:tcBorders>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8s.</w:t>
            </w:r>
          </w:p>
        </w:tc>
      </w:tr>
      <w:tr w:rsidR="00FF4007" w:rsidRPr="006F2357" w:rsidTr="002B5C64">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tcPr>
          <w:p w:rsidR="00FF4007" w:rsidRPr="006F2357" w:rsidRDefault="00FF4007" w:rsidP="009D5A79">
            <w:pPr>
              <w:spacing w:after="0" w:line="240" w:lineRule="auto"/>
              <w:jc w:val="center"/>
              <w:rPr>
                <w:rFonts w:ascii="Times New Roman" w:hAnsi="Times New Roman"/>
                <w:sz w:val="20"/>
              </w:rPr>
            </w:pPr>
          </w:p>
        </w:tc>
      </w:tr>
      <w:tr w:rsidR="00FF4007" w:rsidRPr="006F2357" w:rsidTr="002B5C64">
        <w:trPr>
          <w:trHeight w:val="253"/>
        </w:trPr>
        <w:tc>
          <w:tcPr>
            <w:tcW w:w="3692" w:type="pct"/>
            <w:vMerge w:val="restart"/>
            <w:tcBorders>
              <w:right w:val="single" w:sz="6" w:space="0" w:color="auto"/>
            </w:tcBorders>
          </w:tcPr>
          <w:p w:rsidR="00FF4007" w:rsidRPr="006F2357" w:rsidRDefault="00FF4007" w:rsidP="00821DFD">
            <w:pPr>
              <w:spacing w:after="0" w:line="240" w:lineRule="auto"/>
              <w:ind w:left="1800" w:hanging="576"/>
              <w:jc w:val="both"/>
              <w:rPr>
                <w:rFonts w:ascii="Times New Roman" w:hAnsi="Times New Roman"/>
                <w:sz w:val="20"/>
              </w:rPr>
            </w:pPr>
            <w:r w:rsidRPr="006F2357">
              <w:rPr>
                <w:rFonts w:ascii="Times New Roman" w:hAnsi="Times New Roman"/>
                <w:sz w:val="20"/>
              </w:rPr>
              <w:t>(</w:t>
            </w:r>
            <w:r w:rsidR="00660A83" w:rsidRPr="006F2357">
              <w:rPr>
                <w:rFonts w:ascii="Times New Roman" w:hAnsi="Times New Roman"/>
                <w:i/>
                <w:sz w:val="20"/>
              </w:rPr>
              <w:t>c</w:t>
            </w:r>
            <w:r w:rsidRPr="006F2357">
              <w:rPr>
                <w:rFonts w:ascii="Times New Roman" w:hAnsi="Times New Roman"/>
                <w:sz w:val="20"/>
              </w:rPr>
              <w:t>) Coats and Vests, Men</w:t>
            </w:r>
            <w:r w:rsidR="0062251D">
              <w:rPr>
                <w:rFonts w:ascii="Times New Roman" w:hAnsi="Times New Roman"/>
                <w:sz w:val="20"/>
              </w:rPr>
              <w:t>’</w:t>
            </w:r>
            <w:r w:rsidRPr="006F2357">
              <w:rPr>
                <w:rFonts w:ascii="Times New Roman" w:hAnsi="Times New Roman"/>
                <w:sz w:val="20"/>
              </w:rPr>
              <w:t>s, i.e., with chest measurement of 34 inches and over, imported separately—</w:t>
            </w:r>
          </w:p>
          <w:p w:rsidR="00FF4007" w:rsidRPr="006F2357" w:rsidRDefault="00FF4007" w:rsidP="004D3AE7">
            <w:pPr>
              <w:tabs>
                <w:tab w:val="right" w:leader="hyphen" w:pos="6930"/>
              </w:tabs>
              <w:spacing w:after="0" w:line="240" w:lineRule="auto"/>
              <w:ind w:left="2016"/>
              <w:jc w:val="both"/>
              <w:rPr>
                <w:rFonts w:ascii="Times New Roman" w:hAnsi="Times New Roman"/>
                <w:sz w:val="20"/>
              </w:rPr>
            </w:pPr>
            <w:r w:rsidRPr="006F2357">
              <w:rPr>
                <w:rFonts w:ascii="Times New Roman" w:hAnsi="Times New Roman"/>
                <w:sz w:val="20"/>
              </w:rPr>
              <w:t>(1) each Coat</w:t>
            </w:r>
            <w:r w:rsidR="001A62AA" w:rsidRPr="006F2357">
              <w:rPr>
                <w:rFonts w:ascii="Times New Roman" w:hAnsi="Times New Roman"/>
                <w:sz w:val="20"/>
              </w:rPr>
              <w:tab/>
            </w:r>
          </w:p>
        </w:tc>
        <w:tc>
          <w:tcPr>
            <w:tcW w:w="715" w:type="pct"/>
            <w:vMerge w:val="restart"/>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9s.</w:t>
            </w:r>
          </w:p>
        </w:tc>
        <w:tc>
          <w:tcPr>
            <w:tcW w:w="593" w:type="pct"/>
            <w:vMerge w:val="restart"/>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15s.</w:t>
            </w:r>
          </w:p>
        </w:tc>
      </w:tr>
      <w:tr w:rsidR="00FF4007" w:rsidRPr="006F2357" w:rsidTr="002B5C64">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2B5C64">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2B5C64">
        <w:trPr>
          <w:trHeight w:val="20"/>
        </w:trPr>
        <w:tc>
          <w:tcPr>
            <w:tcW w:w="3692" w:type="pct"/>
            <w:tcBorders>
              <w:right w:val="single" w:sz="6" w:space="0" w:color="auto"/>
            </w:tcBorders>
          </w:tcPr>
          <w:p w:rsidR="00FF4007" w:rsidRPr="006F2357" w:rsidRDefault="00FF4007" w:rsidP="004D3AE7">
            <w:pPr>
              <w:tabs>
                <w:tab w:val="right" w:leader="hyphen" w:pos="6930"/>
              </w:tabs>
              <w:spacing w:after="0" w:line="240" w:lineRule="auto"/>
              <w:ind w:left="2016"/>
              <w:jc w:val="both"/>
              <w:rPr>
                <w:rFonts w:ascii="Times New Roman" w:hAnsi="Times New Roman"/>
                <w:sz w:val="20"/>
              </w:rPr>
            </w:pPr>
            <w:r w:rsidRPr="006F2357">
              <w:rPr>
                <w:rFonts w:ascii="Times New Roman" w:hAnsi="Times New Roman"/>
                <w:sz w:val="20"/>
              </w:rPr>
              <w:t>(2) each Vest</w:t>
            </w:r>
            <w:r w:rsidR="001A62AA" w:rsidRPr="006F2357">
              <w:rPr>
                <w:rFonts w:ascii="Times New Roman" w:hAnsi="Times New Roman"/>
                <w:sz w:val="20"/>
              </w:rPr>
              <w:tab/>
            </w:r>
          </w:p>
        </w:tc>
        <w:tc>
          <w:tcPr>
            <w:tcW w:w="715" w:type="pct"/>
            <w:tcBorders>
              <w:left w:val="single" w:sz="6" w:space="0" w:color="auto"/>
              <w:right w:val="single" w:sz="6" w:space="0" w:color="auto"/>
            </w:tcBorders>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3s.</w:t>
            </w:r>
          </w:p>
        </w:tc>
        <w:tc>
          <w:tcPr>
            <w:tcW w:w="593" w:type="pct"/>
            <w:tcBorders>
              <w:left w:val="single" w:sz="6" w:space="0" w:color="auto"/>
            </w:tcBorders>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5s.</w:t>
            </w:r>
          </w:p>
        </w:tc>
      </w:tr>
      <w:tr w:rsidR="00FF4007" w:rsidRPr="006F2357" w:rsidTr="002B5C64">
        <w:trPr>
          <w:trHeight w:val="253"/>
        </w:trPr>
        <w:tc>
          <w:tcPr>
            <w:tcW w:w="3692" w:type="pct"/>
            <w:vMerge w:val="restart"/>
            <w:tcBorders>
              <w:right w:val="single" w:sz="6" w:space="0" w:color="auto"/>
            </w:tcBorders>
          </w:tcPr>
          <w:p w:rsidR="00C00714" w:rsidRPr="006F2357" w:rsidRDefault="00FF4007" w:rsidP="00C00714">
            <w:pPr>
              <w:spacing w:after="0" w:line="240" w:lineRule="auto"/>
              <w:ind w:left="1800" w:hanging="576"/>
              <w:jc w:val="both"/>
              <w:rPr>
                <w:rFonts w:ascii="Times New Roman" w:hAnsi="Times New Roman"/>
                <w:sz w:val="20"/>
              </w:rPr>
            </w:pPr>
            <w:r w:rsidRPr="006F2357">
              <w:rPr>
                <w:rFonts w:ascii="Times New Roman" w:hAnsi="Times New Roman"/>
                <w:sz w:val="20"/>
              </w:rPr>
              <w:t>(</w:t>
            </w:r>
            <w:r w:rsidR="00660A83" w:rsidRPr="006F2357">
              <w:rPr>
                <w:rFonts w:ascii="Times New Roman" w:hAnsi="Times New Roman"/>
                <w:i/>
                <w:sz w:val="20"/>
              </w:rPr>
              <w:t>d</w:t>
            </w:r>
            <w:r w:rsidRPr="006F2357">
              <w:rPr>
                <w:rFonts w:ascii="Times New Roman" w:hAnsi="Times New Roman"/>
                <w:sz w:val="20"/>
              </w:rPr>
              <w:t>) Coats and Vests, Boys</w:t>
            </w:r>
            <w:r w:rsidR="0062251D">
              <w:rPr>
                <w:rFonts w:ascii="Times New Roman" w:hAnsi="Times New Roman"/>
                <w:sz w:val="20"/>
              </w:rPr>
              <w:t>’</w:t>
            </w:r>
            <w:r w:rsidRPr="006F2357">
              <w:rPr>
                <w:rFonts w:ascii="Times New Roman" w:hAnsi="Times New Roman"/>
                <w:sz w:val="20"/>
              </w:rPr>
              <w:t xml:space="preserve"> and Youths</w:t>
            </w:r>
            <w:r w:rsidR="0062251D">
              <w:rPr>
                <w:rFonts w:ascii="Times New Roman" w:hAnsi="Times New Roman"/>
                <w:sz w:val="20"/>
              </w:rPr>
              <w:t>’</w:t>
            </w:r>
            <w:r w:rsidRPr="006F2357">
              <w:rPr>
                <w:rFonts w:ascii="Times New Roman" w:hAnsi="Times New Roman"/>
                <w:sz w:val="20"/>
              </w:rPr>
              <w:t>, i.e., with chest measurement less than 34 inches, imported separately—</w:t>
            </w:r>
          </w:p>
          <w:p w:rsidR="00FF4007" w:rsidRPr="006F2357" w:rsidRDefault="00FF4007" w:rsidP="004D3AE7">
            <w:pPr>
              <w:tabs>
                <w:tab w:val="right" w:leader="hyphen" w:pos="6930"/>
              </w:tabs>
              <w:spacing w:after="0" w:line="240" w:lineRule="auto"/>
              <w:ind w:left="2016"/>
              <w:jc w:val="both"/>
              <w:rPr>
                <w:rFonts w:ascii="Times New Roman" w:hAnsi="Times New Roman"/>
                <w:sz w:val="20"/>
              </w:rPr>
            </w:pPr>
            <w:r w:rsidRPr="006F2357">
              <w:rPr>
                <w:rFonts w:ascii="Times New Roman" w:hAnsi="Times New Roman"/>
                <w:sz w:val="20"/>
              </w:rPr>
              <w:t>(1) each Coat</w:t>
            </w:r>
            <w:r w:rsidR="006B516D" w:rsidRPr="006F2357">
              <w:rPr>
                <w:rFonts w:ascii="Times New Roman" w:hAnsi="Times New Roman"/>
                <w:sz w:val="20"/>
              </w:rPr>
              <w:tab/>
            </w:r>
          </w:p>
        </w:tc>
        <w:tc>
          <w:tcPr>
            <w:tcW w:w="715" w:type="pct"/>
            <w:vMerge w:val="restart"/>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6s.</w:t>
            </w:r>
          </w:p>
        </w:tc>
        <w:tc>
          <w:tcPr>
            <w:tcW w:w="593" w:type="pct"/>
            <w:vMerge w:val="restart"/>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13s.</w:t>
            </w:r>
          </w:p>
        </w:tc>
      </w:tr>
      <w:tr w:rsidR="00FF4007" w:rsidRPr="006F2357" w:rsidTr="002B5C64">
        <w:trPr>
          <w:trHeight w:val="253"/>
        </w:trPr>
        <w:tc>
          <w:tcPr>
            <w:tcW w:w="369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righ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FF4007" w:rsidRPr="006F2357" w:rsidRDefault="00FF4007" w:rsidP="009D5A79">
            <w:pPr>
              <w:spacing w:after="0" w:line="240" w:lineRule="auto"/>
              <w:jc w:val="center"/>
              <w:rPr>
                <w:rFonts w:ascii="Times New Roman" w:hAnsi="Times New Roman"/>
                <w:sz w:val="20"/>
              </w:rPr>
            </w:pPr>
          </w:p>
        </w:tc>
      </w:tr>
      <w:tr w:rsidR="00FF4007" w:rsidRPr="006F2357" w:rsidTr="002B5C64">
        <w:trPr>
          <w:trHeight w:val="20"/>
        </w:trPr>
        <w:tc>
          <w:tcPr>
            <w:tcW w:w="3692" w:type="pct"/>
            <w:tcBorders>
              <w:right w:val="single" w:sz="6" w:space="0" w:color="auto"/>
            </w:tcBorders>
          </w:tcPr>
          <w:p w:rsidR="00FF4007" w:rsidRPr="006F2357" w:rsidRDefault="00FF4007" w:rsidP="004D3AE7">
            <w:pPr>
              <w:tabs>
                <w:tab w:val="right" w:leader="hyphen" w:pos="6930"/>
              </w:tabs>
              <w:spacing w:after="0" w:line="240" w:lineRule="auto"/>
              <w:ind w:left="2016"/>
              <w:jc w:val="both"/>
              <w:rPr>
                <w:rFonts w:ascii="Times New Roman" w:hAnsi="Times New Roman"/>
                <w:sz w:val="20"/>
              </w:rPr>
            </w:pPr>
            <w:r w:rsidRPr="006F2357">
              <w:rPr>
                <w:rFonts w:ascii="Times New Roman" w:hAnsi="Times New Roman"/>
                <w:sz w:val="20"/>
              </w:rPr>
              <w:t>(2) each Vest</w:t>
            </w:r>
            <w:r w:rsidR="006B516D" w:rsidRPr="006F2357">
              <w:rPr>
                <w:rFonts w:ascii="Times New Roman" w:hAnsi="Times New Roman"/>
                <w:sz w:val="20"/>
              </w:rPr>
              <w:tab/>
            </w:r>
          </w:p>
        </w:tc>
        <w:tc>
          <w:tcPr>
            <w:tcW w:w="715" w:type="pct"/>
            <w:tcBorders>
              <w:left w:val="single" w:sz="6" w:space="0" w:color="auto"/>
              <w:right w:val="single" w:sz="6" w:space="0" w:color="auto"/>
            </w:tcBorders>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2s.</w:t>
            </w:r>
          </w:p>
        </w:tc>
        <w:tc>
          <w:tcPr>
            <w:tcW w:w="593" w:type="pct"/>
            <w:tcBorders>
              <w:left w:val="single" w:sz="6" w:space="0" w:color="auto"/>
            </w:tcBorders>
          </w:tcPr>
          <w:p w:rsidR="00FF4007" w:rsidRPr="006F2357" w:rsidRDefault="00FF4007" w:rsidP="009D5A79">
            <w:pPr>
              <w:spacing w:after="0" w:line="240" w:lineRule="auto"/>
              <w:jc w:val="center"/>
              <w:rPr>
                <w:rFonts w:ascii="Times New Roman" w:hAnsi="Times New Roman"/>
                <w:sz w:val="20"/>
              </w:rPr>
            </w:pPr>
            <w:r w:rsidRPr="006F2357">
              <w:rPr>
                <w:rFonts w:ascii="Times New Roman" w:hAnsi="Times New Roman"/>
                <w:sz w:val="20"/>
              </w:rPr>
              <w:t>5s.</w:t>
            </w:r>
          </w:p>
        </w:tc>
      </w:tr>
    </w:tbl>
    <w:p w:rsidR="00AE1226" w:rsidRDefault="00AE1226">
      <w:pPr>
        <w:rPr>
          <w:rFonts w:ascii="Times New Roman" w:hAnsi="Times New Roman"/>
        </w:rPr>
      </w:pPr>
      <w:r>
        <w:rPr>
          <w:rFonts w:ascii="Times New Roman" w:hAnsi="Times New Roman"/>
        </w:rPr>
        <w:br w:type="page"/>
      </w:r>
    </w:p>
    <w:p w:rsidR="00FF4007" w:rsidRPr="00660A83" w:rsidRDefault="00660A83" w:rsidP="00953B05">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Layout w:type="fixed"/>
        <w:tblCellMar>
          <w:left w:w="40" w:type="dxa"/>
          <w:right w:w="40" w:type="dxa"/>
        </w:tblCellMar>
        <w:tblLook w:val="0000" w:firstRow="0" w:lastRow="0" w:firstColumn="0" w:lastColumn="0" w:noHBand="0" w:noVBand="0"/>
      </w:tblPr>
      <w:tblGrid>
        <w:gridCol w:w="6702"/>
        <w:gridCol w:w="1519"/>
        <w:gridCol w:w="31"/>
        <w:gridCol w:w="1447"/>
      </w:tblGrid>
      <w:tr w:rsidR="00FF4007" w:rsidRPr="006F2357" w:rsidTr="00650996">
        <w:trPr>
          <w:trHeight w:val="20"/>
        </w:trPr>
        <w:tc>
          <w:tcPr>
            <w:tcW w:w="3455" w:type="pct"/>
            <w:tcBorders>
              <w:top w:val="single" w:sz="6" w:space="0" w:color="auto"/>
              <w:bottom w:val="single" w:sz="6" w:space="0" w:color="auto"/>
              <w:right w:val="single" w:sz="6" w:space="0" w:color="auto"/>
            </w:tcBorders>
            <w:vAlign w:val="center"/>
          </w:tcPr>
          <w:p w:rsidR="00FF4007" w:rsidRPr="006F2357" w:rsidRDefault="00FF4007" w:rsidP="0042453E">
            <w:pPr>
              <w:tabs>
                <w:tab w:val="left" w:pos="5576"/>
              </w:tabs>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83"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62" w:type="pct"/>
            <w:gridSpan w:val="2"/>
            <w:tcBorders>
              <w:top w:val="single" w:sz="6" w:space="0" w:color="auto"/>
              <w:left w:val="single" w:sz="6" w:space="0" w:color="auto"/>
              <w:bottom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713B7E" w:rsidRPr="006F2357" w:rsidTr="00650996">
        <w:trPr>
          <w:trHeight w:val="20"/>
        </w:trPr>
        <w:tc>
          <w:tcPr>
            <w:tcW w:w="5000" w:type="pct"/>
            <w:gridSpan w:val="4"/>
            <w:tcBorders>
              <w:top w:val="single" w:sz="6" w:space="0" w:color="auto"/>
            </w:tcBorders>
          </w:tcPr>
          <w:p w:rsidR="00713B7E" w:rsidRPr="006F2357" w:rsidRDefault="00713B7E" w:rsidP="00855B60">
            <w:pPr>
              <w:spacing w:before="120" w:after="0" w:line="240" w:lineRule="auto"/>
              <w:jc w:val="center"/>
              <w:rPr>
                <w:rFonts w:ascii="Times New Roman" w:hAnsi="Times New Roman"/>
                <w:sz w:val="20"/>
                <w:szCs w:val="18"/>
              </w:rPr>
            </w:pPr>
            <w:r w:rsidRPr="006F2357">
              <w:rPr>
                <w:rFonts w:ascii="Times New Roman" w:hAnsi="Times New Roman"/>
                <w:b/>
                <w:sz w:val="20"/>
                <w:szCs w:val="18"/>
              </w:rPr>
              <w:t>Division V.—Textiles, Felts and Furs, and Manufactures thereof, and Attire</w:t>
            </w:r>
            <w:r w:rsidRPr="006F2357">
              <w:rPr>
                <w:rFonts w:ascii="Times New Roman" w:hAnsi="Times New Roman"/>
                <w:sz w:val="20"/>
                <w:szCs w:val="18"/>
              </w:rPr>
              <w:t>—</w:t>
            </w:r>
            <w:r w:rsidRPr="006F2357">
              <w:rPr>
                <w:rFonts w:ascii="Times New Roman" w:hAnsi="Times New Roman"/>
                <w:i/>
                <w:sz w:val="20"/>
                <w:szCs w:val="18"/>
              </w:rPr>
              <w:t>continued.</w:t>
            </w:r>
          </w:p>
        </w:tc>
      </w:tr>
      <w:tr w:rsidR="00FF4007" w:rsidRPr="006F2357" w:rsidTr="00650996">
        <w:trPr>
          <w:trHeight w:val="253"/>
        </w:trPr>
        <w:tc>
          <w:tcPr>
            <w:tcW w:w="3455" w:type="pct"/>
            <w:vMerge w:val="restart"/>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r w:rsidRPr="006F2357">
              <w:rPr>
                <w:rFonts w:ascii="Times New Roman" w:hAnsi="Times New Roman"/>
                <w:sz w:val="20"/>
                <w:szCs w:val="18"/>
              </w:rPr>
              <w:t>110.—</w:t>
            </w:r>
            <w:r w:rsidR="00660A83" w:rsidRPr="006F2357">
              <w:rPr>
                <w:rFonts w:ascii="Times New Roman" w:hAnsi="Times New Roman"/>
                <w:i/>
                <w:sz w:val="20"/>
                <w:szCs w:val="18"/>
              </w:rPr>
              <w:t>continued.</w:t>
            </w:r>
          </w:p>
          <w:p w:rsidR="00FF4007" w:rsidRPr="006F2357" w:rsidRDefault="00660A83" w:rsidP="00855B60">
            <w:pPr>
              <w:spacing w:after="0" w:line="240" w:lineRule="auto"/>
              <w:ind w:left="576"/>
              <w:jc w:val="both"/>
              <w:rPr>
                <w:rFonts w:ascii="Times New Roman" w:hAnsi="Times New Roman"/>
                <w:sz w:val="20"/>
                <w:szCs w:val="18"/>
              </w:rPr>
            </w:pPr>
            <w:r w:rsidRPr="006F2357">
              <w:rPr>
                <w:rFonts w:ascii="Times New Roman" w:hAnsi="Times New Roman"/>
                <w:smallCaps/>
                <w:sz w:val="20"/>
                <w:szCs w:val="18"/>
              </w:rPr>
              <w:t>(a)—</w:t>
            </w:r>
            <w:r w:rsidRPr="006F2357">
              <w:rPr>
                <w:rFonts w:ascii="Times New Roman" w:hAnsi="Times New Roman"/>
                <w:i/>
                <w:sz w:val="20"/>
                <w:szCs w:val="18"/>
              </w:rPr>
              <w:t>continued.</w:t>
            </w:r>
          </w:p>
          <w:p w:rsidR="00FF4007" w:rsidRPr="006F2357" w:rsidRDefault="00FF4007" w:rsidP="00855B60">
            <w:pPr>
              <w:spacing w:after="0" w:line="240" w:lineRule="auto"/>
              <w:ind w:left="1008"/>
              <w:jc w:val="both"/>
              <w:rPr>
                <w:rFonts w:ascii="Times New Roman" w:hAnsi="Times New Roman"/>
                <w:sz w:val="20"/>
                <w:szCs w:val="18"/>
              </w:rPr>
            </w:pPr>
            <w:r w:rsidRPr="006F2357">
              <w:rPr>
                <w:rFonts w:ascii="Times New Roman" w:hAnsi="Times New Roman"/>
                <w:sz w:val="20"/>
                <w:szCs w:val="18"/>
              </w:rPr>
              <w:t>(3) Blouses or Skirts imported separately—</w:t>
            </w:r>
          </w:p>
          <w:p w:rsidR="00901836" w:rsidRPr="006F2357" w:rsidRDefault="00FF4007" w:rsidP="00901836">
            <w:pPr>
              <w:spacing w:after="0" w:line="240" w:lineRule="auto"/>
              <w:ind w:left="1584"/>
              <w:jc w:val="both"/>
              <w:rPr>
                <w:rFonts w:ascii="Times New Roman" w:hAnsi="Times New Roman"/>
                <w:sz w:val="20"/>
                <w:szCs w:val="18"/>
              </w:rPr>
            </w:pPr>
            <w:r w:rsidRPr="006F2357">
              <w:rPr>
                <w:rFonts w:ascii="Times New Roman" w:hAnsi="Times New Roman"/>
                <w:sz w:val="20"/>
                <w:szCs w:val="18"/>
              </w:rPr>
              <w:t>(</w:t>
            </w:r>
            <w:r w:rsidR="00660A83" w:rsidRPr="006F2357">
              <w:rPr>
                <w:rFonts w:ascii="Times New Roman" w:hAnsi="Times New Roman"/>
                <w:i/>
                <w:sz w:val="20"/>
                <w:szCs w:val="18"/>
              </w:rPr>
              <w:t>a</w:t>
            </w:r>
            <w:r w:rsidRPr="006F2357">
              <w:rPr>
                <w:rFonts w:ascii="Times New Roman" w:hAnsi="Times New Roman"/>
                <w:sz w:val="20"/>
                <w:szCs w:val="18"/>
              </w:rPr>
              <w:t>) Cotton, linen, or other material n.e.i.</w:t>
            </w:r>
          </w:p>
          <w:p w:rsidR="00FF4007" w:rsidRPr="006F2357" w:rsidRDefault="00FF4007" w:rsidP="00CA0BCF">
            <w:pPr>
              <w:tabs>
                <w:tab w:val="left" w:pos="6030"/>
              </w:tabs>
              <w:spacing w:after="0" w:line="240" w:lineRule="auto"/>
              <w:ind w:right="144"/>
              <w:jc w:val="right"/>
              <w:rPr>
                <w:rFonts w:ascii="Times New Roman" w:hAnsi="Times New Roman"/>
                <w:sz w:val="20"/>
                <w:szCs w:val="18"/>
              </w:rPr>
            </w:pPr>
            <w:r w:rsidRPr="006F2357">
              <w:rPr>
                <w:rFonts w:ascii="Times New Roman" w:hAnsi="Times New Roman"/>
                <w:sz w:val="20"/>
                <w:szCs w:val="18"/>
              </w:rPr>
              <w:t>each</w:t>
            </w:r>
          </w:p>
        </w:tc>
        <w:tc>
          <w:tcPr>
            <w:tcW w:w="799" w:type="pct"/>
            <w:gridSpan w:val="2"/>
            <w:vMerge w:val="restart"/>
            <w:tcBorders>
              <w:left w:val="single" w:sz="6" w:space="0" w:color="auto"/>
              <w:righ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2s.</w:t>
            </w:r>
          </w:p>
        </w:tc>
        <w:tc>
          <w:tcPr>
            <w:tcW w:w="746" w:type="pct"/>
            <w:vMerge w:val="restart"/>
            <w:tcBorders>
              <w:lef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4s.</w:t>
            </w:r>
          </w:p>
        </w:tc>
      </w:tr>
      <w:tr w:rsidR="00FF4007" w:rsidRPr="006F2357" w:rsidTr="00650996">
        <w:trPr>
          <w:trHeight w:val="253"/>
        </w:trPr>
        <w:tc>
          <w:tcPr>
            <w:tcW w:w="345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9" w:type="pct"/>
            <w:gridSpan w:val="2"/>
            <w:vMerge/>
            <w:tcBorders>
              <w:left w:val="single" w:sz="6" w:space="0" w:color="auto"/>
              <w:righ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c>
          <w:tcPr>
            <w:tcW w:w="746" w:type="pct"/>
            <w:vMerge/>
            <w:tcBorders>
              <w:lef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r>
      <w:tr w:rsidR="00FF4007" w:rsidRPr="006F2357" w:rsidTr="00650996">
        <w:trPr>
          <w:trHeight w:val="253"/>
        </w:trPr>
        <w:tc>
          <w:tcPr>
            <w:tcW w:w="345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9" w:type="pct"/>
            <w:gridSpan w:val="2"/>
            <w:vMerge/>
            <w:tcBorders>
              <w:left w:val="single" w:sz="6" w:space="0" w:color="auto"/>
              <w:righ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c>
          <w:tcPr>
            <w:tcW w:w="746" w:type="pct"/>
            <w:vMerge/>
            <w:tcBorders>
              <w:lef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r>
      <w:tr w:rsidR="00FF4007" w:rsidRPr="006F2357" w:rsidTr="00650996">
        <w:trPr>
          <w:trHeight w:val="253"/>
        </w:trPr>
        <w:tc>
          <w:tcPr>
            <w:tcW w:w="345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9" w:type="pct"/>
            <w:gridSpan w:val="2"/>
            <w:vMerge/>
            <w:tcBorders>
              <w:left w:val="single" w:sz="6" w:space="0" w:color="auto"/>
              <w:righ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c>
          <w:tcPr>
            <w:tcW w:w="746" w:type="pct"/>
            <w:vMerge/>
            <w:tcBorders>
              <w:lef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r>
      <w:tr w:rsidR="00FF4007" w:rsidRPr="006F2357" w:rsidTr="00650996">
        <w:trPr>
          <w:trHeight w:val="20"/>
        </w:trPr>
        <w:tc>
          <w:tcPr>
            <w:tcW w:w="3455" w:type="pct"/>
            <w:tcBorders>
              <w:right w:val="single" w:sz="6" w:space="0" w:color="auto"/>
            </w:tcBorders>
          </w:tcPr>
          <w:p w:rsidR="00FF4007" w:rsidRPr="006F2357" w:rsidRDefault="00FF4007" w:rsidP="00514433">
            <w:pPr>
              <w:tabs>
                <w:tab w:val="right" w:pos="6480"/>
              </w:tabs>
              <w:spacing w:after="0" w:line="240" w:lineRule="auto"/>
              <w:ind w:left="1584"/>
              <w:jc w:val="both"/>
              <w:rPr>
                <w:rFonts w:ascii="Times New Roman" w:hAnsi="Times New Roman"/>
                <w:sz w:val="20"/>
                <w:szCs w:val="18"/>
              </w:rPr>
            </w:pPr>
            <w:r w:rsidRPr="006F2357">
              <w:rPr>
                <w:rFonts w:ascii="Times New Roman" w:hAnsi="Times New Roman"/>
                <w:sz w:val="20"/>
                <w:szCs w:val="18"/>
              </w:rPr>
              <w:t>(</w:t>
            </w:r>
            <w:r w:rsidR="00660A83" w:rsidRPr="006F2357">
              <w:rPr>
                <w:rFonts w:ascii="Times New Roman" w:hAnsi="Times New Roman"/>
                <w:i/>
                <w:sz w:val="20"/>
                <w:szCs w:val="18"/>
              </w:rPr>
              <w:t>b</w:t>
            </w:r>
            <w:r w:rsidRPr="006F2357">
              <w:rPr>
                <w:rFonts w:ascii="Times New Roman" w:hAnsi="Times New Roman"/>
                <w:sz w:val="20"/>
                <w:szCs w:val="18"/>
              </w:rPr>
              <w:t>) Wool or containing wool</w:t>
            </w:r>
            <w:r w:rsidR="000C7679" w:rsidRPr="006F2357">
              <w:rPr>
                <w:rFonts w:ascii="Times New Roman" w:hAnsi="Times New Roman"/>
                <w:sz w:val="20"/>
                <w:szCs w:val="18"/>
              </w:rPr>
              <w:tab/>
            </w:r>
            <w:r w:rsidRPr="006F2357">
              <w:rPr>
                <w:rFonts w:ascii="Times New Roman" w:hAnsi="Times New Roman"/>
                <w:sz w:val="20"/>
                <w:szCs w:val="18"/>
              </w:rPr>
              <w:t>each</w:t>
            </w:r>
          </w:p>
        </w:tc>
        <w:tc>
          <w:tcPr>
            <w:tcW w:w="799" w:type="pct"/>
            <w:gridSpan w:val="2"/>
            <w:tcBorders>
              <w:left w:val="single" w:sz="6" w:space="0" w:color="auto"/>
              <w:right w:val="single" w:sz="6" w:space="0" w:color="auto"/>
            </w:tcBorders>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7s.</w:t>
            </w:r>
          </w:p>
        </w:tc>
        <w:tc>
          <w:tcPr>
            <w:tcW w:w="746" w:type="pct"/>
            <w:tcBorders>
              <w:left w:val="single" w:sz="6" w:space="0" w:color="auto"/>
            </w:tcBorders>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11s.</w:t>
            </w:r>
          </w:p>
        </w:tc>
      </w:tr>
      <w:tr w:rsidR="006F651A" w:rsidRPr="006F2357" w:rsidTr="00650996">
        <w:trPr>
          <w:trHeight w:val="253"/>
        </w:trPr>
        <w:tc>
          <w:tcPr>
            <w:tcW w:w="3455" w:type="pct"/>
            <w:tcBorders>
              <w:right w:val="single" w:sz="6" w:space="0" w:color="auto"/>
            </w:tcBorders>
          </w:tcPr>
          <w:p w:rsidR="006F651A" w:rsidRPr="006F2357" w:rsidRDefault="006F651A" w:rsidP="00514433">
            <w:pPr>
              <w:tabs>
                <w:tab w:val="right" w:leader="hyphen" w:pos="6480"/>
              </w:tabs>
              <w:spacing w:after="0" w:line="240" w:lineRule="auto"/>
              <w:ind w:left="1584"/>
              <w:jc w:val="both"/>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i/>
                <w:sz w:val="20"/>
                <w:szCs w:val="18"/>
              </w:rPr>
              <w:t>c</w:t>
            </w:r>
            <w:r w:rsidRPr="006F2357">
              <w:rPr>
                <w:rFonts w:ascii="Times New Roman" w:hAnsi="Times New Roman"/>
                <w:sz w:val="20"/>
                <w:szCs w:val="18"/>
              </w:rPr>
              <w:t>) Silk or containi</w:t>
            </w:r>
            <w:r w:rsidR="00C44C87">
              <w:rPr>
                <w:rFonts w:ascii="Times New Roman" w:hAnsi="Times New Roman"/>
                <w:sz w:val="20"/>
                <w:szCs w:val="18"/>
              </w:rPr>
              <w:t>ng silk but not containing wool</w:t>
            </w:r>
            <w:r w:rsidRPr="006F2357">
              <w:rPr>
                <w:rFonts w:ascii="Times New Roman" w:hAnsi="Times New Roman"/>
                <w:sz w:val="20"/>
                <w:szCs w:val="18"/>
              </w:rPr>
              <w:tab/>
              <w:t>each</w:t>
            </w:r>
          </w:p>
        </w:tc>
        <w:tc>
          <w:tcPr>
            <w:tcW w:w="799" w:type="pct"/>
            <w:gridSpan w:val="2"/>
            <w:tcBorders>
              <w:left w:val="single" w:sz="6" w:space="0" w:color="auto"/>
              <w:right w:val="single" w:sz="6" w:space="0" w:color="auto"/>
            </w:tcBorders>
            <w:vAlign w:val="bottom"/>
          </w:tcPr>
          <w:p w:rsidR="006F651A" w:rsidRPr="006F2357" w:rsidRDefault="006F651A" w:rsidP="00C12A44">
            <w:pPr>
              <w:spacing w:after="0" w:line="240" w:lineRule="auto"/>
              <w:jc w:val="center"/>
              <w:rPr>
                <w:rFonts w:ascii="Times New Roman" w:hAnsi="Times New Roman"/>
                <w:sz w:val="20"/>
                <w:szCs w:val="18"/>
              </w:rPr>
            </w:pPr>
            <w:r w:rsidRPr="006F2357">
              <w:rPr>
                <w:rFonts w:ascii="Times New Roman" w:hAnsi="Times New Roman"/>
                <w:sz w:val="20"/>
                <w:szCs w:val="18"/>
              </w:rPr>
              <w:t>4s.</w:t>
            </w:r>
          </w:p>
        </w:tc>
        <w:tc>
          <w:tcPr>
            <w:tcW w:w="746" w:type="pct"/>
            <w:tcBorders>
              <w:left w:val="single" w:sz="6" w:space="0" w:color="auto"/>
            </w:tcBorders>
            <w:vAlign w:val="bottom"/>
          </w:tcPr>
          <w:p w:rsidR="006F651A" w:rsidRPr="006F2357" w:rsidRDefault="006F651A" w:rsidP="00C12A44">
            <w:pPr>
              <w:spacing w:after="0" w:line="240" w:lineRule="auto"/>
              <w:jc w:val="center"/>
              <w:rPr>
                <w:rFonts w:ascii="Times New Roman" w:hAnsi="Times New Roman"/>
                <w:sz w:val="20"/>
                <w:szCs w:val="18"/>
              </w:rPr>
            </w:pPr>
            <w:r w:rsidRPr="006F2357">
              <w:rPr>
                <w:rFonts w:ascii="Times New Roman" w:hAnsi="Times New Roman"/>
                <w:sz w:val="20"/>
                <w:szCs w:val="18"/>
              </w:rPr>
              <w:t>8s.</w:t>
            </w:r>
          </w:p>
        </w:tc>
      </w:tr>
      <w:tr w:rsidR="00333978" w:rsidRPr="006F2357" w:rsidTr="00650996">
        <w:trPr>
          <w:trHeight w:val="253"/>
        </w:trPr>
        <w:tc>
          <w:tcPr>
            <w:tcW w:w="3455" w:type="pct"/>
            <w:vMerge w:val="restart"/>
            <w:tcBorders>
              <w:right w:val="single" w:sz="6" w:space="0" w:color="auto"/>
            </w:tcBorders>
          </w:tcPr>
          <w:p w:rsidR="00333978" w:rsidRPr="006F2357" w:rsidRDefault="00333978" w:rsidP="00F216C9">
            <w:pPr>
              <w:spacing w:after="0" w:line="240" w:lineRule="auto"/>
              <w:ind w:left="1008"/>
              <w:jc w:val="both"/>
              <w:rPr>
                <w:rFonts w:ascii="Times New Roman" w:hAnsi="Times New Roman"/>
                <w:sz w:val="20"/>
                <w:szCs w:val="18"/>
              </w:rPr>
            </w:pPr>
            <w:r w:rsidRPr="006F2357">
              <w:rPr>
                <w:rFonts w:ascii="Times New Roman" w:hAnsi="Times New Roman"/>
                <w:sz w:val="20"/>
                <w:szCs w:val="18"/>
              </w:rPr>
              <w:t>(4) Coats—</w:t>
            </w:r>
          </w:p>
          <w:p w:rsidR="00333978" w:rsidRPr="006F2357" w:rsidRDefault="00333978" w:rsidP="00F216C9">
            <w:pPr>
              <w:tabs>
                <w:tab w:val="right" w:leader="hyphen" w:pos="6390"/>
              </w:tabs>
              <w:spacing w:after="0" w:line="240" w:lineRule="auto"/>
              <w:ind w:left="2016" w:hanging="432"/>
              <w:jc w:val="both"/>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i/>
                <w:sz w:val="20"/>
                <w:szCs w:val="18"/>
              </w:rPr>
              <w:t>a</w:t>
            </w:r>
            <w:r w:rsidRPr="006F2357">
              <w:rPr>
                <w:rFonts w:ascii="Times New Roman" w:hAnsi="Times New Roman"/>
                <w:sz w:val="20"/>
                <w:szCs w:val="18"/>
              </w:rPr>
              <w:t>) Girls</w:t>
            </w:r>
            <w:r w:rsidR="0062251D">
              <w:rPr>
                <w:rFonts w:ascii="Times New Roman" w:hAnsi="Times New Roman"/>
                <w:sz w:val="20"/>
                <w:szCs w:val="18"/>
              </w:rPr>
              <w:t>’</w:t>
            </w:r>
            <w:r w:rsidRPr="006F2357">
              <w:rPr>
                <w:rFonts w:ascii="Times New Roman" w:hAnsi="Times New Roman"/>
                <w:sz w:val="20"/>
                <w:szCs w:val="18"/>
              </w:rPr>
              <w:t>, n.e.i., i.e., measuring 42 inches or less from collar seam to foot of coat, viz.:—</w:t>
            </w:r>
          </w:p>
          <w:p w:rsidR="00333978" w:rsidRPr="006F2357" w:rsidRDefault="00333978" w:rsidP="00514433">
            <w:pPr>
              <w:tabs>
                <w:tab w:val="right" w:leader="hyphen" w:pos="6480"/>
              </w:tabs>
              <w:spacing w:after="0" w:line="240" w:lineRule="auto"/>
              <w:ind w:left="2880" w:hanging="576"/>
              <w:jc w:val="both"/>
              <w:rPr>
                <w:rFonts w:ascii="Times New Roman" w:hAnsi="Times New Roman"/>
                <w:sz w:val="20"/>
                <w:szCs w:val="18"/>
              </w:rPr>
            </w:pPr>
            <w:r w:rsidRPr="006F2357">
              <w:rPr>
                <w:rFonts w:ascii="Times New Roman" w:hAnsi="Times New Roman"/>
                <w:sz w:val="20"/>
                <w:szCs w:val="18"/>
              </w:rPr>
              <w:t xml:space="preserve">(1) Cotton, </w:t>
            </w:r>
            <w:r w:rsidR="00C44C87">
              <w:rPr>
                <w:rFonts w:ascii="Times New Roman" w:hAnsi="Times New Roman"/>
                <w:sz w:val="20"/>
                <w:szCs w:val="18"/>
              </w:rPr>
              <w:t>linen, or other material n.e.i.</w:t>
            </w:r>
            <w:r w:rsidRPr="006F2357">
              <w:rPr>
                <w:rFonts w:ascii="Times New Roman" w:hAnsi="Times New Roman"/>
                <w:sz w:val="20"/>
                <w:szCs w:val="18"/>
              </w:rPr>
              <w:tab/>
              <w:t>each</w:t>
            </w:r>
          </w:p>
        </w:tc>
        <w:tc>
          <w:tcPr>
            <w:tcW w:w="799" w:type="pct"/>
            <w:gridSpan w:val="2"/>
            <w:vMerge w:val="restart"/>
            <w:tcBorders>
              <w:left w:val="single" w:sz="6" w:space="0" w:color="auto"/>
              <w:right w:val="single" w:sz="6" w:space="0" w:color="auto"/>
            </w:tcBorders>
            <w:vAlign w:val="bottom"/>
          </w:tcPr>
          <w:p w:rsidR="00333978" w:rsidRPr="006F2357" w:rsidRDefault="00333978" w:rsidP="00C12A44">
            <w:pPr>
              <w:spacing w:after="0" w:line="240" w:lineRule="auto"/>
              <w:jc w:val="center"/>
              <w:rPr>
                <w:rFonts w:ascii="Times New Roman" w:hAnsi="Times New Roman"/>
                <w:sz w:val="20"/>
                <w:szCs w:val="18"/>
              </w:rPr>
            </w:pPr>
            <w:r w:rsidRPr="006F2357">
              <w:rPr>
                <w:rFonts w:ascii="Times New Roman" w:hAnsi="Times New Roman"/>
                <w:sz w:val="20"/>
                <w:szCs w:val="18"/>
              </w:rPr>
              <w:t>4s.</w:t>
            </w:r>
          </w:p>
        </w:tc>
        <w:tc>
          <w:tcPr>
            <w:tcW w:w="746" w:type="pct"/>
            <w:vMerge w:val="restart"/>
            <w:tcBorders>
              <w:left w:val="single" w:sz="6" w:space="0" w:color="auto"/>
            </w:tcBorders>
            <w:vAlign w:val="bottom"/>
          </w:tcPr>
          <w:p w:rsidR="00333978" w:rsidRPr="006F2357" w:rsidRDefault="00333978" w:rsidP="00C12A44">
            <w:pPr>
              <w:spacing w:after="0" w:line="240" w:lineRule="auto"/>
              <w:jc w:val="center"/>
              <w:rPr>
                <w:rFonts w:ascii="Times New Roman" w:hAnsi="Times New Roman"/>
                <w:sz w:val="20"/>
                <w:szCs w:val="18"/>
              </w:rPr>
            </w:pPr>
            <w:r w:rsidRPr="006F2357">
              <w:rPr>
                <w:rFonts w:ascii="Times New Roman" w:hAnsi="Times New Roman"/>
                <w:sz w:val="20"/>
                <w:szCs w:val="18"/>
              </w:rPr>
              <w:t>6s.</w:t>
            </w:r>
          </w:p>
        </w:tc>
      </w:tr>
      <w:tr w:rsidR="00FF4007" w:rsidRPr="006F2357" w:rsidTr="00650996">
        <w:trPr>
          <w:trHeight w:val="253"/>
        </w:trPr>
        <w:tc>
          <w:tcPr>
            <w:tcW w:w="345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9" w:type="pct"/>
            <w:gridSpan w:val="2"/>
            <w:vMerge/>
            <w:tcBorders>
              <w:left w:val="single" w:sz="6" w:space="0" w:color="auto"/>
              <w:righ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c>
          <w:tcPr>
            <w:tcW w:w="746" w:type="pct"/>
            <w:vMerge/>
            <w:tcBorders>
              <w:lef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r>
      <w:tr w:rsidR="00FF4007" w:rsidRPr="006F2357" w:rsidTr="00650996">
        <w:trPr>
          <w:trHeight w:val="253"/>
        </w:trPr>
        <w:tc>
          <w:tcPr>
            <w:tcW w:w="345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9" w:type="pct"/>
            <w:gridSpan w:val="2"/>
            <w:vMerge/>
            <w:tcBorders>
              <w:left w:val="single" w:sz="6" w:space="0" w:color="auto"/>
              <w:righ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c>
          <w:tcPr>
            <w:tcW w:w="746" w:type="pct"/>
            <w:vMerge/>
            <w:tcBorders>
              <w:lef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r>
      <w:tr w:rsidR="00FF4007" w:rsidRPr="006F2357" w:rsidTr="00650996">
        <w:trPr>
          <w:trHeight w:val="20"/>
        </w:trPr>
        <w:tc>
          <w:tcPr>
            <w:tcW w:w="3455" w:type="pct"/>
            <w:tcBorders>
              <w:right w:val="single" w:sz="6" w:space="0" w:color="auto"/>
            </w:tcBorders>
          </w:tcPr>
          <w:p w:rsidR="00FF4007" w:rsidRPr="006F2357" w:rsidRDefault="00FF4007" w:rsidP="00C44C87">
            <w:pPr>
              <w:tabs>
                <w:tab w:val="right" w:leader="hyphen" w:pos="6480"/>
              </w:tabs>
              <w:spacing w:after="0" w:line="240" w:lineRule="auto"/>
              <w:ind w:left="2880" w:hanging="576"/>
              <w:jc w:val="both"/>
              <w:rPr>
                <w:rFonts w:ascii="Times New Roman" w:hAnsi="Times New Roman"/>
                <w:sz w:val="20"/>
                <w:szCs w:val="18"/>
              </w:rPr>
            </w:pPr>
            <w:r w:rsidRPr="006F2357">
              <w:rPr>
                <w:rFonts w:ascii="Times New Roman" w:hAnsi="Times New Roman"/>
                <w:sz w:val="20"/>
                <w:szCs w:val="18"/>
              </w:rPr>
              <w:t>(2) Wool or containing wool</w:t>
            </w:r>
            <w:r w:rsidR="007227CE" w:rsidRPr="006F2357">
              <w:rPr>
                <w:rFonts w:ascii="Times New Roman" w:hAnsi="Times New Roman"/>
                <w:sz w:val="20"/>
                <w:szCs w:val="18"/>
              </w:rPr>
              <w:tab/>
            </w:r>
            <w:r w:rsidRPr="006F2357">
              <w:rPr>
                <w:rFonts w:ascii="Times New Roman" w:hAnsi="Times New Roman"/>
                <w:sz w:val="20"/>
                <w:szCs w:val="18"/>
              </w:rPr>
              <w:t>each</w:t>
            </w:r>
          </w:p>
        </w:tc>
        <w:tc>
          <w:tcPr>
            <w:tcW w:w="799" w:type="pct"/>
            <w:gridSpan w:val="2"/>
            <w:tcBorders>
              <w:left w:val="single" w:sz="6" w:space="0" w:color="auto"/>
              <w:right w:val="single" w:sz="6" w:space="0" w:color="auto"/>
            </w:tcBorders>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9s.</w:t>
            </w:r>
          </w:p>
        </w:tc>
        <w:tc>
          <w:tcPr>
            <w:tcW w:w="746" w:type="pct"/>
            <w:tcBorders>
              <w:left w:val="single" w:sz="6" w:space="0" w:color="auto"/>
            </w:tcBorders>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13s.</w:t>
            </w:r>
          </w:p>
        </w:tc>
      </w:tr>
      <w:tr w:rsidR="00E0715E" w:rsidRPr="006F2357" w:rsidTr="00650996">
        <w:trPr>
          <w:trHeight w:val="253"/>
        </w:trPr>
        <w:tc>
          <w:tcPr>
            <w:tcW w:w="3455" w:type="pct"/>
            <w:tcBorders>
              <w:right w:val="single" w:sz="6" w:space="0" w:color="auto"/>
            </w:tcBorders>
          </w:tcPr>
          <w:p w:rsidR="00E0715E" w:rsidRPr="006F2357" w:rsidRDefault="00E0715E" w:rsidP="00C44C87">
            <w:pPr>
              <w:tabs>
                <w:tab w:val="right" w:pos="6480"/>
              </w:tabs>
              <w:spacing w:after="0" w:line="240" w:lineRule="auto"/>
              <w:ind w:left="2880" w:hanging="576"/>
              <w:jc w:val="both"/>
              <w:rPr>
                <w:rFonts w:ascii="Times New Roman" w:hAnsi="Times New Roman"/>
                <w:sz w:val="20"/>
                <w:szCs w:val="18"/>
              </w:rPr>
            </w:pPr>
            <w:r w:rsidRPr="006F2357">
              <w:rPr>
                <w:rFonts w:ascii="Times New Roman" w:hAnsi="Times New Roman"/>
                <w:sz w:val="20"/>
                <w:szCs w:val="18"/>
              </w:rPr>
              <w:t>(3) Silk or containing silk but not containing wool</w:t>
            </w:r>
            <w:r w:rsidR="00C44C87">
              <w:rPr>
                <w:rFonts w:ascii="Times New Roman" w:hAnsi="Times New Roman"/>
                <w:sz w:val="20"/>
                <w:szCs w:val="18"/>
              </w:rPr>
              <w:tab/>
            </w:r>
            <w:r w:rsidRPr="006F2357">
              <w:rPr>
                <w:rFonts w:ascii="Times New Roman" w:hAnsi="Times New Roman"/>
                <w:sz w:val="20"/>
                <w:szCs w:val="18"/>
              </w:rPr>
              <w:t>each</w:t>
            </w:r>
          </w:p>
        </w:tc>
        <w:tc>
          <w:tcPr>
            <w:tcW w:w="799" w:type="pct"/>
            <w:gridSpan w:val="2"/>
            <w:tcBorders>
              <w:left w:val="single" w:sz="6" w:space="0" w:color="auto"/>
              <w:right w:val="single" w:sz="6" w:space="0" w:color="auto"/>
            </w:tcBorders>
            <w:vAlign w:val="bottom"/>
          </w:tcPr>
          <w:p w:rsidR="00E0715E" w:rsidRPr="006F2357" w:rsidRDefault="00E0715E" w:rsidP="00C12A44">
            <w:pPr>
              <w:spacing w:after="0" w:line="240" w:lineRule="auto"/>
              <w:jc w:val="center"/>
              <w:rPr>
                <w:rFonts w:ascii="Times New Roman" w:hAnsi="Times New Roman"/>
                <w:sz w:val="20"/>
                <w:szCs w:val="18"/>
              </w:rPr>
            </w:pPr>
            <w:r w:rsidRPr="006F2357">
              <w:rPr>
                <w:rFonts w:ascii="Times New Roman" w:hAnsi="Times New Roman"/>
                <w:sz w:val="20"/>
                <w:szCs w:val="18"/>
              </w:rPr>
              <w:t>6s.</w:t>
            </w:r>
          </w:p>
        </w:tc>
        <w:tc>
          <w:tcPr>
            <w:tcW w:w="746" w:type="pct"/>
            <w:tcBorders>
              <w:left w:val="single" w:sz="6" w:space="0" w:color="auto"/>
            </w:tcBorders>
            <w:vAlign w:val="bottom"/>
          </w:tcPr>
          <w:p w:rsidR="00E0715E" w:rsidRPr="006F2357" w:rsidRDefault="00E0715E" w:rsidP="00C12A44">
            <w:pPr>
              <w:spacing w:after="0" w:line="240" w:lineRule="auto"/>
              <w:jc w:val="center"/>
              <w:rPr>
                <w:rFonts w:ascii="Times New Roman" w:hAnsi="Times New Roman"/>
                <w:sz w:val="20"/>
                <w:szCs w:val="18"/>
              </w:rPr>
            </w:pPr>
            <w:r w:rsidRPr="006F2357">
              <w:rPr>
                <w:rFonts w:ascii="Times New Roman" w:hAnsi="Times New Roman"/>
                <w:sz w:val="20"/>
                <w:szCs w:val="18"/>
              </w:rPr>
              <w:t>10s.</w:t>
            </w:r>
          </w:p>
        </w:tc>
      </w:tr>
      <w:tr w:rsidR="002837A5" w:rsidRPr="006F2357" w:rsidTr="00650996">
        <w:trPr>
          <w:trHeight w:val="253"/>
        </w:trPr>
        <w:tc>
          <w:tcPr>
            <w:tcW w:w="3455" w:type="pct"/>
            <w:tcBorders>
              <w:right w:val="single" w:sz="6" w:space="0" w:color="auto"/>
            </w:tcBorders>
          </w:tcPr>
          <w:p w:rsidR="002837A5" w:rsidRPr="006F2357" w:rsidRDefault="002837A5" w:rsidP="00222AE4">
            <w:pPr>
              <w:tabs>
                <w:tab w:val="right" w:leader="hyphen" w:pos="6390"/>
              </w:tabs>
              <w:spacing w:after="0" w:line="240" w:lineRule="auto"/>
              <w:ind w:left="2016" w:hanging="432"/>
              <w:jc w:val="both"/>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i/>
                <w:sz w:val="20"/>
                <w:szCs w:val="18"/>
              </w:rPr>
              <w:t>b</w:t>
            </w:r>
            <w:r w:rsidRPr="006F2357">
              <w:rPr>
                <w:rFonts w:ascii="Times New Roman" w:hAnsi="Times New Roman"/>
                <w:sz w:val="20"/>
                <w:szCs w:val="18"/>
              </w:rPr>
              <w:t>) Women</w:t>
            </w:r>
            <w:r w:rsidR="0062251D">
              <w:rPr>
                <w:rFonts w:ascii="Times New Roman" w:hAnsi="Times New Roman"/>
                <w:sz w:val="20"/>
                <w:szCs w:val="18"/>
              </w:rPr>
              <w:t>’</w:t>
            </w:r>
            <w:r w:rsidRPr="006F2357">
              <w:rPr>
                <w:rFonts w:ascii="Times New Roman" w:hAnsi="Times New Roman"/>
                <w:sz w:val="20"/>
                <w:szCs w:val="18"/>
              </w:rPr>
              <w:t>s, n.e.i., viz.:—</w:t>
            </w:r>
          </w:p>
          <w:p w:rsidR="002837A5" w:rsidRPr="006F2357" w:rsidRDefault="002837A5" w:rsidP="00514433">
            <w:pPr>
              <w:tabs>
                <w:tab w:val="right" w:leader="hyphen" w:pos="6480"/>
              </w:tabs>
              <w:spacing w:after="0" w:line="240" w:lineRule="auto"/>
              <w:ind w:left="2592" w:hanging="576"/>
              <w:jc w:val="both"/>
              <w:rPr>
                <w:rFonts w:ascii="Times New Roman" w:hAnsi="Times New Roman"/>
                <w:sz w:val="20"/>
                <w:szCs w:val="18"/>
              </w:rPr>
            </w:pPr>
            <w:r w:rsidRPr="006F2357">
              <w:rPr>
                <w:rFonts w:ascii="Times New Roman" w:hAnsi="Times New Roman"/>
                <w:sz w:val="20"/>
                <w:szCs w:val="18"/>
              </w:rPr>
              <w:t>(1) Cotton, linen, or other material n.e.i.</w:t>
            </w:r>
            <w:r w:rsidRPr="006F2357">
              <w:rPr>
                <w:rFonts w:ascii="Times New Roman" w:hAnsi="Times New Roman"/>
                <w:sz w:val="20"/>
                <w:szCs w:val="18"/>
              </w:rPr>
              <w:tab/>
              <w:t>each</w:t>
            </w:r>
          </w:p>
        </w:tc>
        <w:tc>
          <w:tcPr>
            <w:tcW w:w="799" w:type="pct"/>
            <w:gridSpan w:val="2"/>
            <w:tcBorders>
              <w:left w:val="single" w:sz="6" w:space="0" w:color="auto"/>
              <w:right w:val="single" w:sz="6" w:space="0" w:color="auto"/>
            </w:tcBorders>
            <w:vAlign w:val="bottom"/>
          </w:tcPr>
          <w:p w:rsidR="002837A5" w:rsidRPr="006F2357" w:rsidRDefault="002837A5" w:rsidP="00C12A44">
            <w:pPr>
              <w:spacing w:after="0" w:line="240" w:lineRule="auto"/>
              <w:jc w:val="center"/>
              <w:rPr>
                <w:rFonts w:ascii="Times New Roman" w:hAnsi="Times New Roman"/>
                <w:sz w:val="20"/>
                <w:szCs w:val="18"/>
              </w:rPr>
            </w:pPr>
            <w:r w:rsidRPr="006F2357">
              <w:rPr>
                <w:rFonts w:ascii="Times New Roman" w:hAnsi="Times New Roman"/>
                <w:sz w:val="20"/>
                <w:szCs w:val="18"/>
              </w:rPr>
              <w:t>8s.</w:t>
            </w:r>
          </w:p>
        </w:tc>
        <w:tc>
          <w:tcPr>
            <w:tcW w:w="746" w:type="pct"/>
            <w:tcBorders>
              <w:left w:val="single" w:sz="6" w:space="0" w:color="auto"/>
            </w:tcBorders>
            <w:vAlign w:val="bottom"/>
          </w:tcPr>
          <w:p w:rsidR="002837A5" w:rsidRPr="006F2357" w:rsidRDefault="002837A5" w:rsidP="00C12A44">
            <w:pPr>
              <w:spacing w:after="0" w:line="240" w:lineRule="auto"/>
              <w:jc w:val="center"/>
              <w:rPr>
                <w:rFonts w:ascii="Times New Roman" w:hAnsi="Times New Roman"/>
                <w:sz w:val="20"/>
                <w:szCs w:val="18"/>
              </w:rPr>
            </w:pPr>
            <w:r w:rsidRPr="006F2357">
              <w:rPr>
                <w:rFonts w:ascii="Times New Roman" w:hAnsi="Times New Roman"/>
                <w:sz w:val="20"/>
                <w:szCs w:val="18"/>
              </w:rPr>
              <w:t>13s.</w:t>
            </w:r>
          </w:p>
        </w:tc>
      </w:tr>
      <w:tr w:rsidR="00FF4007" w:rsidRPr="006F2357" w:rsidTr="00650996">
        <w:trPr>
          <w:trHeight w:val="20"/>
        </w:trPr>
        <w:tc>
          <w:tcPr>
            <w:tcW w:w="3455" w:type="pct"/>
            <w:tcBorders>
              <w:right w:val="single" w:sz="6" w:space="0" w:color="auto"/>
            </w:tcBorders>
          </w:tcPr>
          <w:p w:rsidR="00FF4007" w:rsidRPr="006F2357" w:rsidRDefault="00FF4007" w:rsidP="00514433">
            <w:pPr>
              <w:tabs>
                <w:tab w:val="right" w:leader="hyphen" w:pos="6480"/>
              </w:tabs>
              <w:spacing w:after="0" w:line="240" w:lineRule="auto"/>
              <w:ind w:left="2592" w:hanging="576"/>
              <w:jc w:val="both"/>
              <w:rPr>
                <w:rFonts w:ascii="Times New Roman" w:hAnsi="Times New Roman"/>
                <w:sz w:val="20"/>
                <w:szCs w:val="18"/>
              </w:rPr>
            </w:pPr>
            <w:r w:rsidRPr="006F2357">
              <w:rPr>
                <w:rFonts w:ascii="Times New Roman" w:hAnsi="Times New Roman"/>
                <w:sz w:val="20"/>
                <w:szCs w:val="18"/>
              </w:rPr>
              <w:t>(2) Wool or containing wool</w:t>
            </w:r>
            <w:r w:rsidR="00FA0996" w:rsidRPr="006F2357">
              <w:rPr>
                <w:rFonts w:ascii="Times New Roman" w:hAnsi="Times New Roman"/>
                <w:sz w:val="20"/>
                <w:szCs w:val="18"/>
              </w:rPr>
              <w:tab/>
            </w:r>
            <w:r w:rsidRPr="006F2357">
              <w:rPr>
                <w:rFonts w:ascii="Times New Roman" w:hAnsi="Times New Roman"/>
                <w:sz w:val="20"/>
                <w:szCs w:val="18"/>
              </w:rPr>
              <w:t>each</w:t>
            </w:r>
          </w:p>
        </w:tc>
        <w:tc>
          <w:tcPr>
            <w:tcW w:w="799" w:type="pct"/>
            <w:gridSpan w:val="2"/>
            <w:tcBorders>
              <w:left w:val="single" w:sz="6" w:space="0" w:color="auto"/>
              <w:right w:val="single" w:sz="6" w:space="0" w:color="auto"/>
            </w:tcBorders>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13s.</w:t>
            </w:r>
          </w:p>
        </w:tc>
        <w:tc>
          <w:tcPr>
            <w:tcW w:w="746" w:type="pct"/>
            <w:tcBorders>
              <w:left w:val="single" w:sz="6" w:space="0" w:color="auto"/>
            </w:tcBorders>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20s.</w:t>
            </w:r>
          </w:p>
        </w:tc>
      </w:tr>
      <w:tr w:rsidR="00586A54" w:rsidRPr="006F2357" w:rsidTr="00650996">
        <w:trPr>
          <w:trHeight w:val="253"/>
        </w:trPr>
        <w:tc>
          <w:tcPr>
            <w:tcW w:w="3455" w:type="pct"/>
            <w:tcBorders>
              <w:right w:val="single" w:sz="6" w:space="0" w:color="auto"/>
            </w:tcBorders>
          </w:tcPr>
          <w:p w:rsidR="00586A54" w:rsidRPr="006F2357" w:rsidRDefault="00586A54" w:rsidP="00514433">
            <w:pPr>
              <w:tabs>
                <w:tab w:val="right" w:leader="hyphen" w:pos="6480"/>
              </w:tabs>
              <w:spacing w:after="0" w:line="240" w:lineRule="auto"/>
              <w:ind w:left="2592" w:hanging="576"/>
              <w:jc w:val="both"/>
              <w:rPr>
                <w:rFonts w:ascii="Times New Roman" w:hAnsi="Times New Roman"/>
                <w:sz w:val="20"/>
                <w:szCs w:val="18"/>
              </w:rPr>
            </w:pPr>
            <w:r w:rsidRPr="006F2357">
              <w:rPr>
                <w:rFonts w:ascii="Times New Roman" w:hAnsi="Times New Roman"/>
                <w:sz w:val="20"/>
                <w:szCs w:val="18"/>
              </w:rPr>
              <w:t>(3) Silk or containing silk but not containing wool</w:t>
            </w:r>
            <w:r w:rsidRPr="006F2357">
              <w:rPr>
                <w:rFonts w:ascii="Times New Roman" w:hAnsi="Times New Roman"/>
                <w:sz w:val="20"/>
                <w:szCs w:val="18"/>
              </w:rPr>
              <w:tab/>
              <w:t>each</w:t>
            </w:r>
          </w:p>
        </w:tc>
        <w:tc>
          <w:tcPr>
            <w:tcW w:w="799" w:type="pct"/>
            <w:gridSpan w:val="2"/>
            <w:tcBorders>
              <w:left w:val="single" w:sz="6" w:space="0" w:color="auto"/>
              <w:right w:val="single" w:sz="6" w:space="0" w:color="auto"/>
            </w:tcBorders>
            <w:vAlign w:val="bottom"/>
          </w:tcPr>
          <w:p w:rsidR="00586A54" w:rsidRPr="006F2357" w:rsidRDefault="00586A54" w:rsidP="00C12A44">
            <w:pPr>
              <w:spacing w:after="0" w:line="240" w:lineRule="auto"/>
              <w:jc w:val="center"/>
              <w:rPr>
                <w:rFonts w:ascii="Times New Roman" w:hAnsi="Times New Roman"/>
                <w:sz w:val="20"/>
                <w:szCs w:val="18"/>
              </w:rPr>
            </w:pPr>
            <w:r w:rsidRPr="006F2357">
              <w:rPr>
                <w:rFonts w:ascii="Times New Roman" w:hAnsi="Times New Roman"/>
                <w:sz w:val="20"/>
                <w:szCs w:val="18"/>
              </w:rPr>
              <w:t>10s.</w:t>
            </w:r>
          </w:p>
        </w:tc>
        <w:tc>
          <w:tcPr>
            <w:tcW w:w="746" w:type="pct"/>
            <w:tcBorders>
              <w:left w:val="single" w:sz="6" w:space="0" w:color="auto"/>
            </w:tcBorders>
            <w:vAlign w:val="bottom"/>
          </w:tcPr>
          <w:p w:rsidR="00586A54" w:rsidRPr="006F2357" w:rsidRDefault="00586A54" w:rsidP="00C12A44">
            <w:pPr>
              <w:spacing w:after="0" w:line="240" w:lineRule="auto"/>
              <w:jc w:val="center"/>
              <w:rPr>
                <w:rFonts w:ascii="Times New Roman" w:hAnsi="Times New Roman"/>
                <w:sz w:val="20"/>
                <w:szCs w:val="18"/>
              </w:rPr>
            </w:pPr>
            <w:r w:rsidRPr="006F2357">
              <w:rPr>
                <w:rFonts w:ascii="Times New Roman" w:hAnsi="Times New Roman"/>
                <w:sz w:val="20"/>
                <w:szCs w:val="18"/>
              </w:rPr>
              <w:t>17s.</w:t>
            </w:r>
          </w:p>
        </w:tc>
      </w:tr>
      <w:tr w:rsidR="00FF4007" w:rsidRPr="006F2357" w:rsidTr="00650996">
        <w:trPr>
          <w:trHeight w:val="253"/>
        </w:trPr>
        <w:tc>
          <w:tcPr>
            <w:tcW w:w="3455" w:type="pct"/>
            <w:vMerge w:val="restart"/>
            <w:tcBorders>
              <w:right w:val="single" w:sz="6" w:space="0" w:color="auto"/>
            </w:tcBorders>
          </w:tcPr>
          <w:p w:rsidR="00FF4007" w:rsidRPr="006F2357" w:rsidRDefault="00FF4007" w:rsidP="00D67768">
            <w:pPr>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(5) Costumes, Dresses, or Robes, but not including Dresses or Robes for infants in arms, or such articles when not exceeding 22 inches in length, viz.:—</w:t>
            </w:r>
          </w:p>
          <w:p w:rsidR="00901836" w:rsidRPr="006F2357" w:rsidRDefault="00FF4007" w:rsidP="00901836">
            <w:pPr>
              <w:tabs>
                <w:tab w:val="right" w:leader="hyphen" w:pos="6390"/>
              </w:tabs>
              <w:spacing w:after="0" w:line="240" w:lineRule="auto"/>
              <w:ind w:left="2016" w:hanging="432"/>
              <w:jc w:val="both"/>
              <w:rPr>
                <w:rFonts w:ascii="Times New Roman" w:hAnsi="Times New Roman"/>
                <w:sz w:val="20"/>
                <w:szCs w:val="18"/>
              </w:rPr>
            </w:pPr>
            <w:r w:rsidRPr="006F2357">
              <w:rPr>
                <w:rFonts w:ascii="Times New Roman" w:hAnsi="Times New Roman"/>
                <w:sz w:val="20"/>
                <w:szCs w:val="18"/>
              </w:rPr>
              <w:t>(</w:t>
            </w:r>
            <w:r w:rsidR="00660A83" w:rsidRPr="006F2357">
              <w:rPr>
                <w:rFonts w:ascii="Times New Roman" w:hAnsi="Times New Roman"/>
                <w:i/>
                <w:sz w:val="20"/>
                <w:szCs w:val="18"/>
              </w:rPr>
              <w:t>a</w:t>
            </w:r>
            <w:r w:rsidRPr="006F2357">
              <w:rPr>
                <w:rFonts w:ascii="Times New Roman" w:hAnsi="Times New Roman"/>
                <w:sz w:val="20"/>
                <w:szCs w:val="18"/>
              </w:rPr>
              <w:t>) Cotton, linen, or other material n.e.i.</w:t>
            </w:r>
          </w:p>
          <w:p w:rsidR="00FF4007" w:rsidRPr="006F2357" w:rsidRDefault="00FF4007" w:rsidP="003711DF">
            <w:pPr>
              <w:tabs>
                <w:tab w:val="right" w:leader="hyphen" w:pos="6390"/>
              </w:tabs>
              <w:spacing w:after="0" w:line="240" w:lineRule="auto"/>
              <w:ind w:left="432" w:right="144" w:hanging="432"/>
              <w:jc w:val="right"/>
              <w:rPr>
                <w:rFonts w:ascii="Times New Roman" w:hAnsi="Times New Roman"/>
                <w:sz w:val="20"/>
                <w:szCs w:val="18"/>
              </w:rPr>
            </w:pPr>
            <w:r w:rsidRPr="006F2357">
              <w:rPr>
                <w:rFonts w:ascii="Times New Roman" w:hAnsi="Times New Roman"/>
                <w:sz w:val="20"/>
                <w:szCs w:val="18"/>
              </w:rPr>
              <w:t>each</w:t>
            </w:r>
          </w:p>
        </w:tc>
        <w:tc>
          <w:tcPr>
            <w:tcW w:w="799" w:type="pct"/>
            <w:gridSpan w:val="2"/>
            <w:vMerge w:val="restart"/>
            <w:tcBorders>
              <w:left w:val="single" w:sz="6" w:space="0" w:color="auto"/>
              <w:righ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6s.</w:t>
            </w:r>
          </w:p>
        </w:tc>
        <w:tc>
          <w:tcPr>
            <w:tcW w:w="746" w:type="pct"/>
            <w:vMerge w:val="restart"/>
            <w:tcBorders>
              <w:lef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12s.</w:t>
            </w:r>
          </w:p>
        </w:tc>
      </w:tr>
      <w:tr w:rsidR="00FF4007" w:rsidRPr="006F2357" w:rsidTr="00650996">
        <w:trPr>
          <w:trHeight w:val="253"/>
        </w:trPr>
        <w:tc>
          <w:tcPr>
            <w:tcW w:w="345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9" w:type="pct"/>
            <w:gridSpan w:val="2"/>
            <w:vMerge/>
            <w:tcBorders>
              <w:left w:val="single" w:sz="6" w:space="0" w:color="auto"/>
              <w:righ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c>
          <w:tcPr>
            <w:tcW w:w="746" w:type="pct"/>
            <w:vMerge/>
            <w:tcBorders>
              <w:lef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r>
      <w:tr w:rsidR="00FF4007" w:rsidRPr="006F2357" w:rsidTr="00650996">
        <w:trPr>
          <w:trHeight w:val="253"/>
        </w:trPr>
        <w:tc>
          <w:tcPr>
            <w:tcW w:w="345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9" w:type="pct"/>
            <w:gridSpan w:val="2"/>
            <w:vMerge/>
            <w:tcBorders>
              <w:left w:val="single" w:sz="6" w:space="0" w:color="auto"/>
              <w:righ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c>
          <w:tcPr>
            <w:tcW w:w="746" w:type="pct"/>
            <w:vMerge/>
            <w:tcBorders>
              <w:lef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r>
      <w:tr w:rsidR="00FF4007" w:rsidRPr="006F2357" w:rsidTr="00650996">
        <w:trPr>
          <w:trHeight w:val="253"/>
        </w:trPr>
        <w:tc>
          <w:tcPr>
            <w:tcW w:w="345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9" w:type="pct"/>
            <w:gridSpan w:val="2"/>
            <w:vMerge/>
            <w:tcBorders>
              <w:left w:val="single" w:sz="6" w:space="0" w:color="auto"/>
              <w:righ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c>
          <w:tcPr>
            <w:tcW w:w="746" w:type="pct"/>
            <w:vMerge/>
            <w:tcBorders>
              <w:lef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r>
      <w:tr w:rsidR="00FF4007" w:rsidRPr="006F2357" w:rsidTr="00650996">
        <w:trPr>
          <w:trHeight w:val="20"/>
        </w:trPr>
        <w:tc>
          <w:tcPr>
            <w:tcW w:w="3455" w:type="pct"/>
            <w:tcBorders>
              <w:right w:val="single" w:sz="6" w:space="0" w:color="auto"/>
            </w:tcBorders>
          </w:tcPr>
          <w:p w:rsidR="00FF4007" w:rsidRPr="006F2357" w:rsidRDefault="00FF4007" w:rsidP="00514433">
            <w:pPr>
              <w:tabs>
                <w:tab w:val="right" w:leader="hyphen" w:pos="6480"/>
              </w:tabs>
              <w:spacing w:after="0" w:line="240" w:lineRule="auto"/>
              <w:ind w:left="2016" w:hanging="432"/>
              <w:jc w:val="both"/>
              <w:rPr>
                <w:rFonts w:ascii="Times New Roman" w:hAnsi="Times New Roman"/>
                <w:sz w:val="20"/>
                <w:szCs w:val="18"/>
              </w:rPr>
            </w:pPr>
            <w:r w:rsidRPr="006F2357">
              <w:rPr>
                <w:rFonts w:ascii="Times New Roman" w:hAnsi="Times New Roman"/>
                <w:sz w:val="20"/>
                <w:szCs w:val="18"/>
              </w:rPr>
              <w:t>(</w:t>
            </w:r>
            <w:r w:rsidR="00660A83" w:rsidRPr="006F2357">
              <w:rPr>
                <w:rFonts w:ascii="Times New Roman" w:hAnsi="Times New Roman"/>
                <w:i/>
                <w:sz w:val="20"/>
                <w:szCs w:val="18"/>
              </w:rPr>
              <w:t>b</w:t>
            </w:r>
            <w:r w:rsidRPr="006F2357">
              <w:rPr>
                <w:rFonts w:ascii="Times New Roman" w:hAnsi="Times New Roman"/>
                <w:sz w:val="20"/>
                <w:szCs w:val="18"/>
              </w:rPr>
              <w:t>) Wool or containing wool</w:t>
            </w:r>
            <w:r w:rsidR="00C33372" w:rsidRPr="006F2357">
              <w:rPr>
                <w:rFonts w:ascii="Times New Roman" w:hAnsi="Times New Roman"/>
                <w:sz w:val="20"/>
                <w:szCs w:val="18"/>
              </w:rPr>
              <w:tab/>
            </w:r>
            <w:r w:rsidRPr="006F2357">
              <w:rPr>
                <w:rFonts w:ascii="Times New Roman" w:hAnsi="Times New Roman"/>
                <w:sz w:val="20"/>
                <w:szCs w:val="18"/>
              </w:rPr>
              <w:t>each</w:t>
            </w:r>
          </w:p>
        </w:tc>
        <w:tc>
          <w:tcPr>
            <w:tcW w:w="799" w:type="pct"/>
            <w:gridSpan w:val="2"/>
            <w:tcBorders>
              <w:left w:val="single" w:sz="6" w:space="0" w:color="auto"/>
              <w:right w:val="single" w:sz="6" w:space="0" w:color="auto"/>
            </w:tcBorders>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15s.</w:t>
            </w:r>
          </w:p>
        </w:tc>
        <w:tc>
          <w:tcPr>
            <w:tcW w:w="746" w:type="pct"/>
            <w:tcBorders>
              <w:left w:val="single" w:sz="6" w:space="0" w:color="auto"/>
            </w:tcBorders>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25s.</w:t>
            </w:r>
          </w:p>
        </w:tc>
      </w:tr>
      <w:tr w:rsidR="00FF4007" w:rsidRPr="006F2357" w:rsidTr="00650996">
        <w:trPr>
          <w:trHeight w:val="206"/>
        </w:trPr>
        <w:tc>
          <w:tcPr>
            <w:tcW w:w="3455" w:type="pct"/>
            <w:tcBorders>
              <w:right w:val="single" w:sz="6" w:space="0" w:color="auto"/>
            </w:tcBorders>
          </w:tcPr>
          <w:p w:rsidR="00FF4007" w:rsidRPr="006F2357" w:rsidRDefault="00FF4007" w:rsidP="00C959B7">
            <w:pPr>
              <w:tabs>
                <w:tab w:val="right" w:leader="hyphen" w:pos="6390"/>
              </w:tabs>
              <w:spacing w:after="0" w:line="240" w:lineRule="auto"/>
              <w:ind w:left="2016" w:hanging="432"/>
              <w:jc w:val="both"/>
              <w:rPr>
                <w:rFonts w:ascii="Times New Roman" w:hAnsi="Times New Roman"/>
                <w:sz w:val="20"/>
                <w:szCs w:val="18"/>
              </w:rPr>
            </w:pPr>
            <w:r w:rsidRPr="006F2357">
              <w:rPr>
                <w:rFonts w:ascii="Times New Roman" w:hAnsi="Times New Roman"/>
                <w:sz w:val="20"/>
                <w:szCs w:val="18"/>
              </w:rPr>
              <w:t>(</w:t>
            </w:r>
            <w:r w:rsidR="00660A83" w:rsidRPr="006F2357">
              <w:rPr>
                <w:rFonts w:ascii="Times New Roman" w:hAnsi="Times New Roman"/>
                <w:i/>
                <w:sz w:val="20"/>
                <w:szCs w:val="18"/>
              </w:rPr>
              <w:t>c</w:t>
            </w:r>
            <w:r w:rsidRPr="006F2357">
              <w:rPr>
                <w:rFonts w:ascii="Times New Roman" w:hAnsi="Times New Roman"/>
                <w:sz w:val="20"/>
                <w:szCs w:val="18"/>
              </w:rPr>
              <w:t xml:space="preserve">) Silk or containing silk but not containing wool </w:t>
            </w:r>
            <w:r w:rsidR="00C44C87">
              <w:rPr>
                <w:rFonts w:ascii="Times New Roman" w:hAnsi="Times New Roman"/>
                <w:sz w:val="20"/>
                <w:szCs w:val="18"/>
              </w:rPr>
              <w:tab/>
            </w:r>
            <w:r w:rsidRPr="006F2357">
              <w:rPr>
                <w:rFonts w:ascii="Times New Roman" w:hAnsi="Times New Roman"/>
                <w:sz w:val="20"/>
                <w:szCs w:val="18"/>
              </w:rPr>
              <w:t>ea</w:t>
            </w:r>
            <w:r w:rsidR="0095368D" w:rsidRPr="006F2357">
              <w:rPr>
                <w:rFonts w:ascii="Times New Roman" w:hAnsi="Times New Roman"/>
                <w:sz w:val="20"/>
                <w:szCs w:val="18"/>
              </w:rPr>
              <w:t>c</w:t>
            </w:r>
            <w:r w:rsidRPr="006F2357">
              <w:rPr>
                <w:rFonts w:ascii="Times New Roman" w:hAnsi="Times New Roman"/>
                <w:sz w:val="20"/>
                <w:szCs w:val="18"/>
              </w:rPr>
              <w:t>h</w:t>
            </w:r>
          </w:p>
        </w:tc>
        <w:tc>
          <w:tcPr>
            <w:tcW w:w="799" w:type="pct"/>
            <w:gridSpan w:val="2"/>
            <w:tcBorders>
              <w:left w:val="single" w:sz="6" w:space="0" w:color="auto"/>
              <w:right w:val="single" w:sz="6" w:space="0" w:color="auto"/>
            </w:tcBorders>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12s.</w:t>
            </w:r>
          </w:p>
        </w:tc>
        <w:tc>
          <w:tcPr>
            <w:tcW w:w="746" w:type="pct"/>
            <w:tcBorders>
              <w:left w:val="single" w:sz="6" w:space="0" w:color="auto"/>
            </w:tcBorders>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20s.</w:t>
            </w:r>
          </w:p>
        </w:tc>
      </w:tr>
      <w:tr w:rsidR="00875A5E" w:rsidRPr="006F2357" w:rsidTr="00650996">
        <w:trPr>
          <w:trHeight w:val="253"/>
        </w:trPr>
        <w:tc>
          <w:tcPr>
            <w:tcW w:w="3455" w:type="pct"/>
            <w:vMerge w:val="restart"/>
            <w:tcBorders>
              <w:right w:val="single" w:sz="6" w:space="0" w:color="auto"/>
            </w:tcBorders>
          </w:tcPr>
          <w:p w:rsidR="00875A5E" w:rsidRPr="006F2357" w:rsidRDefault="00875A5E" w:rsidP="003663C5">
            <w:pPr>
              <w:spacing w:after="0" w:line="240" w:lineRule="auto"/>
              <w:ind w:left="1440" w:hanging="1008"/>
              <w:jc w:val="both"/>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smallCaps/>
                <w:sz w:val="20"/>
                <w:szCs w:val="18"/>
              </w:rPr>
              <w:t>b</w:t>
            </w:r>
            <w:r w:rsidRPr="006F2357">
              <w:rPr>
                <w:rFonts w:ascii="Times New Roman" w:hAnsi="Times New Roman"/>
                <w:sz w:val="20"/>
                <w:szCs w:val="18"/>
              </w:rPr>
              <w:t>) Apparel, knitted, and Apparel made from knitted or lock-stitched piece goods, viz.:—</w:t>
            </w:r>
          </w:p>
          <w:p w:rsidR="00875A5E" w:rsidRPr="006F2357" w:rsidRDefault="00875A5E" w:rsidP="00EB664B">
            <w:pPr>
              <w:tabs>
                <w:tab w:val="right" w:leader="hyphen" w:pos="6390"/>
              </w:tabs>
              <w:spacing w:after="0" w:line="240" w:lineRule="auto"/>
              <w:ind w:left="2304" w:hanging="720"/>
              <w:jc w:val="both"/>
              <w:rPr>
                <w:rFonts w:ascii="Times New Roman" w:hAnsi="Times New Roman"/>
                <w:sz w:val="20"/>
                <w:szCs w:val="18"/>
              </w:rPr>
            </w:pPr>
            <w:r w:rsidRPr="006F2357">
              <w:rPr>
                <w:rFonts w:ascii="Times New Roman" w:hAnsi="Times New Roman"/>
                <w:sz w:val="20"/>
                <w:szCs w:val="18"/>
              </w:rPr>
              <w:t>(1) Blouses, Skirts, Underwear, and Bathing Costumes—</w:t>
            </w:r>
          </w:p>
          <w:p w:rsidR="00875A5E" w:rsidRPr="006F2357" w:rsidRDefault="00875A5E" w:rsidP="00514433">
            <w:pPr>
              <w:tabs>
                <w:tab w:val="right" w:leader="hyphen" w:pos="6480"/>
              </w:tabs>
              <w:spacing w:after="0" w:line="240" w:lineRule="auto"/>
              <w:ind w:left="2448"/>
              <w:jc w:val="both"/>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i/>
                <w:sz w:val="20"/>
                <w:szCs w:val="18"/>
              </w:rPr>
              <w:t>a</w:t>
            </w:r>
            <w:r w:rsidRPr="006F2357">
              <w:rPr>
                <w:rFonts w:ascii="Times New Roman" w:hAnsi="Times New Roman"/>
                <w:sz w:val="20"/>
                <w:szCs w:val="18"/>
              </w:rPr>
              <w:t>) Cotton or other material n.e.i.</w:t>
            </w:r>
            <w:r w:rsidRPr="006F2357">
              <w:rPr>
                <w:rFonts w:ascii="Times New Roman" w:hAnsi="Times New Roman"/>
                <w:sz w:val="20"/>
                <w:szCs w:val="18"/>
              </w:rPr>
              <w:tab/>
              <w:t>each</w:t>
            </w:r>
          </w:p>
        </w:tc>
        <w:tc>
          <w:tcPr>
            <w:tcW w:w="799" w:type="pct"/>
            <w:gridSpan w:val="2"/>
            <w:vMerge w:val="restart"/>
            <w:tcBorders>
              <w:left w:val="single" w:sz="6" w:space="0" w:color="auto"/>
              <w:right w:val="single" w:sz="6" w:space="0" w:color="auto"/>
            </w:tcBorders>
            <w:vAlign w:val="bottom"/>
          </w:tcPr>
          <w:p w:rsidR="00875A5E" w:rsidRPr="006F2357" w:rsidRDefault="00875A5E" w:rsidP="00C12A44">
            <w:pPr>
              <w:spacing w:after="0" w:line="240" w:lineRule="auto"/>
              <w:jc w:val="center"/>
              <w:rPr>
                <w:rFonts w:ascii="Times New Roman" w:hAnsi="Times New Roman"/>
                <w:sz w:val="20"/>
                <w:szCs w:val="18"/>
              </w:rPr>
            </w:pPr>
            <w:r w:rsidRPr="006F2357">
              <w:rPr>
                <w:rFonts w:ascii="Times New Roman" w:hAnsi="Times New Roman"/>
                <w:sz w:val="20"/>
                <w:szCs w:val="18"/>
              </w:rPr>
              <w:t>2s.</w:t>
            </w:r>
          </w:p>
        </w:tc>
        <w:tc>
          <w:tcPr>
            <w:tcW w:w="746" w:type="pct"/>
            <w:vMerge w:val="restart"/>
            <w:tcBorders>
              <w:left w:val="single" w:sz="6" w:space="0" w:color="auto"/>
            </w:tcBorders>
            <w:vAlign w:val="bottom"/>
          </w:tcPr>
          <w:p w:rsidR="00875A5E" w:rsidRPr="006F2357" w:rsidRDefault="00875A5E" w:rsidP="00C12A44">
            <w:pPr>
              <w:spacing w:after="0" w:line="240" w:lineRule="auto"/>
              <w:jc w:val="center"/>
              <w:rPr>
                <w:rFonts w:ascii="Times New Roman" w:hAnsi="Times New Roman"/>
                <w:sz w:val="20"/>
                <w:szCs w:val="18"/>
              </w:rPr>
            </w:pPr>
            <w:r w:rsidRPr="006F2357">
              <w:rPr>
                <w:rFonts w:ascii="Times New Roman" w:hAnsi="Times New Roman"/>
                <w:sz w:val="20"/>
                <w:szCs w:val="18"/>
              </w:rPr>
              <w:t>4s.</w:t>
            </w:r>
          </w:p>
        </w:tc>
      </w:tr>
      <w:tr w:rsidR="00FF4007" w:rsidRPr="006F2357" w:rsidTr="00650996">
        <w:trPr>
          <w:trHeight w:val="253"/>
        </w:trPr>
        <w:tc>
          <w:tcPr>
            <w:tcW w:w="345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9" w:type="pct"/>
            <w:gridSpan w:val="2"/>
            <w:vMerge/>
            <w:tcBorders>
              <w:left w:val="single" w:sz="6" w:space="0" w:color="auto"/>
              <w:righ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c>
          <w:tcPr>
            <w:tcW w:w="746" w:type="pct"/>
            <w:vMerge/>
            <w:tcBorders>
              <w:lef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r>
      <w:tr w:rsidR="00FF4007" w:rsidRPr="006F2357" w:rsidTr="00650996">
        <w:trPr>
          <w:trHeight w:val="253"/>
        </w:trPr>
        <w:tc>
          <w:tcPr>
            <w:tcW w:w="345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9" w:type="pct"/>
            <w:gridSpan w:val="2"/>
            <w:vMerge/>
            <w:tcBorders>
              <w:left w:val="single" w:sz="6" w:space="0" w:color="auto"/>
              <w:righ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c>
          <w:tcPr>
            <w:tcW w:w="746" w:type="pct"/>
            <w:vMerge/>
            <w:tcBorders>
              <w:lef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r>
      <w:tr w:rsidR="00FF4007" w:rsidRPr="006F2357" w:rsidTr="00650996">
        <w:trPr>
          <w:trHeight w:val="253"/>
        </w:trPr>
        <w:tc>
          <w:tcPr>
            <w:tcW w:w="3455" w:type="pct"/>
            <w:tcBorders>
              <w:right w:val="single" w:sz="6" w:space="0" w:color="auto"/>
            </w:tcBorders>
          </w:tcPr>
          <w:p w:rsidR="00FF4007" w:rsidRPr="006F2357" w:rsidRDefault="00FF4007" w:rsidP="00514433">
            <w:pPr>
              <w:tabs>
                <w:tab w:val="right" w:pos="6480"/>
              </w:tabs>
              <w:spacing w:after="0" w:line="240" w:lineRule="auto"/>
              <w:ind w:left="3024" w:hanging="576"/>
              <w:jc w:val="both"/>
              <w:rPr>
                <w:rFonts w:ascii="Times New Roman" w:hAnsi="Times New Roman"/>
                <w:sz w:val="20"/>
                <w:szCs w:val="18"/>
              </w:rPr>
            </w:pPr>
            <w:r w:rsidRPr="006F2357">
              <w:rPr>
                <w:rFonts w:ascii="Times New Roman" w:hAnsi="Times New Roman"/>
                <w:sz w:val="20"/>
                <w:szCs w:val="18"/>
              </w:rPr>
              <w:t>(</w:t>
            </w:r>
            <w:r w:rsidR="00660A83" w:rsidRPr="006F2357">
              <w:rPr>
                <w:rFonts w:ascii="Times New Roman" w:hAnsi="Times New Roman"/>
                <w:i/>
                <w:sz w:val="20"/>
                <w:szCs w:val="18"/>
              </w:rPr>
              <w:t>b</w:t>
            </w:r>
            <w:r w:rsidRPr="006F2357">
              <w:rPr>
                <w:rFonts w:ascii="Times New Roman" w:hAnsi="Times New Roman"/>
                <w:sz w:val="20"/>
                <w:szCs w:val="18"/>
              </w:rPr>
              <w:t>) Wool or silk or containing wool or silk</w:t>
            </w:r>
            <w:r w:rsidR="00C96C09" w:rsidRPr="006F2357">
              <w:rPr>
                <w:rFonts w:ascii="Times New Roman" w:hAnsi="Times New Roman"/>
                <w:sz w:val="20"/>
                <w:szCs w:val="18"/>
              </w:rPr>
              <w:tab/>
            </w:r>
            <w:r w:rsidRPr="006F2357">
              <w:rPr>
                <w:rFonts w:ascii="Times New Roman" w:hAnsi="Times New Roman"/>
                <w:sz w:val="20"/>
                <w:szCs w:val="18"/>
              </w:rPr>
              <w:t>each</w:t>
            </w:r>
          </w:p>
        </w:tc>
        <w:tc>
          <w:tcPr>
            <w:tcW w:w="799" w:type="pct"/>
            <w:gridSpan w:val="2"/>
            <w:tcBorders>
              <w:left w:val="single" w:sz="6" w:space="0" w:color="auto"/>
              <w:right w:val="single" w:sz="6" w:space="0" w:color="auto"/>
            </w:tcBorders>
            <w:vAlign w:val="bottom"/>
          </w:tcPr>
          <w:p w:rsidR="00FF4007" w:rsidRPr="006F2357" w:rsidRDefault="00C44C87" w:rsidP="00707CFE">
            <w:pPr>
              <w:spacing w:after="0" w:line="240" w:lineRule="auto"/>
              <w:jc w:val="center"/>
              <w:rPr>
                <w:rFonts w:ascii="Times New Roman" w:hAnsi="Times New Roman"/>
                <w:sz w:val="20"/>
                <w:szCs w:val="18"/>
              </w:rPr>
            </w:pPr>
            <w:r>
              <w:rPr>
                <w:rFonts w:ascii="Times New Roman" w:hAnsi="Times New Roman"/>
                <w:sz w:val="20"/>
                <w:szCs w:val="18"/>
              </w:rPr>
              <w:t>5</w:t>
            </w:r>
            <w:r w:rsidR="00FF4007" w:rsidRPr="006F2357">
              <w:rPr>
                <w:rFonts w:ascii="Times New Roman" w:hAnsi="Times New Roman"/>
                <w:sz w:val="20"/>
                <w:szCs w:val="18"/>
              </w:rPr>
              <w:t>s.</w:t>
            </w:r>
          </w:p>
        </w:tc>
        <w:tc>
          <w:tcPr>
            <w:tcW w:w="746" w:type="pct"/>
            <w:tcBorders>
              <w:lef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9s.</w:t>
            </w:r>
          </w:p>
        </w:tc>
      </w:tr>
      <w:tr w:rsidR="00FF4007" w:rsidRPr="006F2357" w:rsidTr="00650996">
        <w:trPr>
          <w:trHeight w:val="253"/>
        </w:trPr>
        <w:tc>
          <w:tcPr>
            <w:tcW w:w="3455" w:type="pct"/>
            <w:vMerge w:val="restart"/>
            <w:tcBorders>
              <w:right w:val="single" w:sz="6" w:space="0" w:color="auto"/>
            </w:tcBorders>
          </w:tcPr>
          <w:p w:rsidR="00FF4007" w:rsidRPr="006F2357" w:rsidRDefault="00FF4007" w:rsidP="006237DB">
            <w:pPr>
              <w:tabs>
                <w:tab w:val="right" w:leader="hyphen" w:pos="6390"/>
              </w:tabs>
              <w:spacing w:after="0" w:line="240" w:lineRule="auto"/>
              <w:ind w:left="2304" w:hanging="720"/>
              <w:jc w:val="both"/>
              <w:rPr>
                <w:rFonts w:ascii="Times New Roman" w:hAnsi="Times New Roman"/>
                <w:sz w:val="20"/>
                <w:szCs w:val="18"/>
              </w:rPr>
            </w:pPr>
            <w:r w:rsidRPr="006F2357">
              <w:rPr>
                <w:rFonts w:ascii="Times New Roman" w:hAnsi="Times New Roman"/>
                <w:sz w:val="20"/>
                <w:szCs w:val="18"/>
              </w:rPr>
              <w:t>(2) Coats, Jumpers, Cardigans, Sweaters, and similar garments—</w:t>
            </w:r>
          </w:p>
          <w:p w:rsidR="00C44C87" w:rsidRDefault="00FF4007" w:rsidP="00C44C87">
            <w:pPr>
              <w:tabs>
                <w:tab w:val="right" w:pos="6480"/>
              </w:tabs>
              <w:spacing w:after="0" w:line="240" w:lineRule="auto"/>
              <w:ind w:left="3312" w:hanging="864"/>
              <w:jc w:val="both"/>
              <w:rPr>
                <w:rFonts w:ascii="Times New Roman" w:hAnsi="Times New Roman"/>
                <w:sz w:val="20"/>
                <w:szCs w:val="18"/>
              </w:rPr>
            </w:pPr>
            <w:r w:rsidRPr="006F2357">
              <w:rPr>
                <w:rFonts w:ascii="Times New Roman" w:hAnsi="Times New Roman"/>
                <w:sz w:val="20"/>
                <w:szCs w:val="18"/>
              </w:rPr>
              <w:t>(</w:t>
            </w:r>
            <w:r w:rsidR="00660A83" w:rsidRPr="006F2357">
              <w:rPr>
                <w:rFonts w:ascii="Times New Roman" w:hAnsi="Times New Roman"/>
                <w:i/>
                <w:sz w:val="20"/>
                <w:szCs w:val="18"/>
              </w:rPr>
              <w:t>a</w:t>
            </w:r>
            <w:r w:rsidRPr="006F2357">
              <w:rPr>
                <w:rFonts w:ascii="Times New Roman" w:hAnsi="Times New Roman"/>
                <w:sz w:val="20"/>
                <w:szCs w:val="18"/>
              </w:rPr>
              <w:t>) Girls</w:t>
            </w:r>
            <w:r w:rsidR="0062251D">
              <w:rPr>
                <w:rFonts w:ascii="Times New Roman" w:hAnsi="Times New Roman"/>
                <w:sz w:val="20"/>
                <w:szCs w:val="18"/>
              </w:rPr>
              <w:t>’</w:t>
            </w:r>
            <w:r w:rsidRPr="006F2357">
              <w:rPr>
                <w:rFonts w:ascii="Times New Roman" w:hAnsi="Times New Roman"/>
                <w:sz w:val="20"/>
                <w:szCs w:val="18"/>
              </w:rPr>
              <w:t xml:space="preserve"> or Boys</w:t>
            </w:r>
            <w:r w:rsidR="0062251D">
              <w:rPr>
                <w:rFonts w:ascii="Times New Roman" w:hAnsi="Times New Roman"/>
                <w:sz w:val="20"/>
                <w:szCs w:val="18"/>
              </w:rPr>
              <w:t>’</w:t>
            </w:r>
            <w:r w:rsidRPr="006F2357">
              <w:rPr>
                <w:rFonts w:ascii="Times New Roman" w:hAnsi="Times New Roman"/>
                <w:sz w:val="20"/>
                <w:szCs w:val="18"/>
              </w:rPr>
              <w:t>, i.e., with chest measurement under 34 inches</w:t>
            </w:r>
          </w:p>
          <w:p w:rsidR="00FF4007" w:rsidRPr="006F2357" w:rsidRDefault="00DB2FA0" w:rsidP="00C44C87">
            <w:pPr>
              <w:tabs>
                <w:tab w:val="right" w:pos="6480"/>
              </w:tabs>
              <w:spacing w:after="0" w:line="240" w:lineRule="auto"/>
              <w:ind w:left="3312" w:right="144" w:hanging="864"/>
              <w:jc w:val="right"/>
              <w:rPr>
                <w:rFonts w:ascii="Times New Roman" w:hAnsi="Times New Roman"/>
                <w:sz w:val="20"/>
                <w:szCs w:val="18"/>
              </w:rPr>
            </w:pPr>
            <w:r w:rsidRPr="006F2357">
              <w:rPr>
                <w:rFonts w:ascii="Times New Roman" w:hAnsi="Times New Roman"/>
                <w:sz w:val="20"/>
                <w:szCs w:val="18"/>
              </w:rPr>
              <w:tab/>
            </w:r>
            <w:r w:rsidR="00FF4007" w:rsidRPr="006F2357">
              <w:rPr>
                <w:rFonts w:ascii="Times New Roman" w:hAnsi="Times New Roman"/>
                <w:sz w:val="20"/>
                <w:szCs w:val="18"/>
              </w:rPr>
              <w:t>each</w:t>
            </w:r>
          </w:p>
        </w:tc>
        <w:tc>
          <w:tcPr>
            <w:tcW w:w="799" w:type="pct"/>
            <w:gridSpan w:val="2"/>
            <w:vMerge w:val="restart"/>
            <w:tcBorders>
              <w:left w:val="single" w:sz="6" w:space="0" w:color="auto"/>
              <w:righ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4s.</w:t>
            </w:r>
          </w:p>
        </w:tc>
        <w:tc>
          <w:tcPr>
            <w:tcW w:w="746" w:type="pct"/>
            <w:vMerge w:val="restart"/>
            <w:tcBorders>
              <w:lef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6s.</w:t>
            </w:r>
          </w:p>
        </w:tc>
      </w:tr>
      <w:tr w:rsidR="00FF4007" w:rsidRPr="006F2357" w:rsidTr="00650996">
        <w:trPr>
          <w:trHeight w:val="253"/>
        </w:trPr>
        <w:tc>
          <w:tcPr>
            <w:tcW w:w="345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9" w:type="pct"/>
            <w:gridSpan w:val="2"/>
            <w:vMerge/>
            <w:tcBorders>
              <w:left w:val="single" w:sz="6" w:space="0" w:color="auto"/>
              <w:righ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c>
          <w:tcPr>
            <w:tcW w:w="746" w:type="pct"/>
            <w:vMerge/>
            <w:tcBorders>
              <w:lef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r>
      <w:tr w:rsidR="00FF4007" w:rsidRPr="006F2357" w:rsidTr="00650996">
        <w:trPr>
          <w:trHeight w:val="253"/>
        </w:trPr>
        <w:tc>
          <w:tcPr>
            <w:tcW w:w="345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99" w:type="pct"/>
            <w:gridSpan w:val="2"/>
            <w:vMerge/>
            <w:tcBorders>
              <w:left w:val="single" w:sz="6" w:space="0" w:color="auto"/>
              <w:righ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c>
          <w:tcPr>
            <w:tcW w:w="746" w:type="pct"/>
            <w:vMerge/>
            <w:tcBorders>
              <w:left w:val="single" w:sz="6" w:space="0" w:color="auto"/>
            </w:tcBorders>
            <w:vAlign w:val="bottom"/>
          </w:tcPr>
          <w:p w:rsidR="00FF4007" w:rsidRPr="006F2357" w:rsidRDefault="00FF4007" w:rsidP="00707CFE">
            <w:pPr>
              <w:spacing w:after="0" w:line="240" w:lineRule="auto"/>
              <w:jc w:val="center"/>
              <w:rPr>
                <w:rFonts w:ascii="Times New Roman" w:hAnsi="Times New Roman"/>
                <w:sz w:val="20"/>
                <w:szCs w:val="18"/>
              </w:rPr>
            </w:pPr>
          </w:p>
        </w:tc>
      </w:tr>
      <w:tr w:rsidR="004A4767" w:rsidRPr="006F2357" w:rsidTr="00650996">
        <w:trPr>
          <w:trHeight w:val="253"/>
        </w:trPr>
        <w:tc>
          <w:tcPr>
            <w:tcW w:w="3455" w:type="pct"/>
            <w:tcBorders>
              <w:right w:val="single" w:sz="6" w:space="0" w:color="auto"/>
            </w:tcBorders>
          </w:tcPr>
          <w:p w:rsidR="004A4767" w:rsidRPr="006F2357" w:rsidRDefault="004A4767" w:rsidP="00514433">
            <w:pPr>
              <w:tabs>
                <w:tab w:val="right" w:leader="hyphen" w:pos="6480"/>
              </w:tabs>
              <w:spacing w:after="0" w:line="240" w:lineRule="auto"/>
              <w:ind w:left="3312" w:hanging="864"/>
              <w:jc w:val="both"/>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i/>
                <w:sz w:val="20"/>
                <w:szCs w:val="18"/>
              </w:rPr>
              <w:t>b</w:t>
            </w:r>
            <w:r w:rsidRPr="006F2357">
              <w:rPr>
                <w:rFonts w:ascii="Times New Roman" w:hAnsi="Times New Roman"/>
                <w:sz w:val="20"/>
                <w:szCs w:val="18"/>
              </w:rPr>
              <w:t>) Women</w:t>
            </w:r>
            <w:r w:rsidR="0062251D">
              <w:rPr>
                <w:rFonts w:ascii="Times New Roman" w:hAnsi="Times New Roman"/>
                <w:sz w:val="20"/>
                <w:szCs w:val="18"/>
              </w:rPr>
              <w:t>’</w:t>
            </w:r>
            <w:r w:rsidRPr="006F2357">
              <w:rPr>
                <w:rFonts w:ascii="Times New Roman" w:hAnsi="Times New Roman"/>
                <w:sz w:val="20"/>
                <w:szCs w:val="18"/>
              </w:rPr>
              <w:t>s or Men</w:t>
            </w:r>
            <w:r w:rsidR="0062251D">
              <w:rPr>
                <w:rFonts w:ascii="Times New Roman" w:hAnsi="Times New Roman"/>
                <w:sz w:val="20"/>
                <w:szCs w:val="18"/>
              </w:rPr>
              <w:t>’</w:t>
            </w:r>
            <w:r w:rsidRPr="006F2357">
              <w:rPr>
                <w:rFonts w:ascii="Times New Roman" w:hAnsi="Times New Roman"/>
                <w:sz w:val="20"/>
                <w:szCs w:val="18"/>
              </w:rPr>
              <w:t>s, i.e., with chest measurement 34 inches and over</w:t>
            </w:r>
            <w:r w:rsidRPr="006F2357">
              <w:rPr>
                <w:rFonts w:ascii="Times New Roman" w:hAnsi="Times New Roman"/>
                <w:sz w:val="20"/>
                <w:szCs w:val="18"/>
              </w:rPr>
              <w:tab/>
              <w:t>each</w:t>
            </w:r>
          </w:p>
        </w:tc>
        <w:tc>
          <w:tcPr>
            <w:tcW w:w="799" w:type="pct"/>
            <w:gridSpan w:val="2"/>
            <w:tcBorders>
              <w:left w:val="single" w:sz="6" w:space="0" w:color="auto"/>
              <w:right w:val="single" w:sz="6" w:space="0" w:color="auto"/>
            </w:tcBorders>
            <w:vAlign w:val="bottom"/>
          </w:tcPr>
          <w:p w:rsidR="004A4767" w:rsidRPr="006F2357" w:rsidRDefault="004A4767" w:rsidP="00324078">
            <w:pPr>
              <w:spacing w:after="0" w:line="240" w:lineRule="auto"/>
              <w:jc w:val="center"/>
              <w:rPr>
                <w:rFonts w:ascii="Times New Roman" w:hAnsi="Times New Roman"/>
                <w:sz w:val="20"/>
                <w:szCs w:val="18"/>
              </w:rPr>
            </w:pPr>
            <w:r w:rsidRPr="006F2357">
              <w:rPr>
                <w:rFonts w:ascii="Times New Roman" w:hAnsi="Times New Roman"/>
                <w:sz w:val="20"/>
                <w:szCs w:val="18"/>
              </w:rPr>
              <w:t>8s.</w:t>
            </w:r>
          </w:p>
        </w:tc>
        <w:tc>
          <w:tcPr>
            <w:tcW w:w="746" w:type="pct"/>
            <w:tcBorders>
              <w:left w:val="single" w:sz="6" w:space="0" w:color="auto"/>
            </w:tcBorders>
            <w:vAlign w:val="bottom"/>
          </w:tcPr>
          <w:p w:rsidR="004A4767" w:rsidRPr="006F2357" w:rsidRDefault="004A4767" w:rsidP="00324078">
            <w:pPr>
              <w:spacing w:after="0" w:line="240" w:lineRule="auto"/>
              <w:jc w:val="center"/>
              <w:rPr>
                <w:rFonts w:ascii="Times New Roman" w:hAnsi="Times New Roman"/>
                <w:sz w:val="20"/>
                <w:szCs w:val="18"/>
              </w:rPr>
            </w:pPr>
            <w:r w:rsidRPr="006F2357">
              <w:rPr>
                <w:rFonts w:ascii="Times New Roman" w:hAnsi="Times New Roman"/>
                <w:sz w:val="20"/>
                <w:szCs w:val="18"/>
              </w:rPr>
              <w:t>13s.</w:t>
            </w:r>
          </w:p>
        </w:tc>
      </w:tr>
      <w:tr w:rsidR="00514433" w:rsidRPr="006F2357" w:rsidTr="00650996">
        <w:trPr>
          <w:trHeight w:val="253"/>
        </w:trPr>
        <w:tc>
          <w:tcPr>
            <w:tcW w:w="3455" w:type="pct"/>
            <w:tcBorders>
              <w:right w:val="single" w:sz="6" w:space="0" w:color="auto"/>
            </w:tcBorders>
          </w:tcPr>
          <w:p w:rsidR="00514433" w:rsidRPr="006F2357" w:rsidRDefault="00514433" w:rsidP="00927511">
            <w:pPr>
              <w:tabs>
                <w:tab w:val="right" w:leader="hyphen" w:pos="6390"/>
              </w:tabs>
              <w:spacing w:after="0" w:line="240" w:lineRule="auto"/>
              <w:ind w:left="2304" w:hanging="720"/>
              <w:jc w:val="both"/>
              <w:rPr>
                <w:rFonts w:ascii="Times New Roman" w:hAnsi="Times New Roman"/>
                <w:sz w:val="20"/>
                <w:szCs w:val="18"/>
              </w:rPr>
            </w:pPr>
            <w:r w:rsidRPr="006F2357">
              <w:rPr>
                <w:rFonts w:ascii="Times New Roman" w:hAnsi="Times New Roman"/>
                <w:sz w:val="20"/>
                <w:szCs w:val="18"/>
              </w:rPr>
              <w:t>(3) Costumes, Dresses or Robes—</w:t>
            </w:r>
          </w:p>
          <w:p w:rsidR="00514433" w:rsidRPr="006F2357" w:rsidRDefault="00514433" w:rsidP="00514433">
            <w:pPr>
              <w:tabs>
                <w:tab w:val="right" w:leader="hyphen" w:pos="6480"/>
              </w:tabs>
              <w:spacing w:after="0" w:line="240" w:lineRule="auto"/>
              <w:ind w:left="3312" w:hanging="864"/>
              <w:jc w:val="both"/>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i/>
                <w:sz w:val="20"/>
                <w:szCs w:val="18"/>
              </w:rPr>
              <w:t>a</w:t>
            </w:r>
            <w:r w:rsidRPr="006F2357">
              <w:rPr>
                <w:rFonts w:ascii="Times New Roman" w:hAnsi="Times New Roman"/>
                <w:sz w:val="20"/>
                <w:szCs w:val="18"/>
              </w:rPr>
              <w:t>) Cotton or other material n.e.i.</w:t>
            </w:r>
            <w:r w:rsidRPr="006F2357">
              <w:rPr>
                <w:rFonts w:ascii="Times New Roman" w:hAnsi="Times New Roman"/>
                <w:sz w:val="20"/>
                <w:szCs w:val="18"/>
              </w:rPr>
              <w:tab/>
              <w:t>each</w:t>
            </w:r>
          </w:p>
        </w:tc>
        <w:tc>
          <w:tcPr>
            <w:tcW w:w="799" w:type="pct"/>
            <w:gridSpan w:val="2"/>
            <w:tcBorders>
              <w:left w:val="single" w:sz="6" w:space="0" w:color="auto"/>
              <w:right w:val="single" w:sz="6" w:space="0" w:color="auto"/>
            </w:tcBorders>
            <w:vAlign w:val="bottom"/>
          </w:tcPr>
          <w:p w:rsidR="00514433" w:rsidRPr="006F2357" w:rsidRDefault="00514433" w:rsidP="0018288D">
            <w:pPr>
              <w:spacing w:after="0" w:line="240" w:lineRule="auto"/>
              <w:jc w:val="center"/>
              <w:rPr>
                <w:rFonts w:ascii="Times New Roman" w:hAnsi="Times New Roman"/>
                <w:sz w:val="20"/>
                <w:szCs w:val="18"/>
              </w:rPr>
            </w:pPr>
            <w:r w:rsidRPr="006F2357">
              <w:rPr>
                <w:rFonts w:ascii="Times New Roman" w:hAnsi="Times New Roman"/>
                <w:sz w:val="20"/>
                <w:szCs w:val="18"/>
              </w:rPr>
              <w:t>6s.</w:t>
            </w:r>
          </w:p>
        </w:tc>
        <w:tc>
          <w:tcPr>
            <w:tcW w:w="746" w:type="pct"/>
            <w:tcBorders>
              <w:left w:val="single" w:sz="6" w:space="0" w:color="auto"/>
            </w:tcBorders>
            <w:vAlign w:val="bottom"/>
          </w:tcPr>
          <w:p w:rsidR="00514433" w:rsidRPr="006F2357" w:rsidRDefault="00514433" w:rsidP="0018288D">
            <w:pPr>
              <w:spacing w:after="0" w:line="240" w:lineRule="auto"/>
              <w:jc w:val="center"/>
              <w:rPr>
                <w:rFonts w:ascii="Times New Roman" w:hAnsi="Times New Roman"/>
                <w:sz w:val="20"/>
                <w:szCs w:val="18"/>
              </w:rPr>
            </w:pPr>
            <w:r w:rsidRPr="006F2357">
              <w:rPr>
                <w:rFonts w:ascii="Times New Roman" w:hAnsi="Times New Roman"/>
                <w:sz w:val="20"/>
                <w:szCs w:val="18"/>
              </w:rPr>
              <w:t>12s.</w:t>
            </w:r>
          </w:p>
        </w:tc>
      </w:tr>
      <w:tr w:rsidR="004B6114" w:rsidRPr="006F2357" w:rsidTr="00650996">
        <w:trPr>
          <w:trHeight w:val="253"/>
        </w:trPr>
        <w:tc>
          <w:tcPr>
            <w:tcW w:w="3455" w:type="pct"/>
            <w:tcBorders>
              <w:right w:val="single" w:sz="6" w:space="0" w:color="auto"/>
            </w:tcBorders>
          </w:tcPr>
          <w:p w:rsidR="004B6114" w:rsidRPr="006F2357" w:rsidRDefault="004B6114" w:rsidP="005906DE">
            <w:pPr>
              <w:tabs>
                <w:tab w:val="right" w:pos="6307"/>
              </w:tabs>
              <w:spacing w:after="0" w:line="240" w:lineRule="auto"/>
              <w:ind w:left="3168" w:hanging="720"/>
              <w:jc w:val="both"/>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i/>
                <w:sz w:val="20"/>
                <w:szCs w:val="18"/>
              </w:rPr>
              <w:t>b</w:t>
            </w:r>
            <w:r w:rsidRPr="006F2357">
              <w:rPr>
                <w:rFonts w:ascii="Times New Roman" w:hAnsi="Times New Roman"/>
                <w:sz w:val="20"/>
                <w:szCs w:val="18"/>
              </w:rPr>
              <w:t>) Wool or containing wool but not containing silk</w:t>
            </w:r>
            <w:r w:rsidRPr="006F2357">
              <w:rPr>
                <w:rFonts w:ascii="Times New Roman" w:hAnsi="Times New Roman"/>
                <w:sz w:val="20"/>
                <w:szCs w:val="18"/>
              </w:rPr>
              <w:tab/>
              <w:t>each</w:t>
            </w:r>
          </w:p>
        </w:tc>
        <w:tc>
          <w:tcPr>
            <w:tcW w:w="799" w:type="pct"/>
            <w:gridSpan w:val="2"/>
            <w:tcBorders>
              <w:left w:val="single" w:sz="6" w:space="0" w:color="auto"/>
              <w:right w:val="single" w:sz="6" w:space="0" w:color="auto"/>
            </w:tcBorders>
            <w:vAlign w:val="bottom"/>
          </w:tcPr>
          <w:p w:rsidR="004B6114" w:rsidRPr="006F2357" w:rsidRDefault="004B6114" w:rsidP="00324078">
            <w:pPr>
              <w:spacing w:after="0" w:line="240" w:lineRule="auto"/>
              <w:jc w:val="center"/>
              <w:rPr>
                <w:rFonts w:ascii="Times New Roman" w:hAnsi="Times New Roman"/>
                <w:sz w:val="20"/>
                <w:szCs w:val="18"/>
              </w:rPr>
            </w:pPr>
            <w:r w:rsidRPr="006F2357">
              <w:rPr>
                <w:rFonts w:ascii="Times New Roman" w:hAnsi="Times New Roman"/>
                <w:sz w:val="20"/>
                <w:szCs w:val="18"/>
              </w:rPr>
              <w:t>11s.</w:t>
            </w:r>
          </w:p>
        </w:tc>
        <w:tc>
          <w:tcPr>
            <w:tcW w:w="746" w:type="pct"/>
            <w:tcBorders>
              <w:left w:val="single" w:sz="6" w:space="0" w:color="auto"/>
            </w:tcBorders>
            <w:vAlign w:val="bottom"/>
          </w:tcPr>
          <w:p w:rsidR="004B6114" w:rsidRPr="006F2357" w:rsidRDefault="004B6114" w:rsidP="00324078">
            <w:pPr>
              <w:spacing w:after="0" w:line="240" w:lineRule="auto"/>
              <w:jc w:val="center"/>
              <w:rPr>
                <w:rFonts w:ascii="Times New Roman" w:hAnsi="Times New Roman"/>
                <w:sz w:val="20"/>
                <w:szCs w:val="18"/>
              </w:rPr>
            </w:pPr>
            <w:r w:rsidRPr="006F2357">
              <w:rPr>
                <w:rFonts w:ascii="Times New Roman" w:hAnsi="Times New Roman"/>
                <w:sz w:val="20"/>
                <w:szCs w:val="18"/>
              </w:rPr>
              <w:t>21s.</w:t>
            </w:r>
          </w:p>
        </w:tc>
      </w:tr>
      <w:tr w:rsidR="00FF4007" w:rsidRPr="006F2357" w:rsidTr="00650996">
        <w:trPr>
          <w:trHeight w:val="20"/>
        </w:trPr>
        <w:tc>
          <w:tcPr>
            <w:tcW w:w="3455" w:type="pct"/>
            <w:tcBorders>
              <w:right w:val="single" w:sz="6" w:space="0" w:color="auto"/>
            </w:tcBorders>
          </w:tcPr>
          <w:p w:rsidR="00FF4007" w:rsidRPr="006F2357" w:rsidRDefault="00FF4007" w:rsidP="00D34ABA">
            <w:pPr>
              <w:tabs>
                <w:tab w:val="right" w:pos="6480"/>
              </w:tabs>
              <w:spacing w:after="0" w:line="240" w:lineRule="auto"/>
              <w:ind w:left="3168" w:hanging="720"/>
              <w:jc w:val="both"/>
              <w:rPr>
                <w:rFonts w:ascii="Times New Roman" w:hAnsi="Times New Roman"/>
                <w:sz w:val="20"/>
                <w:szCs w:val="18"/>
              </w:rPr>
            </w:pPr>
            <w:r w:rsidRPr="006F2357">
              <w:rPr>
                <w:rFonts w:ascii="Times New Roman" w:hAnsi="Times New Roman"/>
                <w:sz w:val="20"/>
                <w:szCs w:val="18"/>
              </w:rPr>
              <w:t>(</w:t>
            </w:r>
            <w:r w:rsidR="00660A83" w:rsidRPr="006F2357">
              <w:rPr>
                <w:rFonts w:ascii="Times New Roman" w:hAnsi="Times New Roman"/>
                <w:i/>
                <w:sz w:val="20"/>
                <w:szCs w:val="18"/>
              </w:rPr>
              <w:t>c</w:t>
            </w:r>
            <w:r w:rsidRPr="006F2357">
              <w:rPr>
                <w:rFonts w:ascii="Times New Roman" w:hAnsi="Times New Roman"/>
                <w:sz w:val="20"/>
                <w:szCs w:val="18"/>
              </w:rPr>
              <w:t>) Silk or containing silk</w:t>
            </w:r>
            <w:r w:rsidR="005906DE" w:rsidRPr="006F2357">
              <w:rPr>
                <w:rFonts w:ascii="Times New Roman" w:hAnsi="Times New Roman"/>
                <w:sz w:val="20"/>
                <w:szCs w:val="18"/>
              </w:rPr>
              <w:tab/>
            </w:r>
            <w:r w:rsidRPr="006F2357">
              <w:rPr>
                <w:rFonts w:ascii="Times New Roman" w:hAnsi="Times New Roman"/>
                <w:sz w:val="20"/>
                <w:szCs w:val="18"/>
              </w:rPr>
              <w:t>each</w:t>
            </w:r>
          </w:p>
        </w:tc>
        <w:tc>
          <w:tcPr>
            <w:tcW w:w="799" w:type="pct"/>
            <w:gridSpan w:val="2"/>
            <w:tcBorders>
              <w:left w:val="single" w:sz="6" w:space="0" w:color="auto"/>
              <w:right w:val="single" w:sz="6" w:space="0" w:color="auto"/>
            </w:tcBorders>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15s.</w:t>
            </w:r>
          </w:p>
        </w:tc>
        <w:tc>
          <w:tcPr>
            <w:tcW w:w="746" w:type="pct"/>
            <w:tcBorders>
              <w:left w:val="single" w:sz="6" w:space="0" w:color="auto"/>
            </w:tcBorders>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30s.</w:t>
            </w:r>
          </w:p>
        </w:tc>
      </w:tr>
      <w:tr w:rsidR="00FF4007" w:rsidRPr="006F2357" w:rsidTr="00650996">
        <w:trPr>
          <w:trHeight w:val="215"/>
        </w:trPr>
        <w:tc>
          <w:tcPr>
            <w:tcW w:w="3455" w:type="pct"/>
            <w:tcBorders>
              <w:right w:val="single" w:sz="6" w:space="0" w:color="auto"/>
            </w:tcBorders>
          </w:tcPr>
          <w:p w:rsidR="00FF4007" w:rsidRPr="006F2357" w:rsidRDefault="00FF4007" w:rsidP="00D34ABA">
            <w:pPr>
              <w:tabs>
                <w:tab w:val="right" w:leader="hyphen" w:pos="6480"/>
              </w:tabs>
              <w:spacing w:after="0" w:line="240" w:lineRule="auto"/>
              <w:ind w:left="432"/>
              <w:jc w:val="both"/>
              <w:rPr>
                <w:rFonts w:ascii="Times New Roman" w:hAnsi="Times New Roman"/>
                <w:sz w:val="20"/>
                <w:szCs w:val="18"/>
              </w:rPr>
            </w:pPr>
            <w:r w:rsidRPr="006F2357">
              <w:rPr>
                <w:rFonts w:ascii="Times New Roman" w:hAnsi="Times New Roman"/>
                <w:sz w:val="20"/>
                <w:szCs w:val="18"/>
              </w:rPr>
              <w:t>and in addition to the rates specified in sub-items (A)</w:t>
            </w:r>
            <w:r w:rsidR="00181B88" w:rsidRPr="006F2357">
              <w:rPr>
                <w:rFonts w:ascii="Times New Roman" w:hAnsi="Times New Roman"/>
                <w:sz w:val="20"/>
                <w:szCs w:val="18"/>
              </w:rPr>
              <w:t xml:space="preserve"> </w:t>
            </w:r>
            <w:r w:rsidRPr="006F2357">
              <w:rPr>
                <w:rFonts w:ascii="Times New Roman" w:hAnsi="Times New Roman"/>
                <w:sz w:val="20"/>
                <w:szCs w:val="18"/>
              </w:rPr>
              <w:t>and</w:t>
            </w:r>
            <w:r w:rsidR="00181B88" w:rsidRPr="006F2357">
              <w:rPr>
                <w:rFonts w:ascii="Times New Roman" w:hAnsi="Times New Roman"/>
                <w:sz w:val="20"/>
                <w:szCs w:val="18"/>
              </w:rPr>
              <w:t xml:space="preserve"> </w:t>
            </w:r>
            <w:r w:rsidRPr="006F2357">
              <w:rPr>
                <w:rFonts w:ascii="Times New Roman" w:hAnsi="Times New Roman"/>
                <w:sz w:val="20"/>
                <w:szCs w:val="18"/>
              </w:rPr>
              <w:t>(B)</w:t>
            </w:r>
            <w:r w:rsidR="003A4E5B" w:rsidRPr="006F2357">
              <w:rPr>
                <w:rFonts w:ascii="Times New Roman" w:hAnsi="Times New Roman"/>
                <w:sz w:val="20"/>
                <w:szCs w:val="18"/>
              </w:rPr>
              <w:tab/>
            </w:r>
            <w:r w:rsidRPr="006F2357">
              <w:rPr>
                <w:rFonts w:ascii="Times New Roman" w:hAnsi="Times New Roman"/>
                <w:sz w:val="20"/>
                <w:szCs w:val="18"/>
              </w:rPr>
              <w:t>ad val.</w:t>
            </w:r>
          </w:p>
        </w:tc>
        <w:tc>
          <w:tcPr>
            <w:tcW w:w="799" w:type="pct"/>
            <w:gridSpan w:val="2"/>
            <w:tcBorders>
              <w:left w:val="single" w:sz="6" w:space="0" w:color="auto"/>
              <w:right w:val="single" w:sz="6" w:space="0" w:color="auto"/>
            </w:tcBorders>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30 per cent.</w:t>
            </w:r>
          </w:p>
        </w:tc>
        <w:tc>
          <w:tcPr>
            <w:tcW w:w="746" w:type="pct"/>
            <w:tcBorders>
              <w:left w:val="single" w:sz="6" w:space="0" w:color="auto"/>
            </w:tcBorders>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50 per cent.</w:t>
            </w:r>
          </w:p>
        </w:tc>
      </w:tr>
      <w:tr w:rsidR="00D34ABA" w:rsidRPr="006F2357" w:rsidTr="00650996">
        <w:trPr>
          <w:trHeight w:val="253"/>
        </w:trPr>
        <w:tc>
          <w:tcPr>
            <w:tcW w:w="3455" w:type="pct"/>
            <w:tcBorders>
              <w:right w:val="single" w:sz="6" w:space="0" w:color="auto"/>
            </w:tcBorders>
          </w:tcPr>
          <w:p w:rsidR="00D34ABA" w:rsidRPr="006F2357" w:rsidRDefault="00D34ABA" w:rsidP="00D34ABA">
            <w:pPr>
              <w:tabs>
                <w:tab w:val="right" w:leader="hyphen" w:pos="6480"/>
              </w:tabs>
              <w:spacing w:after="0" w:line="240" w:lineRule="auto"/>
              <w:ind w:left="432"/>
              <w:jc w:val="both"/>
              <w:rPr>
                <w:rFonts w:ascii="Times New Roman" w:hAnsi="Times New Roman"/>
                <w:sz w:val="20"/>
                <w:szCs w:val="18"/>
              </w:rPr>
            </w:pPr>
            <w:r w:rsidRPr="006F2357">
              <w:rPr>
                <w:rFonts w:ascii="Times New Roman" w:hAnsi="Times New Roman"/>
                <w:sz w:val="20"/>
                <w:szCs w:val="18"/>
              </w:rPr>
              <w:t>or, as to all the goods covered by sub-items (A) and (B), the following rates if same return a higher duty, viz.:—</w:t>
            </w:r>
            <w:r w:rsidRPr="006F2357">
              <w:rPr>
                <w:rFonts w:ascii="Times New Roman" w:hAnsi="Times New Roman"/>
                <w:sz w:val="20"/>
                <w:szCs w:val="18"/>
              </w:rPr>
              <w:tab/>
              <w:t>ad val.</w:t>
            </w:r>
          </w:p>
        </w:tc>
        <w:tc>
          <w:tcPr>
            <w:tcW w:w="799" w:type="pct"/>
            <w:gridSpan w:val="2"/>
            <w:tcBorders>
              <w:left w:val="single" w:sz="6" w:space="0" w:color="auto"/>
              <w:right w:val="single" w:sz="6" w:space="0" w:color="auto"/>
            </w:tcBorders>
            <w:vAlign w:val="bottom"/>
          </w:tcPr>
          <w:p w:rsidR="00D34ABA" w:rsidRPr="006F2357" w:rsidRDefault="00D34ABA" w:rsidP="0018288D">
            <w:pPr>
              <w:spacing w:after="0" w:line="240" w:lineRule="auto"/>
              <w:jc w:val="center"/>
              <w:rPr>
                <w:rFonts w:ascii="Times New Roman" w:hAnsi="Times New Roman"/>
                <w:sz w:val="20"/>
                <w:szCs w:val="18"/>
              </w:rPr>
            </w:pPr>
            <w:r w:rsidRPr="006F2357">
              <w:rPr>
                <w:rFonts w:ascii="Times New Roman" w:hAnsi="Times New Roman"/>
                <w:sz w:val="20"/>
                <w:szCs w:val="18"/>
              </w:rPr>
              <w:t>60 per cent.</w:t>
            </w:r>
          </w:p>
        </w:tc>
        <w:tc>
          <w:tcPr>
            <w:tcW w:w="746" w:type="pct"/>
            <w:tcBorders>
              <w:left w:val="single" w:sz="6" w:space="0" w:color="auto"/>
            </w:tcBorders>
            <w:vAlign w:val="bottom"/>
          </w:tcPr>
          <w:p w:rsidR="00D34ABA" w:rsidRPr="006F2357" w:rsidRDefault="00D34ABA" w:rsidP="0018288D">
            <w:pPr>
              <w:spacing w:after="0" w:line="240" w:lineRule="auto"/>
              <w:jc w:val="center"/>
              <w:rPr>
                <w:rFonts w:ascii="Times New Roman" w:hAnsi="Times New Roman"/>
                <w:sz w:val="20"/>
                <w:szCs w:val="18"/>
              </w:rPr>
            </w:pPr>
            <w:r w:rsidRPr="006F2357">
              <w:rPr>
                <w:rFonts w:ascii="Times New Roman" w:hAnsi="Times New Roman"/>
                <w:sz w:val="20"/>
                <w:szCs w:val="18"/>
              </w:rPr>
              <w:t>75 per cent.</w:t>
            </w:r>
          </w:p>
        </w:tc>
      </w:tr>
      <w:tr w:rsidR="00FF4007" w:rsidRPr="006F2357" w:rsidTr="00650996">
        <w:trPr>
          <w:trHeight w:val="20"/>
        </w:trPr>
        <w:tc>
          <w:tcPr>
            <w:tcW w:w="3455" w:type="pct"/>
            <w:tcBorders>
              <w:right w:val="single" w:sz="6" w:space="0" w:color="auto"/>
            </w:tcBorders>
          </w:tcPr>
          <w:p w:rsidR="00FF4007" w:rsidRPr="006F2357" w:rsidRDefault="00FF4007" w:rsidP="00DA468A">
            <w:pPr>
              <w:tabs>
                <w:tab w:val="right" w:leader="hyphen" w:pos="6307"/>
              </w:tabs>
              <w:spacing w:after="0" w:line="240" w:lineRule="auto"/>
              <w:ind w:left="1152" w:hanging="720"/>
              <w:jc w:val="both"/>
              <w:rPr>
                <w:rFonts w:ascii="Times New Roman" w:hAnsi="Times New Roman"/>
                <w:sz w:val="20"/>
                <w:szCs w:val="18"/>
              </w:rPr>
            </w:pPr>
            <w:r w:rsidRPr="006F2357">
              <w:rPr>
                <w:rFonts w:ascii="Times New Roman" w:hAnsi="Times New Roman"/>
                <w:sz w:val="20"/>
                <w:szCs w:val="18"/>
              </w:rPr>
              <w:t>(</w:t>
            </w:r>
            <w:r w:rsidR="00495E11" w:rsidRPr="006F2357">
              <w:rPr>
                <w:rFonts w:ascii="Times New Roman" w:hAnsi="Times New Roman"/>
                <w:smallCaps/>
                <w:sz w:val="20"/>
                <w:szCs w:val="18"/>
              </w:rPr>
              <w:t>c</w:t>
            </w:r>
            <w:r w:rsidRPr="006F2357">
              <w:rPr>
                <w:rFonts w:ascii="Times New Roman" w:hAnsi="Times New Roman"/>
                <w:sz w:val="20"/>
                <w:szCs w:val="18"/>
              </w:rPr>
              <w:t>) Corsets</w:t>
            </w:r>
            <w:r w:rsidR="00B45687" w:rsidRPr="006F2357">
              <w:rPr>
                <w:rFonts w:ascii="Times New Roman" w:hAnsi="Times New Roman"/>
                <w:sz w:val="20"/>
                <w:szCs w:val="18"/>
              </w:rPr>
              <w:tab/>
            </w:r>
            <w:r w:rsidRPr="006F2357">
              <w:rPr>
                <w:rFonts w:ascii="Times New Roman" w:hAnsi="Times New Roman"/>
                <w:sz w:val="20"/>
                <w:szCs w:val="18"/>
              </w:rPr>
              <w:t>ad val.</w:t>
            </w:r>
          </w:p>
        </w:tc>
        <w:tc>
          <w:tcPr>
            <w:tcW w:w="799" w:type="pct"/>
            <w:gridSpan w:val="2"/>
            <w:tcBorders>
              <w:left w:val="single" w:sz="6" w:space="0" w:color="auto"/>
              <w:right w:val="single" w:sz="6" w:space="0" w:color="auto"/>
            </w:tcBorders>
          </w:tcPr>
          <w:p w:rsidR="00FF4007" w:rsidRPr="006F2357" w:rsidRDefault="00FF4007" w:rsidP="00707CFE">
            <w:pPr>
              <w:spacing w:after="0" w:line="240" w:lineRule="auto"/>
              <w:jc w:val="center"/>
              <w:rPr>
                <w:rFonts w:ascii="Times New Roman" w:hAnsi="Times New Roman"/>
                <w:sz w:val="20"/>
                <w:szCs w:val="18"/>
              </w:rPr>
            </w:pPr>
            <w:r w:rsidRPr="006F2357">
              <w:rPr>
                <w:rFonts w:ascii="Times New Roman" w:hAnsi="Times New Roman"/>
                <w:sz w:val="20"/>
                <w:szCs w:val="18"/>
              </w:rPr>
              <w:t>30 per cent.</w:t>
            </w:r>
          </w:p>
        </w:tc>
        <w:tc>
          <w:tcPr>
            <w:tcW w:w="746" w:type="pct"/>
            <w:tcBorders>
              <w:left w:val="single" w:sz="6" w:space="0" w:color="auto"/>
            </w:tcBorders>
          </w:tcPr>
          <w:p w:rsidR="00FF4007" w:rsidRPr="006F2357" w:rsidRDefault="00C44C87" w:rsidP="00707CFE">
            <w:pPr>
              <w:spacing w:after="0" w:line="240" w:lineRule="auto"/>
              <w:jc w:val="center"/>
              <w:rPr>
                <w:rFonts w:ascii="Times New Roman" w:hAnsi="Times New Roman"/>
                <w:sz w:val="20"/>
                <w:szCs w:val="18"/>
              </w:rPr>
            </w:pPr>
            <w:r>
              <w:rPr>
                <w:rFonts w:ascii="Times New Roman" w:hAnsi="Times New Roman"/>
                <w:sz w:val="20"/>
                <w:szCs w:val="18"/>
              </w:rPr>
              <w:t>5</w:t>
            </w:r>
            <w:r w:rsidR="00FF4007" w:rsidRPr="006F2357">
              <w:rPr>
                <w:rFonts w:ascii="Times New Roman" w:hAnsi="Times New Roman"/>
                <w:sz w:val="20"/>
                <w:szCs w:val="18"/>
              </w:rPr>
              <w:t>0 per cent.</w:t>
            </w:r>
          </w:p>
        </w:tc>
      </w:tr>
    </w:tbl>
    <w:p w:rsidR="004171C5" w:rsidRDefault="004171C5">
      <w:pPr>
        <w:rPr>
          <w:rFonts w:ascii="Times New Roman" w:hAnsi="Times New Roman"/>
        </w:rPr>
      </w:pPr>
      <w:r>
        <w:rPr>
          <w:rFonts w:ascii="Times New Roman" w:hAnsi="Times New Roman"/>
        </w:rPr>
        <w:br w:type="page"/>
      </w:r>
    </w:p>
    <w:p w:rsidR="00FF4007" w:rsidRPr="00660A83" w:rsidRDefault="00660A83" w:rsidP="007E61F8">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07"/>
        <w:gridCol w:w="1478"/>
        <w:gridCol w:w="1614"/>
      </w:tblGrid>
      <w:tr w:rsidR="004B3A73" w:rsidRPr="006F2357" w:rsidTr="00106664">
        <w:trPr>
          <w:trHeight w:val="20"/>
        </w:trPr>
        <w:tc>
          <w:tcPr>
            <w:tcW w:w="3406" w:type="pct"/>
            <w:tcBorders>
              <w:top w:val="single" w:sz="6" w:space="0" w:color="auto"/>
              <w:bottom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62"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832" w:type="pct"/>
            <w:tcBorders>
              <w:top w:val="single" w:sz="6" w:space="0" w:color="auto"/>
              <w:left w:val="single" w:sz="6" w:space="0" w:color="auto"/>
              <w:bottom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5F4D11" w:rsidRPr="006F2357" w:rsidTr="005F4D11">
        <w:trPr>
          <w:trHeight w:val="20"/>
        </w:trPr>
        <w:tc>
          <w:tcPr>
            <w:tcW w:w="5000" w:type="pct"/>
            <w:gridSpan w:val="3"/>
            <w:tcBorders>
              <w:top w:val="single" w:sz="6" w:space="0" w:color="auto"/>
            </w:tcBorders>
          </w:tcPr>
          <w:p w:rsidR="005F4D11" w:rsidRPr="006F2357" w:rsidRDefault="005F4D11" w:rsidP="00E368FF">
            <w:pPr>
              <w:spacing w:before="120" w:after="0" w:line="240" w:lineRule="auto"/>
              <w:jc w:val="center"/>
              <w:rPr>
                <w:rFonts w:ascii="Times New Roman" w:hAnsi="Times New Roman"/>
                <w:sz w:val="20"/>
                <w:szCs w:val="18"/>
              </w:rPr>
            </w:pPr>
            <w:r w:rsidRPr="006F2357">
              <w:rPr>
                <w:rFonts w:ascii="Times New Roman" w:hAnsi="Times New Roman"/>
                <w:b/>
                <w:sz w:val="20"/>
                <w:szCs w:val="18"/>
              </w:rPr>
              <w:t>Division V.—Textiles, Felts and Furs, and Manufactures thereof, and Attire</w:t>
            </w:r>
            <w:r w:rsidRPr="006F2357">
              <w:rPr>
                <w:rFonts w:ascii="Times New Roman" w:hAnsi="Times New Roman"/>
                <w:sz w:val="20"/>
                <w:szCs w:val="18"/>
              </w:rPr>
              <w:t>—</w:t>
            </w:r>
            <w:r w:rsidRPr="006F2357">
              <w:rPr>
                <w:rFonts w:ascii="Times New Roman" w:hAnsi="Times New Roman"/>
                <w:i/>
                <w:sz w:val="20"/>
                <w:szCs w:val="18"/>
              </w:rPr>
              <w:t>continued</w:t>
            </w:r>
          </w:p>
        </w:tc>
      </w:tr>
      <w:tr w:rsidR="008930E2" w:rsidRPr="006F2357" w:rsidTr="003A0DD7">
        <w:trPr>
          <w:trHeight w:val="253"/>
        </w:trPr>
        <w:tc>
          <w:tcPr>
            <w:tcW w:w="3406" w:type="pct"/>
            <w:vMerge w:val="restart"/>
            <w:tcBorders>
              <w:right w:val="single" w:sz="6" w:space="0" w:color="auto"/>
            </w:tcBorders>
          </w:tcPr>
          <w:p w:rsidR="008930E2" w:rsidRPr="006F2357" w:rsidRDefault="008930E2" w:rsidP="003D1072">
            <w:pPr>
              <w:spacing w:after="0" w:line="240" w:lineRule="auto"/>
              <w:jc w:val="both"/>
              <w:rPr>
                <w:rFonts w:ascii="Times New Roman" w:hAnsi="Times New Roman"/>
                <w:sz w:val="20"/>
                <w:szCs w:val="18"/>
              </w:rPr>
            </w:pPr>
            <w:r w:rsidRPr="006F2357">
              <w:rPr>
                <w:rFonts w:ascii="Times New Roman" w:hAnsi="Times New Roman"/>
                <w:sz w:val="20"/>
                <w:szCs w:val="18"/>
              </w:rPr>
              <w:t>110.—</w:t>
            </w:r>
            <w:r w:rsidRPr="006F2357">
              <w:rPr>
                <w:rFonts w:ascii="Times New Roman" w:hAnsi="Times New Roman"/>
                <w:i/>
                <w:sz w:val="20"/>
                <w:szCs w:val="18"/>
              </w:rPr>
              <w:t>continued.</w:t>
            </w:r>
          </w:p>
          <w:p w:rsidR="008930E2" w:rsidRPr="006F2357" w:rsidRDefault="008930E2" w:rsidP="002B266C">
            <w:pPr>
              <w:tabs>
                <w:tab w:val="right" w:leader="hyphen" w:pos="6307"/>
              </w:tabs>
              <w:spacing w:after="0" w:line="240" w:lineRule="auto"/>
              <w:ind w:left="864" w:hanging="576"/>
              <w:jc w:val="both"/>
              <w:rPr>
                <w:rFonts w:ascii="Times New Roman" w:hAnsi="Times New Roman"/>
                <w:sz w:val="20"/>
                <w:szCs w:val="18"/>
              </w:rPr>
            </w:pPr>
            <w:r w:rsidRPr="006F2357">
              <w:rPr>
                <w:rFonts w:ascii="Times New Roman" w:hAnsi="Times New Roman"/>
                <w:smallCaps/>
                <w:sz w:val="20"/>
                <w:szCs w:val="18"/>
              </w:rPr>
              <w:t>(d</w:t>
            </w:r>
            <w:r w:rsidRPr="006F2357">
              <w:rPr>
                <w:rFonts w:ascii="Times New Roman" w:hAnsi="Times New Roman"/>
                <w:sz w:val="20"/>
                <w:szCs w:val="18"/>
              </w:rPr>
              <w:t>) Apparel, n.e.i., for the human body, partly or wholly made up, including materials cut into shape therefor; also material bearing any pattern design or marking for the purpose of indicating that it is to be made up into separate articles of apparel; Boxed Robes; Apparel not otherwise subject to a lower rate of duty and not imported for sale or trade and not exceeding a total value of £5</w:t>
            </w:r>
            <w:r w:rsidRPr="006F2357">
              <w:rPr>
                <w:rFonts w:ascii="Times New Roman" w:hAnsi="Times New Roman"/>
                <w:sz w:val="20"/>
                <w:szCs w:val="18"/>
              </w:rPr>
              <w:tab/>
              <w:t>ad val.</w:t>
            </w:r>
          </w:p>
        </w:tc>
        <w:tc>
          <w:tcPr>
            <w:tcW w:w="762" w:type="pct"/>
            <w:vMerge w:val="restart"/>
            <w:tcBorders>
              <w:left w:val="single" w:sz="6" w:space="0" w:color="auto"/>
              <w:right w:val="single" w:sz="6" w:space="0" w:color="auto"/>
            </w:tcBorders>
            <w:vAlign w:val="bottom"/>
          </w:tcPr>
          <w:p w:rsidR="008930E2" w:rsidRPr="006F2357" w:rsidRDefault="008930E2" w:rsidP="00C12A44">
            <w:pPr>
              <w:spacing w:after="0" w:line="240" w:lineRule="auto"/>
              <w:jc w:val="center"/>
              <w:rPr>
                <w:rFonts w:ascii="Times New Roman" w:hAnsi="Times New Roman"/>
                <w:sz w:val="20"/>
                <w:szCs w:val="18"/>
              </w:rPr>
            </w:pPr>
            <w:r w:rsidRPr="006F2357">
              <w:rPr>
                <w:rFonts w:ascii="Times New Roman" w:hAnsi="Times New Roman"/>
                <w:sz w:val="20"/>
                <w:szCs w:val="18"/>
              </w:rPr>
              <w:t>45 per cent.</w:t>
            </w:r>
          </w:p>
        </w:tc>
        <w:tc>
          <w:tcPr>
            <w:tcW w:w="832" w:type="pct"/>
            <w:vMerge w:val="restart"/>
            <w:tcBorders>
              <w:left w:val="single" w:sz="6" w:space="0" w:color="auto"/>
            </w:tcBorders>
            <w:vAlign w:val="bottom"/>
          </w:tcPr>
          <w:p w:rsidR="008930E2" w:rsidRPr="006F2357" w:rsidRDefault="008930E2" w:rsidP="00C12A44">
            <w:pPr>
              <w:spacing w:after="0" w:line="240" w:lineRule="auto"/>
              <w:jc w:val="center"/>
              <w:rPr>
                <w:rFonts w:ascii="Times New Roman" w:hAnsi="Times New Roman"/>
                <w:sz w:val="20"/>
                <w:szCs w:val="18"/>
              </w:rPr>
            </w:pPr>
            <w:r w:rsidRPr="006F2357">
              <w:rPr>
                <w:rFonts w:ascii="Times New Roman" w:hAnsi="Times New Roman"/>
                <w:sz w:val="20"/>
                <w:szCs w:val="18"/>
              </w:rPr>
              <w:t>65 per cent.</w:t>
            </w:r>
          </w:p>
        </w:tc>
      </w:tr>
      <w:tr w:rsidR="00FF4007" w:rsidRPr="006F2357" w:rsidTr="003A0DD7">
        <w:trPr>
          <w:trHeight w:val="253"/>
        </w:trPr>
        <w:tc>
          <w:tcPr>
            <w:tcW w:w="340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62" w:type="pct"/>
            <w:vMerge/>
            <w:tcBorders>
              <w:left w:val="single" w:sz="6" w:space="0" w:color="auto"/>
              <w:right w:val="single" w:sz="6" w:space="0" w:color="auto"/>
            </w:tcBorders>
            <w:vAlign w:val="bottom"/>
          </w:tcPr>
          <w:p w:rsidR="00FF4007" w:rsidRPr="006F2357" w:rsidRDefault="00FF4007" w:rsidP="003214C5">
            <w:pPr>
              <w:spacing w:after="0" w:line="240" w:lineRule="auto"/>
              <w:jc w:val="center"/>
              <w:rPr>
                <w:rFonts w:ascii="Times New Roman" w:hAnsi="Times New Roman"/>
                <w:sz w:val="20"/>
                <w:szCs w:val="18"/>
              </w:rPr>
            </w:pPr>
          </w:p>
        </w:tc>
        <w:tc>
          <w:tcPr>
            <w:tcW w:w="832" w:type="pct"/>
            <w:vMerge/>
            <w:tcBorders>
              <w:left w:val="single" w:sz="6" w:space="0" w:color="auto"/>
            </w:tcBorders>
            <w:vAlign w:val="bottom"/>
          </w:tcPr>
          <w:p w:rsidR="00FF4007" w:rsidRPr="006F2357" w:rsidRDefault="00FF4007" w:rsidP="003214C5">
            <w:pPr>
              <w:spacing w:after="0" w:line="240" w:lineRule="auto"/>
              <w:jc w:val="center"/>
              <w:rPr>
                <w:rFonts w:ascii="Times New Roman" w:hAnsi="Times New Roman"/>
                <w:sz w:val="20"/>
                <w:szCs w:val="18"/>
              </w:rPr>
            </w:pPr>
          </w:p>
        </w:tc>
      </w:tr>
      <w:tr w:rsidR="00FF4007" w:rsidRPr="006F2357" w:rsidTr="003A0DD7">
        <w:trPr>
          <w:trHeight w:val="253"/>
        </w:trPr>
        <w:tc>
          <w:tcPr>
            <w:tcW w:w="340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62" w:type="pct"/>
            <w:vMerge/>
            <w:tcBorders>
              <w:left w:val="single" w:sz="6" w:space="0" w:color="auto"/>
              <w:right w:val="single" w:sz="6" w:space="0" w:color="auto"/>
            </w:tcBorders>
            <w:vAlign w:val="bottom"/>
          </w:tcPr>
          <w:p w:rsidR="00FF4007" w:rsidRPr="006F2357" w:rsidRDefault="00FF4007" w:rsidP="003214C5">
            <w:pPr>
              <w:spacing w:after="0" w:line="240" w:lineRule="auto"/>
              <w:jc w:val="center"/>
              <w:rPr>
                <w:rFonts w:ascii="Times New Roman" w:hAnsi="Times New Roman"/>
                <w:sz w:val="20"/>
                <w:szCs w:val="18"/>
              </w:rPr>
            </w:pPr>
          </w:p>
        </w:tc>
        <w:tc>
          <w:tcPr>
            <w:tcW w:w="832" w:type="pct"/>
            <w:vMerge/>
            <w:tcBorders>
              <w:left w:val="single" w:sz="6" w:space="0" w:color="auto"/>
            </w:tcBorders>
            <w:vAlign w:val="bottom"/>
          </w:tcPr>
          <w:p w:rsidR="00FF4007" w:rsidRPr="006F2357" w:rsidRDefault="00FF4007" w:rsidP="003214C5">
            <w:pPr>
              <w:spacing w:after="0" w:line="240" w:lineRule="auto"/>
              <w:jc w:val="center"/>
              <w:rPr>
                <w:rFonts w:ascii="Times New Roman" w:hAnsi="Times New Roman"/>
                <w:sz w:val="20"/>
                <w:szCs w:val="18"/>
              </w:rPr>
            </w:pPr>
          </w:p>
        </w:tc>
      </w:tr>
      <w:tr w:rsidR="00FF4007" w:rsidRPr="006F2357" w:rsidTr="003A0DD7">
        <w:trPr>
          <w:trHeight w:val="253"/>
        </w:trPr>
        <w:tc>
          <w:tcPr>
            <w:tcW w:w="340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62" w:type="pct"/>
            <w:vMerge/>
            <w:tcBorders>
              <w:left w:val="single" w:sz="6" w:space="0" w:color="auto"/>
              <w:right w:val="single" w:sz="6" w:space="0" w:color="auto"/>
            </w:tcBorders>
            <w:vAlign w:val="bottom"/>
          </w:tcPr>
          <w:p w:rsidR="00FF4007" w:rsidRPr="006F2357" w:rsidRDefault="00FF4007" w:rsidP="003214C5">
            <w:pPr>
              <w:spacing w:after="0" w:line="240" w:lineRule="auto"/>
              <w:jc w:val="center"/>
              <w:rPr>
                <w:rFonts w:ascii="Times New Roman" w:hAnsi="Times New Roman"/>
                <w:sz w:val="20"/>
                <w:szCs w:val="18"/>
              </w:rPr>
            </w:pPr>
          </w:p>
        </w:tc>
        <w:tc>
          <w:tcPr>
            <w:tcW w:w="832" w:type="pct"/>
            <w:vMerge/>
            <w:tcBorders>
              <w:left w:val="single" w:sz="6" w:space="0" w:color="auto"/>
            </w:tcBorders>
            <w:vAlign w:val="bottom"/>
          </w:tcPr>
          <w:p w:rsidR="00FF4007" w:rsidRPr="006F2357" w:rsidRDefault="00FF4007" w:rsidP="003214C5">
            <w:pPr>
              <w:spacing w:after="0" w:line="240" w:lineRule="auto"/>
              <w:jc w:val="center"/>
              <w:rPr>
                <w:rFonts w:ascii="Times New Roman" w:hAnsi="Times New Roman"/>
                <w:sz w:val="20"/>
                <w:szCs w:val="18"/>
              </w:rPr>
            </w:pPr>
          </w:p>
        </w:tc>
      </w:tr>
      <w:tr w:rsidR="00FF4007" w:rsidRPr="006F2357" w:rsidTr="003A0DD7">
        <w:trPr>
          <w:trHeight w:val="253"/>
        </w:trPr>
        <w:tc>
          <w:tcPr>
            <w:tcW w:w="340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62" w:type="pct"/>
            <w:vMerge/>
            <w:tcBorders>
              <w:left w:val="single" w:sz="6" w:space="0" w:color="auto"/>
              <w:right w:val="single" w:sz="6" w:space="0" w:color="auto"/>
            </w:tcBorders>
            <w:vAlign w:val="bottom"/>
          </w:tcPr>
          <w:p w:rsidR="00FF4007" w:rsidRPr="006F2357" w:rsidRDefault="00FF4007" w:rsidP="003214C5">
            <w:pPr>
              <w:spacing w:after="0" w:line="240" w:lineRule="auto"/>
              <w:jc w:val="center"/>
              <w:rPr>
                <w:rFonts w:ascii="Times New Roman" w:hAnsi="Times New Roman"/>
                <w:sz w:val="20"/>
                <w:szCs w:val="18"/>
              </w:rPr>
            </w:pPr>
          </w:p>
        </w:tc>
        <w:tc>
          <w:tcPr>
            <w:tcW w:w="832" w:type="pct"/>
            <w:vMerge/>
            <w:tcBorders>
              <w:left w:val="single" w:sz="6" w:space="0" w:color="auto"/>
            </w:tcBorders>
            <w:vAlign w:val="bottom"/>
          </w:tcPr>
          <w:p w:rsidR="00FF4007" w:rsidRPr="006F2357" w:rsidRDefault="00FF4007" w:rsidP="003214C5">
            <w:pPr>
              <w:spacing w:after="0" w:line="240" w:lineRule="auto"/>
              <w:jc w:val="center"/>
              <w:rPr>
                <w:rFonts w:ascii="Times New Roman" w:hAnsi="Times New Roman"/>
                <w:sz w:val="20"/>
                <w:szCs w:val="18"/>
              </w:rPr>
            </w:pPr>
          </w:p>
        </w:tc>
      </w:tr>
      <w:tr w:rsidR="00FF4007" w:rsidRPr="006F2357" w:rsidTr="003A0DD7">
        <w:trPr>
          <w:trHeight w:val="253"/>
        </w:trPr>
        <w:tc>
          <w:tcPr>
            <w:tcW w:w="3406" w:type="pct"/>
            <w:vMerge w:val="restart"/>
            <w:tcBorders>
              <w:right w:val="single" w:sz="6" w:space="0" w:color="auto"/>
            </w:tcBorders>
          </w:tcPr>
          <w:p w:rsidR="002B266C" w:rsidRPr="006F2357" w:rsidRDefault="00FF4007" w:rsidP="002B266C">
            <w:pPr>
              <w:tabs>
                <w:tab w:val="right" w:leader="hyphen" w:pos="6307"/>
              </w:tabs>
              <w:spacing w:after="0" w:line="240" w:lineRule="auto"/>
              <w:ind w:left="864" w:hanging="576"/>
              <w:jc w:val="both"/>
              <w:rPr>
                <w:rFonts w:ascii="Times New Roman" w:hAnsi="Times New Roman"/>
                <w:sz w:val="20"/>
                <w:szCs w:val="18"/>
              </w:rPr>
            </w:pPr>
            <w:r w:rsidRPr="006F2357">
              <w:rPr>
                <w:rFonts w:ascii="Times New Roman" w:hAnsi="Times New Roman"/>
                <w:sz w:val="20"/>
                <w:szCs w:val="18"/>
              </w:rPr>
              <w:t>(</w:t>
            </w:r>
            <w:r w:rsidR="00EA3BD0" w:rsidRPr="006F2357">
              <w:rPr>
                <w:rFonts w:ascii="Times New Roman" w:hAnsi="Times New Roman"/>
                <w:smallCaps/>
                <w:sz w:val="20"/>
                <w:szCs w:val="18"/>
              </w:rPr>
              <w:t>e</w:t>
            </w:r>
            <w:r w:rsidRPr="006F2357">
              <w:rPr>
                <w:rFonts w:ascii="Times New Roman" w:hAnsi="Times New Roman"/>
                <w:sz w:val="20"/>
                <w:szCs w:val="18"/>
              </w:rPr>
              <w:t>) Neck Ties for human wear</w:t>
            </w:r>
            <w:r w:rsidR="002B266C" w:rsidRPr="006F2357">
              <w:rPr>
                <w:rFonts w:ascii="Times New Roman" w:hAnsi="Times New Roman"/>
                <w:sz w:val="20"/>
                <w:szCs w:val="18"/>
              </w:rPr>
              <w:tab/>
            </w:r>
            <w:r w:rsidRPr="006F2357">
              <w:rPr>
                <w:rFonts w:ascii="Times New Roman" w:hAnsi="Times New Roman"/>
                <w:sz w:val="20"/>
                <w:szCs w:val="18"/>
              </w:rPr>
              <w:t>per dozen</w:t>
            </w:r>
          </w:p>
          <w:p w:rsidR="00FF4007" w:rsidRPr="006F2357" w:rsidRDefault="00FF4007" w:rsidP="002B266C">
            <w:pPr>
              <w:tabs>
                <w:tab w:val="right" w:leader="hyphen" w:pos="6307"/>
              </w:tabs>
              <w:spacing w:after="0" w:line="240" w:lineRule="auto"/>
              <w:ind w:left="864" w:hanging="576"/>
              <w:jc w:val="right"/>
              <w:rPr>
                <w:rFonts w:ascii="Times New Roman" w:hAnsi="Times New Roman"/>
                <w:sz w:val="20"/>
                <w:szCs w:val="18"/>
              </w:rPr>
            </w:pPr>
            <w:r w:rsidRPr="006F2357">
              <w:rPr>
                <w:rFonts w:ascii="Times New Roman" w:hAnsi="Times New Roman"/>
                <w:sz w:val="20"/>
                <w:szCs w:val="18"/>
              </w:rPr>
              <w:t>or ad val.</w:t>
            </w:r>
          </w:p>
          <w:p w:rsidR="00FF4007" w:rsidRPr="006F2357" w:rsidRDefault="00FF4007" w:rsidP="0042518C">
            <w:pPr>
              <w:spacing w:after="0" w:line="240" w:lineRule="auto"/>
              <w:jc w:val="right"/>
              <w:rPr>
                <w:rFonts w:ascii="Times New Roman" w:hAnsi="Times New Roman"/>
                <w:sz w:val="20"/>
                <w:szCs w:val="18"/>
              </w:rPr>
            </w:pPr>
            <w:r w:rsidRPr="006F2357">
              <w:rPr>
                <w:rFonts w:ascii="Times New Roman" w:hAnsi="Times New Roman"/>
                <w:sz w:val="20"/>
                <w:szCs w:val="18"/>
              </w:rPr>
              <w:t>whichever rate returns the higher duty.</w:t>
            </w:r>
          </w:p>
        </w:tc>
        <w:tc>
          <w:tcPr>
            <w:tcW w:w="762" w:type="pct"/>
            <w:vMerge w:val="restart"/>
            <w:tcBorders>
              <w:left w:val="single" w:sz="6" w:space="0" w:color="auto"/>
              <w:right w:val="single" w:sz="6" w:space="0" w:color="auto"/>
            </w:tcBorders>
          </w:tcPr>
          <w:p w:rsidR="0042518C" w:rsidRPr="006F2357" w:rsidRDefault="00FF4007" w:rsidP="003214C5">
            <w:pPr>
              <w:spacing w:after="0" w:line="240" w:lineRule="auto"/>
              <w:jc w:val="center"/>
              <w:rPr>
                <w:rFonts w:ascii="Times New Roman" w:hAnsi="Times New Roman"/>
                <w:sz w:val="20"/>
                <w:szCs w:val="18"/>
              </w:rPr>
            </w:pPr>
            <w:r w:rsidRPr="006F2357">
              <w:rPr>
                <w:rFonts w:ascii="Times New Roman" w:hAnsi="Times New Roman"/>
                <w:sz w:val="20"/>
                <w:szCs w:val="18"/>
              </w:rPr>
              <w:t>3s.</w:t>
            </w:r>
          </w:p>
          <w:p w:rsidR="00FF4007" w:rsidRPr="006F2357" w:rsidRDefault="00FF4007" w:rsidP="003214C5">
            <w:pPr>
              <w:spacing w:after="0" w:line="240" w:lineRule="auto"/>
              <w:jc w:val="center"/>
              <w:rPr>
                <w:rFonts w:ascii="Times New Roman" w:hAnsi="Times New Roman"/>
                <w:sz w:val="20"/>
                <w:szCs w:val="18"/>
              </w:rPr>
            </w:pPr>
            <w:r w:rsidRPr="006F2357">
              <w:rPr>
                <w:rFonts w:ascii="Times New Roman" w:hAnsi="Times New Roman"/>
                <w:sz w:val="20"/>
                <w:szCs w:val="18"/>
              </w:rPr>
              <w:t>45 per cent.</w:t>
            </w:r>
          </w:p>
        </w:tc>
        <w:tc>
          <w:tcPr>
            <w:tcW w:w="832" w:type="pct"/>
            <w:vMerge w:val="restart"/>
            <w:tcBorders>
              <w:left w:val="single" w:sz="6" w:space="0" w:color="auto"/>
            </w:tcBorders>
          </w:tcPr>
          <w:p w:rsidR="0042518C" w:rsidRPr="006F2357" w:rsidRDefault="00FF4007" w:rsidP="003214C5">
            <w:pPr>
              <w:spacing w:after="0" w:line="240" w:lineRule="auto"/>
              <w:jc w:val="center"/>
              <w:rPr>
                <w:rFonts w:ascii="Times New Roman" w:hAnsi="Times New Roman"/>
                <w:sz w:val="20"/>
                <w:szCs w:val="18"/>
              </w:rPr>
            </w:pPr>
            <w:r w:rsidRPr="006F2357">
              <w:rPr>
                <w:rFonts w:ascii="Times New Roman" w:hAnsi="Times New Roman"/>
                <w:sz w:val="20"/>
                <w:szCs w:val="18"/>
              </w:rPr>
              <w:t>4s.</w:t>
            </w:r>
            <w:r w:rsidR="00C44C87">
              <w:rPr>
                <w:rFonts w:ascii="Times New Roman" w:hAnsi="Times New Roman"/>
                <w:sz w:val="20"/>
                <w:szCs w:val="18"/>
              </w:rPr>
              <w:t>6d</w:t>
            </w:r>
          </w:p>
          <w:p w:rsidR="00FF4007" w:rsidRPr="006F2357" w:rsidRDefault="00FF4007" w:rsidP="003214C5">
            <w:pPr>
              <w:spacing w:after="0" w:line="240" w:lineRule="auto"/>
              <w:jc w:val="center"/>
              <w:rPr>
                <w:rFonts w:ascii="Times New Roman" w:hAnsi="Times New Roman"/>
                <w:sz w:val="20"/>
                <w:szCs w:val="18"/>
              </w:rPr>
            </w:pPr>
            <w:r w:rsidRPr="006F2357">
              <w:rPr>
                <w:rFonts w:ascii="Times New Roman" w:hAnsi="Times New Roman"/>
                <w:sz w:val="20"/>
                <w:szCs w:val="18"/>
              </w:rPr>
              <w:t>65 per cent.</w:t>
            </w:r>
          </w:p>
        </w:tc>
      </w:tr>
      <w:tr w:rsidR="00FF4007" w:rsidRPr="006F2357" w:rsidTr="003A0DD7">
        <w:trPr>
          <w:trHeight w:val="253"/>
        </w:trPr>
        <w:tc>
          <w:tcPr>
            <w:tcW w:w="340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p>
        </w:tc>
        <w:tc>
          <w:tcPr>
            <w:tcW w:w="762" w:type="pct"/>
            <w:vMerge/>
            <w:tcBorders>
              <w:left w:val="single" w:sz="6" w:space="0" w:color="auto"/>
              <w:right w:val="single" w:sz="6" w:space="0" w:color="auto"/>
            </w:tcBorders>
          </w:tcPr>
          <w:p w:rsidR="00FF4007" w:rsidRPr="006F2357" w:rsidRDefault="00FF4007" w:rsidP="003214C5">
            <w:pPr>
              <w:spacing w:after="0" w:line="240" w:lineRule="auto"/>
              <w:jc w:val="center"/>
              <w:rPr>
                <w:rFonts w:ascii="Times New Roman" w:hAnsi="Times New Roman"/>
                <w:sz w:val="20"/>
                <w:szCs w:val="18"/>
              </w:rPr>
            </w:pPr>
          </w:p>
        </w:tc>
        <w:tc>
          <w:tcPr>
            <w:tcW w:w="832" w:type="pct"/>
            <w:vMerge/>
            <w:tcBorders>
              <w:left w:val="single" w:sz="6" w:space="0" w:color="auto"/>
            </w:tcBorders>
          </w:tcPr>
          <w:p w:rsidR="00FF4007" w:rsidRPr="006F2357" w:rsidRDefault="00FF4007" w:rsidP="003214C5">
            <w:pPr>
              <w:spacing w:after="0" w:line="240" w:lineRule="auto"/>
              <w:jc w:val="center"/>
              <w:rPr>
                <w:rFonts w:ascii="Times New Roman" w:hAnsi="Times New Roman"/>
                <w:sz w:val="20"/>
                <w:szCs w:val="18"/>
              </w:rPr>
            </w:pPr>
          </w:p>
        </w:tc>
      </w:tr>
      <w:tr w:rsidR="00FF4007" w:rsidRPr="006F2357" w:rsidTr="003A0DD7">
        <w:trPr>
          <w:trHeight w:val="20"/>
        </w:trPr>
        <w:tc>
          <w:tcPr>
            <w:tcW w:w="3406" w:type="pct"/>
            <w:tcBorders>
              <w:right w:val="single" w:sz="6" w:space="0" w:color="auto"/>
            </w:tcBorders>
          </w:tcPr>
          <w:p w:rsidR="00FF4007" w:rsidRPr="006F2357" w:rsidRDefault="00FF4007" w:rsidP="003D1072">
            <w:pPr>
              <w:spacing w:after="0" w:line="240" w:lineRule="auto"/>
              <w:jc w:val="both"/>
              <w:rPr>
                <w:rFonts w:ascii="Times New Roman" w:hAnsi="Times New Roman"/>
                <w:sz w:val="20"/>
                <w:szCs w:val="18"/>
              </w:rPr>
            </w:pPr>
            <w:r w:rsidRPr="006F2357">
              <w:rPr>
                <w:rFonts w:ascii="Times New Roman" w:hAnsi="Times New Roman"/>
                <w:sz w:val="20"/>
                <w:szCs w:val="18"/>
              </w:rPr>
              <w:t>111. Articles of natural or imitation hair</w:t>
            </w:r>
            <w:r w:rsidR="00181B88" w:rsidRPr="006F2357">
              <w:rPr>
                <w:rFonts w:ascii="Times New Roman" w:hAnsi="Times New Roman"/>
                <w:sz w:val="20"/>
                <w:szCs w:val="18"/>
              </w:rPr>
              <w:t>:</w:t>
            </w:r>
            <w:r w:rsidRPr="006F2357">
              <w:rPr>
                <w:rFonts w:ascii="Times New Roman" w:hAnsi="Times New Roman"/>
                <w:sz w:val="20"/>
                <w:szCs w:val="18"/>
              </w:rPr>
              <w:t>—</w:t>
            </w:r>
          </w:p>
          <w:p w:rsidR="005E2E98" w:rsidRPr="006F2357" w:rsidRDefault="00660A83" w:rsidP="00404E06">
            <w:pPr>
              <w:tabs>
                <w:tab w:val="right" w:leader="hyphen" w:pos="6480"/>
              </w:tabs>
              <w:spacing w:after="0" w:line="240" w:lineRule="auto"/>
              <w:ind w:left="1008" w:hanging="576"/>
              <w:jc w:val="both"/>
              <w:rPr>
                <w:rFonts w:ascii="Times New Roman" w:hAnsi="Times New Roman"/>
                <w:sz w:val="20"/>
                <w:szCs w:val="18"/>
              </w:rPr>
            </w:pPr>
            <w:r w:rsidRPr="006F2357">
              <w:rPr>
                <w:rFonts w:ascii="Times New Roman" w:hAnsi="Times New Roman"/>
                <w:smallCaps/>
                <w:sz w:val="20"/>
                <w:szCs w:val="18"/>
              </w:rPr>
              <w:t>(a</w:t>
            </w:r>
            <w:r w:rsidR="00FF4007" w:rsidRPr="006F2357">
              <w:rPr>
                <w:rFonts w:ascii="Times New Roman" w:hAnsi="Times New Roman"/>
                <w:sz w:val="20"/>
                <w:szCs w:val="18"/>
              </w:rPr>
              <w:t>) Wigs, Transformations, and Fringes in</w:t>
            </w:r>
            <w:r w:rsidR="005E2E98" w:rsidRPr="006F2357">
              <w:rPr>
                <w:rFonts w:ascii="Times New Roman" w:hAnsi="Times New Roman"/>
                <w:sz w:val="20"/>
                <w:szCs w:val="18"/>
              </w:rPr>
              <w:t>c</w:t>
            </w:r>
            <w:r w:rsidR="00FF4007" w:rsidRPr="006F2357">
              <w:rPr>
                <w:rFonts w:ascii="Times New Roman" w:hAnsi="Times New Roman"/>
                <w:sz w:val="20"/>
                <w:szCs w:val="18"/>
              </w:rPr>
              <w:t>luding Scalps or Patches</w:t>
            </w:r>
            <w:r w:rsidR="005E2E98" w:rsidRPr="006F2357">
              <w:rPr>
                <w:rFonts w:ascii="Times New Roman" w:hAnsi="Times New Roman"/>
                <w:sz w:val="20"/>
                <w:szCs w:val="18"/>
              </w:rPr>
              <w:tab/>
            </w:r>
            <w:r w:rsidR="00FF4007" w:rsidRPr="006F2357">
              <w:rPr>
                <w:rFonts w:ascii="Times New Roman" w:hAnsi="Times New Roman"/>
                <w:sz w:val="20"/>
                <w:szCs w:val="18"/>
              </w:rPr>
              <w:t>each</w:t>
            </w:r>
          </w:p>
          <w:p w:rsidR="007E61F8" w:rsidRPr="006F2357" w:rsidRDefault="00FF4007" w:rsidP="007E61F8">
            <w:pPr>
              <w:tabs>
                <w:tab w:val="right" w:leader="hyphen" w:pos="6307"/>
              </w:tabs>
              <w:spacing w:after="0" w:line="240" w:lineRule="auto"/>
              <w:ind w:left="1008" w:hanging="576"/>
              <w:jc w:val="right"/>
              <w:rPr>
                <w:rFonts w:ascii="Times New Roman" w:hAnsi="Times New Roman"/>
                <w:sz w:val="20"/>
                <w:szCs w:val="18"/>
              </w:rPr>
            </w:pPr>
            <w:r w:rsidRPr="006F2357">
              <w:rPr>
                <w:rFonts w:ascii="Times New Roman" w:hAnsi="Times New Roman"/>
                <w:sz w:val="20"/>
                <w:szCs w:val="18"/>
              </w:rPr>
              <w:t>or ad val.</w:t>
            </w:r>
          </w:p>
          <w:p w:rsidR="00FF4007" w:rsidRPr="006F2357" w:rsidRDefault="00FF4007" w:rsidP="007E61F8">
            <w:pPr>
              <w:tabs>
                <w:tab w:val="right" w:leader="hyphen" w:pos="6307"/>
              </w:tabs>
              <w:spacing w:after="0" w:line="240" w:lineRule="auto"/>
              <w:ind w:left="1008" w:hanging="576"/>
              <w:jc w:val="right"/>
              <w:rPr>
                <w:rFonts w:ascii="Times New Roman" w:hAnsi="Times New Roman"/>
                <w:sz w:val="20"/>
                <w:szCs w:val="18"/>
              </w:rPr>
            </w:pPr>
            <w:r w:rsidRPr="006F2357">
              <w:rPr>
                <w:rFonts w:ascii="Times New Roman" w:hAnsi="Times New Roman"/>
                <w:sz w:val="20"/>
                <w:szCs w:val="18"/>
              </w:rPr>
              <w:t>whichever rate returns the higher duty.</w:t>
            </w:r>
          </w:p>
        </w:tc>
        <w:tc>
          <w:tcPr>
            <w:tcW w:w="762" w:type="pct"/>
            <w:tcBorders>
              <w:left w:val="single" w:sz="6" w:space="0" w:color="auto"/>
              <w:right w:val="single" w:sz="6" w:space="0" w:color="auto"/>
            </w:tcBorders>
          </w:tcPr>
          <w:p w:rsidR="00393934" w:rsidRPr="006F2357" w:rsidRDefault="00393934" w:rsidP="003214C5">
            <w:pPr>
              <w:spacing w:after="0" w:line="240" w:lineRule="auto"/>
              <w:jc w:val="center"/>
              <w:rPr>
                <w:rFonts w:ascii="Times New Roman" w:hAnsi="Times New Roman"/>
                <w:sz w:val="20"/>
                <w:szCs w:val="18"/>
              </w:rPr>
            </w:pPr>
          </w:p>
          <w:p w:rsidR="00393934" w:rsidRPr="006F2357" w:rsidRDefault="00FF4007" w:rsidP="003214C5">
            <w:pPr>
              <w:spacing w:after="0" w:line="240" w:lineRule="auto"/>
              <w:jc w:val="center"/>
              <w:rPr>
                <w:rFonts w:ascii="Times New Roman" w:hAnsi="Times New Roman"/>
                <w:sz w:val="20"/>
                <w:szCs w:val="18"/>
              </w:rPr>
            </w:pPr>
            <w:r w:rsidRPr="006F2357">
              <w:rPr>
                <w:rFonts w:ascii="Times New Roman" w:hAnsi="Times New Roman"/>
                <w:sz w:val="20"/>
                <w:szCs w:val="18"/>
              </w:rPr>
              <w:t>10s.</w:t>
            </w:r>
          </w:p>
          <w:p w:rsidR="00FF4007" w:rsidRPr="006F2357" w:rsidRDefault="00FF4007" w:rsidP="003214C5">
            <w:pPr>
              <w:spacing w:after="0" w:line="240" w:lineRule="auto"/>
              <w:jc w:val="center"/>
              <w:rPr>
                <w:rFonts w:ascii="Times New Roman" w:hAnsi="Times New Roman"/>
                <w:sz w:val="20"/>
                <w:szCs w:val="18"/>
              </w:rPr>
            </w:pPr>
            <w:r w:rsidRPr="006F2357">
              <w:rPr>
                <w:rFonts w:ascii="Times New Roman" w:hAnsi="Times New Roman"/>
                <w:sz w:val="20"/>
                <w:szCs w:val="18"/>
              </w:rPr>
              <w:t>20 per cent.</w:t>
            </w:r>
          </w:p>
        </w:tc>
        <w:tc>
          <w:tcPr>
            <w:tcW w:w="832" w:type="pct"/>
            <w:tcBorders>
              <w:left w:val="single" w:sz="6" w:space="0" w:color="auto"/>
            </w:tcBorders>
          </w:tcPr>
          <w:p w:rsidR="00393934" w:rsidRPr="006F2357" w:rsidRDefault="00393934" w:rsidP="003214C5">
            <w:pPr>
              <w:spacing w:after="0" w:line="240" w:lineRule="auto"/>
              <w:jc w:val="center"/>
              <w:rPr>
                <w:rFonts w:ascii="Times New Roman" w:hAnsi="Times New Roman"/>
                <w:sz w:val="20"/>
                <w:szCs w:val="18"/>
              </w:rPr>
            </w:pPr>
          </w:p>
          <w:p w:rsidR="00393934" w:rsidRPr="006F2357" w:rsidRDefault="00FF4007" w:rsidP="003214C5">
            <w:pPr>
              <w:spacing w:after="0" w:line="240" w:lineRule="auto"/>
              <w:jc w:val="center"/>
              <w:rPr>
                <w:rFonts w:ascii="Times New Roman" w:hAnsi="Times New Roman"/>
                <w:sz w:val="20"/>
                <w:szCs w:val="18"/>
              </w:rPr>
            </w:pPr>
            <w:r w:rsidRPr="006F2357">
              <w:rPr>
                <w:rFonts w:ascii="Times New Roman" w:hAnsi="Times New Roman"/>
                <w:sz w:val="20"/>
                <w:szCs w:val="18"/>
              </w:rPr>
              <w:t>12s.</w:t>
            </w:r>
          </w:p>
          <w:p w:rsidR="00FF4007" w:rsidRPr="006F2357" w:rsidRDefault="00FF4007" w:rsidP="003214C5">
            <w:pPr>
              <w:spacing w:after="0" w:line="240" w:lineRule="auto"/>
              <w:jc w:val="center"/>
              <w:rPr>
                <w:rFonts w:ascii="Times New Roman" w:hAnsi="Times New Roman"/>
                <w:sz w:val="20"/>
                <w:szCs w:val="18"/>
              </w:rPr>
            </w:pPr>
            <w:r w:rsidRPr="006F2357">
              <w:rPr>
                <w:rFonts w:ascii="Times New Roman" w:hAnsi="Times New Roman"/>
                <w:sz w:val="20"/>
                <w:szCs w:val="18"/>
              </w:rPr>
              <w:t>25 per cent.</w:t>
            </w:r>
          </w:p>
        </w:tc>
      </w:tr>
      <w:tr w:rsidR="00FF4007" w:rsidRPr="006F2357" w:rsidTr="003A0DD7">
        <w:trPr>
          <w:trHeight w:val="253"/>
        </w:trPr>
        <w:tc>
          <w:tcPr>
            <w:tcW w:w="3406" w:type="pct"/>
            <w:tcBorders>
              <w:right w:val="single" w:sz="6" w:space="0" w:color="auto"/>
            </w:tcBorders>
          </w:tcPr>
          <w:p w:rsidR="00A106FD" w:rsidRPr="006F2357" w:rsidRDefault="00660A83" w:rsidP="00A106FD">
            <w:pPr>
              <w:tabs>
                <w:tab w:val="right" w:leader="hyphen" w:pos="6307"/>
              </w:tabs>
              <w:spacing w:after="0" w:line="240" w:lineRule="auto"/>
              <w:ind w:left="1008" w:hanging="576"/>
              <w:jc w:val="both"/>
              <w:rPr>
                <w:rFonts w:ascii="Times New Roman" w:hAnsi="Times New Roman"/>
                <w:sz w:val="20"/>
                <w:szCs w:val="18"/>
              </w:rPr>
            </w:pPr>
            <w:r w:rsidRPr="006F2357">
              <w:rPr>
                <w:rFonts w:ascii="Times New Roman" w:hAnsi="Times New Roman"/>
                <w:smallCaps/>
                <w:sz w:val="20"/>
                <w:szCs w:val="18"/>
              </w:rPr>
              <w:t xml:space="preserve">(b) </w:t>
            </w:r>
            <w:r w:rsidR="00FF4007" w:rsidRPr="006F2357">
              <w:rPr>
                <w:rFonts w:ascii="Times New Roman" w:hAnsi="Times New Roman"/>
                <w:sz w:val="20"/>
                <w:szCs w:val="18"/>
              </w:rPr>
              <w:t>Switches</w:t>
            </w:r>
            <w:r w:rsidR="00A106FD" w:rsidRPr="006F2357">
              <w:rPr>
                <w:rFonts w:ascii="Times New Roman" w:hAnsi="Times New Roman"/>
                <w:sz w:val="20"/>
                <w:szCs w:val="18"/>
              </w:rPr>
              <w:tab/>
            </w:r>
            <w:r w:rsidR="00FF4007" w:rsidRPr="006F2357">
              <w:rPr>
                <w:rFonts w:ascii="Times New Roman" w:hAnsi="Times New Roman"/>
                <w:sz w:val="20"/>
                <w:szCs w:val="18"/>
              </w:rPr>
              <w:t>each</w:t>
            </w:r>
          </w:p>
          <w:p w:rsidR="00A106FD" w:rsidRPr="006F2357" w:rsidRDefault="00FF4007" w:rsidP="00A106FD">
            <w:pPr>
              <w:tabs>
                <w:tab w:val="right" w:leader="hyphen" w:pos="6307"/>
              </w:tabs>
              <w:spacing w:after="0" w:line="240" w:lineRule="auto"/>
              <w:ind w:left="1008" w:hanging="576"/>
              <w:jc w:val="right"/>
              <w:rPr>
                <w:rFonts w:ascii="Times New Roman" w:hAnsi="Times New Roman"/>
                <w:sz w:val="20"/>
                <w:szCs w:val="18"/>
              </w:rPr>
            </w:pPr>
            <w:r w:rsidRPr="006F2357">
              <w:rPr>
                <w:rFonts w:ascii="Times New Roman" w:hAnsi="Times New Roman"/>
                <w:sz w:val="20"/>
                <w:szCs w:val="18"/>
              </w:rPr>
              <w:t>or ad val.</w:t>
            </w:r>
          </w:p>
          <w:p w:rsidR="00FF4007" w:rsidRPr="006F2357" w:rsidRDefault="00FF4007" w:rsidP="00A106FD">
            <w:pPr>
              <w:tabs>
                <w:tab w:val="right" w:leader="hyphen" w:pos="6307"/>
              </w:tabs>
              <w:spacing w:after="0" w:line="240" w:lineRule="auto"/>
              <w:ind w:left="1008" w:hanging="576"/>
              <w:jc w:val="right"/>
              <w:rPr>
                <w:rFonts w:ascii="Times New Roman" w:hAnsi="Times New Roman"/>
                <w:sz w:val="20"/>
                <w:szCs w:val="18"/>
              </w:rPr>
            </w:pPr>
            <w:r w:rsidRPr="006F2357">
              <w:rPr>
                <w:rFonts w:ascii="Times New Roman" w:hAnsi="Times New Roman"/>
                <w:sz w:val="20"/>
                <w:szCs w:val="18"/>
              </w:rPr>
              <w:t>whichever rate returns the higher duty.</w:t>
            </w:r>
          </w:p>
        </w:tc>
        <w:tc>
          <w:tcPr>
            <w:tcW w:w="762" w:type="pct"/>
            <w:tcBorders>
              <w:left w:val="single" w:sz="6" w:space="0" w:color="auto"/>
              <w:right w:val="single" w:sz="6" w:space="0" w:color="auto"/>
            </w:tcBorders>
          </w:tcPr>
          <w:p w:rsidR="007255F1" w:rsidRPr="006F2357" w:rsidRDefault="00FF4007" w:rsidP="003214C5">
            <w:pPr>
              <w:spacing w:after="0" w:line="240" w:lineRule="auto"/>
              <w:jc w:val="center"/>
              <w:rPr>
                <w:rFonts w:ascii="Times New Roman" w:hAnsi="Times New Roman"/>
                <w:sz w:val="20"/>
                <w:szCs w:val="18"/>
              </w:rPr>
            </w:pPr>
            <w:r w:rsidRPr="006F2357">
              <w:rPr>
                <w:rFonts w:ascii="Times New Roman" w:hAnsi="Times New Roman"/>
                <w:sz w:val="20"/>
                <w:szCs w:val="18"/>
              </w:rPr>
              <w:t>5s.</w:t>
            </w:r>
          </w:p>
          <w:p w:rsidR="00FF4007" w:rsidRPr="006F2357" w:rsidRDefault="00FF4007" w:rsidP="003214C5">
            <w:pPr>
              <w:spacing w:after="0" w:line="240" w:lineRule="auto"/>
              <w:jc w:val="center"/>
              <w:rPr>
                <w:rFonts w:ascii="Times New Roman" w:hAnsi="Times New Roman"/>
                <w:sz w:val="20"/>
                <w:szCs w:val="18"/>
              </w:rPr>
            </w:pPr>
            <w:r w:rsidRPr="006F2357">
              <w:rPr>
                <w:rFonts w:ascii="Times New Roman" w:hAnsi="Times New Roman"/>
                <w:sz w:val="20"/>
                <w:szCs w:val="18"/>
              </w:rPr>
              <w:t>20 per cent.</w:t>
            </w:r>
          </w:p>
        </w:tc>
        <w:tc>
          <w:tcPr>
            <w:tcW w:w="832" w:type="pct"/>
            <w:tcBorders>
              <w:left w:val="single" w:sz="6" w:space="0" w:color="auto"/>
            </w:tcBorders>
          </w:tcPr>
          <w:p w:rsidR="007255F1" w:rsidRPr="006F2357" w:rsidRDefault="00FF4007" w:rsidP="003214C5">
            <w:pPr>
              <w:spacing w:after="0" w:line="240" w:lineRule="auto"/>
              <w:jc w:val="center"/>
              <w:rPr>
                <w:rFonts w:ascii="Times New Roman" w:hAnsi="Times New Roman"/>
                <w:sz w:val="20"/>
                <w:szCs w:val="18"/>
              </w:rPr>
            </w:pPr>
            <w:r w:rsidRPr="006F2357">
              <w:rPr>
                <w:rFonts w:ascii="Times New Roman" w:hAnsi="Times New Roman"/>
                <w:sz w:val="20"/>
                <w:szCs w:val="18"/>
              </w:rPr>
              <w:t>6s.</w:t>
            </w:r>
          </w:p>
          <w:p w:rsidR="00FF4007" w:rsidRPr="006F2357" w:rsidRDefault="00FF4007" w:rsidP="003214C5">
            <w:pPr>
              <w:spacing w:after="0" w:line="240" w:lineRule="auto"/>
              <w:jc w:val="center"/>
              <w:rPr>
                <w:rFonts w:ascii="Times New Roman" w:hAnsi="Times New Roman"/>
                <w:sz w:val="20"/>
                <w:szCs w:val="18"/>
              </w:rPr>
            </w:pPr>
            <w:r w:rsidRPr="006F2357">
              <w:rPr>
                <w:rFonts w:ascii="Times New Roman" w:hAnsi="Times New Roman"/>
                <w:sz w:val="20"/>
                <w:szCs w:val="18"/>
              </w:rPr>
              <w:t>25 per cent.</w:t>
            </w:r>
          </w:p>
        </w:tc>
      </w:tr>
      <w:tr w:rsidR="00FF4007" w:rsidRPr="006F2357" w:rsidTr="003A0DD7">
        <w:trPr>
          <w:trHeight w:val="20"/>
        </w:trPr>
        <w:tc>
          <w:tcPr>
            <w:tcW w:w="3406" w:type="pct"/>
            <w:tcBorders>
              <w:right w:val="single" w:sz="6" w:space="0" w:color="auto"/>
            </w:tcBorders>
          </w:tcPr>
          <w:p w:rsidR="00FF4007" w:rsidRPr="006F2357" w:rsidRDefault="00FF4007" w:rsidP="00EB1518">
            <w:pPr>
              <w:tabs>
                <w:tab w:val="right" w:leader="hyphen" w:pos="6480"/>
              </w:tabs>
              <w:spacing w:after="0" w:line="240" w:lineRule="auto"/>
              <w:ind w:left="1008" w:hanging="576"/>
              <w:jc w:val="both"/>
              <w:rPr>
                <w:rFonts w:ascii="Times New Roman" w:hAnsi="Times New Roman"/>
                <w:sz w:val="20"/>
                <w:szCs w:val="18"/>
              </w:rPr>
            </w:pPr>
            <w:r w:rsidRPr="006F2357">
              <w:rPr>
                <w:rFonts w:ascii="Times New Roman" w:hAnsi="Times New Roman"/>
                <w:sz w:val="20"/>
                <w:szCs w:val="18"/>
              </w:rPr>
              <w:t>(</w:t>
            </w:r>
            <w:r w:rsidR="000F6B18" w:rsidRPr="006F2357">
              <w:rPr>
                <w:rFonts w:ascii="Times New Roman" w:hAnsi="Times New Roman"/>
                <w:smallCaps/>
                <w:sz w:val="20"/>
                <w:szCs w:val="18"/>
              </w:rPr>
              <w:t>c</w:t>
            </w:r>
            <w:r w:rsidRPr="006F2357">
              <w:rPr>
                <w:rFonts w:ascii="Times New Roman" w:hAnsi="Times New Roman"/>
                <w:sz w:val="20"/>
                <w:szCs w:val="18"/>
              </w:rPr>
              <w:t>) Hair Nets, and n.e.i.</w:t>
            </w:r>
            <w:r w:rsidR="00A106FD" w:rsidRPr="006F2357">
              <w:rPr>
                <w:rFonts w:ascii="Times New Roman" w:hAnsi="Times New Roman"/>
                <w:sz w:val="20"/>
                <w:szCs w:val="18"/>
              </w:rPr>
              <w:tab/>
            </w:r>
            <w:r w:rsidRPr="006F2357">
              <w:rPr>
                <w:rFonts w:ascii="Times New Roman" w:hAnsi="Times New Roman"/>
                <w:sz w:val="20"/>
                <w:szCs w:val="18"/>
              </w:rPr>
              <w:t>ad val.</w:t>
            </w:r>
          </w:p>
        </w:tc>
        <w:tc>
          <w:tcPr>
            <w:tcW w:w="762" w:type="pct"/>
            <w:tcBorders>
              <w:left w:val="single" w:sz="6" w:space="0" w:color="auto"/>
              <w:right w:val="single" w:sz="6" w:space="0" w:color="auto"/>
            </w:tcBorders>
          </w:tcPr>
          <w:p w:rsidR="00FF4007" w:rsidRPr="006F2357" w:rsidRDefault="00FF4007" w:rsidP="003214C5">
            <w:pPr>
              <w:spacing w:after="0" w:line="240" w:lineRule="auto"/>
              <w:jc w:val="center"/>
              <w:rPr>
                <w:rFonts w:ascii="Times New Roman" w:hAnsi="Times New Roman"/>
                <w:sz w:val="20"/>
                <w:szCs w:val="18"/>
              </w:rPr>
            </w:pPr>
            <w:r w:rsidRPr="006F2357">
              <w:rPr>
                <w:rFonts w:ascii="Times New Roman" w:hAnsi="Times New Roman"/>
                <w:sz w:val="20"/>
                <w:szCs w:val="18"/>
              </w:rPr>
              <w:t>20 per cent.</w:t>
            </w:r>
          </w:p>
        </w:tc>
        <w:tc>
          <w:tcPr>
            <w:tcW w:w="832" w:type="pct"/>
            <w:tcBorders>
              <w:left w:val="single" w:sz="6" w:space="0" w:color="auto"/>
            </w:tcBorders>
          </w:tcPr>
          <w:p w:rsidR="00FF4007" w:rsidRPr="006F2357" w:rsidRDefault="00FF4007" w:rsidP="003214C5">
            <w:pPr>
              <w:spacing w:after="0" w:line="240" w:lineRule="auto"/>
              <w:jc w:val="center"/>
              <w:rPr>
                <w:rFonts w:ascii="Times New Roman" w:hAnsi="Times New Roman"/>
                <w:sz w:val="20"/>
                <w:szCs w:val="18"/>
              </w:rPr>
            </w:pPr>
            <w:r w:rsidRPr="006F2357">
              <w:rPr>
                <w:rFonts w:ascii="Times New Roman" w:hAnsi="Times New Roman"/>
                <w:sz w:val="20"/>
                <w:szCs w:val="18"/>
              </w:rPr>
              <w:t>37</w:t>
            </w:r>
            <w:r w:rsidR="00660A83" w:rsidRPr="006F2357">
              <w:rPr>
                <w:rFonts w:ascii="Times New Roman" w:hAnsi="Times New Roman"/>
                <w:smallCaps/>
                <w:sz w:val="20"/>
                <w:szCs w:val="18"/>
              </w:rPr>
              <w:t xml:space="preserve">½ </w:t>
            </w:r>
            <w:r w:rsidRPr="006F2357">
              <w:rPr>
                <w:rFonts w:ascii="Times New Roman" w:hAnsi="Times New Roman"/>
                <w:sz w:val="20"/>
                <w:szCs w:val="18"/>
              </w:rPr>
              <w:t>per cent.</w:t>
            </w:r>
          </w:p>
        </w:tc>
      </w:tr>
      <w:tr w:rsidR="00FF4007" w:rsidRPr="006F2357" w:rsidTr="003A0DD7">
        <w:trPr>
          <w:trHeight w:val="253"/>
        </w:trPr>
        <w:tc>
          <w:tcPr>
            <w:tcW w:w="3406" w:type="pct"/>
            <w:tcBorders>
              <w:right w:val="single" w:sz="6" w:space="0" w:color="auto"/>
            </w:tcBorders>
          </w:tcPr>
          <w:p w:rsidR="00FF4007" w:rsidRPr="006F2357" w:rsidRDefault="00FF4007" w:rsidP="00B10AB0">
            <w:pPr>
              <w:spacing w:before="120" w:after="0" w:line="240" w:lineRule="auto"/>
              <w:rPr>
                <w:rFonts w:ascii="Times New Roman" w:hAnsi="Times New Roman"/>
                <w:sz w:val="20"/>
                <w:szCs w:val="18"/>
              </w:rPr>
            </w:pPr>
            <w:r w:rsidRPr="006F2357">
              <w:rPr>
                <w:rFonts w:ascii="Times New Roman" w:hAnsi="Times New Roman"/>
                <w:sz w:val="20"/>
                <w:szCs w:val="18"/>
              </w:rPr>
              <w:t>112. Furs and other Skins and articles made thereof</w:t>
            </w:r>
            <w:r w:rsidR="00181B88" w:rsidRPr="006F2357">
              <w:rPr>
                <w:rFonts w:ascii="Times New Roman" w:hAnsi="Times New Roman"/>
                <w:sz w:val="20"/>
                <w:szCs w:val="18"/>
              </w:rPr>
              <w:t>:</w:t>
            </w:r>
            <w:r w:rsidRPr="006F2357">
              <w:rPr>
                <w:rFonts w:ascii="Times New Roman" w:hAnsi="Times New Roman"/>
                <w:sz w:val="20"/>
                <w:szCs w:val="18"/>
              </w:rPr>
              <w:t>—</w:t>
            </w:r>
          </w:p>
        </w:tc>
        <w:tc>
          <w:tcPr>
            <w:tcW w:w="762" w:type="pct"/>
            <w:tcBorders>
              <w:left w:val="single" w:sz="6" w:space="0" w:color="auto"/>
              <w:right w:val="single" w:sz="6" w:space="0" w:color="auto"/>
            </w:tcBorders>
          </w:tcPr>
          <w:p w:rsidR="00FF4007" w:rsidRPr="006F2357" w:rsidRDefault="00FF4007" w:rsidP="003214C5">
            <w:pPr>
              <w:spacing w:before="120" w:after="0" w:line="240" w:lineRule="auto"/>
              <w:jc w:val="center"/>
              <w:rPr>
                <w:rFonts w:ascii="Times New Roman" w:hAnsi="Times New Roman"/>
                <w:sz w:val="20"/>
                <w:szCs w:val="18"/>
              </w:rPr>
            </w:pPr>
          </w:p>
        </w:tc>
        <w:tc>
          <w:tcPr>
            <w:tcW w:w="832" w:type="pct"/>
            <w:tcBorders>
              <w:left w:val="single" w:sz="6" w:space="0" w:color="auto"/>
            </w:tcBorders>
          </w:tcPr>
          <w:p w:rsidR="00FF4007" w:rsidRPr="006F2357" w:rsidRDefault="00FF4007" w:rsidP="003214C5">
            <w:pPr>
              <w:spacing w:before="120" w:after="0" w:line="240" w:lineRule="auto"/>
              <w:jc w:val="center"/>
              <w:rPr>
                <w:rFonts w:ascii="Times New Roman" w:hAnsi="Times New Roman"/>
                <w:sz w:val="20"/>
                <w:szCs w:val="18"/>
              </w:rPr>
            </w:pPr>
          </w:p>
        </w:tc>
      </w:tr>
      <w:tr w:rsidR="00C44C87" w:rsidRPr="006F2357" w:rsidTr="00C44C87">
        <w:trPr>
          <w:trHeight w:val="253"/>
        </w:trPr>
        <w:tc>
          <w:tcPr>
            <w:tcW w:w="3406" w:type="pct"/>
            <w:vMerge w:val="restart"/>
            <w:tcBorders>
              <w:right w:val="single" w:sz="6" w:space="0" w:color="auto"/>
            </w:tcBorders>
          </w:tcPr>
          <w:p w:rsidR="00C44C87" w:rsidRPr="006F2357" w:rsidRDefault="00C44C87" w:rsidP="00EB1518">
            <w:pPr>
              <w:tabs>
                <w:tab w:val="right" w:leader="hyphen" w:pos="6390"/>
              </w:tabs>
              <w:spacing w:after="0" w:line="240" w:lineRule="auto"/>
              <w:ind w:left="1008" w:hanging="576"/>
              <w:jc w:val="both"/>
              <w:rPr>
                <w:rFonts w:ascii="Times New Roman" w:hAnsi="Times New Roman"/>
                <w:sz w:val="20"/>
                <w:szCs w:val="18"/>
              </w:rPr>
            </w:pPr>
            <w:r w:rsidRPr="006F2357">
              <w:rPr>
                <w:rFonts w:ascii="Times New Roman" w:hAnsi="Times New Roman"/>
                <w:smallCaps/>
                <w:sz w:val="20"/>
                <w:szCs w:val="18"/>
              </w:rPr>
              <w:t>(a</w:t>
            </w:r>
            <w:r w:rsidRPr="006F2357">
              <w:rPr>
                <w:rFonts w:ascii="Times New Roman" w:hAnsi="Times New Roman"/>
                <w:sz w:val="20"/>
                <w:szCs w:val="18"/>
              </w:rPr>
              <w:t>) Apparel or Attire or other Article in part or wholly made up, including Furs or other Skins sewn together, parts of Furs or other Skins sewn together. Fur Trimmings and imitation Fur Tails</w:t>
            </w:r>
            <w:r w:rsidRPr="006F2357">
              <w:rPr>
                <w:rFonts w:ascii="Times New Roman" w:hAnsi="Times New Roman"/>
                <w:sz w:val="20"/>
                <w:szCs w:val="18"/>
              </w:rPr>
              <w:tab/>
              <w:t>ad val.</w:t>
            </w:r>
          </w:p>
        </w:tc>
        <w:tc>
          <w:tcPr>
            <w:tcW w:w="762" w:type="pct"/>
            <w:vMerge w:val="restart"/>
            <w:tcBorders>
              <w:left w:val="single" w:sz="6" w:space="0" w:color="auto"/>
              <w:right w:val="single" w:sz="6" w:space="0" w:color="auto"/>
            </w:tcBorders>
            <w:vAlign w:val="bottom"/>
          </w:tcPr>
          <w:p w:rsidR="00C44C87" w:rsidRPr="006F2357" w:rsidRDefault="00C44C87" w:rsidP="00C44C87">
            <w:pPr>
              <w:spacing w:before="120" w:after="0" w:line="240" w:lineRule="auto"/>
              <w:jc w:val="center"/>
              <w:rPr>
                <w:rFonts w:ascii="Times New Roman" w:hAnsi="Times New Roman"/>
                <w:sz w:val="20"/>
                <w:szCs w:val="18"/>
              </w:rPr>
            </w:pPr>
            <w:r w:rsidRPr="006F2357">
              <w:rPr>
                <w:rFonts w:ascii="Times New Roman" w:hAnsi="Times New Roman"/>
                <w:sz w:val="20"/>
                <w:szCs w:val="18"/>
              </w:rPr>
              <w:t>60 per cent.</w:t>
            </w:r>
          </w:p>
        </w:tc>
        <w:tc>
          <w:tcPr>
            <w:tcW w:w="832" w:type="pct"/>
            <w:vMerge w:val="restart"/>
            <w:tcBorders>
              <w:left w:val="single" w:sz="6" w:space="0" w:color="auto"/>
            </w:tcBorders>
            <w:vAlign w:val="bottom"/>
          </w:tcPr>
          <w:p w:rsidR="00C44C87" w:rsidRPr="006F2357" w:rsidRDefault="00C44C87" w:rsidP="00C44C87">
            <w:pPr>
              <w:spacing w:before="120" w:after="0" w:line="240" w:lineRule="auto"/>
              <w:jc w:val="center"/>
              <w:rPr>
                <w:rFonts w:ascii="Times New Roman" w:hAnsi="Times New Roman"/>
                <w:sz w:val="20"/>
                <w:szCs w:val="18"/>
              </w:rPr>
            </w:pPr>
            <w:r w:rsidRPr="006F2357">
              <w:rPr>
                <w:rFonts w:ascii="Times New Roman" w:hAnsi="Times New Roman"/>
                <w:sz w:val="20"/>
                <w:szCs w:val="18"/>
              </w:rPr>
              <w:t>75 per cent.</w:t>
            </w:r>
          </w:p>
        </w:tc>
      </w:tr>
      <w:tr w:rsidR="00C44C87" w:rsidRPr="006F2357" w:rsidTr="003A0DD7">
        <w:trPr>
          <w:trHeight w:val="253"/>
        </w:trPr>
        <w:tc>
          <w:tcPr>
            <w:tcW w:w="3406" w:type="pct"/>
            <w:vMerge/>
            <w:tcBorders>
              <w:right w:val="single" w:sz="6" w:space="0" w:color="auto"/>
            </w:tcBorders>
          </w:tcPr>
          <w:p w:rsidR="00C44C87" w:rsidRPr="006F2357" w:rsidRDefault="00C44C87" w:rsidP="003D1072">
            <w:pPr>
              <w:spacing w:after="0" w:line="240" w:lineRule="auto"/>
              <w:jc w:val="both"/>
              <w:rPr>
                <w:rFonts w:ascii="Times New Roman" w:hAnsi="Times New Roman"/>
                <w:sz w:val="20"/>
                <w:szCs w:val="18"/>
              </w:rPr>
            </w:pPr>
          </w:p>
        </w:tc>
        <w:tc>
          <w:tcPr>
            <w:tcW w:w="762" w:type="pct"/>
            <w:vMerge/>
            <w:tcBorders>
              <w:left w:val="single" w:sz="6" w:space="0" w:color="auto"/>
              <w:righ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tc>
        <w:tc>
          <w:tcPr>
            <w:tcW w:w="832" w:type="pct"/>
            <w:vMerge/>
            <w:tcBorders>
              <w:lef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tc>
      </w:tr>
      <w:tr w:rsidR="00C44C87" w:rsidRPr="006F2357" w:rsidTr="00C44C87">
        <w:trPr>
          <w:trHeight w:val="253"/>
        </w:trPr>
        <w:tc>
          <w:tcPr>
            <w:tcW w:w="3406" w:type="pct"/>
            <w:tcBorders>
              <w:right w:val="single" w:sz="6" w:space="0" w:color="auto"/>
            </w:tcBorders>
          </w:tcPr>
          <w:p w:rsidR="00C44C87" w:rsidRPr="006F2357" w:rsidRDefault="00C44C87" w:rsidP="00EB1518">
            <w:pPr>
              <w:tabs>
                <w:tab w:val="right" w:leader="hyphen" w:pos="6390"/>
              </w:tabs>
              <w:spacing w:after="0" w:line="240" w:lineRule="auto"/>
              <w:ind w:left="1296" w:hanging="864"/>
              <w:jc w:val="both"/>
              <w:rPr>
                <w:rFonts w:ascii="Times New Roman" w:hAnsi="Times New Roman"/>
                <w:sz w:val="20"/>
                <w:szCs w:val="18"/>
              </w:rPr>
            </w:pPr>
            <w:r w:rsidRPr="006F2357">
              <w:rPr>
                <w:rFonts w:ascii="Times New Roman" w:hAnsi="Times New Roman"/>
                <w:smallCaps/>
                <w:sz w:val="20"/>
                <w:szCs w:val="18"/>
              </w:rPr>
              <w:t>(b</w:t>
            </w:r>
            <w:r w:rsidRPr="006F2357">
              <w:rPr>
                <w:rFonts w:ascii="Times New Roman" w:hAnsi="Times New Roman"/>
                <w:sz w:val="20"/>
                <w:szCs w:val="18"/>
              </w:rPr>
              <w:t>) (1) Fur and other Skins n.e.i. (except rabbit skins), dressed or prepared for making up</w:t>
            </w:r>
            <w:r w:rsidRPr="006F2357">
              <w:rPr>
                <w:rFonts w:ascii="Times New Roman" w:hAnsi="Times New Roman"/>
                <w:sz w:val="20"/>
                <w:szCs w:val="18"/>
              </w:rPr>
              <w:tab/>
              <w:t>ad val.</w:t>
            </w:r>
          </w:p>
        </w:tc>
        <w:tc>
          <w:tcPr>
            <w:tcW w:w="762" w:type="pct"/>
            <w:tcBorders>
              <w:left w:val="single" w:sz="6" w:space="0" w:color="auto"/>
              <w:right w:val="single" w:sz="6" w:space="0" w:color="auto"/>
            </w:tcBorders>
            <w:vAlign w:val="bottom"/>
          </w:tcPr>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c>
          <w:tcPr>
            <w:tcW w:w="832" w:type="pct"/>
            <w:tcBorders>
              <w:left w:val="single" w:sz="6" w:space="0" w:color="auto"/>
            </w:tcBorders>
            <w:vAlign w:val="bottom"/>
          </w:tcPr>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30 per cent.</w:t>
            </w:r>
          </w:p>
        </w:tc>
      </w:tr>
      <w:tr w:rsidR="00C44C87" w:rsidRPr="006F2357" w:rsidTr="003A0DD7">
        <w:trPr>
          <w:trHeight w:val="253"/>
        </w:trPr>
        <w:tc>
          <w:tcPr>
            <w:tcW w:w="3406" w:type="pct"/>
            <w:vMerge w:val="restart"/>
            <w:tcBorders>
              <w:right w:val="single" w:sz="6" w:space="0" w:color="auto"/>
            </w:tcBorders>
          </w:tcPr>
          <w:p w:rsidR="00C44C87" w:rsidRPr="006F2357" w:rsidRDefault="00C44C87" w:rsidP="00404E06">
            <w:pPr>
              <w:tabs>
                <w:tab w:val="right" w:leader="hyphen" w:pos="6480"/>
              </w:tabs>
              <w:spacing w:after="0" w:line="240" w:lineRule="auto"/>
              <w:ind w:left="720"/>
              <w:jc w:val="both"/>
              <w:rPr>
                <w:rFonts w:ascii="Times New Roman" w:hAnsi="Times New Roman"/>
                <w:sz w:val="20"/>
                <w:szCs w:val="18"/>
              </w:rPr>
            </w:pPr>
            <w:r w:rsidRPr="006F2357">
              <w:rPr>
                <w:rFonts w:ascii="Times New Roman" w:hAnsi="Times New Roman"/>
                <w:sz w:val="20"/>
                <w:szCs w:val="18"/>
              </w:rPr>
              <w:t>(2) Rabbit Skins dressed or prepared for making up</w:t>
            </w:r>
            <w:r w:rsidRPr="006F2357">
              <w:rPr>
                <w:rFonts w:ascii="Times New Roman" w:hAnsi="Times New Roman"/>
                <w:sz w:val="20"/>
                <w:szCs w:val="18"/>
              </w:rPr>
              <w:tab/>
              <w:t>per doz. skins</w:t>
            </w:r>
          </w:p>
          <w:p w:rsidR="00C44C87" w:rsidRPr="006F2357" w:rsidRDefault="00C44C87" w:rsidP="009842CF">
            <w:pPr>
              <w:spacing w:after="0" w:line="240" w:lineRule="auto"/>
              <w:ind w:left="792"/>
              <w:jc w:val="right"/>
              <w:rPr>
                <w:rFonts w:ascii="Times New Roman" w:hAnsi="Times New Roman"/>
                <w:sz w:val="20"/>
                <w:szCs w:val="18"/>
              </w:rPr>
            </w:pPr>
            <w:r w:rsidRPr="006F2357">
              <w:rPr>
                <w:rFonts w:ascii="Times New Roman" w:hAnsi="Times New Roman"/>
                <w:sz w:val="20"/>
                <w:szCs w:val="18"/>
              </w:rPr>
              <w:t>or ad val.</w:t>
            </w:r>
          </w:p>
          <w:p w:rsidR="00C44C87" w:rsidRPr="006F2357" w:rsidRDefault="00C44C87" w:rsidP="009842CF">
            <w:pPr>
              <w:spacing w:after="0" w:line="240" w:lineRule="auto"/>
              <w:ind w:left="792"/>
              <w:jc w:val="right"/>
              <w:rPr>
                <w:rFonts w:ascii="Times New Roman" w:hAnsi="Times New Roman"/>
                <w:sz w:val="20"/>
                <w:szCs w:val="18"/>
              </w:rPr>
            </w:pPr>
            <w:r w:rsidRPr="006F2357">
              <w:rPr>
                <w:rFonts w:ascii="Times New Roman" w:hAnsi="Times New Roman"/>
                <w:sz w:val="20"/>
                <w:szCs w:val="18"/>
              </w:rPr>
              <w:t>whichever rate returns the higher duty.</w:t>
            </w:r>
          </w:p>
        </w:tc>
        <w:tc>
          <w:tcPr>
            <w:tcW w:w="762" w:type="pct"/>
            <w:vMerge w:val="restart"/>
            <w:tcBorders>
              <w:left w:val="single" w:sz="6" w:space="0" w:color="auto"/>
              <w:right w:val="single" w:sz="6" w:space="0" w:color="auto"/>
            </w:tcBorders>
          </w:tcPr>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10s.</w:t>
            </w:r>
          </w:p>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25 per cent.</w:t>
            </w:r>
          </w:p>
        </w:tc>
        <w:tc>
          <w:tcPr>
            <w:tcW w:w="832" w:type="pct"/>
            <w:vMerge w:val="restart"/>
            <w:tcBorders>
              <w:left w:val="single" w:sz="6" w:space="0" w:color="auto"/>
            </w:tcBorders>
          </w:tcPr>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10s.</w:t>
            </w:r>
          </w:p>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42½ per cent.</w:t>
            </w:r>
          </w:p>
        </w:tc>
      </w:tr>
      <w:tr w:rsidR="00C44C87" w:rsidRPr="006F2357" w:rsidTr="003A0DD7">
        <w:trPr>
          <w:trHeight w:val="253"/>
        </w:trPr>
        <w:tc>
          <w:tcPr>
            <w:tcW w:w="3406" w:type="pct"/>
            <w:vMerge/>
            <w:tcBorders>
              <w:right w:val="single" w:sz="6" w:space="0" w:color="auto"/>
            </w:tcBorders>
          </w:tcPr>
          <w:p w:rsidR="00C44C87" w:rsidRPr="006F2357" w:rsidRDefault="00C44C87" w:rsidP="003D1072">
            <w:pPr>
              <w:spacing w:after="0" w:line="240" w:lineRule="auto"/>
              <w:jc w:val="both"/>
              <w:rPr>
                <w:rFonts w:ascii="Times New Roman" w:hAnsi="Times New Roman"/>
                <w:sz w:val="20"/>
                <w:szCs w:val="18"/>
              </w:rPr>
            </w:pPr>
          </w:p>
        </w:tc>
        <w:tc>
          <w:tcPr>
            <w:tcW w:w="762" w:type="pct"/>
            <w:vMerge/>
            <w:tcBorders>
              <w:left w:val="single" w:sz="6" w:space="0" w:color="auto"/>
              <w:righ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tc>
        <w:tc>
          <w:tcPr>
            <w:tcW w:w="832" w:type="pct"/>
            <w:vMerge/>
            <w:tcBorders>
              <w:lef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tc>
      </w:tr>
      <w:tr w:rsidR="00C44C87" w:rsidRPr="006F2357" w:rsidTr="003A0DD7">
        <w:trPr>
          <w:trHeight w:val="20"/>
        </w:trPr>
        <w:tc>
          <w:tcPr>
            <w:tcW w:w="3406" w:type="pct"/>
            <w:tcBorders>
              <w:right w:val="single" w:sz="6" w:space="0" w:color="auto"/>
            </w:tcBorders>
          </w:tcPr>
          <w:p w:rsidR="00C44C87" w:rsidRPr="006F2357" w:rsidRDefault="00C44C87" w:rsidP="00EB1518">
            <w:pPr>
              <w:tabs>
                <w:tab w:val="right" w:leader="hyphen" w:pos="6390"/>
              </w:tabs>
              <w:spacing w:after="0" w:line="240" w:lineRule="auto"/>
              <w:ind w:left="1296" w:hanging="864"/>
              <w:jc w:val="both"/>
              <w:rPr>
                <w:rFonts w:ascii="Times New Roman" w:hAnsi="Times New Roman"/>
                <w:sz w:val="20"/>
                <w:szCs w:val="18"/>
              </w:rPr>
            </w:pPr>
            <w:r w:rsidRPr="006F2357">
              <w:rPr>
                <w:rFonts w:ascii="Times New Roman" w:hAnsi="Times New Roman"/>
                <w:sz w:val="20"/>
                <w:szCs w:val="18"/>
              </w:rPr>
              <w:t>(</w:t>
            </w:r>
            <w:r w:rsidRPr="006F2357">
              <w:rPr>
                <w:rFonts w:ascii="Times New Roman" w:hAnsi="Times New Roman"/>
                <w:smallCaps/>
                <w:sz w:val="20"/>
                <w:szCs w:val="18"/>
              </w:rPr>
              <w:t>c</w:t>
            </w:r>
            <w:r w:rsidRPr="006F2357">
              <w:rPr>
                <w:rFonts w:ascii="Times New Roman" w:hAnsi="Times New Roman"/>
                <w:sz w:val="20"/>
                <w:szCs w:val="18"/>
              </w:rPr>
              <w:t>) Hatters</w:t>
            </w:r>
            <w:r>
              <w:rPr>
                <w:rFonts w:ascii="Times New Roman" w:hAnsi="Times New Roman"/>
                <w:sz w:val="20"/>
                <w:szCs w:val="18"/>
              </w:rPr>
              <w:t>’</w:t>
            </w:r>
            <w:r w:rsidRPr="006F2357">
              <w:rPr>
                <w:rFonts w:ascii="Times New Roman" w:hAnsi="Times New Roman"/>
                <w:sz w:val="20"/>
                <w:szCs w:val="18"/>
              </w:rPr>
              <w:t xml:space="preserve"> Fur, not on the skin</w:t>
            </w:r>
            <w:r w:rsidRPr="006F2357">
              <w:rPr>
                <w:rFonts w:ascii="Times New Roman" w:hAnsi="Times New Roman"/>
                <w:sz w:val="20"/>
                <w:szCs w:val="18"/>
              </w:rPr>
              <w:tab/>
              <w:t>ad val.</w:t>
            </w:r>
          </w:p>
        </w:tc>
        <w:tc>
          <w:tcPr>
            <w:tcW w:w="762" w:type="pct"/>
            <w:tcBorders>
              <w:left w:val="single" w:sz="6" w:space="0" w:color="auto"/>
              <w:right w:val="single" w:sz="6" w:space="0" w:color="auto"/>
            </w:tcBorders>
          </w:tcPr>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c>
          <w:tcPr>
            <w:tcW w:w="832" w:type="pct"/>
            <w:tcBorders>
              <w:left w:val="single" w:sz="6" w:space="0" w:color="auto"/>
            </w:tcBorders>
          </w:tcPr>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25 per cent.</w:t>
            </w:r>
          </w:p>
        </w:tc>
      </w:tr>
      <w:tr w:rsidR="00C44C87" w:rsidRPr="006F2357" w:rsidTr="003A0DD7">
        <w:trPr>
          <w:trHeight w:val="253"/>
        </w:trPr>
        <w:tc>
          <w:tcPr>
            <w:tcW w:w="3406" w:type="pct"/>
            <w:vMerge w:val="restart"/>
            <w:tcBorders>
              <w:right w:val="single" w:sz="6" w:space="0" w:color="auto"/>
            </w:tcBorders>
          </w:tcPr>
          <w:p w:rsidR="00C44C87" w:rsidRPr="006F2357" w:rsidRDefault="00C44C87" w:rsidP="00BF17E1">
            <w:pPr>
              <w:spacing w:before="120" w:after="0" w:line="240" w:lineRule="auto"/>
              <w:rPr>
                <w:rFonts w:ascii="Times New Roman" w:hAnsi="Times New Roman"/>
                <w:sz w:val="20"/>
                <w:szCs w:val="18"/>
              </w:rPr>
            </w:pPr>
            <w:r w:rsidRPr="006F2357">
              <w:rPr>
                <w:rFonts w:ascii="Times New Roman" w:hAnsi="Times New Roman"/>
                <w:sz w:val="20"/>
                <w:szCs w:val="18"/>
              </w:rPr>
              <w:t>113. Gloves (except of rubber), viz.:—</w:t>
            </w:r>
          </w:p>
          <w:p w:rsidR="00C44C87" w:rsidRPr="006F2357" w:rsidRDefault="00C44C87" w:rsidP="00D25970">
            <w:pPr>
              <w:spacing w:after="0" w:line="240" w:lineRule="auto"/>
              <w:ind w:left="576"/>
              <w:jc w:val="both"/>
              <w:rPr>
                <w:rFonts w:ascii="Times New Roman" w:hAnsi="Times New Roman"/>
                <w:sz w:val="20"/>
                <w:szCs w:val="18"/>
              </w:rPr>
            </w:pPr>
            <w:r w:rsidRPr="006F2357">
              <w:rPr>
                <w:rFonts w:ascii="Times New Roman" w:hAnsi="Times New Roman"/>
                <w:smallCaps/>
                <w:sz w:val="20"/>
                <w:szCs w:val="18"/>
              </w:rPr>
              <w:t>(a</w:t>
            </w:r>
            <w:r w:rsidRPr="006F2357">
              <w:rPr>
                <w:rFonts w:ascii="Times New Roman" w:hAnsi="Times New Roman"/>
                <w:sz w:val="20"/>
                <w:szCs w:val="18"/>
              </w:rPr>
              <w:t>) Harvesting, Driving, Housemaids</w:t>
            </w:r>
            <w:r>
              <w:rPr>
                <w:rFonts w:ascii="Times New Roman" w:hAnsi="Times New Roman"/>
                <w:sz w:val="20"/>
                <w:szCs w:val="18"/>
              </w:rPr>
              <w:t>’</w:t>
            </w:r>
            <w:r w:rsidRPr="006F2357">
              <w:rPr>
                <w:rFonts w:ascii="Times New Roman" w:hAnsi="Times New Roman"/>
                <w:sz w:val="20"/>
                <w:szCs w:val="18"/>
              </w:rPr>
              <w:t>, and Gardening</w:t>
            </w:r>
          </w:p>
          <w:p w:rsidR="00C44C87" w:rsidRPr="006F2357" w:rsidRDefault="00C44C87" w:rsidP="00D25970">
            <w:pPr>
              <w:spacing w:after="0" w:line="240" w:lineRule="auto"/>
              <w:ind w:left="576"/>
              <w:jc w:val="right"/>
              <w:rPr>
                <w:rFonts w:ascii="Times New Roman" w:hAnsi="Times New Roman"/>
                <w:sz w:val="20"/>
                <w:szCs w:val="18"/>
              </w:rPr>
            </w:pPr>
            <w:r w:rsidRPr="006F2357">
              <w:rPr>
                <w:rFonts w:ascii="Times New Roman" w:hAnsi="Times New Roman"/>
                <w:sz w:val="20"/>
                <w:szCs w:val="18"/>
              </w:rPr>
              <w:t>per doz. pairs</w:t>
            </w:r>
          </w:p>
          <w:p w:rsidR="00C44C87" w:rsidRPr="006F2357" w:rsidRDefault="00C44C87" w:rsidP="00D25970">
            <w:pPr>
              <w:spacing w:after="0" w:line="240" w:lineRule="auto"/>
              <w:ind w:left="576"/>
              <w:jc w:val="right"/>
              <w:rPr>
                <w:rFonts w:ascii="Times New Roman" w:hAnsi="Times New Roman"/>
                <w:sz w:val="20"/>
                <w:szCs w:val="18"/>
              </w:rPr>
            </w:pPr>
            <w:r w:rsidRPr="006F2357">
              <w:rPr>
                <w:rFonts w:ascii="Times New Roman" w:hAnsi="Times New Roman"/>
                <w:sz w:val="20"/>
                <w:szCs w:val="18"/>
              </w:rPr>
              <w:t>or ad val.</w:t>
            </w:r>
          </w:p>
          <w:p w:rsidR="00C44C87" w:rsidRPr="006F2357" w:rsidRDefault="00C44C87" w:rsidP="00D25970">
            <w:pPr>
              <w:spacing w:after="0" w:line="240" w:lineRule="auto"/>
              <w:ind w:left="576"/>
              <w:jc w:val="right"/>
              <w:rPr>
                <w:rFonts w:ascii="Times New Roman" w:hAnsi="Times New Roman"/>
                <w:sz w:val="20"/>
                <w:szCs w:val="18"/>
              </w:rPr>
            </w:pPr>
            <w:r w:rsidRPr="006F2357">
              <w:rPr>
                <w:rFonts w:ascii="Times New Roman" w:hAnsi="Times New Roman"/>
                <w:sz w:val="20"/>
                <w:szCs w:val="18"/>
              </w:rPr>
              <w:t>whichever rate returns the higher duty.</w:t>
            </w:r>
          </w:p>
        </w:tc>
        <w:tc>
          <w:tcPr>
            <w:tcW w:w="762" w:type="pct"/>
            <w:vMerge w:val="restart"/>
            <w:tcBorders>
              <w:left w:val="single" w:sz="6" w:space="0" w:color="auto"/>
              <w:right w:val="single" w:sz="6" w:space="0" w:color="auto"/>
            </w:tcBorders>
          </w:tcPr>
          <w:p w:rsidR="00C44C87" w:rsidRPr="006F2357" w:rsidRDefault="00C44C87" w:rsidP="003214C5">
            <w:pPr>
              <w:spacing w:before="120" w:after="0" w:line="240" w:lineRule="auto"/>
              <w:jc w:val="center"/>
              <w:rPr>
                <w:rFonts w:ascii="Times New Roman" w:hAnsi="Times New Roman"/>
                <w:sz w:val="20"/>
                <w:szCs w:val="18"/>
              </w:rPr>
            </w:pPr>
          </w:p>
          <w:p w:rsidR="00C44C87" w:rsidRPr="006F2357" w:rsidRDefault="00C44C87" w:rsidP="003214C5">
            <w:pPr>
              <w:spacing w:after="0" w:line="240" w:lineRule="auto"/>
              <w:jc w:val="center"/>
              <w:rPr>
                <w:rFonts w:ascii="Times New Roman" w:hAnsi="Times New Roman"/>
                <w:sz w:val="20"/>
                <w:szCs w:val="18"/>
              </w:rPr>
            </w:pPr>
          </w:p>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2s.</w:t>
            </w:r>
          </w:p>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25 per cent.</w:t>
            </w:r>
          </w:p>
        </w:tc>
        <w:tc>
          <w:tcPr>
            <w:tcW w:w="832" w:type="pct"/>
            <w:vMerge w:val="restart"/>
            <w:tcBorders>
              <w:left w:val="single" w:sz="6" w:space="0" w:color="auto"/>
            </w:tcBorders>
          </w:tcPr>
          <w:p w:rsidR="00C44C87" w:rsidRPr="006F2357" w:rsidRDefault="00C44C87" w:rsidP="003214C5">
            <w:pPr>
              <w:spacing w:before="120" w:after="0" w:line="240" w:lineRule="auto"/>
              <w:jc w:val="center"/>
              <w:rPr>
                <w:rFonts w:ascii="Times New Roman" w:hAnsi="Times New Roman"/>
                <w:sz w:val="20"/>
                <w:szCs w:val="18"/>
              </w:rPr>
            </w:pPr>
          </w:p>
          <w:p w:rsidR="00C44C87" w:rsidRPr="006F2357" w:rsidRDefault="00C44C87" w:rsidP="003214C5">
            <w:pPr>
              <w:spacing w:after="0" w:line="240" w:lineRule="auto"/>
              <w:jc w:val="center"/>
              <w:rPr>
                <w:rFonts w:ascii="Times New Roman" w:hAnsi="Times New Roman"/>
                <w:sz w:val="20"/>
                <w:szCs w:val="18"/>
              </w:rPr>
            </w:pPr>
          </w:p>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3s.</w:t>
            </w:r>
          </w:p>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42½ per cent.</w:t>
            </w:r>
          </w:p>
        </w:tc>
      </w:tr>
      <w:tr w:rsidR="00C44C87" w:rsidRPr="006F2357" w:rsidTr="003A0DD7">
        <w:trPr>
          <w:trHeight w:val="253"/>
        </w:trPr>
        <w:tc>
          <w:tcPr>
            <w:tcW w:w="3406" w:type="pct"/>
            <w:vMerge/>
            <w:tcBorders>
              <w:right w:val="single" w:sz="6" w:space="0" w:color="auto"/>
            </w:tcBorders>
          </w:tcPr>
          <w:p w:rsidR="00C44C87" w:rsidRPr="006F2357" w:rsidRDefault="00C44C87" w:rsidP="003D1072">
            <w:pPr>
              <w:spacing w:after="0" w:line="240" w:lineRule="auto"/>
              <w:jc w:val="both"/>
              <w:rPr>
                <w:rFonts w:ascii="Times New Roman" w:hAnsi="Times New Roman"/>
                <w:sz w:val="20"/>
                <w:szCs w:val="18"/>
              </w:rPr>
            </w:pPr>
          </w:p>
        </w:tc>
        <w:tc>
          <w:tcPr>
            <w:tcW w:w="762" w:type="pct"/>
            <w:vMerge/>
            <w:tcBorders>
              <w:left w:val="single" w:sz="6" w:space="0" w:color="auto"/>
              <w:righ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tc>
        <w:tc>
          <w:tcPr>
            <w:tcW w:w="832" w:type="pct"/>
            <w:vMerge/>
            <w:tcBorders>
              <w:lef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tc>
      </w:tr>
      <w:tr w:rsidR="00C44C87" w:rsidRPr="006F2357" w:rsidTr="003A0DD7">
        <w:trPr>
          <w:trHeight w:val="253"/>
        </w:trPr>
        <w:tc>
          <w:tcPr>
            <w:tcW w:w="3406" w:type="pct"/>
            <w:vMerge/>
            <w:tcBorders>
              <w:right w:val="single" w:sz="6" w:space="0" w:color="auto"/>
            </w:tcBorders>
          </w:tcPr>
          <w:p w:rsidR="00C44C87" w:rsidRPr="006F2357" w:rsidRDefault="00C44C87" w:rsidP="003D1072">
            <w:pPr>
              <w:spacing w:after="0" w:line="240" w:lineRule="auto"/>
              <w:jc w:val="both"/>
              <w:rPr>
                <w:rFonts w:ascii="Times New Roman" w:hAnsi="Times New Roman"/>
                <w:sz w:val="20"/>
                <w:szCs w:val="18"/>
              </w:rPr>
            </w:pPr>
          </w:p>
        </w:tc>
        <w:tc>
          <w:tcPr>
            <w:tcW w:w="762" w:type="pct"/>
            <w:vMerge/>
            <w:tcBorders>
              <w:left w:val="single" w:sz="6" w:space="0" w:color="auto"/>
              <w:righ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tc>
        <w:tc>
          <w:tcPr>
            <w:tcW w:w="832" w:type="pct"/>
            <w:vMerge/>
            <w:tcBorders>
              <w:lef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tc>
      </w:tr>
      <w:tr w:rsidR="00C44C87" w:rsidRPr="006F2357" w:rsidTr="003A0DD7">
        <w:trPr>
          <w:trHeight w:val="20"/>
        </w:trPr>
        <w:tc>
          <w:tcPr>
            <w:tcW w:w="3406" w:type="pct"/>
            <w:tcBorders>
              <w:right w:val="single" w:sz="6" w:space="0" w:color="auto"/>
            </w:tcBorders>
          </w:tcPr>
          <w:p w:rsidR="00C44C87" w:rsidRPr="006F2357" w:rsidRDefault="00C44C87" w:rsidP="00EB1518">
            <w:pPr>
              <w:tabs>
                <w:tab w:val="right" w:leader="hyphen" w:pos="6480"/>
              </w:tabs>
              <w:spacing w:after="0" w:line="240" w:lineRule="auto"/>
              <w:ind w:left="576"/>
              <w:jc w:val="both"/>
              <w:rPr>
                <w:rFonts w:ascii="Times New Roman" w:hAnsi="Times New Roman"/>
                <w:sz w:val="20"/>
                <w:szCs w:val="18"/>
              </w:rPr>
            </w:pPr>
            <w:r w:rsidRPr="006F2357">
              <w:rPr>
                <w:rFonts w:ascii="Times New Roman" w:hAnsi="Times New Roman"/>
                <w:smallCaps/>
                <w:sz w:val="20"/>
                <w:szCs w:val="18"/>
              </w:rPr>
              <w:t>(b</w:t>
            </w:r>
            <w:r w:rsidRPr="006F2357">
              <w:rPr>
                <w:rFonts w:ascii="Times New Roman" w:hAnsi="Times New Roman"/>
                <w:sz w:val="20"/>
                <w:szCs w:val="18"/>
              </w:rPr>
              <w:t>) N.E.I. including Mittens</w:t>
            </w:r>
            <w:r w:rsidRPr="006F2357">
              <w:rPr>
                <w:rFonts w:ascii="Times New Roman" w:hAnsi="Times New Roman"/>
                <w:sz w:val="20"/>
                <w:szCs w:val="18"/>
              </w:rPr>
              <w:tab/>
              <w:t>ad val.</w:t>
            </w:r>
          </w:p>
        </w:tc>
        <w:tc>
          <w:tcPr>
            <w:tcW w:w="762" w:type="pct"/>
            <w:tcBorders>
              <w:left w:val="single" w:sz="6" w:space="0" w:color="auto"/>
              <w:right w:val="single" w:sz="6" w:space="0" w:color="auto"/>
            </w:tcBorders>
          </w:tcPr>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832" w:type="pct"/>
            <w:tcBorders>
              <w:left w:val="single" w:sz="6" w:space="0" w:color="auto"/>
            </w:tcBorders>
          </w:tcPr>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25 per cent.</w:t>
            </w:r>
          </w:p>
        </w:tc>
      </w:tr>
      <w:tr w:rsidR="00C44C87" w:rsidRPr="006F2357" w:rsidTr="0077352C">
        <w:trPr>
          <w:trHeight w:val="253"/>
        </w:trPr>
        <w:tc>
          <w:tcPr>
            <w:tcW w:w="3406" w:type="pct"/>
            <w:tcBorders>
              <w:right w:val="single" w:sz="6" w:space="0" w:color="auto"/>
            </w:tcBorders>
          </w:tcPr>
          <w:p w:rsidR="00C44C87" w:rsidRPr="006F2357" w:rsidRDefault="00C44C87" w:rsidP="003D1072">
            <w:pPr>
              <w:spacing w:after="0" w:line="240" w:lineRule="auto"/>
              <w:jc w:val="both"/>
              <w:rPr>
                <w:rFonts w:ascii="Times New Roman" w:hAnsi="Times New Roman"/>
                <w:sz w:val="20"/>
                <w:szCs w:val="18"/>
              </w:rPr>
            </w:pPr>
            <w:r w:rsidRPr="006F2357">
              <w:rPr>
                <w:rFonts w:ascii="Times New Roman" w:hAnsi="Times New Roman"/>
                <w:sz w:val="20"/>
                <w:szCs w:val="18"/>
              </w:rPr>
              <w:t>114. Hats, Caps, and Bonnets—</w:t>
            </w:r>
          </w:p>
          <w:p w:rsidR="00C44C87" w:rsidRPr="006F2357" w:rsidRDefault="00C44C87" w:rsidP="000402E0">
            <w:pPr>
              <w:tabs>
                <w:tab w:val="right" w:leader="hyphen" w:pos="6307"/>
              </w:tabs>
              <w:spacing w:after="0" w:line="240" w:lineRule="auto"/>
              <w:ind w:left="576"/>
              <w:jc w:val="both"/>
              <w:rPr>
                <w:rFonts w:ascii="Times New Roman" w:hAnsi="Times New Roman"/>
                <w:sz w:val="20"/>
                <w:szCs w:val="18"/>
              </w:rPr>
            </w:pPr>
            <w:r w:rsidRPr="006F2357">
              <w:rPr>
                <w:rFonts w:ascii="Times New Roman" w:hAnsi="Times New Roman"/>
                <w:smallCaps/>
                <w:sz w:val="20"/>
                <w:szCs w:val="18"/>
              </w:rPr>
              <w:t>(a</w:t>
            </w:r>
            <w:r w:rsidRPr="006F2357">
              <w:rPr>
                <w:rFonts w:ascii="Times New Roman" w:hAnsi="Times New Roman"/>
                <w:sz w:val="20"/>
                <w:szCs w:val="18"/>
              </w:rPr>
              <w:t>) Firemen</w:t>
            </w:r>
            <w:r>
              <w:rPr>
                <w:rFonts w:ascii="Times New Roman" w:hAnsi="Times New Roman"/>
                <w:sz w:val="20"/>
                <w:szCs w:val="18"/>
              </w:rPr>
              <w:t>’</w:t>
            </w:r>
            <w:r w:rsidRPr="006F2357">
              <w:rPr>
                <w:rFonts w:ascii="Times New Roman" w:hAnsi="Times New Roman"/>
                <w:sz w:val="20"/>
                <w:szCs w:val="18"/>
              </w:rPr>
              <w:t>s Helmets and Miners</w:t>
            </w:r>
            <w:r>
              <w:rPr>
                <w:rFonts w:ascii="Times New Roman" w:hAnsi="Times New Roman"/>
                <w:sz w:val="20"/>
                <w:szCs w:val="18"/>
              </w:rPr>
              <w:t>’</w:t>
            </w:r>
            <w:r w:rsidRPr="006F2357">
              <w:rPr>
                <w:rFonts w:ascii="Times New Roman" w:hAnsi="Times New Roman"/>
                <w:sz w:val="20"/>
                <w:szCs w:val="18"/>
              </w:rPr>
              <w:t xml:space="preserve"> Hats</w:t>
            </w:r>
            <w:r w:rsidRPr="006F2357">
              <w:rPr>
                <w:rFonts w:ascii="Times New Roman" w:hAnsi="Times New Roman"/>
                <w:sz w:val="20"/>
                <w:szCs w:val="18"/>
              </w:rPr>
              <w:tab/>
              <w:t>ad val.</w:t>
            </w:r>
          </w:p>
        </w:tc>
        <w:tc>
          <w:tcPr>
            <w:tcW w:w="762" w:type="pct"/>
            <w:tcBorders>
              <w:left w:val="single" w:sz="6" w:space="0" w:color="auto"/>
              <w:right w:val="single" w:sz="6" w:space="0" w:color="auto"/>
            </w:tcBorders>
            <w:vAlign w:val="bottom"/>
          </w:tcPr>
          <w:p w:rsidR="00C44C87" w:rsidRPr="006F2357" w:rsidRDefault="00C44C87" w:rsidP="00C12A44">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832" w:type="pct"/>
            <w:tcBorders>
              <w:left w:val="single" w:sz="6" w:space="0" w:color="auto"/>
            </w:tcBorders>
            <w:vAlign w:val="bottom"/>
          </w:tcPr>
          <w:p w:rsidR="00C44C87" w:rsidRPr="006F2357" w:rsidRDefault="00C44C87" w:rsidP="00C12A44">
            <w:pPr>
              <w:spacing w:after="0" w:line="240" w:lineRule="auto"/>
              <w:jc w:val="center"/>
              <w:rPr>
                <w:rFonts w:ascii="Times New Roman" w:hAnsi="Times New Roman"/>
                <w:sz w:val="20"/>
                <w:szCs w:val="18"/>
              </w:rPr>
            </w:pPr>
            <w:r w:rsidRPr="006F2357">
              <w:rPr>
                <w:rFonts w:ascii="Times New Roman" w:hAnsi="Times New Roman"/>
                <w:sz w:val="20"/>
                <w:szCs w:val="18"/>
              </w:rPr>
              <w:t>10 per cent.</w:t>
            </w:r>
          </w:p>
        </w:tc>
      </w:tr>
      <w:tr w:rsidR="00C44C87" w:rsidRPr="006F2357" w:rsidTr="003A0DD7">
        <w:trPr>
          <w:trHeight w:val="253"/>
        </w:trPr>
        <w:tc>
          <w:tcPr>
            <w:tcW w:w="3406" w:type="pct"/>
            <w:vMerge w:val="restart"/>
            <w:tcBorders>
              <w:right w:val="single" w:sz="6" w:space="0" w:color="auto"/>
            </w:tcBorders>
          </w:tcPr>
          <w:p w:rsidR="00C44C87" w:rsidRPr="006F2357" w:rsidRDefault="00C44C87" w:rsidP="00BD5CCC">
            <w:pPr>
              <w:tabs>
                <w:tab w:val="right" w:leader="hyphen" w:pos="6307"/>
              </w:tabs>
              <w:spacing w:after="0" w:line="240" w:lineRule="auto"/>
              <w:ind w:left="1152" w:hanging="576"/>
              <w:jc w:val="both"/>
              <w:rPr>
                <w:rFonts w:ascii="Times New Roman" w:hAnsi="Times New Roman"/>
                <w:sz w:val="20"/>
                <w:szCs w:val="18"/>
              </w:rPr>
            </w:pPr>
            <w:r w:rsidRPr="006F2357">
              <w:rPr>
                <w:rFonts w:ascii="Times New Roman" w:hAnsi="Times New Roman"/>
                <w:smallCaps/>
                <w:sz w:val="20"/>
                <w:szCs w:val="18"/>
              </w:rPr>
              <w:t>(b</w:t>
            </w:r>
            <w:r w:rsidRPr="006F2357">
              <w:rPr>
                <w:rFonts w:ascii="Times New Roman" w:hAnsi="Times New Roman"/>
                <w:sz w:val="20"/>
                <w:szCs w:val="18"/>
              </w:rPr>
              <w:t>) Wool Felt Hats for men and boys in any stage of manufacture including wool felt hoods therefor</w:t>
            </w:r>
          </w:p>
          <w:p w:rsidR="00C44C87" w:rsidRPr="006F2357" w:rsidRDefault="00C44C87" w:rsidP="00DC512F">
            <w:pPr>
              <w:tabs>
                <w:tab w:val="right" w:leader="hyphen" w:pos="6307"/>
              </w:tabs>
              <w:spacing w:after="0" w:line="240" w:lineRule="auto"/>
              <w:ind w:left="576"/>
              <w:jc w:val="right"/>
              <w:rPr>
                <w:rFonts w:ascii="Times New Roman" w:hAnsi="Times New Roman"/>
                <w:sz w:val="20"/>
                <w:szCs w:val="18"/>
              </w:rPr>
            </w:pPr>
            <w:r w:rsidRPr="006F2357">
              <w:rPr>
                <w:rFonts w:ascii="Times New Roman" w:hAnsi="Times New Roman"/>
                <w:sz w:val="20"/>
                <w:szCs w:val="18"/>
              </w:rPr>
              <w:t>per doz.</w:t>
            </w:r>
          </w:p>
          <w:p w:rsidR="00C44C87" w:rsidRPr="006F2357" w:rsidRDefault="00C44C87" w:rsidP="00DC512F">
            <w:pPr>
              <w:tabs>
                <w:tab w:val="right" w:leader="hyphen" w:pos="6307"/>
              </w:tabs>
              <w:spacing w:after="0" w:line="240" w:lineRule="auto"/>
              <w:ind w:left="576"/>
              <w:jc w:val="right"/>
              <w:rPr>
                <w:rFonts w:ascii="Times New Roman" w:hAnsi="Times New Roman"/>
                <w:sz w:val="20"/>
                <w:szCs w:val="18"/>
              </w:rPr>
            </w:pPr>
            <w:r w:rsidRPr="006F2357">
              <w:rPr>
                <w:rFonts w:ascii="Times New Roman" w:hAnsi="Times New Roman"/>
                <w:sz w:val="20"/>
                <w:szCs w:val="18"/>
              </w:rPr>
              <w:t>or ad val.</w:t>
            </w:r>
          </w:p>
          <w:p w:rsidR="00C44C87" w:rsidRPr="006F2357" w:rsidRDefault="00C44C87" w:rsidP="00DC512F">
            <w:pPr>
              <w:tabs>
                <w:tab w:val="right" w:leader="hyphen" w:pos="6307"/>
              </w:tabs>
              <w:spacing w:after="0" w:line="240" w:lineRule="auto"/>
              <w:ind w:left="576"/>
              <w:jc w:val="right"/>
              <w:rPr>
                <w:rFonts w:ascii="Times New Roman" w:hAnsi="Times New Roman"/>
                <w:sz w:val="20"/>
                <w:szCs w:val="18"/>
              </w:rPr>
            </w:pPr>
            <w:r w:rsidRPr="006F2357">
              <w:rPr>
                <w:rFonts w:ascii="Times New Roman" w:hAnsi="Times New Roman"/>
                <w:sz w:val="20"/>
                <w:szCs w:val="18"/>
              </w:rPr>
              <w:t>whichever rate returns the higher duty.</w:t>
            </w:r>
          </w:p>
          <w:p w:rsidR="00C44C87" w:rsidRPr="006F2357" w:rsidRDefault="00C44C87" w:rsidP="00DC512F">
            <w:pPr>
              <w:tabs>
                <w:tab w:val="right" w:leader="hyphen" w:pos="6307"/>
              </w:tabs>
              <w:spacing w:after="0" w:line="240" w:lineRule="auto"/>
              <w:ind w:left="576"/>
              <w:jc w:val="right"/>
              <w:rPr>
                <w:rFonts w:ascii="Times New Roman" w:hAnsi="Times New Roman"/>
                <w:sz w:val="20"/>
                <w:szCs w:val="18"/>
              </w:rPr>
            </w:pPr>
            <w:r w:rsidRPr="006F2357">
              <w:rPr>
                <w:rFonts w:ascii="Times New Roman" w:hAnsi="Times New Roman"/>
                <w:sz w:val="20"/>
                <w:szCs w:val="18"/>
              </w:rPr>
              <w:t>And on and after 9th March, 1933</w:t>
            </w:r>
          </w:p>
        </w:tc>
        <w:tc>
          <w:tcPr>
            <w:tcW w:w="762" w:type="pct"/>
            <w:vMerge w:val="restart"/>
            <w:tcBorders>
              <w:left w:val="single" w:sz="6" w:space="0" w:color="auto"/>
              <w:righ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p w:rsidR="00C44C87" w:rsidRPr="006F2357" w:rsidRDefault="00C44C87" w:rsidP="003214C5">
            <w:pPr>
              <w:spacing w:after="0" w:line="240" w:lineRule="auto"/>
              <w:jc w:val="center"/>
              <w:rPr>
                <w:rFonts w:ascii="Times New Roman" w:hAnsi="Times New Roman"/>
                <w:sz w:val="20"/>
                <w:szCs w:val="18"/>
              </w:rPr>
            </w:pPr>
          </w:p>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30s.</w:t>
            </w:r>
          </w:p>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45 per cent.</w:t>
            </w:r>
          </w:p>
        </w:tc>
        <w:tc>
          <w:tcPr>
            <w:tcW w:w="832" w:type="pct"/>
            <w:vMerge w:val="restart"/>
            <w:tcBorders>
              <w:lef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p w:rsidR="00C44C87" w:rsidRPr="006F2357" w:rsidRDefault="00C44C87" w:rsidP="003214C5">
            <w:pPr>
              <w:spacing w:after="0" w:line="240" w:lineRule="auto"/>
              <w:jc w:val="center"/>
              <w:rPr>
                <w:rFonts w:ascii="Times New Roman" w:hAnsi="Times New Roman"/>
                <w:sz w:val="20"/>
                <w:szCs w:val="18"/>
              </w:rPr>
            </w:pPr>
          </w:p>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60s.</w:t>
            </w:r>
          </w:p>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85 per cent.</w:t>
            </w:r>
          </w:p>
        </w:tc>
      </w:tr>
      <w:tr w:rsidR="00C44C87" w:rsidRPr="006F2357" w:rsidTr="003A0DD7">
        <w:trPr>
          <w:trHeight w:val="253"/>
        </w:trPr>
        <w:tc>
          <w:tcPr>
            <w:tcW w:w="3406" w:type="pct"/>
            <w:vMerge/>
            <w:tcBorders>
              <w:right w:val="single" w:sz="6" w:space="0" w:color="auto"/>
            </w:tcBorders>
          </w:tcPr>
          <w:p w:rsidR="00C44C87" w:rsidRPr="006F2357" w:rsidRDefault="00C44C87" w:rsidP="003D1072">
            <w:pPr>
              <w:spacing w:after="0" w:line="240" w:lineRule="auto"/>
              <w:jc w:val="both"/>
              <w:rPr>
                <w:rFonts w:ascii="Times New Roman" w:hAnsi="Times New Roman"/>
                <w:sz w:val="20"/>
                <w:szCs w:val="18"/>
              </w:rPr>
            </w:pPr>
          </w:p>
        </w:tc>
        <w:tc>
          <w:tcPr>
            <w:tcW w:w="762" w:type="pct"/>
            <w:vMerge/>
            <w:tcBorders>
              <w:left w:val="single" w:sz="6" w:space="0" w:color="auto"/>
              <w:righ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tc>
        <w:tc>
          <w:tcPr>
            <w:tcW w:w="832" w:type="pct"/>
            <w:vMerge/>
            <w:tcBorders>
              <w:lef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tc>
      </w:tr>
      <w:tr w:rsidR="00C44C87" w:rsidRPr="006F2357" w:rsidTr="003A0DD7">
        <w:trPr>
          <w:trHeight w:val="253"/>
        </w:trPr>
        <w:tc>
          <w:tcPr>
            <w:tcW w:w="3406" w:type="pct"/>
            <w:vMerge/>
            <w:tcBorders>
              <w:right w:val="single" w:sz="6" w:space="0" w:color="auto"/>
            </w:tcBorders>
          </w:tcPr>
          <w:p w:rsidR="00C44C87" w:rsidRPr="006F2357" w:rsidRDefault="00C44C87" w:rsidP="003D1072">
            <w:pPr>
              <w:spacing w:after="0" w:line="240" w:lineRule="auto"/>
              <w:jc w:val="both"/>
              <w:rPr>
                <w:rFonts w:ascii="Times New Roman" w:hAnsi="Times New Roman"/>
                <w:sz w:val="20"/>
                <w:szCs w:val="18"/>
              </w:rPr>
            </w:pPr>
          </w:p>
        </w:tc>
        <w:tc>
          <w:tcPr>
            <w:tcW w:w="762" w:type="pct"/>
            <w:vMerge/>
            <w:tcBorders>
              <w:left w:val="single" w:sz="6" w:space="0" w:color="auto"/>
              <w:righ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tc>
        <w:tc>
          <w:tcPr>
            <w:tcW w:w="832" w:type="pct"/>
            <w:vMerge/>
            <w:tcBorders>
              <w:lef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tc>
      </w:tr>
      <w:tr w:rsidR="00C44C87" w:rsidRPr="006F2357" w:rsidTr="003A0DD7">
        <w:trPr>
          <w:trHeight w:val="253"/>
        </w:trPr>
        <w:tc>
          <w:tcPr>
            <w:tcW w:w="3406" w:type="pct"/>
            <w:vMerge/>
            <w:tcBorders>
              <w:right w:val="single" w:sz="6" w:space="0" w:color="auto"/>
            </w:tcBorders>
          </w:tcPr>
          <w:p w:rsidR="00C44C87" w:rsidRPr="006F2357" w:rsidRDefault="00C44C87" w:rsidP="003D1072">
            <w:pPr>
              <w:spacing w:after="0" w:line="240" w:lineRule="auto"/>
              <w:jc w:val="both"/>
              <w:rPr>
                <w:rFonts w:ascii="Times New Roman" w:hAnsi="Times New Roman"/>
                <w:sz w:val="20"/>
                <w:szCs w:val="18"/>
              </w:rPr>
            </w:pPr>
          </w:p>
        </w:tc>
        <w:tc>
          <w:tcPr>
            <w:tcW w:w="762" w:type="pct"/>
            <w:vMerge/>
            <w:tcBorders>
              <w:left w:val="single" w:sz="6" w:space="0" w:color="auto"/>
              <w:righ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tc>
        <w:tc>
          <w:tcPr>
            <w:tcW w:w="832" w:type="pct"/>
            <w:vMerge/>
            <w:tcBorders>
              <w:lef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tc>
      </w:tr>
      <w:tr w:rsidR="00C44C87" w:rsidRPr="006F2357" w:rsidTr="003A0DD7">
        <w:trPr>
          <w:trHeight w:val="253"/>
        </w:trPr>
        <w:tc>
          <w:tcPr>
            <w:tcW w:w="3406" w:type="pct"/>
            <w:vMerge/>
            <w:tcBorders>
              <w:right w:val="single" w:sz="6" w:space="0" w:color="auto"/>
            </w:tcBorders>
          </w:tcPr>
          <w:p w:rsidR="00C44C87" w:rsidRPr="006F2357" w:rsidRDefault="00C44C87" w:rsidP="003D1072">
            <w:pPr>
              <w:spacing w:after="0" w:line="240" w:lineRule="auto"/>
              <w:jc w:val="both"/>
              <w:rPr>
                <w:rFonts w:ascii="Times New Roman" w:hAnsi="Times New Roman"/>
                <w:sz w:val="20"/>
                <w:szCs w:val="18"/>
              </w:rPr>
            </w:pPr>
          </w:p>
        </w:tc>
        <w:tc>
          <w:tcPr>
            <w:tcW w:w="762" w:type="pct"/>
            <w:vMerge/>
            <w:tcBorders>
              <w:left w:val="single" w:sz="6" w:space="0" w:color="auto"/>
              <w:righ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tc>
        <w:tc>
          <w:tcPr>
            <w:tcW w:w="832" w:type="pct"/>
            <w:vMerge/>
            <w:tcBorders>
              <w:lef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tc>
      </w:tr>
      <w:tr w:rsidR="00C44C87" w:rsidRPr="006F2357" w:rsidTr="003A0DD7">
        <w:trPr>
          <w:trHeight w:val="253"/>
        </w:trPr>
        <w:tc>
          <w:tcPr>
            <w:tcW w:w="3406" w:type="pct"/>
            <w:vMerge w:val="restart"/>
            <w:tcBorders>
              <w:right w:val="single" w:sz="6" w:space="0" w:color="auto"/>
            </w:tcBorders>
          </w:tcPr>
          <w:p w:rsidR="00C44C87" w:rsidRPr="006F2357" w:rsidRDefault="00C44C87" w:rsidP="004B5BA0">
            <w:pPr>
              <w:tabs>
                <w:tab w:val="right" w:leader="hyphen" w:pos="6307"/>
              </w:tabs>
              <w:spacing w:after="0" w:line="240" w:lineRule="auto"/>
              <w:ind w:left="1152" w:hanging="576"/>
              <w:jc w:val="both"/>
              <w:rPr>
                <w:rFonts w:ascii="Times New Roman" w:hAnsi="Times New Roman"/>
                <w:sz w:val="20"/>
                <w:szCs w:val="18"/>
              </w:rPr>
            </w:pPr>
            <w:r w:rsidRPr="006F2357">
              <w:rPr>
                <w:rFonts w:ascii="Times New Roman" w:hAnsi="Times New Roman"/>
                <w:smallCaps/>
                <w:sz w:val="20"/>
                <w:szCs w:val="18"/>
              </w:rPr>
              <w:t xml:space="preserve">(b) </w:t>
            </w:r>
            <w:r w:rsidRPr="006F2357">
              <w:rPr>
                <w:rFonts w:ascii="Times New Roman" w:hAnsi="Times New Roman"/>
                <w:sz w:val="20"/>
                <w:szCs w:val="18"/>
              </w:rPr>
              <w:t>Wool Felt Hats in any stage of manufacture for men and boys, including wool felt hoods therefor</w:t>
            </w:r>
          </w:p>
          <w:p w:rsidR="00C44C87" w:rsidRPr="006F2357" w:rsidRDefault="00C44C87" w:rsidP="004B5BA0">
            <w:pPr>
              <w:tabs>
                <w:tab w:val="right" w:leader="hyphen" w:pos="6307"/>
              </w:tabs>
              <w:spacing w:after="0" w:line="240" w:lineRule="auto"/>
              <w:ind w:left="1152" w:hanging="576"/>
              <w:jc w:val="right"/>
              <w:rPr>
                <w:rFonts w:ascii="Times New Roman" w:hAnsi="Times New Roman"/>
                <w:sz w:val="20"/>
                <w:szCs w:val="18"/>
              </w:rPr>
            </w:pPr>
            <w:r w:rsidRPr="006F2357">
              <w:rPr>
                <w:rFonts w:ascii="Times New Roman" w:hAnsi="Times New Roman"/>
                <w:sz w:val="20"/>
                <w:szCs w:val="18"/>
              </w:rPr>
              <w:t>per dozen</w:t>
            </w:r>
          </w:p>
          <w:p w:rsidR="00C44C87" w:rsidRPr="006F2357" w:rsidRDefault="00C44C87" w:rsidP="004B5BA0">
            <w:pPr>
              <w:tabs>
                <w:tab w:val="right" w:leader="hyphen" w:pos="6307"/>
              </w:tabs>
              <w:spacing w:after="0" w:line="240" w:lineRule="auto"/>
              <w:ind w:left="1152" w:hanging="576"/>
              <w:jc w:val="right"/>
              <w:rPr>
                <w:rFonts w:ascii="Times New Roman" w:hAnsi="Times New Roman"/>
                <w:sz w:val="20"/>
                <w:szCs w:val="18"/>
              </w:rPr>
            </w:pPr>
            <w:r w:rsidRPr="006F2357">
              <w:rPr>
                <w:rFonts w:ascii="Times New Roman" w:hAnsi="Times New Roman"/>
                <w:sz w:val="20"/>
                <w:szCs w:val="18"/>
              </w:rPr>
              <w:t>or ad val.</w:t>
            </w:r>
          </w:p>
          <w:p w:rsidR="00C44C87" w:rsidRPr="006F2357" w:rsidRDefault="00C44C87" w:rsidP="004B5BA0">
            <w:pPr>
              <w:tabs>
                <w:tab w:val="right" w:leader="hyphen" w:pos="6307"/>
              </w:tabs>
              <w:spacing w:after="0" w:line="240" w:lineRule="auto"/>
              <w:ind w:left="1152" w:hanging="576"/>
              <w:jc w:val="right"/>
              <w:rPr>
                <w:rFonts w:ascii="Times New Roman" w:hAnsi="Times New Roman"/>
                <w:sz w:val="20"/>
                <w:szCs w:val="18"/>
              </w:rPr>
            </w:pPr>
            <w:r w:rsidRPr="006F2357">
              <w:rPr>
                <w:rFonts w:ascii="Times New Roman" w:hAnsi="Times New Roman"/>
                <w:sz w:val="20"/>
                <w:szCs w:val="18"/>
              </w:rPr>
              <w:t>whichever rate returns the higher duty.</w:t>
            </w:r>
          </w:p>
        </w:tc>
        <w:tc>
          <w:tcPr>
            <w:tcW w:w="762" w:type="pct"/>
            <w:vMerge w:val="restart"/>
            <w:tcBorders>
              <w:left w:val="single" w:sz="6" w:space="0" w:color="auto"/>
              <w:righ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p w:rsidR="00C44C87" w:rsidRPr="006F2357" w:rsidRDefault="00C44C87" w:rsidP="003214C5">
            <w:pPr>
              <w:spacing w:after="0" w:line="240" w:lineRule="auto"/>
              <w:jc w:val="center"/>
              <w:rPr>
                <w:rFonts w:ascii="Times New Roman" w:hAnsi="Times New Roman"/>
                <w:sz w:val="20"/>
                <w:szCs w:val="18"/>
              </w:rPr>
            </w:pPr>
          </w:p>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22s.</w:t>
            </w:r>
            <w:r>
              <w:rPr>
                <w:rFonts w:ascii="Times New Roman" w:hAnsi="Times New Roman"/>
                <w:sz w:val="20"/>
                <w:szCs w:val="18"/>
              </w:rPr>
              <w:t>6d.</w:t>
            </w:r>
          </w:p>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45 per cent.</w:t>
            </w:r>
          </w:p>
        </w:tc>
        <w:tc>
          <w:tcPr>
            <w:tcW w:w="832" w:type="pct"/>
            <w:vMerge w:val="restart"/>
            <w:tcBorders>
              <w:left w:val="single" w:sz="6" w:space="0" w:color="auto"/>
            </w:tcBorders>
          </w:tcPr>
          <w:p w:rsidR="00C44C87" w:rsidRPr="006F2357" w:rsidRDefault="00C44C87" w:rsidP="003214C5">
            <w:pPr>
              <w:spacing w:after="0" w:line="240" w:lineRule="auto"/>
              <w:jc w:val="center"/>
              <w:rPr>
                <w:rFonts w:ascii="Times New Roman" w:hAnsi="Times New Roman"/>
                <w:sz w:val="20"/>
                <w:szCs w:val="18"/>
              </w:rPr>
            </w:pPr>
          </w:p>
          <w:p w:rsidR="00C44C87" w:rsidRPr="006F2357" w:rsidRDefault="00C44C87" w:rsidP="003214C5">
            <w:pPr>
              <w:spacing w:after="0" w:line="240" w:lineRule="auto"/>
              <w:jc w:val="center"/>
              <w:rPr>
                <w:rFonts w:ascii="Times New Roman" w:hAnsi="Times New Roman"/>
                <w:sz w:val="20"/>
                <w:szCs w:val="18"/>
              </w:rPr>
            </w:pPr>
          </w:p>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42s.</w:t>
            </w:r>
            <w:r>
              <w:rPr>
                <w:rFonts w:ascii="Times New Roman" w:hAnsi="Times New Roman"/>
                <w:sz w:val="20"/>
                <w:szCs w:val="18"/>
              </w:rPr>
              <w:t>6d.</w:t>
            </w:r>
          </w:p>
          <w:p w:rsidR="00C44C87" w:rsidRPr="006F2357" w:rsidRDefault="00C44C87" w:rsidP="003214C5">
            <w:pPr>
              <w:spacing w:after="0" w:line="240" w:lineRule="auto"/>
              <w:jc w:val="center"/>
              <w:rPr>
                <w:rFonts w:ascii="Times New Roman" w:hAnsi="Times New Roman"/>
                <w:sz w:val="20"/>
                <w:szCs w:val="18"/>
              </w:rPr>
            </w:pPr>
            <w:r w:rsidRPr="006F2357">
              <w:rPr>
                <w:rFonts w:ascii="Times New Roman" w:hAnsi="Times New Roman"/>
                <w:sz w:val="20"/>
                <w:szCs w:val="18"/>
              </w:rPr>
              <w:t>65 per cent.</w:t>
            </w:r>
          </w:p>
        </w:tc>
      </w:tr>
      <w:tr w:rsidR="00C44C87" w:rsidRPr="006F2357" w:rsidTr="003A0DD7">
        <w:trPr>
          <w:trHeight w:val="253"/>
        </w:trPr>
        <w:tc>
          <w:tcPr>
            <w:tcW w:w="3406" w:type="pct"/>
            <w:vMerge/>
            <w:tcBorders>
              <w:right w:val="single" w:sz="6" w:space="0" w:color="auto"/>
            </w:tcBorders>
          </w:tcPr>
          <w:p w:rsidR="00C44C87" w:rsidRPr="006F2357" w:rsidRDefault="00C44C87" w:rsidP="003D1072">
            <w:pPr>
              <w:spacing w:after="0" w:line="240" w:lineRule="auto"/>
              <w:jc w:val="both"/>
              <w:rPr>
                <w:rFonts w:ascii="Times New Roman" w:hAnsi="Times New Roman"/>
                <w:sz w:val="20"/>
                <w:szCs w:val="18"/>
              </w:rPr>
            </w:pPr>
          </w:p>
        </w:tc>
        <w:tc>
          <w:tcPr>
            <w:tcW w:w="762" w:type="pct"/>
            <w:vMerge/>
            <w:tcBorders>
              <w:left w:val="single" w:sz="6" w:space="0" w:color="auto"/>
              <w:right w:val="single" w:sz="6" w:space="0" w:color="auto"/>
            </w:tcBorders>
          </w:tcPr>
          <w:p w:rsidR="00C44C87" w:rsidRPr="006F2357" w:rsidRDefault="00C44C87" w:rsidP="003D1072">
            <w:pPr>
              <w:spacing w:after="0" w:line="240" w:lineRule="auto"/>
              <w:jc w:val="both"/>
              <w:rPr>
                <w:rFonts w:ascii="Times New Roman" w:hAnsi="Times New Roman"/>
                <w:sz w:val="20"/>
                <w:szCs w:val="18"/>
              </w:rPr>
            </w:pPr>
          </w:p>
        </w:tc>
        <w:tc>
          <w:tcPr>
            <w:tcW w:w="832" w:type="pct"/>
            <w:vMerge/>
            <w:tcBorders>
              <w:left w:val="single" w:sz="6" w:space="0" w:color="auto"/>
            </w:tcBorders>
          </w:tcPr>
          <w:p w:rsidR="00C44C87" w:rsidRPr="006F2357" w:rsidRDefault="00C44C87" w:rsidP="003D1072">
            <w:pPr>
              <w:spacing w:after="0" w:line="240" w:lineRule="auto"/>
              <w:jc w:val="both"/>
              <w:rPr>
                <w:rFonts w:ascii="Times New Roman" w:hAnsi="Times New Roman"/>
                <w:sz w:val="20"/>
                <w:szCs w:val="18"/>
              </w:rPr>
            </w:pPr>
          </w:p>
        </w:tc>
      </w:tr>
      <w:tr w:rsidR="00C44C87" w:rsidRPr="006F2357" w:rsidTr="003A0DD7">
        <w:trPr>
          <w:trHeight w:val="253"/>
        </w:trPr>
        <w:tc>
          <w:tcPr>
            <w:tcW w:w="3406" w:type="pct"/>
            <w:vMerge/>
            <w:tcBorders>
              <w:right w:val="single" w:sz="6" w:space="0" w:color="auto"/>
            </w:tcBorders>
          </w:tcPr>
          <w:p w:rsidR="00C44C87" w:rsidRPr="006F2357" w:rsidRDefault="00C44C87" w:rsidP="003D1072">
            <w:pPr>
              <w:spacing w:after="0" w:line="240" w:lineRule="auto"/>
              <w:jc w:val="both"/>
              <w:rPr>
                <w:rFonts w:ascii="Times New Roman" w:hAnsi="Times New Roman"/>
                <w:sz w:val="20"/>
                <w:szCs w:val="18"/>
              </w:rPr>
            </w:pPr>
          </w:p>
        </w:tc>
        <w:tc>
          <w:tcPr>
            <w:tcW w:w="762" w:type="pct"/>
            <w:vMerge/>
            <w:tcBorders>
              <w:left w:val="single" w:sz="6" w:space="0" w:color="auto"/>
              <w:right w:val="single" w:sz="6" w:space="0" w:color="auto"/>
            </w:tcBorders>
          </w:tcPr>
          <w:p w:rsidR="00C44C87" w:rsidRPr="006F2357" w:rsidRDefault="00C44C87" w:rsidP="003D1072">
            <w:pPr>
              <w:spacing w:after="0" w:line="240" w:lineRule="auto"/>
              <w:jc w:val="both"/>
              <w:rPr>
                <w:rFonts w:ascii="Times New Roman" w:hAnsi="Times New Roman"/>
                <w:sz w:val="20"/>
                <w:szCs w:val="18"/>
              </w:rPr>
            </w:pPr>
          </w:p>
        </w:tc>
        <w:tc>
          <w:tcPr>
            <w:tcW w:w="832" w:type="pct"/>
            <w:vMerge/>
            <w:tcBorders>
              <w:left w:val="single" w:sz="6" w:space="0" w:color="auto"/>
            </w:tcBorders>
          </w:tcPr>
          <w:p w:rsidR="00C44C87" w:rsidRPr="006F2357" w:rsidRDefault="00C44C87" w:rsidP="003D1072">
            <w:pPr>
              <w:spacing w:after="0" w:line="240" w:lineRule="auto"/>
              <w:jc w:val="both"/>
              <w:rPr>
                <w:rFonts w:ascii="Times New Roman" w:hAnsi="Times New Roman"/>
                <w:sz w:val="20"/>
                <w:szCs w:val="18"/>
              </w:rPr>
            </w:pPr>
          </w:p>
        </w:tc>
      </w:tr>
      <w:tr w:rsidR="00C44C87" w:rsidRPr="006F2357" w:rsidTr="003A0DD7">
        <w:trPr>
          <w:trHeight w:val="253"/>
        </w:trPr>
        <w:tc>
          <w:tcPr>
            <w:tcW w:w="3406" w:type="pct"/>
            <w:vMerge/>
            <w:tcBorders>
              <w:right w:val="single" w:sz="6" w:space="0" w:color="auto"/>
            </w:tcBorders>
          </w:tcPr>
          <w:p w:rsidR="00C44C87" w:rsidRPr="006F2357" w:rsidRDefault="00C44C87" w:rsidP="003D1072">
            <w:pPr>
              <w:spacing w:after="0" w:line="240" w:lineRule="auto"/>
              <w:jc w:val="both"/>
              <w:rPr>
                <w:rFonts w:ascii="Times New Roman" w:hAnsi="Times New Roman"/>
                <w:sz w:val="20"/>
                <w:szCs w:val="18"/>
              </w:rPr>
            </w:pPr>
          </w:p>
        </w:tc>
        <w:tc>
          <w:tcPr>
            <w:tcW w:w="762" w:type="pct"/>
            <w:vMerge/>
            <w:tcBorders>
              <w:left w:val="single" w:sz="6" w:space="0" w:color="auto"/>
              <w:right w:val="single" w:sz="6" w:space="0" w:color="auto"/>
            </w:tcBorders>
          </w:tcPr>
          <w:p w:rsidR="00C44C87" w:rsidRPr="006F2357" w:rsidRDefault="00C44C87" w:rsidP="003D1072">
            <w:pPr>
              <w:spacing w:after="0" w:line="240" w:lineRule="auto"/>
              <w:jc w:val="both"/>
              <w:rPr>
                <w:rFonts w:ascii="Times New Roman" w:hAnsi="Times New Roman"/>
                <w:sz w:val="20"/>
                <w:szCs w:val="18"/>
              </w:rPr>
            </w:pPr>
          </w:p>
        </w:tc>
        <w:tc>
          <w:tcPr>
            <w:tcW w:w="832" w:type="pct"/>
            <w:vMerge/>
            <w:tcBorders>
              <w:left w:val="single" w:sz="6" w:space="0" w:color="auto"/>
            </w:tcBorders>
          </w:tcPr>
          <w:p w:rsidR="00C44C87" w:rsidRPr="006F2357" w:rsidRDefault="00C44C87" w:rsidP="003D1072">
            <w:pPr>
              <w:spacing w:after="0" w:line="240" w:lineRule="auto"/>
              <w:jc w:val="both"/>
              <w:rPr>
                <w:rFonts w:ascii="Times New Roman" w:hAnsi="Times New Roman"/>
                <w:sz w:val="20"/>
                <w:szCs w:val="18"/>
              </w:rPr>
            </w:pPr>
          </w:p>
        </w:tc>
      </w:tr>
    </w:tbl>
    <w:p w:rsidR="00485C52" w:rsidRDefault="00485C52">
      <w:pPr>
        <w:rPr>
          <w:rFonts w:ascii="Times New Roman" w:hAnsi="Times New Roman"/>
        </w:rPr>
      </w:pPr>
      <w:r>
        <w:rPr>
          <w:rFonts w:ascii="Times New Roman" w:hAnsi="Times New Roman"/>
        </w:rPr>
        <w:br w:type="page"/>
      </w:r>
    </w:p>
    <w:p w:rsidR="00FF4007" w:rsidRPr="00660A83" w:rsidRDefault="00660A83" w:rsidP="001B405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464"/>
        <w:gridCol w:w="1664"/>
        <w:gridCol w:w="1571"/>
      </w:tblGrid>
      <w:tr w:rsidR="00FF4007" w:rsidRPr="006F2357" w:rsidTr="00404E06">
        <w:trPr>
          <w:trHeight w:val="20"/>
        </w:trPr>
        <w:tc>
          <w:tcPr>
            <w:tcW w:w="3332" w:type="pct"/>
            <w:tcBorders>
              <w:top w:val="single" w:sz="6" w:space="0" w:color="auto"/>
              <w:bottom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858"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810" w:type="pct"/>
            <w:tcBorders>
              <w:top w:val="single" w:sz="6" w:space="0" w:color="auto"/>
              <w:left w:val="single" w:sz="6" w:space="0" w:color="auto"/>
              <w:bottom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764BB9" w:rsidRPr="006F2357" w:rsidTr="00404E06">
        <w:trPr>
          <w:trHeight w:val="20"/>
        </w:trPr>
        <w:tc>
          <w:tcPr>
            <w:tcW w:w="5000" w:type="pct"/>
            <w:gridSpan w:val="3"/>
            <w:tcBorders>
              <w:top w:val="single" w:sz="6" w:space="0" w:color="auto"/>
            </w:tcBorders>
          </w:tcPr>
          <w:p w:rsidR="00764BB9" w:rsidRPr="006F2357" w:rsidRDefault="00764BB9" w:rsidP="00EE3B4D">
            <w:pPr>
              <w:spacing w:before="120" w:after="0" w:line="240" w:lineRule="auto"/>
              <w:jc w:val="center"/>
              <w:rPr>
                <w:rFonts w:ascii="Times New Roman" w:hAnsi="Times New Roman"/>
                <w:sz w:val="20"/>
              </w:rPr>
            </w:pPr>
            <w:r w:rsidRPr="006F2357">
              <w:rPr>
                <w:rFonts w:ascii="Times New Roman" w:hAnsi="Times New Roman"/>
                <w:b/>
                <w:sz w:val="20"/>
              </w:rPr>
              <w:t>Division V.—Textiles, Felts and Furs, and Manufactures thereof, and Attire</w:t>
            </w:r>
            <w:r w:rsidRPr="006F2357">
              <w:rPr>
                <w:rFonts w:ascii="Times New Roman" w:hAnsi="Times New Roman"/>
                <w:sz w:val="20"/>
              </w:rPr>
              <w:t>—</w:t>
            </w:r>
            <w:r w:rsidRPr="006F2357">
              <w:rPr>
                <w:rFonts w:ascii="Times New Roman" w:hAnsi="Times New Roman"/>
                <w:i/>
                <w:sz w:val="20"/>
              </w:rPr>
              <w:t>continued.</w:t>
            </w:r>
          </w:p>
        </w:tc>
      </w:tr>
      <w:tr w:rsidR="00FF4007" w:rsidRPr="006F2357" w:rsidTr="00404E06">
        <w:trPr>
          <w:trHeight w:val="253"/>
        </w:trPr>
        <w:tc>
          <w:tcPr>
            <w:tcW w:w="3332" w:type="pct"/>
            <w:vMerge w:val="restart"/>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r w:rsidRPr="006F2357">
              <w:rPr>
                <w:rFonts w:ascii="Times New Roman" w:hAnsi="Times New Roman"/>
                <w:sz w:val="20"/>
              </w:rPr>
              <w:t>114.—</w:t>
            </w:r>
            <w:r w:rsidR="00660A83" w:rsidRPr="006F2357">
              <w:rPr>
                <w:rFonts w:ascii="Times New Roman" w:hAnsi="Times New Roman"/>
                <w:i/>
                <w:sz w:val="20"/>
              </w:rPr>
              <w:t>continued.</w:t>
            </w:r>
          </w:p>
          <w:p w:rsidR="00523655" w:rsidRPr="006F2357" w:rsidRDefault="00FF4007" w:rsidP="00B440DC">
            <w:pPr>
              <w:tabs>
                <w:tab w:val="right" w:leader="hyphen" w:pos="6307"/>
              </w:tabs>
              <w:spacing w:after="0" w:line="240" w:lineRule="auto"/>
              <w:ind w:left="1008" w:hanging="576"/>
              <w:jc w:val="both"/>
              <w:rPr>
                <w:rFonts w:ascii="Times New Roman" w:hAnsi="Times New Roman"/>
                <w:sz w:val="20"/>
              </w:rPr>
            </w:pPr>
            <w:r w:rsidRPr="006F2357">
              <w:rPr>
                <w:rFonts w:ascii="Times New Roman" w:hAnsi="Times New Roman"/>
                <w:sz w:val="20"/>
              </w:rPr>
              <w:t>(</w:t>
            </w:r>
            <w:r w:rsidR="00B440DC" w:rsidRPr="006F2357">
              <w:rPr>
                <w:rFonts w:ascii="Times New Roman" w:hAnsi="Times New Roman"/>
                <w:smallCaps/>
                <w:sz w:val="20"/>
              </w:rPr>
              <w:t>c</w:t>
            </w:r>
            <w:r w:rsidRPr="006F2357">
              <w:rPr>
                <w:rFonts w:ascii="Times New Roman" w:hAnsi="Times New Roman"/>
                <w:sz w:val="20"/>
              </w:rPr>
              <w:t>) Fur Felt Hats for men and boys in any stage of manufacture including fur felt hoods therefor</w:t>
            </w:r>
          </w:p>
          <w:p w:rsidR="00523655" w:rsidRPr="006F2357" w:rsidRDefault="00FF4007" w:rsidP="00523655">
            <w:pPr>
              <w:tabs>
                <w:tab w:val="right" w:leader="hyphen" w:pos="6307"/>
              </w:tabs>
              <w:spacing w:after="0" w:line="240" w:lineRule="auto"/>
              <w:ind w:left="1008" w:hanging="576"/>
              <w:jc w:val="right"/>
              <w:rPr>
                <w:rFonts w:ascii="Times New Roman" w:hAnsi="Times New Roman"/>
                <w:sz w:val="20"/>
              </w:rPr>
            </w:pPr>
            <w:r w:rsidRPr="006F2357">
              <w:rPr>
                <w:rFonts w:ascii="Times New Roman" w:hAnsi="Times New Roman"/>
                <w:sz w:val="20"/>
              </w:rPr>
              <w:t>per doz.</w:t>
            </w:r>
          </w:p>
          <w:p w:rsidR="00523655" w:rsidRPr="006F2357" w:rsidRDefault="00FF4007" w:rsidP="00523655">
            <w:pPr>
              <w:tabs>
                <w:tab w:val="right" w:leader="hyphen" w:pos="6307"/>
              </w:tabs>
              <w:spacing w:after="0" w:line="240" w:lineRule="auto"/>
              <w:ind w:left="1008" w:hanging="576"/>
              <w:jc w:val="right"/>
              <w:rPr>
                <w:rFonts w:ascii="Times New Roman" w:hAnsi="Times New Roman"/>
                <w:sz w:val="20"/>
              </w:rPr>
            </w:pPr>
            <w:r w:rsidRPr="006F2357">
              <w:rPr>
                <w:rFonts w:ascii="Times New Roman" w:hAnsi="Times New Roman"/>
                <w:sz w:val="20"/>
              </w:rPr>
              <w:t>or ad val.</w:t>
            </w:r>
          </w:p>
          <w:p w:rsidR="00523655" w:rsidRPr="006F2357" w:rsidRDefault="00FF4007" w:rsidP="00523655">
            <w:pPr>
              <w:tabs>
                <w:tab w:val="right" w:leader="hyphen" w:pos="6307"/>
              </w:tabs>
              <w:spacing w:after="0" w:line="240" w:lineRule="auto"/>
              <w:ind w:left="1008" w:hanging="576"/>
              <w:jc w:val="right"/>
              <w:rPr>
                <w:rFonts w:ascii="Times New Roman" w:hAnsi="Times New Roman"/>
                <w:sz w:val="20"/>
              </w:rPr>
            </w:pPr>
            <w:r w:rsidRPr="006F2357">
              <w:rPr>
                <w:rFonts w:ascii="Times New Roman" w:hAnsi="Times New Roman"/>
                <w:sz w:val="20"/>
              </w:rPr>
              <w:t>whichever rate returns the higher duty.</w:t>
            </w:r>
          </w:p>
          <w:p w:rsidR="00FF4007" w:rsidRPr="006F2357" w:rsidRDefault="00FF4007" w:rsidP="00523655">
            <w:pPr>
              <w:tabs>
                <w:tab w:val="right" w:leader="hyphen" w:pos="6307"/>
              </w:tabs>
              <w:spacing w:after="0" w:line="240" w:lineRule="auto"/>
              <w:ind w:left="1008" w:hanging="576"/>
              <w:jc w:val="right"/>
              <w:rPr>
                <w:rFonts w:ascii="Times New Roman" w:hAnsi="Times New Roman"/>
                <w:sz w:val="20"/>
              </w:rPr>
            </w:pPr>
            <w:r w:rsidRPr="006F2357">
              <w:rPr>
                <w:rFonts w:ascii="Times New Roman" w:hAnsi="Times New Roman"/>
                <w:sz w:val="20"/>
              </w:rPr>
              <w:t>And on and after 9th March, 1933</w:t>
            </w:r>
          </w:p>
        </w:tc>
        <w:tc>
          <w:tcPr>
            <w:tcW w:w="858" w:type="pct"/>
            <w:vMerge w:val="restart"/>
            <w:tcBorders>
              <w:left w:val="single" w:sz="6" w:space="0" w:color="auto"/>
              <w:right w:val="single" w:sz="6" w:space="0" w:color="auto"/>
            </w:tcBorders>
          </w:tcPr>
          <w:p w:rsidR="00926EDA" w:rsidRPr="006F2357" w:rsidRDefault="00926EDA" w:rsidP="00452E47">
            <w:pPr>
              <w:spacing w:after="0" w:line="240" w:lineRule="auto"/>
              <w:jc w:val="center"/>
              <w:rPr>
                <w:rFonts w:ascii="Times New Roman" w:hAnsi="Times New Roman"/>
                <w:sz w:val="20"/>
              </w:rPr>
            </w:pPr>
          </w:p>
          <w:p w:rsidR="00926EDA" w:rsidRPr="006F2357" w:rsidRDefault="00926EDA" w:rsidP="00452E47">
            <w:pPr>
              <w:spacing w:after="0" w:line="240" w:lineRule="auto"/>
              <w:jc w:val="center"/>
              <w:rPr>
                <w:rFonts w:ascii="Times New Roman" w:hAnsi="Times New Roman"/>
                <w:sz w:val="20"/>
              </w:rPr>
            </w:pPr>
          </w:p>
          <w:p w:rsidR="00926EDA" w:rsidRPr="006F2357" w:rsidRDefault="00926EDA" w:rsidP="00452E47">
            <w:pPr>
              <w:spacing w:after="0" w:line="240" w:lineRule="auto"/>
              <w:jc w:val="center"/>
              <w:rPr>
                <w:rFonts w:ascii="Times New Roman" w:hAnsi="Times New Roman"/>
                <w:sz w:val="20"/>
              </w:rPr>
            </w:pPr>
          </w:p>
          <w:p w:rsidR="00926EDA"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48s.</w:t>
            </w:r>
          </w:p>
          <w:p w:rsidR="00FF400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45 per cent.</w:t>
            </w:r>
          </w:p>
        </w:tc>
        <w:tc>
          <w:tcPr>
            <w:tcW w:w="810" w:type="pct"/>
            <w:vMerge w:val="restart"/>
            <w:tcBorders>
              <w:left w:val="single" w:sz="6" w:space="0" w:color="auto"/>
            </w:tcBorders>
          </w:tcPr>
          <w:p w:rsidR="00926EDA" w:rsidRPr="006F2357" w:rsidRDefault="00926EDA" w:rsidP="00452E47">
            <w:pPr>
              <w:spacing w:after="0" w:line="240" w:lineRule="auto"/>
              <w:jc w:val="center"/>
              <w:rPr>
                <w:rFonts w:ascii="Times New Roman" w:hAnsi="Times New Roman"/>
                <w:sz w:val="20"/>
              </w:rPr>
            </w:pPr>
          </w:p>
          <w:p w:rsidR="00926EDA" w:rsidRPr="006F2357" w:rsidRDefault="00926EDA" w:rsidP="00452E47">
            <w:pPr>
              <w:spacing w:after="0" w:line="240" w:lineRule="auto"/>
              <w:jc w:val="center"/>
              <w:rPr>
                <w:rFonts w:ascii="Times New Roman" w:hAnsi="Times New Roman"/>
                <w:sz w:val="20"/>
              </w:rPr>
            </w:pPr>
          </w:p>
          <w:p w:rsidR="00926EDA" w:rsidRPr="006F2357" w:rsidRDefault="00926EDA" w:rsidP="00452E47">
            <w:pPr>
              <w:spacing w:after="0" w:line="240" w:lineRule="auto"/>
              <w:jc w:val="center"/>
              <w:rPr>
                <w:rFonts w:ascii="Times New Roman" w:hAnsi="Times New Roman"/>
                <w:sz w:val="20"/>
              </w:rPr>
            </w:pPr>
          </w:p>
          <w:p w:rsidR="00926EDA"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72s.</w:t>
            </w:r>
          </w:p>
          <w:p w:rsidR="00FF400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65 per cent.</w:t>
            </w: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val="restart"/>
            <w:tcBorders>
              <w:right w:val="single" w:sz="6" w:space="0" w:color="auto"/>
            </w:tcBorders>
          </w:tcPr>
          <w:p w:rsidR="00AD0D47" w:rsidRPr="006F2357" w:rsidRDefault="00FF4007" w:rsidP="002D2094">
            <w:pPr>
              <w:tabs>
                <w:tab w:val="right" w:leader="hyphen" w:pos="6307"/>
              </w:tabs>
              <w:spacing w:after="0" w:line="240" w:lineRule="auto"/>
              <w:ind w:left="1008" w:hanging="576"/>
              <w:jc w:val="both"/>
              <w:rPr>
                <w:rFonts w:ascii="Times New Roman" w:hAnsi="Times New Roman"/>
                <w:sz w:val="20"/>
              </w:rPr>
            </w:pPr>
            <w:r w:rsidRPr="006F2357">
              <w:rPr>
                <w:rFonts w:ascii="Times New Roman" w:hAnsi="Times New Roman"/>
                <w:sz w:val="20"/>
              </w:rPr>
              <w:t>(</w:t>
            </w:r>
            <w:r w:rsidR="00A50ECB" w:rsidRPr="006F2357">
              <w:rPr>
                <w:rFonts w:ascii="Times New Roman" w:hAnsi="Times New Roman"/>
                <w:smallCaps/>
                <w:sz w:val="20"/>
              </w:rPr>
              <w:t>c</w:t>
            </w:r>
            <w:r w:rsidRPr="006F2357">
              <w:rPr>
                <w:rFonts w:ascii="Times New Roman" w:hAnsi="Times New Roman"/>
                <w:sz w:val="20"/>
              </w:rPr>
              <w:t>) Fur Felt Hats in any stage of manufacture for men and boys, including fur felt hoods therefor</w:t>
            </w:r>
          </w:p>
          <w:p w:rsidR="00AD0D47" w:rsidRPr="006F2357" w:rsidRDefault="00FF4007" w:rsidP="002A318A">
            <w:pPr>
              <w:spacing w:after="0" w:line="240" w:lineRule="auto"/>
              <w:jc w:val="right"/>
              <w:rPr>
                <w:rFonts w:ascii="Times New Roman" w:hAnsi="Times New Roman"/>
                <w:sz w:val="20"/>
              </w:rPr>
            </w:pPr>
            <w:r w:rsidRPr="006F2357">
              <w:rPr>
                <w:rFonts w:ascii="Times New Roman" w:hAnsi="Times New Roman"/>
                <w:sz w:val="20"/>
              </w:rPr>
              <w:t>per dozen</w:t>
            </w:r>
          </w:p>
          <w:p w:rsidR="00AD0D47" w:rsidRPr="006F2357" w:rsidRDefault="00FF4007" w:rsidP="002A318A">
            <w:pPr>
              <w:spacing w:after="0" w:line="240" w:lineRule="auto"/>
              <w:jc w:val="right"/>
              <w:rPr>
                <w:rFonts w:ascii="Times New Roman" w:hAnsi="Times New Roman"/>
                <w:sz w:val="20"/>
              </w:rPr>
            </w:pPr>
            <w:r w:rsidRPr="006F2357">
              <w:rPr>
                <w:rFonts w:ascii="Times New Roman" w:hAnsi="Times New Roman"/>
                <w:sz w:val="20"/>
              </w:rPr>
              <w:t>or ad val.</w:t>
            </w:r>
          </w:p>
          <w:p w:rsidR="00FF4007" w:rsidRPr="006F2357" w:rsidRDefault="00FF4007" w:rsidP="002A318A">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858" w:type="pct"/>
            <w:vMerge w:val="restart"/>
            <w:tcBorders>
              <w:left w:val="single" w:sz="6" w:space="0" w:color="auto"/>
              <w:right w:val="single" w:sz="6" w:space="0" w:color="auto"/>
            </w:tcBorders>
          </w:tcPr>
          <w:p w:rsidR="00D44F77" w:rsidRPr="006F2357" w:rsidRDefault="00D44F77" w:rsidP="00452E47">
            <w:pPr>
              <w:spacing w:after="0" w:line="240" w:lineRule="auto"/>
              <w:jc w:val="center"/>
              <w:rPr>
                <w:rFonts w:ascii="Times New Roman" w:hAnsi="Times New Roman"/>
                <w:sz w:val="20"/>
              </w:rPr>
            </w:pPr>
          </w:p>
          <w:p w:rsidR="00D44F77" w:rsidRPr="006F2357" w:rsidRDefault="00D44F77" w:rsidP="00452E47">
            <w:pPr>
              <w:spacing w:after="0" w:line="240" w:lineRule="auto"/>
              <w:jc w:val="center"/>
              <w:rPr>
                <w:rFonts w:ascii="Times New Roman" w:hAnsi="Times New Roman"/>
                <w:sz w:val="20"/>
              </w:rPr>
            </w:pPr>
          </w:p>
          <w:p w:rsidR="00D44F7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36s.</w:t>
            </w:r>
          </w:p>
          <w:p w:rsidR="00FF400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45 per cent.</w:t>
            </w:r>
          </w:p>
        </w:tc>
        <w:tc>
          <w:tcPr>
            <w:tcW w:w="810" w:type="pct"/>
            <w:vMerge w:val="restart"/>
            <w:tcBorders>
              <w:left w:val="single" w:sz="6" w:space="0" w:color="auto"/>
            </w:tcBorders>
          </w:tcPr>
          <w:p w:rsidR="00D44F77" w:rsidRPr="006F2357" w:rsidRDefault="00D44F77" w:rsidP="00452E47">
            <w:pPr>
              <w:spacing w:after="0" w:line="240" w:lineRule="auto"/>
              <w:jc w:val="center"/>
              <w:rPr>
                <w:rFonts w:ascii="Times New Roman" w:hAnsi="Times New Roman"/>
                <w:sz w:val="20"/>
              </w:rPr>
            </w:pPr>
          </w:p>
          <w:p w:rsidR="00BC43FA" w:rsidRPr="006F2357" w:rsidRDefault="00BC43FA" w:rsidP="00452E47">
            <w:pPr>
              <w:spacing w:after="0" w:line="240" w:lineRule="auto"/>
              <w:jc w:val="center"/>
              <w:rPr>
                <w:rFonts w:ascii="Times New Roman" w:hAnsi="Times New Roman"/>
                <w:sz w:val="20"/>
              </w:rPr>
            </w:pPr>
          </w:p>
          <w:p w:rsidR="00D44F7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60s.</w:t>
            </w:r>
          </w:p>
          <w:p w:rsidR="00FF400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65 per cent.</w:t>
            </w: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val="restart"/>
            <w:tcBorders>
              <w:right w:val="single" w:sz="6" w:space="0" w:color="auto"/>
            </w:tcBorders>
          </w:tcPr>
          <w:p w:rsidR="00043640" w:rsidRPr="006F2357" w:rsidRDefault="00660A83" w:rsidP="002D2094">
            <w:pPr>
              <w:tabs>
                <w:tab w:val="right" w:leader="hyphen" w:pos="6307"/>
              </w:tabs>
              <w:spacing w:after="0" w:line="240" w:lineRule="auto"/>
              <w:ind w:left="1008" w:hanging="576"/>
              <w:jc w:val="both"/>
              <w:rPr>
                <w:rFonts w:ascii="Times New Roman" w:hAnsi="Times New Roman"/>
                <w:sz w:val="20"/>
              </w:rPr>
            </w:pPr>
            <w:r w:rsidRPr="006F2357">
              <w:rPr>
                <w:rFonts w:ascii="Times New Roman" w:hAnsi="Times New Roman"/>
                <w:smallCaps/>
                <w:sz w:val="20"/>
              </w:rPr>
              <w:t xml:space="preserve">(d) </w:t>
            </w:r>
            <w:r w:rsidR="00FF4007" w:rsidRPr="006F2357">
              <w:rPr>
                <w:rFonts w:ascii="Times New Roman" w:hAnsi="Times New Roman"/>
                <w:sz w:val="20"/>
              </w:rPr>
              <w:t>Caps n.e.i.</w:t>
            </w:r>
            <w:r w:rsidR="00043640" w:rsidRPr="006F2357">
              <w:rPr>
                <w:rFonts w:ascii="Times New Roman" w:hAnsi="Times New Roman"/>
                <w:sz w:val="20"/>
              </w:rPr>
              <w:tab/>
            </w:r>
            <w:r w:rsidR="00FF4007" w:rsidRPr="006F2357">
              <w:rPr>
                <w:rFonts w:ascii="Times New Roman" w:hAnsi="Times New Roman"/>
                <w:sz w:val="20"/>
              </w:rPr>
              <w:t>per doz.</w:t>
            </w:r>
          </w:p>
          <w:p w:rsidR="00FF4007" w:rsidRPr="006F2357" w:rsidRDefault="00660A83" w:rsidP="00043640">
            <w:pPr>
              <w:tabs>
                <w:tab w:val="right" w:leader="hyphen" w:pos="6307"/>
              </w:tabs>
              <w:spacing w:after="0" w:line="240" w:lineRule="auto"/>
              <w:jc w:val="right"/>
              <w:rPr>
                <w:rFonts w:ascii="Times New Roman" w:hAnsi="Times New Roman"/>
                <w:sz w:val="20"/>
              </w:rPr>
            </w:pPr>
            <w:r w:rsidRPr="006F2357">
              <w:rPr>
                <w:rFonts w:ascii="Times New Roman" w:hAnsi="Times New Roman"/>
                <w:i/>
                <w:sz w:val="20"/>
              </w:rPr>
              <w:t xml:space="preserve">and </w:t>
            </w:r>
            <w:r w:rsidR="00FF4007" w:rsidRPr="006F2357">
              <w:rPr>
                <w:rFonts w:ascii="Times New Roman" w:hAnsi="Times New Roman"/>
                <w:sz w:val="20"/>
              </w:rPr>
              <w:t>ad val.</w:t>
            </w:r>
          </w:p>
        </w:tc>
        <w:tc>
          <w:tcPr>
            <w:tcW w:w="858" w:type="pct"/>
            <w:vMerge w:val="restart"/>
            <w:tcBorders>
              <w:left w:val="single" w:sz="6" w:space="0" w:color="auto"/>
              <w:right w:val="single" w:sz="6" w:space="0" w:color="auto"/>
            </w:tcBorders>
          </w:tcPr>
          <w:p w:rsidR="00331CB2"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15s.</w:t>
            </w:r>
          </w:p>
          <w:p w:rsidR="00FF400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35 per cent.</w:t>
            </w:r>
          </w:p>
        </w:tc>
        <w:tc>
          <w:tcPr>
            <w:tcW w:w="810" w:type="pct"/>
            <w:vMerge w:val="restart"/>
            <w:tcBorders>
              <w:left w:val="single" w:sz="6" w:space="0" w:color="auto"/>
            </w:tcBorders>
          </w:tcPr>
          <w:p w:rsidR="00331CB2"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17s.</w:t>
            </w:r>
          </w:p>
          <w:p w:rsidR="00FF400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55 per cent.</w:t>
            </w: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val="restart"/>
            <w:tcBorders>
              <w:right w:val="single" w:sz="6" w:space="0" w:color="auto"/>
            </w:tcBorders>
          </w:tcPr>
          <w:p w:rsidR="00C37783" w:rsidRPr="006F2357" w:rsidRDefault="00FF4007" w:rsidP="002D2094">
            <w:pPr>
              <w:tabs>
                <w:tab w:val="right" w:leader="hyphen" w:pos="6307"/>
              </w:tabs>
              <w:spacing w:after="0" w:line="240" w:lineRule="auto"/>
              <w:ind w:left="1008" w:hanging="576"/>
              <w:jc w:val="both"/>
              <w:rPr>
                <w:rFonts w:ascii="Times New Roman" w:hAnsi="Times New Roman"/>
                <w:sz w:val="20"/>
              </w:rPr>
            </w:pPr>
            <w:r w:rsidRPr="006F2357">
              <w:rPr>
                <w:rFonts w:ascii="Times New Roman" w:hAnsi="Times New Roman"/>
                <w:sz w:val="20"/>
              </w:rPr>
              <w:t>(K) Wool Felt Hoods for girls</w:t>
            </w:r>
            <w:r w:rsidR="0062251D">
              <w:rPr>
                <w:rFonts w:ascii="Times New Roman" w:hAnsi="Times New Roman"/>
                <w:sz w:val="20"/>
              </w:rPr>
              <w:t>’</w:t>
            </w:r>
            <w:r w:rsidRPr="006F2357">
              <w:rPr>
                <w:rFonts w:ascii="Times New Roman" w:hAnsi="Times New Roman"/>
                <w:sz w:val="20"/>
              </w:rPr>
              <w:t xml:space="preserve"> and women</w:t>
            </w:r>
            <w:r w:rsidR="0062251D">
              <w:rPr>
                <w:rFonts w:ascii="Times New Roman" w:hAnsi="Times New Roman"/>
                <w:sz w:val="20"/>
              </w:rPr>
              <w:t>’</w:t>
            </w:r>
            <w:r w:rsidRPr="006F2357">
              <w:rPr>
                <w:rFonts w:ascii="Times New Roman" w:hAnsi="Times New Roman"/>
                <w:sz w:val="20"/>
              </w:rPr>
              <w:t>s hats</w:t>
            </w:r>
          </w:p>
          <w:p w:rsidR="00C37783" w:rsidRPr="006F2357" w:rsidRDefault="00FF4007" w:rsidP="00C37783">
            <w:pPr>
              <w:spacing w:after="0" w:line="240" w:lineRule="auto"/>
              <w:jc w:val="right"/>
              <w:rPr>
                <w:rFonts w:ascii="Times New Roman" w:hAnsi="Times New Roman"/>
                <w:sz w:val="20"/>
              </w:rPr>
            </w:pPr>
            <w:r w:rsidRPr="006F2357">
              <w:rPr>
                <w:rFonts w:ascii="Times New Roman" w:hAnsi="Times New Roman"/>
                <w:sz w:val="20"/>
              </w:rPr>
              <w:t>per doz.</w:t>
            </w:r>
          </w:p>
          <w:p w:rsidR="00C37783" w:rsidRPr="006F2357" w:rsidRDefault="00FF4007" w:rsidP="00C37783">
            <w:pPr>
              <w:spacing w:after="0" w:line="240" w:lineRule="auto"/>
              <w:jc w:val="right"/>
              <w:rPr>
                <w:rFonts w:ascii="Times New Roman" w:hAnsi="Times New Roman"/>
                <w:sz w:val="20"/>
              </w:rPr>
            </w:pPr>
            <w:r w:rsidRPr="006F2357">
              <w:rPr>
                <w:rFonts w:ascii="Times New Roman" w:hAnsi="Times New Roman"/>
                <w:sz w:val="20"/>
              </w:rPr>
              <w:t>or ad val.</w:t>
            </w:r>
          </w:p>
          <w:p w:rsidR="00C37783" w:rsidRPr="006F2357" w:rsidRDefault="00FF4007" w:rsidP="00C37783">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p w:rsidR="00FF4007" w:rsidRPr="006F2357" w:rsidRDefault="00FF4007" w:rsidP="00C37783">
            <w:pPr>
              <w:spacing w:after="0" w:line="240" w:lineRule="auto"/>
              <w:jc w:val="right"/>
              <w:rPr>
                <w:rFonts w:ascii="Times New Roman" w:hAnsi="Times New Roman"/>
                <w:sz w:val="20"/>
              </w:rPr>
            </w:pPr>
            <w:r w:rsidRPr="006F2357">
              <w:rPr>
                <w:rFonts w:ascii="Times New Roman" w:hAnsi="Times New Roman"/>
                <w:sz w:val="20"/>
              </w:rPr>
              <w:t>And on and after 9th March, 1933</w:t>
            </w:r>
          </w:p>
        </w:tc>
        <w:tc>
          <w:tcPr>
            <w:tcW w:w="858" w:type="pct"/>
            <w:vMerge w:val="restart"/>
            <w:tcBorders>
              <w:left w:val="single" w:sz="6" w:space="0" w:color="auto"/>
              <w:right w:val="single" w:sz="6" w:space="0" w:color="auto"/>
            </w:tcBorders>
          </w:tcPr>
          <w:p w:rsidR="00E33957" w:rsidRPr="006F2357" w:rsidRDefault="00E33957" w:rsidP="00452E47">
            <w:pPr>
              <w:spacing w:after="0" w:line="240" w:lineRule="auto"/>
              <w:jc w:val="center"/>
              <w:rPr>
                <w:rFonts w:ascii="Times New Roman" w:hAnsi="Times New Roman"/>
                <w:sz w:val="20"/>
              </w:rPr>
            </w:pPr>
          </w:p>
          <w:p w:rsidR="00E33957" w:rsidRPr="006F2357" w:rsidRDefault="00FF4007" w:rsidP="00452E47">
            <w:pPr>
              <w:spacing w:after="0" w:line="240" w:lineRule="auto"/>
              <w:jc w:val="center"/>
              <w:rPr>
                <w:rFonts w:ascii="Times New Roman" w:hAnsi="Times New Roman"/>
                <w:smallCaps/>
                <w:sz w:val="20"/>
              </w:rPr>
            </w:pPr>
            <w:r w:rsidRPr="006F2357">
              <w:rPr>
                <w:rFonts w:ascii="Times New Roman" w:hAnsi="Times New Roman"/>
                <w:sz w:val="20"/>
              </w:rPr>
              <w:t>20s</w:t>
            </w:r>
            <w:r w:rsidR="00660A83" w:rsidRPr="006F2357">
              <w:rPr>
                <w:rFonts w:ascii="Times New Roman" w:hAnsi="Times New Roman"/>
                <w:smallCaps/>
                <w:sz w:val="20"/>
              </w:rPr>
              <w:t>.</w:t>
            </w:r>
          </w:p>
          <w:p w:rsidR="00FF400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35 per cent.</w:t>
            </w:r>
          </w:p>
        </w:tc>
        <w:tc>
          <w:tcPr>
            <w:tcW w:w="810" w:type="pct"/>
            <w:vMerge w:val="restart"/>
            <w:tcBorders>
              <w:left w:val="single" w:sz="6" w:space="0" w:color="auto"/>
            </w:tcBorders>
          </w:tcPr>
          <w:p w:rsidR="009E5D53" w:rsidRPr="006F2357" w:rsidRDefault="009E5D53" w:rsidP="00452E47">
            <w:pPr>
              <w:spacing w:after="0" w:line="240" w:lineRule="auto"/>
              <w:jc w:val="center"/>
              <w:rPr>
                <w:rFonts w:ascii="Times New Roman" w:hAnsi="Times New Roman"/>
                <w:sz w:val="20"/>
              </w:rPr>
            </w:pPr>
          </w:p>
          <w:p w:rsidR="00E3395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30s.</w:t>
            </w:r>
          </w:p>
          <w:p w:rsidR="00FF400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55 per cent.</w:t>
            </w: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val="restart"/>
            <w:tcBorders>
              <w:right w:val="single" w:sz="6" w:space="0" w:color="auto"/>
            </w:tcBorders>
          </w:tcPr>
          <w:p w:rsidR="00FF4007" w:rsidRPr="006F2357" w:rsidRDefault="00660A83" w:rsidP="002D2094">
            <w:pPr>
              <w:tabs>
                <w:tab w:val="right" w:leader="hyphen" w:pos="6307"/>
              </w:tabs>
              <w:spacing w:after="0" w:line="240" w:lineRule="auto"/>
              <w:ind w:left="1008" w:hanging="576"/>
              <w:jc w:val="both"/>
              <w:rPr>
                <w:rFonts w:ascii="Times New Roman" w:hAnsi="Times New Roman"/>
                <w:sz w:val="20"/>
              </w:rPr>
            </w:pPr>
            <w:r w:rsidRPr="006F2357">
              <w:rPr>
                <w:rFonts w:ascii="Times New Roman" w:hAnsi="Times New Roman"/>
                <w:smallCaps/>
                <w:sz w:val="20"/>
              </w:rPr>
              <w:t xml:space="preserve">(e) </w:t>
            </w:r>
            <w:r w:rsidR="00FF4007" w:rsidRPr="006F2357">
              <w:rPr>
                <w:rFonts w:ascii="Times New Roman" w:hAnsi="Times New Roman"/>
                <w:sz w:val="20"/>
              </w:rPr>
              <w:t>Hoods- for girls</w:t>
            </w:r>
            <w:r w:rsidR="0062251D">
              <w:rPr>
                <w:rFonts w:ascii="Times New Roman" w:hAnsi="Times New Roman"/>
                <w:sz w:val="20"/>
              </w:rPr>
              <w:t>’</w:t>
            </w:r>
            <w:r w:rsidR="00FF4007" w:rsidRPr="006F2357">
              <w:rPr>
                <w:rFonts w:ascii="Times New Roman" w:hAnsi="Times New Roman"/>
                <w:sz w:val="20"/>
              </w:rPr>
              <w:t xml:space="preserve"> and women</w:t>
            </w:r>
            <w:r w:rsidR="0062251D">
              <w:rPr>
                <w:rFonts w:ascii="Times New Roman" w:hAnsi="Times New Roman"/>
                <w:sz w:val="20"/>
              </w:rPr>
              <w:t>’</w:t>
            </w:r>
            <w:r w:rsidR="00FF4007" w:rsidRPr="006F2357">
              <w:rPr>
                <w:rFonts w:ascii="Times New Roman" w:hAnsi="Times New Roman"/>
                <w:sz w:val="20"/>
              </w:rPr>
              <w:t>s hats, viz.</w:t>
            </w:r>
            <w:r w:rsidR="00181B88" w:rsidRPr="006F2357">
              <w:rPr>
                <w:rFonts w:ascii="Times New Roman" w:hAnsi="Times New Roman"/>
                <w:sz w:val="20"/>
              </w:rPr>
              <w:t>:</w:t>
            </w:r>
            <w:r w:rsidR="00FF4007" w:rsidRPr="006F2357">
              <w:rPr>
                <w:rFonts w:ascii="Times New Roman" w:hAnsi="Times New Roman"/>
                <w:sz w:val="20"/>
              </w:rPr>
              <w:t>—</w:t>
            </w:r>
          </w:p>
          <w:p w:rsidR="002D2094" w:rsidRPr="006F2357" w:rsidRDefault="00FF4007" w:rsidP="008D6835">
            <w:pPr>
              <w:tabs>
                <w:tab w:val="right" w:leader="hyphen" w:pos="6307"/>
              </w:tabs>
              <w:spacing w:after="0" w:line="240" w:lineRule="auto"/>
              <w:ind w:left="1008"/>
              <w:jc w:val="both"/>
              <w:rPr>
                <w:rFonts w:ascii="Times New Roman" w:hAnsi="Times New Roman"/>
                <w:sz w:val="20"/>
              </w:rPr>
            </w:pPr>
            <w:r w:rsidRPr="006F2357">
              <w:rPr>
                <w:rFonts w:ascii="Times New Roman" w:hAnsi="Times New Roman"/>
                <w:sz w:val="20"/>
              </w:rPr>
              <w:t>(1) Wool Felt Hoods</w:t>
            </w:r>
            <w:r w:rsidR="008D6835" w:rsidRPr="006F2357">
              <w:rPr>
                <w:rFonts w:ascii="Times New Roman" w:hAnsi="Times New Roman"/>
                <w:sz w:val="20"/>
              </w:rPr>
              <w:tab/>
            </w:r>
            <w:r w:rsidRPr="006F2357">
              <w:rPr>
                <w:rFonts w:ascii="Times New Roman" w:hAnsi="Times New Roman"/>
                <w:sz w:val="20"/>
              </w:rPr>
              <w:t>per dozen</w:t>
            </w:r>
          </w:p>
          <w:p w:rsidR="00882FB7" w:rsidRPr="006F2357" w:rsidRDefault="00FF4007" w:rsidP="00882FB7">
            <w:pPr>
              <w:spacing w:after="0" w:line="240" w:lineRule="auto"/>
              <w:jc w:val="right"/>
              <w:rPr>
                <w:rFonts w:ascii="Times New Roman" w:hAnsi="Times New Roman"/>
                <w:sz w:val="20"/>
              </w:rPr>
            </w:pPr>
            <w:r w:rsidRPr="006F2357">
              <w:rPr>
                <w:rFonts w:ascii="Times New Roman" w:hAnsi="Times New Roman"/>
                <w:sz w:val="20"/>
              </w:rPr>
              <w:t>or ad val.</w:t>
            </w:r>
          </w:p>
          <w:p w:rsidR="00FF4007" w:rsidRPr="006F2357" w:rsidRDefault="00FF4007" w:rsidP="00882FB7">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858" w:type="pct"/>
            <w:vMerge w:val="restart"/>
            <w:tcBorders>
              <w:left w:val="single" w:sz="6" w:space="0" w:color="auto"/>
              <w:right w:val="single" w:sz="6" w:space="0" w:color="auto"/>
            </w:tcBorders>
          </w:tcPr>
          <w:p w:rsidR="00882FB7" w:rsidRPr="006F2357" w:rsidRDefault="00882FB7" w:rsidP="00452E47">
            <w:pPr>
              <w:spacing w:after="0" w:line="240" w:lineRule="auto"/>
              <w:jc w:val="center"/>
              <w:rPr>
                <w:rFonts w:ascii="Times New Roman" w:hAnsi="Times New Roman"/>
                <w:sz w:val="20"/>
              </w:rPr>
            </w:pPr>
          </w:p>
          <w:p w:rsidR="00882FB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10s.</w:t>
            </w:r>
          </w:p>
          <w:p w:rsidR="00FF400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45 per cent.</w:t>
            </w:r>
          </w:p>
        </w:tc>
        <w:tc>
          <w:tcPr>
            <w:tcW w:w="810" w:type="pct"/>
            <w:vMerge w:val="restart"/>
            <w:tcBorders>
              <w:left w:val="single" w:sz="6" w:space="0" w:color="auto"/>
            </w:tcBorders>
          </w:tcPr>
          <w:p w:rsidR="00882FB7" w:rsidRPr="006F2357" w:rsidRDefault="00882FB7" w:rsidP="00452E47">
            <w:pPr>
              <w:spacing w:after="0" w:line="240" w:lineRule="auto"/>
              <w:jc w:val="center"/>
              <w:rPr>
                <w:rFonts w:ascii="Times New Roman" w:hAnsi="Times New Roman"/>
                <w:sz w:val="20"/>
              </w:rPr>
            </w:pPr>
          </w:p>
          <w:p w:rsidR="00882FB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20s.</w:t>
            </w:r>
          </w:p>
          <w:p w:rsidR="00FF400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65 per cent.</w:t>
            </w: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val="restart"/>
            <w:tcBorders>
              <w:right w:val="single" w:sz="6" w:space="0" w:color="auto"/>
            </w:tcBorders>
          </w:tcPr>
          <w:p w:rsidR="00700E8E" w:rsidRPr="006F2357" w:rsidRDefault="00FF4007" w:rsidP="00F130A0">
            <w:pPr>
              <w:tabs>
                <w:tab w:val="right" w:pos="6307"/>
              </w:tabs>
              <w:spacing w:after="0" w:line="240" w:lineRule="auto"/>
              <w:ind w:left="1008"/>
              <w:jc w:val="both"/>
              <w:rPr>
                <w:rFonts w:ascii="Times New Roman" w:hAnsi="Times New Roman"/>
                <w:sz w:val="20"/>
              </w:rPr>
            </w:pPr>
            <w:r w:rsidRPr="006F2357">
              <w:rPr>
                <w:rFonts w:ascii="Times New Roman" w:hAnsi="Times New Roman"/>
                <w:sz w:val="20"/>
              </w:rPr>
              <w:t>(2) Fur Felt Hoods and Velour Hoods</w:t>
            </w:r>
            <w:r w:rsidR="00F130A0" w:rsidRPr="006F2357">
              <w:rPr>
                <w:rFonts w:ascii="Times New Roman" w:hAnsi="Times New Roman"/>
                <w:sz w:val="20"/>
              </w:rPr>
              <w:tab/>
            </w:r>
            <w:r w:rsidRPr="006F2357">
              <w:rPr>
                <w:rFonts w:ascii="Times New Roman" w:hAnsi="Times New Roman"/>
                <w:sz w:val="20"/>
              </w:rPr>
              <w:t>per doz.</w:t>
            </w:r>
          </w:p>
          <w:p w:rsidR="00700E8E" w:rsidRPr="006F2357" w:rsidRDefault="00FF4007" w:rsidP="00D67E35">
            <w:pPr>
              <w:tabs>
                <w:tab w:val="right" w:leader="hyphen" w:pos="6307"/>
              </w:tabs>
              <w:spacing w:after="0" w:line="240" w:lineRule="auto"/>
              <w:ind w:left="1008"/>
              <w:jc w:val="right"/>
              <w:rPr>
                <w:rFonts w:ascii="Times New Roman" w:hAnsi="Times New Roman"/>
                <w:sz w:val="20"/>
              </w:rPr>
            </w:pPr>
            <w:r w:rsidRPr="006F2357">
              <w:rPr>
                <w:rFonts w:ascii="Times New Roman" w:hAnsi="Times New Roman"/>
                <w:sz w:val="20"/>
              </w:rPr>
              <w:t>or ad val.</w:t>
            </w:r>
          </w:p>
          <w:p w:rsidR="00D67E35" w:rsidRPr="006F2357" w:rsidRDefault="00FF4007" w:rsidP="00D67E35">
            <w:pPr>
              <w:tabs>
                <w:tab w:val="right" w:leader="hyphen" w:pos="6307"/>
              </w:tabs>
              <w:spacing w:after="0" w:line="240" w:lineRule="auto"/>
              <w:ind w:left="1008"/>
              <w:jc w:val="right"/>
              <w:rPr>
                <w:rFonts w:ascii="Times New Roman" w:hAnsi="Times New Roman"/>
                <w:sz w:val="20"/>
              </w:rPr>
            </w:pPr>
            <w:r w:rsidRPr="006F2357">
              <w:rPr>
                <w:rFonts w:ascii="Times New Roman" w:hAnsi="Times New Roman"/>
                <w:sz w:val="20"/>
              </w:rPr>
              <w:t>whichever rate returns the higher duty.</w:t>
            </w:r>
          </w:p>
          <w:p w:rsidR="00FF4007" w:rsidRPr="006F2357" w:rsidRDefault="00FF4007" w:rsidP="00D67E35">
            <w:pPr>
              <w:tabs>
                <w:tab w:val="right" w:leader="hyphen" w:pos="6307"/>
              </w:tabs>
              <w:spacing w:after="0" w:line="240" w:lineRule="auto"/>
              <w:ind w:left="1008" w:firstLine="288"/>
              <w:jc w:val="both"/>
              <w:rPr>
                <w:rFonts w:ascii="Times New Roman" w:hAnsi="Times New Roman"/>
                <w:sz w:val="20"/>
              </w:rPr>
            </w:pPr>
            <w:r w:rsidRPr="006F2357">
              <w:rPr>
                <w:rFonts w:ascii="Times New Roman" w:hAnsi="Times New Roman"/>
                <w:sz w:val="20"/>
              </w:rPr>
              <w:t xml:space="preserve">For the purposes of paragraph (1) of this sub-item the term </w:t>
            </w:r>
            <w:r w:rsidR="0062251D">
              <w:rPr>
                <w:rFonts w:ascii="Times New Roman" w:hAnsi="Times New Roman"/>
                <w:sz w:val="20"/>
              </w:rPr>
              <w:t>“</w:t>
            </w:r>
            <w:r w:rsidRPr="006F2357">
              <w:rPr>
                <w:rFonts w:ascii="Times New Roman" w:hAnsi="Times New Roman"/>
                <w:sz w:val="20"/>
              </w:rPr>
              <w:t xml:space="preserve"> Hoods</w:t>
            </w:r>
            <w:r w:rsidR="0062251D">
              <w:rPr>
                <w:rFonts w:ascii="Times New Roman" w:hAnsi="Times New Roman"/>
                <w:sz w:val="20"/>
              </w:rPr>
              <w:t>”</w:t>
            </w:r>
            <w:r w:rsidRPr="006F2357">
              <w:rPr>
                <w:rFonts w:ascii="Times New Roman" w:hAnsi="Times New Roman"/>
                <w:sz w:val="20"/>
              </w:rPr>
              <w:t xml:space="preserve"> includes hoods in any stage of manufacture up to but not including the defining of the brim.</w:t>
            </w:r>
          </w:p>
        </w:tc>
        <w:tc>
          <w:tcPr>
            <w:tcW w:w="858" w:type="pct"/>
            <w:vMerge w:val="restart"/>
            <w:tcBorders>
              <w:left w:val="single" w:sz="6" w:space="0" w:color="auto"/>
              <w:right w:val="single" w:sz="6" w:space="0" w:color="auto"/>
            </w:tcBorders>
          </w:tcPr>
          <w:p w:rsidR="00DA1268"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24s.</w:t>
            </w:r>
          </w:p>
          <w:p w:rsidR="00FF400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45 per cent.</w:t>
            </w:r>
          </w:p>
        </w:tc>
        <w:tc>
          <w:tcPr>
            <w:tcW w:w="810" w:type="pct"/>
            <w:vMerge w:val="restart"/>
            <w:tcBorders>
              <w:left w:val="single" w:sz="6" w:space="0" w:color="auto"/>
            </w:tcBorders>
          </w:tcPr>
          <w:p w:rsidR="00DA1268"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39s.</w:t>
            </w:r>
          </w:p>
          <w:p w:rsidR="00FF400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65 per cent.</w:t>
            </w: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EE3B4D">
        <w:trPr>
          <w:trHeight w:val="253"/>
        </w:trPr>
        <w:tc>
          <w:tcPr>
            <w:tcW w:w="3332" w:type="pct"/>
            <w:vMerge w:val="restart"/>
            <w:tcBorders>
              <w:right w:val="single" w:sz="6" w:space="0" w:color="auto"/>
            </w:tcBorders>
          </w:tcPr>
          <w:p w:rsidR="00FA65BC" w:rsidRPr="006F2357" w:rsidRDefault="00FF4007" w:rsidP="00403D5D">
            <w:pPr>
              <w:tabs>
                <w:tab w:val="right" w:leader="hyphen" w:pos="6307"/>
              </w:tabs>
              <w:spacing w:after="0" w:line="240" w:lineRule="auto"/>
              <w:ind w:left="1008" w:hanging="576"/>
              <w:jc w:val="both"/>
              <w:rPr>
                <w:rFonts w:ascii="Times New Roman" w:hAnsi="Times New Roman"/>
                <w:sz w:val="20"/>
              </w:rPr>
            </w:pPr>
            <w:r w:rsidRPr="006F2357">
              <w:rPr>
                <w:rFonts w:ascii="Times New Roman" w:hAnsi="Times New Roman"/>
                <w:sz w:val="20"/>
              </w:rPr>
              <w:t>(</w:t>
            </w:r>
            <w:r w:rsidR="0012592E" w:rsidRPr="006F2357">
              <w:rPr>
                <w:rFonts w:ascii="Times New Roman" w:hAnsi="Times New Roman"/>
                <w:smallCaps/>
                <w:sz w:val="20"/>
              </w:rPr>
              <w:t>f</w:t>
            </w:r>
            <w:r w:rsidRPr="006F2357">
              <w:rPr>
                <w:rFonts w:ascii="Times New Roman" w:hAnsi="Times New Roman"/>
                <w:sz w:val="20"/>
              </w:rPr>
              <w:t>) Felt hats and felt capelines for women and girls, Fur Felt hoods for women</w:t>
            </w:r>
            <w:r w:rsidR="0062251D">
              <w:rPr>
                <w:rFonts w:ascii="Times New Roman" w:hAnsi="Times New Roman"/>
                <w:sz w:val="20"/>
              </w:rPr>
              <w:t>’</w:t>
            </w:r>
            <w:r w:rsidRPr="006F2357">
              <w:rPr>
                <w:rFonts w:ascii="Times New Roman" w:hAnsi="Times New Roman"/>
                <w:sz w:val="20"/>
              </w:rPr>
              <w:t>s and girls</w:t>
            </w:r>
            <w:r w:rsidR="0062251D">
              <w:rPr>
                <w:rFonts w:ascii="Times New Roman" w:hAnsi="Times New Roman"/>
                <w:sz w:val="20"/>
              </w:rPr>
              <w:t>’</w:t>
            </w:r>
            <w:r w:rsidRPr="006F2357">
              <w:rPr>
                <w:rFonts w:ascii="Times New Roman" w:hAnsi="Times New Roman"/>
                <w:sz w:val="20"/>
              </w:rPr>
              <w:t xml:space="preserve"> hats, Berets, Women</w:t>
            </w:r>
            <w:r w:rsidR="0062251D">
              <w:rPr>
                <w:rFonts w:ascii="Times New Roman" w:hAnsi="Times New Roman"/>
                <w:sz w:val="20"/>
              </w:rPr>
              <w:t>’</w:t>
            </w:r>
            <w:r w:rsidRPr="006F2357">
              <w:rPr>
                <w:rFonts w:ascii="Times New Roman" w:hAnsi="Times New Roman"/>
                <w:sz w:val="20"/>
              </w:rPr>
              <w:t>s and Girls</w:t>
            </w:r>
            <w:r w:rsidR="0062251D">
              <w:rPr>
                <w:rFonts w:ascii="Times New Roman" w:hAnsi="Times New Roman"/>
                <w:sz w:val="20"/>
              </w:rPr>
              <w:t>’</w:t>
            </w:r>
            <w:r w:rsidRPr="006F2357">
              <w:rPr>
                <w:rFonts w:ascii="Times New Roman" w:hAnsi="Times New Roman"/>
                <w:sz w:val="20"/>
              </w:rPr>
              <w:t xml:space="preserve"> caps (other than bathing) of any material; Hats and Bonnets n.e.i.</w:t>
            </w:r>
            <w:r w:rsidR="00403D5D" w:rsidRPr="006F2357">
              <w:rPr>
                <w:rFonts w:ascii="Times New Roman" w:hAnsi="Times New Roman"/>
                <w:sz w:val="20"/>
              </w:rPr>
              <w:tab/>
            </w:r>
            <w:r w:rsidRPr="006F2357">
              <w:rPr>
                <w:rFonts w:ascii="Times New Roman" w:hAnsi="Times New Roman"/>
                <w:sz w:val="20"/>
              </w:rPr>
              <w:t>per doz.</w:t>
            </w:r>
          </w:p>
          <w:p w:rsidR="00FA65BC" w:rsidRPr="006F2357" w:rsidRDefault="00FF4007" w:rsidP="00FA65BC">
            <w:pPr>
              <w:tabs>
                <w:tab w:val="right" w:leader="hyphen" w:pos="6307"/>
              </w:tabs>
              <w:spacing w:after="0" w:line="240" w:lineRule="auto"/>
              <w:ind w:left="1008" w:hanging="576"/>
              <w:jc w:val="right"/>
              <w:rPr>
                <w:rFonts w:ascii="Times New Roman" w:hAnsi="Times New Roman"/>
                <w:sz w:val="20"/>
              </w:rPr>
            </w:pPr>
            <w:r w:rsidRPr="006F2357">
              <w:rPr>
                <w:rFonts w:ascii="Times New Roman" w:hAnsi="Times New Roman"/>
                <w:sz w:val="20"/>
              </w:rPr>
              <w:t>or ad val.</w:t>
            </w:r>
          </w:p>
          <w:p w:rsidR="00FF4007" w:rsidRPr="006F2357" w:rsidRDefault="00FF4007" w:rsidP="00FA65BC">
            <w:pPr>
              <w:tabs>
                <w:tab w:val="right" w:leader="hyphen" w:pos="6307"/>
              </w:tabs>
              <w:spacing w:after="0" w:line="240" w:lineRule="auto"/>
              <w:ind w:left="1008" w:hanging="576"/>
              <w:jc w:val="right"/>
              <w:rPr>
                <w:rFonts w:ascii="Times New Roman" w:hAnsi="Times New Roman"/>
                <w:sz w:val="20"/>
              </w:rPr>
            </w:pPr>
            <w:r w:rsidRPr="006F2357">
              <w:rPr>
                <w:rFonts w:ascii="Times New Roman" w:hAnsi="Times New Roman"/>
                <w:sz w:val="20"/>
              </w:rPr>
              <w:t>whi</w:t>
            </w:r>
            <w:r w:rsidR="00FA65BC" w:rsidRPr="006F2357">
              <w:rPr>
                <w:rFonts w:ascii="Times New Roman" w:hAnsi="Times New Roman"/>
                <w:sz w:val="20"/>
              </w:rPr>
              <w:t>c</w:t>
            </w:r>
            <w:r w:rsidRPr="006F2357">
              <w:rPr>
                <w:rFonts w:ascii="Times New Roman" w:hAnsi="Times New Roman"/>
                <w:sz w:val="20"/>
              </w:rPr>
              <w:t>hever rate returns the higher duty.</w:t>
            </w:r>
          </w:p>
        </w:tc>
        <w:tc>
          <w:tcPr>
            <w:tcW w:w="858" w:type="pct"/>
            <w:vMerge w:val="restart"/>
            <w:tcBorders>
              <w:left w:val="single" w:sz="6" w:space="0" w:color="auto"/>
              <w:right w:val="single" w:sz="6" w:space="0" w:color="auto"/>
            </w:tcBorders>
            <w:vAlign w:val="center"/>
          </w:tcPr>
          <w:p w:rsidR="00D159D4" w:rsidRPr="006F2357" w:rsidRDefault="00FF4007" w:rsidP="00EE3B4D">
            <w:pPr>
              <w:spacing w:after="0" w:line="240" w:lineRule="auto"/>
              <w:jc w:val="center"/>
              <w:rPr>
                <w:rFonts w:ascii="Times New Roman" w:hAnsi="Times New Roman"/>
                <w:sz w:val="20"/>
              </w:rPr>
            </w:pPr>
            <w:r w:rsidRPr="006F2357">
              <w:rPr>
                <w:rFonts w:ascii="Times New Roman" w:hAnsi="Times New Roman"/>
                <w:sz w:val="20"/>
              </w:rPr>
              <w:t>45s.</w:t>
            </w:r>
          </w:p>
          <w:p w:rsidR="00FF4007" w:rsidRPr="006F2357" w:rsidRDefault="00FF4007" w:rsidP="00EE3B4D">
            <w:pPr>
              <w:spacing w:after="0" w:line="240" w:lineRule="auto"/>
              <w:jc w:val="center"/>
              <w:rPr>
                <w:rFonts w:ascii="Times New Roman" w:hAnsi="Times New Roman"/>
                <w:sz w:val="20"/>
              </w:rPr>
            </w:pPr>
            <w:r w:rsidRPr="006F2357">
              <w:rPr>
                <w:rFonts w:ascii="Times New Roman" w:hAnsi="Times New Roman"/>
                <w:sz w:val="20"/>
              </w:rPr>
              <w:t>45 per cent.</w:t>
            </w:r>
          </w:p>
          <w:p w:rsidR="00D159D4" w:rsidRPr="006F2357" w:rsidRDefault="00D159D4" w:rsidP="00EE3B4D">
            <w:pPr>
              <w:spacing w:after="0" w:line="240" w:lineRule="auto"/>
              <w:jc w:val="center"/>
              <w:rPr>
                <w:rFonts w:ascii="Times New Roman" w:hAnsi="Times New Roman"/>
                <w:sz w:val="20"/>
              </w:rPr>
            </w:pPr>
          </w:p>
        </w:tc>
        <w:tc>
          <w:tcPr>
            <w:tcW w:w="810" w:type="pct"/>
            <w:vMerge w:val="restart"/>
            <w:tcBorders>
              <w:left w:val="single" w:sz="6" w:space="0" w:color="auto"/>
            </w:tcBorders>
            <w:vAlign w:val="center"/>
          </w:tcPr>
          <w:p w:rsidR="00D159D4" w:rsidRPr="006F2357" w:rsidRDefault="00FF4007" w:rsidP="00EE3B4D">
            <w:pPr>
              <w:spacing w:after="0" w:line="240" w:lineRule="auto"/>
              <w:jc w:val="center"/>
              <w:rPr>
                <w:rFonts w:ascii="Times New Roman" w:hAnsi="Times New Roman"/>
                <w:sz w:val="20"/>
              </w:rPr>
            </w:pPr>
            <w:r w:rsidRPr="006F2357">
              <w:rPr>
                <w:rFonts w:ascii="Times New Roman" w:hAnsi="Times New Roman"/>
                <w:sz w:val="20"/>
              </w:rPr>
              <w:t>60s.</w:t>
            </w:r>
          </w:p>
          <w:p w:rsidR="00FF4007" w:rsidRPr="006F2357" w:rsidRDefault="00FF4007" w:rsidP="00EE3B4D">
            <w:pPr>
              <w:spacing w:after="0" w:line="240" w:lineRule="auto"/>
              <w:jc w:val="center"/>
              <w:rPr>
                <w:rFonts w:ascii="Times New Roman" w:hAnsi="Times New Roman"/>
                <w:sz w:val="20"/>
              </w:rPr>
            </w:pPr>
            <w:r w:rsidRPr="006F2357">
              <w:rPr>
                <w:rFonts w:ascii="Times New Roman" w:hAnsi="Times New Roman"/>
                <w:sz w:val="20"/>
              </w:rPr>
              <w:t>65 per cent.</w:t>
            </w:r>
          </w:p>
          <w:p w:rsidR="00D159D4" w:rsidRPr="006F2357" w:rsidRDefault="00D159D4" w:rsidP="00EE3B4D">
            <w:pPr>
              <w:spacing w:after="0" w:line="240" w:lineRule="auto"/>
              <w:jc w:val="center"/>
              <w:rPr>
                <w:rFonts w:ascii="Times New Roman" w:hAnsi="Times New Roman"/>
                <w:sz w:val="20"/>
              </w:rPr>
            </w:pPr>
          </w:p>
        </w:tc>
      </w:tr>
      <w:tr w:rsidR="00FF4007" w:rsidRPr="006F2357" w:rsidTr="00D159D4">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vAlign w:val="bottom"/>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vAlign w:val="bottom"/>
          </w:tcPr>
          <w:p w:rsidR="00FF4007" w:rsidRPr="006F2357" w:rsidRDefault="00FF4007" w:rsidP="00452E47">
            <w:pPr>
              <w:spacing w:after="0" w:line="240" w:lineRule="auto"/>
              <w:jc w:val="center"/>
              <w:rPr>
                <w:rFonts w:ascii="Times New Roman" w:hAnsi="Times New Roman"/>
                <w:sz w:val="20"/>
              </w:rPr>
            </w:pPr>
          </w:p>
        </w:tc>
      </w:tr>
      <w:tr w:rsidR="00FF4007" w:rsidRPr="006F2357" w:rsidTr="00D159D4">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vAlign w:val="bottom"/>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vAlign w:val="bottom"/>
          </w:tcPr>
          <w:p w:rsidR="00FF4007" w:rsidRPr="006F2357" w:rsidRDefault="00FF4007" w:rsidP="00452E47">
            <w:pPr>
              <w:spacing w:after="0" w:line="240" w:lineRule="auto"/>
              <w:jc w:val="center"/>
              <w:rPr>
                <w:rFonts w:ascii="Times New Roman" w:hAnsi="Times New Roman"/>
                <w:sz w:val="20"/>
              </w:rPr>
            </w:pPr>
          </w:p>
        </w:tc>
      </w:tr>
      <w:tr w:rsidR="00FF4007" w:rsidRPr="006F2357" w:rsidTr="00D159D4">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vAlign w:val="bottom"/>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vAlign w:val="bottom"/>
          </w:tcPr>
          <w:p w:rsidR="00FF4007" w:rsidRPr="006F2357" w:rsidRDefault="00FF4007" w:rsidP="00452E47">
            <w:pPr>
              <w:spacing w:after="0" w:line="240" w:lineRule="auto"/>
              <w:jc w:val="center"/>
              <w:rPr>
                <w:rFonts w:ascii="Times New Roman" w:hAnsi="Times New Roman"/>
                <w:sz w:val="20"/>
              </w:rPr>
            </w:pPr>
          </w:p>
        </w:tc>
      </w:tr>
      <w:tr w:rsidR="00FF4007" w:rsidRPr="006F2357" w:rsidTr="00D159D4">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vAlign w:val="bottom"/>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vAlign w:val="bottom"/>
          </w:tcPr>
          <w:p w:rsidR="00FF4007" w:rsidRPr="006F2357" w:rsidRDefault="00FF4007" w:rsidP="00452E47">
            <w:pPr>
              <w:spacing w:after="0" w:line="240" w:lineRule="auto"/>
              <w:jc w:val="center"/>
              <w:rPr>
                <w:rFonts w:ascii="Times New Roman" w:hAnsi="Times New Roman"/>
                <w:sz w:val="20"/>
              </w:rPr>
            </w:pPr>
          </w:p>
        </w:tc>
      </w:tr>
      <w:tr w:rsidR="00FF4007" w:rsidRPr="006F2357" w:rsidTr="00D159D4">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vAlign w:val="bottom"/>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vAlign w:val="bottom"/>
          </w:tcPr>
          <w:p w:rsidR="00FF4007" w:rsidRPr="006F2357" w:rsidRDefault="00FF4007" w:rsidP="00452E47">
            <w:pPr>
              <w:spacing w:after="0" w:line="240" w:lineRule="auto"/>
              <w:jc w:val="center"/>
              <w:rPr>
                <w:rFonts w:ascii="Times New Roman" w:hAnsi="Times New Roman"/>
                <w:sz w:val="20"/>
              </w:rPr>
            </w:pPr>
          </w:p>
        </w:tc>
      </w:tr>
      <w:tr w:rsidR="00FF4007" w:rsidRPr="006F2357" w:rsidTr="0073547B">
        <w:trPr>
          <w:trHeight w:val="253"/>
        </w:trPr>
        <w:tc>
          <w:tcPr>
            <w:tcW w:w="3332" w:type="pct"/>
            <w:tcBorders>
              <w:right w:val="single" w:sz="6" w:space="0" w:color="auto"/>
            </w:tcBorders>
          </w:tcPr>
          <w:p w:rsidR="00FF4007" w:rsidRPr="006F2357" w:rsidRDefault="009F6FDC" w:rsidP="00421777">
            <w:pPr>
              <w:tabs>
                <w:tab w:val="right" w:leader="hyphen" w:pos="6307"/>
              </w:tabs>
              <w:spacing w:before="120" w:after="0" w:line="240" w:lineRule="auto"/>
              <w:jc w:val="right"/>
              <w:rPr>
                <w:rFonts w:ascii="Times New Roman" w:hAnsi="Times New Roman"/>
                <w:sz w:val="20"/>
              </w:rPr>
            </w:pPr>
            <w:r w:rsidRPr="006F2357">
              <w:rPr>
                <w:rFonts w:ascii="Times New Roman" w:hAnsi="Times New Roman"/>
                <w:sz w:val="20"/>
              </w:rPr>
              <w:t>And on and after 9th March, 1933</w:t>
            </w:r>
          </w:p>
        </w:tc>
        <w:tc>
          <w:tcPr>
            <w:tcW w:w="858" w:type="pct"/>
            <w:tcBorders>
              <w:left w:val="single" w:sz="6" w:space="0" w:color="auto"/>
              <w:right w:val="single" w:sz="6" w:space="0" w:color="auto"/>
            </w:tcBorders>
          </w:tcPr>
          <w:p w:rsidR="00FF4007" w:rsidRPr="006F2357" w:rsidRDefault="00FF4007" w:rsidP="00421777">
            <w:pPr>
              <w:spacing w:before="120" w:after="0" w:line="240" w:lineRule="auto"/>
              <w:jc w:val="right"/>
              <w:rPr>
                <w:rFonts w:ascii="Times New Roman" w:hAnsi="Times New Roman"/>
                <w:sz w:val="20"/>
              </w:rPr>
            </w:pPr>
          </w:p>
        </w:tc>
        <w:tc>
          <w:tcPr>
            <w:tcW w:w="810" w:type="pct"/>
            <w:tcBorders>
              <w:left w:val="single" w:sz="6" w:space="0" w:color="auto"/>
            </w:tcBorders>
          </w:tcPr>
          <w:p w:rsidR="00FF4007" w:rsidRPr="006F2357" w:rsidRDefault="00FF4007" w:rsidP="00421777">
            <w:pPr>
              <w:spacing w:before="120" w:after="0" w:line="240" w:lineRule="auto"/>
              <w:jc w:val="right"/>
              <w:rPr>
                <w:rFonts w:ascii="Times New Roman" w:hAnsi="Times New Roman"/>
                <w:sz w:val="20"/>
              </w:rPr>
            </w:pPr>
          </w:p>
        </w:tc>
      </w:tr>
      <w:tr w:rsidR="00FF4007" w:rsidRPr="006F2357" w:rsidTr="00B57532">
        <w:trPr>
          <w:trHeight w:val="253"/>
        </w:trPr>
        <w:tc>
          <w:tcPr>
            <w:tcW w:w="3332" w:type="pct"/>
            <w:vMerge w:val="restart"/>
            <w:tcBorders>
              <w:bottom w:val="single" w:sz="4" w:space="0" w:color="auto"/>
              <w:right w:val="single" w:sz="6" w:space="0" w:color="auto"/>
            </w:tcBorders>
          </w:tcPr>
          <w:p w:rsidR="00716C05" w:rsidRPr="006F2357" w:rsidRDefault="00FF4007" w:rsidP="00716C05">
            <w:pPr>
              <w:tabs>
                <w:tab w:val="right" w:leader="hyphen" w:pos="6307"/>
              </w:tabs>
              <w:spacing w:after="0" w:line="240" w:lineRule="auto"/>
              <w:ind w:left="1008" w:hanging="576"/>
              <w:jc w:val="both"/>
              <w:rPr>
                <w:rFonts w:ascii="Times New Roman" w:hAnsi="Times New Roman"/>
                <w:sz w:val="20"/>
              </w:rPr>
            </w:pPr>
            <w:r w:rsidRPr="006F2357">
              <w:rPr>
                <w:rFonts w:ascii="Times New Roman" w:hAnsi="Times New Roman"/>
                <w:sz w:val="20"/>
              </w:rPr>
              <w:t>(</w:t>
            </w:r>
            <w:r w:rsidR="008D21F9" w:rsidRPr="006F2357">
              <w:rPr>
                <w:rFonts w:ascii="Times New Roman" w:hAnsi="Times New Roman"/>
                <w:smallCaps/>
                <w:sz w:val="20"/>
              </w:rPr>
              <w:t>f</w:t>
            </w:r>
            <w:r w:rsidRPr="006F2357">
              <w:rPr>
                <w:rFonts w:ascii="Times New Roman" w:hAnsi="Times New Roman"/>
                <w:sz w:val="20"/>
              </w:rPr>
              <w:t>) (1) Felt Capelines for girls</w:t>
            </w:r>
            <w:r w:rsidR="0062251D">
              <w:rPr>
                <w:rFonts w:ascii="Times New Roman" w:hAnsi="Times New Roman"/>
                <w:sz w:val="20"/>
              </w:rPr>
              <w:t>’</w:t>
            </w:r>
            <w:r w:rsidRPr="006F2357">
              <w:rPr>
                <w:rFonts w:ascii="Times New Roman" w:hAnsi="Times New Roman"/>
                <w:sz w:val="20"/>
              </w:rPr>
              <w:t xml:space="preserve"> and women</w:t>
            </w:r>
            <w:r w:rsidR="0062251D">
              <w:rPr>
                <w:rFonts w:ascii="Times New Roman" w:hAnsi="Times New Roman"/>
                <w:sz w:val="20"/>
              </w:rPr>
              <w:t>’</w:t>
            </w:r>
            <w:r w:rsidRPr="006F2357">
              <w:rPr>
                <w:rFonts w:ascii="Times New Roman" w:hAnsi="Times New Roman"/>
                <w:sz w:val="20"/>
              </w:rPr>
              <w:t>s hats</w:t>
            </w:r>
          </w:p>
          <w:p w:rsidR="00716C05" w:rsidRPr="006F2357" w:rsidRDefault="00FF4007" w:rsidP="00716C05">
            <w:pPr>
              <w:tabs>
                <w:tab w:val="right" w:leader="hyphen" w:pos="6307"/>
              </w:tabs>
              <w:spacing w:after="0" w:line="240" w:lineRule="auto"/>
              <w:ind w:left="1008" w:hanging="576"/>
              <w:jc w:val="right"/>
              <w:rPr>
                <w:rFonts w:ascii="Times New Roman" w:hAnsi="Times New Roman"/>
                <w:sz w:val="20"/>
              </w:rPr>
            </w:pPr>
            <w:r w:rsidRPr="006F2357">
              <w:rPr>
                <w:rFonts w:ascii="Times New Roman" w:hAnsi="Times New Roman"/>
                <w:sz w:val="20"/>
              </w:rPr>
              <w:t>per dozen</w:t>
            </w:r>
          </w:p>
          <w:p w:rsidR="00FF4007" w:rsidRPr="006F2357" w:rsidRDefault="00FF4007" w:rsidP="00716C05">
            <w:pPr>
              <w:tabs>
                <w:tab w:val="right" w:leader="hyphen" w:pos="6307"/>
              </w:tabs>
              <w:spacing w:after="0" w:line="240" w:lineRule="auto"/>
              <w:ind w:left="1008" w:hanging="576"/>
              <w:jc w:val="right"/>
              <w:rPr>
                <w:rFonts w:ascii="Times New Roman" w:hAnsi="Times New Roman"/>
                <w:sz w:val="20"/>
              </w:rPr>
            </w:pPr>
            <w:r w:rsidRPr="006F2357">
              <w:rPr>
                <w:rFonts w:ascii="Times New Roman" w:hAnsi="Times New Roman"/>
                <w:sz w:val="20"/>
              </w:rPr>
              <w:t>or ad val.</w:t>
            </w:r>
          </w:p>
        </w:tc>
        <w:tc>
          <w:tcPr>
            <w:tcW w:w="858" w:type="pct"/>
            <w:vMerge w:val="restart"/>
            <w:tcBorders>
              <w:left w:val="single" w:sz="6" w:space="0" w:color="auto"/>
              <w:bottom w:val="single" w:sz="4" w:space="0" w:color="auto"/>
              <w:right w:val="single" w:sz="6" w:space="0" w:color="auto"/>
            </w:tcBorders>
          </w:tcPr>
          <w:p w:rsidR="009E1C13" w:rsidRPr="006F2357" w:rsidRDefault="009E1C13" w:rsidP="00541A73">
            <w:pPr>
              <w:spacing w:after="0" w:line="240" w:lineRule="auto"/>
              <w:jc w:val="center"/>
              <w:rPr>
                <w:rFonts w:ascii="Times New Roman" w:hAnsi="Times New Roman"/>
                <w:sz w:val="20"/>
              </w:rPr>
            </w:pPr>
          </w:p>
          <w:p w:rsidR="009E1C13" w:rsidRPr="006F2357" w:rsidRDefault="00FF4007" w:rsidP="00541A73">
            <w:pPr>
              <w:spacing w:after="0" w:line="240" w:lineRule="auto"/>
              <w:jc w:val="center"/>
              <w:rPr>
                <w:rFonts w:ascii="Times New Roman" w:hAnsi="Times New Roman"/>
                <w:sz w:val="20"/>
              </w:rPr>
            </w:pPr>
            <w:r w:rsidRPr="006F2357">
              <w:rPr>
                <w:rFonts w:ascii="Times New Roman" w:hAnsi="Times New Roman"/>
                <w:sz w:val="20"/>
              </w:rPr>
              <w:t>24s.</w:t>
            </w:r>
          </w:p>
          <w:p w:rsidR="00FF4007" w:rsidRPr="006F2357" w:rsidRDefault="00FF4007" w:rsidP="00541A73">
            <w:pPr>
              <w:spacing w:after="0" w:line="240" w:lineRule="auto"/>
              <w:jc w:val="center"/>
              <w:rPr>
                <w:rFonts w:ascii="Times New Roman" w:hAnsi="Times New Roman"/>
                <w:sz w:val="20"/>
              </w:rPr>
            </w:pPr>
            <w:r w:rsidRPr="006F2357">
              <w:rPr>
                <w:rFonts w:ascii="Times New Roman" w:hAnsi="Times New Roman"/>
                <w:sz w:val="20"/>
              </w:rPr>
              <w:t>45 per cent.</w:t>
            </w:r>
          </w:p>
        </w:tc>
        <w:tc>
          <w:tcPr>
            <w:tcW w:w="810" w:type="pct"/>
            <w:vMerge w:val="restart"/>
            <w:tcBorders>
              <w:left w:val="single" w:sz="6" w:space="0" w:color="auto"/>
              <w:bottom w:val="single" w:sz="4" w:space="0" w:color="auto"/>
            </w:tcBorders>
          </w:tcPr>
          <w:p w:rsidR="009E1C13" w:rsidRPr="006F2357" w:rsidRDefault="009E1C13" w:rsidP="00452E47">
            <w:pPr>
              <w:spacing w:after="0" w:line="240" w:lineRule="auto"/>
              <w:jc w:val="center"/>
              <w:rPr>
                <w:rFonts w:ascii="Times New Roman" w:hAnsi="Times New Roman"/>
                <w:sz w:val="20"/>
              </w:rPr>
            </w:pPr>
          </w:p>
          <w:p w:rsidR="009E1C13" w:rsidRPr="006F2357" w:rsidRDefault="00FF4007" w:rsidP="009E1C13">
            <w:pPr>
              <w:spacing w:after="0" w:line="240" w:lineRule="auto"/>
              <w:jc w:val="center"/>
              <w:rPr>
                <w:rFonts w:ascii="Times New Roman" w:hAnsi="Times New Roman"/>
                <w:sz w:val="20"/>
              </w:rPr>
            </w:pPr>
            <w:r w:rsidRPr="006F2357">
              <w:rPr>
                <w:rFonts w:ascii="Times New Roman" w:hAnsi="Times New Roman"/>
                <w:sz w:val="20"/>
              </w:rPr>
              <w:t>39.</w:t>
            </w:r>
          </w:p>
          <w:p w:rsidR="00FF4007" w:rsidRPr="006F2357" w:rsidRDefault="00FF4007" w:rsidP="009E1C13">
            <w:pPr>
              <w:spacing w:after="0" w:line="240" w:lineRule="auto"/>
              <w:jc w:val="center"/>
              <w:rPr>
                <w:rFonts w:ascii="Times New Roman" w:hAnsi="Times New Roman"/>
                <w:sz w:val="20"/>
              </w:rPr>
            </w:pPr>
            <w:r w:rsidRPr="006F2357">
              <w:rPr>
                <w:rFonts w:ascii="Times New Roman" w:hAnsi="Times New Roman"/>
                <w:sz w:val="20"/>
              </w:rPr>
              <w:t>65 per cent.</w:t>
            </w:r>
          </w:p>
        </w:tc>
      </w:tr>
      <w:tr w:rsidR="00FF4007" w:rsidRPr="006F2357" w:rsidTr="00B57532">
        <w:trPr>
          <w:trHeight w:val="480"/>
        </w:trPr>
        <w:tc>
          <w:tcPr>
            <w:tcW w:w="3332" w:type="pct"/>
            <w:vMerge/>
            <w:tcBorders>
              <w:top w:val="single" w:sz="6" w:space="0" w:color="auto"/>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top w:val="single" w:sz="6" w:space="0" w:color="auto"/>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top w:val="single" w:sz="6" w:space="0" w:color="auto"/>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B57532" w:rsidRPr="006F2357" w:rsidTr="00B57532">
        <w:trPr>
          <w:trHeight w:val="260"/>
        </w:trPr>
        <w:tc>
          <w:tcPr>
            <w:tcW w:w="3332" w:type="pct"/>
            <w:tcBorders>
              <w:right w:val="single" w:sz="6" w:space="0" w:color="auto"/>
            </w:tcBorders>
          </w:tcPr>
          <w:p w:rsidR="00B57532" w:rsidRPr="006F2357" w:rsidRDefault="00B57532" w:rsidP="00716C05">
            <w:pPr>
              <w:tabs>
                <w:tab w:val="right" w:leader="hyphen" w:pos="6307"/>
              </w:tabs>
              <w:spacing w:after="0" w:line="240" w:lineRule="auto"/>
              <w:ind w:left="1008" w:hanging="576"/>
              <w:jc w:val="right"/>
              <w:rPr>
                <w:rFonts w:ascii="Times New Roman" w:hAnsi="Times New Roman"/>
                <w:sz w:val="20"/>
              </w:rPr>
            </w:pPr>
            <w:r w:rsidRPr="006F2357">
              <w:rPr>
                <w:rFonts w:ascii="Times New Roman" w:hAnsi="Times New Roman"/>
                <w:sz w:val="20"/>
              </w:rPr>
              <w:t>whichever rate returns the higher duty.</w:t>
            </w:r>
          </w:p>
        </w:tc>
        <w:tc>
          <w:tcPr>
            <w:tcW w:w="858" w:type="pct"/>
            <w:tcBorders>
              <w:left w:val="single" w:sz="6" w:space="0" w:color="auto"/>
              <w:right w:val="single" w:sz="6" w:space="0" w:color="auto"/>
            </w:tcBorders>
          </w:tcPr>
          <w:p w:rsidR="00B57532" w:rsidRPr="006F2357" w:rsidRDefault="00B57532" w:rsidP="00452E47">
            <w:pPr>
              <w:spacing w:after="0" w:line="240" w:lineRule="auto"/>
              <w:jc w:val="center"/>
              <w:rPr>
                <w:rFonts w:ascii="Times New Roman" w:hAnsi="Times New Roman"/>
                <w:sz w:val="20"/>
              </w:rPr>
            </w:pPr>
          </w:p>
        </w:tc>
        <w:tc>
          <w:tcPr>
            <w:tcW w:w="810" w:type="pct"/>
            <w:tcBorders>
              <w:left w:val="single" w:sz="6" w:space="0" w:color="auto"/>
            </w:tcBorders>
          </w:tcPr>
          <w:p w:rsidR="00B57532" w:rsidRPr="006F2357" w:rsidRDefault="00B57532"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val="restart"/>
            <w:tcBorders>
              <w:right w:val="single" w:sz="6" w:space="0" w:color="auto"/>
            </w:tcBorders>
          </w:tcPr>
          <w:p w:rsidR="00D95B27" w:rsidRPr="006F2357" w:rsidRDefault="00FF4007" w:rsidP="00D95B27">
            <w:pPr>
              <w:tabs>
                <w:tab w:val="right" w:leader="hyphen" w:pos="6307"/>
              </w:tabs>
              <w:spacing w:after="0" w:line="240" w:lineRule="auto"/>
              <w:ind w:left="1296" w:hanging="576"/>
              <w:jc w:val="both"/>
              <w:rPr>
                <w:rFonts w:ascii="Times New Roman" w:hAnsi="Times New Roman"/>
                <w:sz w:val="20"/>
              </w:rPr>
            </w:pPr>
            <w:r w:rsidRPr="006F2357">
              <w:rPr>
                <w:rFonts w:ascii="Times New Roman" w:hAnsi="Times New Roman"/>
                <w:sz w:val="20"/>
              </w:rPr>
              <w:t>(2) Felt Hats for girls and women; Berets; Girls</w:t>
            </w:r>
            <w:r w:rsidR="0062251D">
              <w:rPr>
                <w:rFonts w:ascii="Times New Roman" w:hAnsi="Times New Roman"/>
                <w:sz w:val="20"/>
              </w:rPr>
              <w:t>’</w:t>
            </w:r>
            <w:r w:rsidRPr="006F2357">
              <w:rPr>
                <w:rFonts w:ascii="Times New Roman" w:hAnsi="Times New Roman"/>
                <w:sz w:val="20"/>
              </w:rPr>
              <w:t xml:space="preserve"> and Women</w:t>
            </w:r>
            <w:r w:rsidR="0062251D">
              <w:rPr>
                <w:rFonts w:ascii="Times New Roman" w:hAnsi="Times New Roman"/>
                <w:sz w:val="20"/>
              </w:rPr>
              <w:t>’</w:t>
            </w:r>
            <w:r w:rsidRPr="006F2357">
              <w:rPr>
                <w:rFonts w:ascii="Times New Roman" w:hAnsi="Times New Roman"/>
                <w:sz w:val="20"/>
              </w:rPr>
              <w:t>s Caps (other than bathing) of any material; Hats n.e.i. and Bonnets</w:t>
            </w:r>
            <w:r w:rsidR="00D95B27" w:rsidRPr="006F2357">
              <w:rPr>
                <w:rFonts w:ascii="Times New Roman" w:hAnsi="Times New Roman"/>
                <w:sz w:val="20"/>
              </w:rPr>
              <w:tab/>
            </w:r>
            <w:r w:rsidRPr="006F2357">
              <w:rPr>
                <w:rFonts w:ascii="Times New Roman" w:hAnsi="Times New Roman"/>
                <w:sz w:val="20"/>
              </w:rPr>
              <w:t>per dozen</w:t>
            </w:r>
          </w:p>
          <w:p w:rsidR="00D95B27" w:rsidRPr="006F2357" w:rsidRDefault="00FF4007" w:rsidP="002134A7">
            <w:pPr>
              <w:tabs>
                <w:tab w:val="right" w:leader="hyphen" w:pos="6307"/>
              </w:tabs>
              <w:spacing w:after="0" w:line="240" w:lineRule="auto"/>
              <w:ind w:left="1296" w:hanging="576"/>
              <w:jc w:val="right"/>
              <w:rPr>
                <w:rFonts w:ascii="Times New Roman" w:hAnsi="Times New Roman"/>
                <w:sz w:val="20"/>
              </w:rPr>
            </w:pPr>
            <w:r w:rsidRPr="006F2357">
              <w:rPr>
                <w:rFonts w:ascii="Times New Roman" w:hAnsi="Times New Roman"/>
                <w:sz w:val="20"/>
              </w:rPr>
              <w:t>or ad val.</w:t>
            </w:r>
          </w:p>
          <w:p w:rsidR="00FF4007" w:rsidRPr="006F2357" w:rsidRDefault="00FF4007" w:rsidP="00666730">
            <w:pPr>
              <w:tabs>
                <w:tab w:val="right" w:leader="hyphen" w:pos="6307"/>
              </w:tabs>
              <w:spacing w:after="0" w:line="240" w:lineRule="auto"/>
              <w:ind w:left="1296" w:hanging="576"/>
              <w:jc w:val="right"/>
              <w:rPr>
                <w:rFonts w:ascii="Times New Roman" w:hAnsi="Times New Roman"/>
                <w:sz w:val="20"/>
              </w:rPr>
            </w:pPr>
            <w:r w:rsidRPr="006F2357">
              <w:rPr>
                <w:rFonts w:ascii="Times New Roman" w:hAnsi="Times New Roman"/>
                <w:sz w:val="20"/>
              </w:rPr>
              <w:t>whichever rate returns the high</w:t>
            </w:r>
            <w:r w:rsidR="00F53F5B" w:rsidRPr="006F2357">
              <w:rPr>
                <w:rFonts w:ascii="Times New Roman" w:hAnsi="Times New Roman"/>
                <w:sz w:val="20"/>
              </w:rPr>
              <w:t>e</w:t>
            </w:r>
            <w:r w:rsidRPr="006F2357">
              <w:rPr>
                <w:rFonts w:ascii="Times New Roman" w:hAnsi="Times New Roman"/>
                <w:sz w:val="20"/>
              </w:rPr>
              <w:t>r d</w:t>
            </w:r>
            <w:r w:rsidR="00666730" w:rsidRPr="006F2357">
              <w:rPr>
                <w:rFonts w:ascii="Times New Roman" w:hAnsi="Times New Roman"/>
                <w:sz w:val="20"/>
              </w:rPr>
              <w:t>u</w:t>
            </w:r>
            <w:r w:rsidRPr="006F2357">
              <w:rPr>
                <w:rFonts w:ascii="Times New Roman" w:hAnsi="Times New Roman"/>
                <w:sz w:val="20"/>
              </w:rPr>
              <w:t>ty.</w:t>
            </w:r>
          </w:p>
        </w:tc>
        <w:tc>
          <w:tcPr>
            <w:tcW w:w="858" w:type="pct"/>
            <w:vMerge w:val="restart"/>
            <w:tcBorders>
              <w:left w:val="single" w:sz="6" w:space="0" w:color="auto"/>
              <w:right w:val="single" w:sz="6" w:space="0" w:color="auto"/>
            </w:tcBorders>
          </w:tcPr>
          <w:p w:rsidR="00716C05" w:rsidRPr="006F2357" w:rsidRDefault="00716C05" w:rsidP="00716C05">
            <w:pPr>
              <w:spacing w:after="0" w:line="240" w:lineRule="auto"/>
              <w:jc w:val="center"/>
              <w:rPr>
                <w:rFonts w:ascii="Times New Roman" w:hAnsi="Times New Roman"/>
                <w:sz w:val="20"/>
              </w:rPr>
            </w:pPr>
          </w:p>
          <w:p w:rsidR="00716C05" w:rsidRPr="006F2357" w:rsidRDefault="00716C05" w:rsidP="00716C05">
            <w:pPr>
              <w:spacing w:after="0" w:line="240" w:lineRule="auto"/>
              <w:jc w:val="center"/>
              <w:rPr>
                <w:rFonts w:ascii="Times New Roman" w:hAnsi="Times New Roman"/>
                <w:sz w:val="20"/>
              </w:rPr>
            </w:pPr>
          </w:p>
          <w:p w:rsidR="00716C05" w:rsidRPr="006F2357" w:rsidRDefault="00FF4007" w:rsidP="00716C05">
            <w:pPr>
              <w:spacing w:after="0" w:line="240" w:lineRule="auto"/>
              <w:jc w:val="center"/>
              <w:rPr>
                <w:rFonts w:ascii="Times New Roman" w:hAnsi="Times New Roman"/>
                <w:smallCaps/>
                <w:sz w:val="20"/>
              </w:rPr>
            </w:pPr>
            <w:r w:rsidRPr="006F2357">
              <w:rPr>
                <w:rFonts w:ascii="Times New Roman" w:hAnsi="Times New Roman"/>
                <w:sz w:val="20"/>
              </w:rPr>
              <w:t>45s</w:t>
            </w:r>
            <w:r w:rsidR="00660A83" w:rsidRPr="006F2357">
              <w:rPr>
                <w:rFonts w:ascii="Times New Roman" w:hAnsi="Times New Roman"/>
                <w:smallCaps/>
                <w:sz w:val="20"/>
              </w:rPr>
              <w:t>.</w:t>
            </w:r>
          </w:p>
          <w:p w:rsidR="00FF4007" w:rsidRPr="006F2357" w:rsidRDefault="00FF4007" w:rsidP="00716C05">
            <w:pPr>
              <w:spacing w:after="0" w:line="240" w:lineRule="auto"/>
              <w:jc w:val="center"/>
              <w:rPr>
                <w:rFonts w:ascii="Times New Roman" w:hAnsi="Times New Roman"/>
                <w:sz w:val="20"/>
              </w:rPr>
            </w:pPr>
            <w:r w:rsidRPr="006F2357">
              <w:rPr>
                <w:rFonts w:ascii="Times New Roman" w:hAnsi="Times New Roman"/>
                <w:sz w:val="20"/>
              </w:rPr>
              <w:t>45 per cent.</w:t>
            </w:r>
          </w:p>
        </w:tc>
        <w:tc>
          <w:tcPr>
            <w:tcW w:w="810" w:type="pct"/>
            <w:vMerge w:val="restart"/>
            <w:tcBorders>
              <w:left w:val="single" w:sz="6" w:space="0" w:color="auto"/>
            </w:tcBorders>
          </w:tcPr>
          <w:p w:rsidR="00716C05" w:rsidRPr="006F2357" w:rsidRDefault="00716C05" w:rsidP="00452E47">
            <w:pPr>
              <w:spacing w:after="0" w:line="240" w:lineRule="auto"/>
              <w:jc w:val="center"/>
              <w:rPr>
                <w:rFonts w:ascii="Times New Roman" w:hAnsi="Times New Roman"/>
                <w:sz w:val="20"/>
              </w:rPr>
            </w:pPr>
          </w:p>
          <w:p w:rsidR="00716C05" w:rsidRPr="006F2357" w:rsidRDefault="00716C05" w:rsidP="00452E47">
            <w:pPr>
              <w:spacing w:after="0" w:line="240" w:lineRule="auto"/>
              <w:jc w:val="center"/>
              <w:rPr>
                <w:rFonts w:ascii="Times New Roman" w:hAnsi="Times New Roman"/>
                <w:sz w:val="20"/>
              </w:rPr>
            </w:pPr>
          </w:p>
          <w:p w:rsidR="00716C05" w:rsidRPr="006F2357" w:rsidRDefault="00FF4007" w:rsidP="00716C05">
            <w:pPr>
              <w:spacing w:after="0" w:line="240" w:lineRule="auto"/>
              <w:jc w:val="center"/>
              <w:rPr>
                <w:rFonts w:ascii="Times New Roman" w:hAnsi="Times New Roman"/>
                <w:sz w:val="20"/>
              </w:rPr>
            </w:pPr>
            <w:r w:rsidRPr="006F2357">
              <w:rPr>
                <w:rFonts w:ascii="Times New Roman" w:hAnsi="Times New Roman"/>
                <w:sz w:val="20"/>
              </w:rPr>
              <w:t>60s.</w:t>
            </w:r>
          </w:p>
          <w:p w:rsidR="00FF4007" w:rsidRPr="006F2357" w:rsidRDefault="00C0350D" w:rsidP="00716C05">
            <w:pPr>
              <w:spacing w:after="0" w:line="240" w:lineRule="auto"/>
              <w:jc w:val="center"/>
              <w:rPr>
                <w:rFonts w:ascii="Times New Roman" w:hAnsi="Times New Roman"/>
                <w:sz w:val="20"/>
              </w:rPr>
            </w:pPr>
            <w:r>
              <w:rPr>
                <w:rFonts w:ascii="Times New Roman" w:hAnsi="Times New Roman"/>
                <w:sz w:val="20"/>
              </w:rPr>
              <w:t>65</w:t>
            </w:r>
            <w:r w:rsidR="00FF4007" w:rsidRPr="006F2357">
              <w:rPr>
                <w:rFonts w:ascii="Times New Roman" w:hAnsi="Times New Roman"/>
                <w:sz w:val="20"/>
              </w:rPr>
              <w:t xml:space="preserve"> per cent.</w:t>
            </w: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val="restart"/>
            <w:tcBorders>
              <w:right w:val="single" w:sz="6" w:space="0" w:color="auto"/>
            </w:tcBorders>
          </w:tcPr>
          <w:p w:rsidR="00FF4007" w:rsidRPr="006F2357" w:rsidRDefault="00FF4007" w:rsidP="003A4C31">
            <w:pPr>
              <w:tabs>
                <w:tab w:val="right" w:leader="hyphen" w:pos="6307"/>
              </w:tabs>
              <w:spacing w:after="0" w:line="240" w:lineRule="auto"/>
              <w:ind w:left="1008" w:hanging="576"/>
              <w:jc w:val="both"/>
              <w:rPr>
                <w:rFonts w:ascii="Times New Roman" w:hAnsi="Times New Roman"/>
                <w:sz w:val="20"/>
              </w:rPr>
            </w:pPr>
            <w:r w:rsidRPr="006F2357">
              <w:rPr>
                <w:rFonts w:ascii="Times New Roman" w:hAnsi="Times New Roman"/>
                <w:sz w:val="20"/>
              </w:rPr>
              <w:t>(</w:t>
            </w:r>
            <w:r w:rsidR="00B57B27" w:rsidRPr="006F2357">
              <w:rPr>
                <w:rFonts w:ascii="Times New Roman" w:hAnsi="Times New Roman"/>
                <w:smallCaps/>
                <w:sz w:val="20"/>
              </w:rPr>
              <w:t>g</w:t>
            </w:r>
            <w:r w:rsidRPr="006F2357">
              <w:rPr>
                <w:rFonts w:ascii="Times New Roman" w:hAnsi="Times New Roman"/>
                <w:sz w:val="20"/>
              </w:rPr>
              <w:t>) Hoods other than of felt—</w:t>
            </w:r>
          </w:p>
          <w:p w:rsidR="00FF4007" w:rsidRPr="006F2357" w:rsidRDefault="00FF4007" w:rsidP="003A4C31">
            <w:pPr>
              <w:tabs>
                <w:tab w:val="right" w:leader="hyphen" w:pos="6307"/>
              </w:tabs>
              <w:spacing w:after="0" w:line="240" w:lineRule="auto"/>
              <w:ind w:left="1296" w:hanging="576"/>
              <w:jc w:val="both"/>
              <w:rPr>
                <w:rFonts w:ascii="Times New Roman" w:hAnsi="Times New Roman"/>
                <w:sz w:val="20"/>
              </w:rPr>
            </w:pPr>
            <w:r w:rsidRPr="006F2357">
              <w:rPr>
                <w:rFonts w:ascii="Times New Roman" w:hAnsi="Times New Roman"/>
                <w:sz w:val="20"/>
              </w:rPr>
              <w:t>(1) Panama and Pandan plaited from the tip of the crown to the base of the brim and which do not contain any thread straws or other material joining the plaits or other material together</w:t>
            </w:r>
            <w:r w:rsidR="003A4C31" w:rsidRPr="006F2357">
              <w:rPr>
                <w:rFonts w:ascii="Times New Roman" w:hAnsi="Times New Roman"/>
                <w:sz w:val="20"/>
              </w:rPr>
              <w:tab/>
            </w:r>
            <w:r w:rsidRPr="006F2357">
              <w:rPr>
                <w:rFonts w:ascii="Times New Roman" w:hAnsi="Times New Roman"/>
                <w:sz w:val="20"/>
              </w:rPr>
              <w:t>ad val.</w:t>
            </w:r>
          </w:p>
        </w:tc>
        <w:tc>
          <w:tcPr>
            <w:tcW w:w="858" w:type="pct"/>
            <w:vMerge w:val="restart"/>
            <w:tcBorders>
              <w:left w:val="single" w:sz="6" w:space="0" w:color="auto"/>
              <w:right w:val="single" w:sz="6" w:space="0" w:color="auto"/>
            </w:tcBorders>
            <w:vAlign w:val="bottom"/>
          </w:tcPr>
          <w:p w:rsidR="00FF4007" w:rsidRPr="006F2357" w:rsidRDefault="00FF4007" w:rsidP="00452E47">
            <w:pPr>
              <w:spacing w:after="0" w:line="240" w:lineRule="auto"/>
              <w:jc w:val="center"/>
              <w:rPr>
                <w:rFonts w:ascii="Times New Roman" w:hAnsi="Times New Roman"/>
                <w:sz w:val="20"/>
              </w:rPr>
            </w:pPr>
            <w:r w:rsidRPr="006F2357">
              <w:rPr>
                <w:rFonts w:ascii="Times New Roman" w:hAnsi="Times New Roman"/>
                <w:sz w:val="20"/>
              </w:rPr>
              <w:t>45 per cent.</w:t>
            </w:r>
          </w:p>
        </w:tc>
        <w:tc>
          <w:tcPr>
            <w:tcW w:w="810" w:type="pct"/>
            <w:vMerge w:val="restart"/>
            <w:tcBorders>
              <w:left w:val="single" w:sz="6" w:space="0" w:color="auto"/>
            </w:tcBorders>
            <w:vAlign w:val="bottom"/>
          </w:tcPr>
          <w:p w:rsidR="00FF4007" w:rsidRPr="006F2357" w:rsidRDefault="00C0350D" w:rsidP="00452E47">
            <w:pPr>
              <w:spacing w:after="0" w:line="240" w:lineRule="auto"/>
              <w:jc w:val="center"/>
              <w:rPr>
                <w:rFonts w:ascii="Times New Roman" w:hAnsi="Times New Roman"/>
                <w:sz w:val="20"/>
              </w:rPr>
            </w:pPr>
            <w:r>
              <w:rPr>
                <w:rFonts w:ascii="Times New Roman" w:hAnsi="Times New Roman"/>
                <w:sz w:val="20"/>
              </w:rPr>
              <w:t>65</w:t>
            </w:r>
            <w:r w:rsidR="00FF4007" w:rsidRPr="006F2357">
              <w:rPr>
                <w:rFonts w:ascii="Times New Roman" w:hAnsi="Times New Roman"/>
                <w:sz w:val="20"/>
              </w:rPr>
              <w:t xml:space="preserve"> per cent.</w:t>
            </w: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vAlign w:val="bottom"/>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vAlign w:val="bottom"/>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vAlign w:val="bottom"/>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vAlign w:val="bottom"/>
          </w:tcPr>
          <w:p w:rsidR="00FF4007" w:rsidRPr="006F2357" w:rsidRDefault="00FF4007" w:rsidP="00452E47">
            <w:pPr>
              <w:spacing w:after="0" w:line="240" w:lineRule="auto"/>
              <w:jc w:val="center"/>
              <w:rPr>
                <w:rFonts w:ascii="Times New Roman" w:hAnsi="Times New Roman"/>
                <w:sz w:val="20"/>
              </w:rPr>
            </w:pPr>
          </w:p>
        </w:tc>
      </w:tr>
      <w:tr w:rsidR="00FF4007" w:rsidRPr="006F2357" w:rsidTr="00716C05">
        <w:trPr>
          <w:trHeight w:val="253"/>
        </w:trPr>
        <w:tc>
          <w:tcPr>
            <w:tcW w:w="3332"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58" w:type="pct"/>
            <w:vMerge/>
            <w:tcBorders>
              <w:left w:val="single" w:sz="6" w:space="0" w:color="auto"/>
              <w:right w:val="single" w:sz="6" w:space="0" w:color="auto"/>
            </w:tcBorders>
            <w:vAlign w:val="bottom"/>
          </w:tcPr>
          <w:p w:rsidR="00FF4007" w:rsidRPr="006F2357" w:rsidRDefault="00FF4007" w:rsidP="00452E47">
            <w:pPr>
              <w:spacing w:after="0" w:line="240" w:lineRule="auto"/>
              <w:jc w:val="center"/>
              <w:rPr>
                <w:rFonts w:ascii="Times New Roman" w:hAnsi="Times New Roman"/>
                <w:sz w:val="20"/>
              </w:rPr>
            </w:pPr>
          </w:p>
        </w:tc>
        <w:tc>
          <w:tcPr>
            <w:tcW w:w="810" w:type="pct"/>
            <w:vMerge/>
            <w:tcBorders>
              <w:left w:val="single" w:sz="6" w:space="0" w:color="auto"/>
            </w:tcBorders>
            <w:vAlign w:val="bottom"/>
          </w:tcPr>
          <w:p w:rsidR="00FF4007" w:rsidRPr="006F2357" w:rsidRDefault="00FF4007" w:rsidP="00452E47">
            <w:pPr>
              <w:spacing w:after="0" w:line="240" w:lineRule="auto"/>
              <w:jc w:val="center"/>
              <w:rPr>
                <w:rFonts w:ascii="Times New Roman" w:hAnsi="Times New Roman"/>
                <w:sz w:val="20"/>
              </w:rPr>
            </w:pPr>
          </w:p>
        </w:tc>
      </w:tr>
    </w:tbl>
    <w:p w:rsidR="006C1E6E" w:rsidRDefault="006C1E6E">
      <w:pPr>
        <w:rPr>
          <w:rFonts w:ascii="Times New Roman" w:hAnsi="Times New Roman"/>
        </w:rPr>
      </w:pPr>
      <w:r>
        <w:rPr>
          <w:rFonts w:ascii="Times New Roman" w:hAnsi="Times New Roman"/>
        </w:rPr>
        <w:br w:type="page"/>
      </w:r>
    </w:p>
    <w:p w:rsidR="00FF4007" w:rsidRPr="00660A83" w:rsidRDefault="00660A83" w:rsidP="00775CA7">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19"/>
        <w:gridCol w:w="1531"/>
        <w:gridCol w:w="1449"/>
      </w:tblGrid>
      <w:tr w:rsidR="00FF4007" w:rsidRPr="006F2357" w:rsidTr="00E34EEF">
        <w:trPr>
          <w:trHeight w:val="20"/>
        </w:trPr>
        <w:tc>
          <w:tcPr>
            <w:tcW w:w="3464" w:type="pct"/>
            <w:tcBorders>
              <w:top w:val="single" w:sz="6" w:space="0" w:color="auto"/>
              <w:bottom w:val="single" w:sz="6" w:space="0" w:color="auto"/>
              <w:right w:val="single" w:sz="6" w:space="0" w:color="auto"/>
            </w:tcBorders>
            <w:vAlign w:val="center"/>
          </w:tcPr>
          <w:p w:rsidR="00FF4007" w:rsidRPr="006F2357" w:rsidRDefault="00FF4007" w:rsidP="00715E70">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89"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715E70">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47" w:type="pct"/>
            <w:tcBorders>
              <w:top w:val="single" w:sz="6" w:space="0" w:color="auto"/>
              <w:left w:val="single" w:sz="6" w:space="0" w:color="auto"/>
              <w:bottom w:val="single" w:sz="6" w:space="0" w:color="auto"/>
            </w:tcBorders>
            <w:vAlign w:val="center"/>
          </w:tcPr>
          <w:p w:rsidR="00FF4007" w:rsidRPr="006F2357" w:rsidRDefault="00FF4007" w:rsidP="00715E70">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B35DDA" w:rsidRPr="006F2357" w:rsidTr="00B35DDA">
        <w:trPr>
          <w:trHeight w:val="20"/>
        </w:trPr>
        <w:tc>
          <w:tcPr>
            <w:tcW w:w="5000" w:type="pct"/>
            <w:gridSpan w:val="3"/>
            <w:tcBorders>
              <w:top w:val="single" w:sz="6" w:space="0" w:color="auto"/>
            </w:tcBorders>
          </w:tcPr>
          <w:p w:rsidR="00B35DDA" w:rsidRPr="006F2357" w:rsidRDefault="00B35DDA" w:rsidP="00EF3011">
            <w:pPr>
              <w:spacing w:before="120" w:after="0" w:line="240" w:lineRule="auto"/>
              <w:jc w:val="center"/>
              <w:rPr>
                <w:rFonts w:ascii="Times New Roman" w:hAnsi="Times New Roman"/>
                <w:sz w:val="20"/>
              </w:rPr>
            </w:pPr>
            <w:r w:rsidRPr="006F2357">
              <w:rPr>
                <w:rFonts w:ascii="Times New Roman" w:hAnsi="Times New Roman"/>
                <w:b/>
                <w:sz w:val="20"/>
              </w:rPr>
              <w:t>Division V.—Textiles, Felts and Furs, and Manufactures thereof, and Attire</w:t>
            </w:r>
            <w:r w:rsidRPr="006F2357">
              <w:rPr>
                <w:rFonts w:ascii="Times New Roman" w:hAnsi="Times New Roman"/>
                <w:sz w:val="20"/>
              </w:rPr>
              <w:t>—</w:t>
            </w:r>
            <w:r w:rsidRPr="006F2357">
              <w:rPr>
                <w:rFonts w:ascii="Times New Roman" w:hAnsi="Times New Roman"/>
                <w:i/>
                <w:sz w:val="20"/>
              </w:rPr>
              <w:t>continued</w:t>
            </w:r>
          </w:p>
        </w:tc>
      </w:tr>
      <w:tr w:rsidR="00FF4007" w:rsidRPr="006F2357" w:rsidTr="00B35DDA">
        <w:trPr>
          <w:trHeight w:val="253"/>
        </w:trPr>
        <w:tc>
          <w:tcPr>
            <w:tcW w:w="3464" w:type="pct"/>
            <w:vMerge w:val="restart"/>
            <w:tcBorders>
              <w:right w:val="single" w:sz="6" w:space="0" w:color="auto"/>
            </w:tcBorders>
          </w:tcPr>
          <w:p w:rsidR="008C38FA" w:rsidRPr="006F2357" w:rsidRDefault="00FF4007" w:rsidP="003D1072">
            <w:pPr>
              <w:spacing w:after="0" w:line="240" w:lineRule="auto"/>
              <w:jc w:val="both"/>
              <w:rPr>
                <w:rFonts w:ascii="Times New Roman" w:hAnsi="Times New Roman"/>
                <w:i/>
                <w:sz w:val="20"/>
              </w:rPr>
            </w:pPr>
            <w:r w:rsidRPr="006F2357">
              <w:rPr>
                <w:rFonts w:ascii="Times New Roman" w:hAnsi="Times New Roman"/>
                <w:sz w:val="20"/>
              </w:rPr>
              <w:t>114—</w:t>
            </w:r>
            <w:r w:rsidR="00660A83" w:rsidRPr="006F2357">
              <w:rPr>
                <w:rFonts w:ascii="Times New Roman" w:hAnsi="Times New Roman"/>
                <w:i/>
                <w:sz w:val="20"/>
              </w:rPr>
              <w:t>continued</w:t>
            </w:r>
          </w:p>
          <w:p w:rsidR="00FF4007" w:rsidRPr="006F2357" w:rsidRDefault="00FF4007" w:rsidP="00A520F4">
            <w:pPr>
              <w:spacing w:after="0" w:line="240" w:lineRule="auto"/>
              <w:ind w:left="432"/>
              <w:jc w:val="both"/>
              <w:rPr>
                <w:rFonts w:ascii="Times New Roman" w:hAnsi="Times New Roman"/>
                <w:i/>
                <w:sz w:val="20"/>
              </w:rPr>
            </w:pPr>
            <w:r w:rsidRPr="006F2357">
              <w:rPr>
                <w:rFonts w:ascii="Times New Roman" w:hAnsi="Times New Roman"/>
                <w:sz w:val="20"/>
              </w:rPr>
              <w:t>(</w:t>
            </w:r>
            <w:r w:rsidR="00D26CB1" w:rsidRPr="006F2357">
              <w:rPr>
                <w:rFonts w:ascii="Times New Roman" w:hAnsi="Times New Roman"/>
                <w:smallCaps/>
                <w:sz w:val="20"/>
              </w:rPr>
              <w:t>g</w:t>
            </w:r>
            <w:r w:rsidRPr="006F2357">
              <w:rPr>
                <w:rFonts w:ascii="Times New Roman" w:hAnsi="Times New Roman"/>
                <w:sz w:val="20"/>
              </w:rPr>
              <w:t>)</w:t>
            </w:r>
            <w:r w:rsidR="00660A83" w:rsidRPr="006F2357">
              <w:rPr>
                <w:rFonts w:ascii="Times New Roman" w:hAnsi="Times New Roman"/>
                <w:i/>
                <w:sz w:val="20"/>
              </w:rPr>
              <w:t>—continued.</w:t>
            </w:r>
          </w:p>
          <w:p w:rsidR="00066BB3" w:rsidRPr="006F2357" w:rsidRDefault="00FF4007" w:rsidP="00227D73">
            <w:pPr>
              <w:tabs>
                <w:tab w:val="right" w:leader="hyphen" w:pos="6307"/>
              </w:tabs>
              <w:spacing w:after="0" w:line="240" w:lineRule="auto"/>
              <w:ind w:left="1152"/>
              <w:jc w:val="both"/>
              <w:rPr>
                <w:rFonts w:ascii="Times New Roman" w:hAnsi="Times New Roman"/>
                <w:sz w:val="20"/>
              </w:rPr>
            </w:pPr>
            <w:r w:rsidRPr="006F2357">
              <w:rPr>
                <w:rFonts w:ascii="Times New Roman" w:hAnsi="Times New Roman"/>
                <w:sz w:val="20"/>
              </w:rPr>
              <w:t>(2) Other</w:t>
            </w:r>
            <w:r w:rsidR="00227D73" w:rsidRPr="006F2357">
              <w:rPr>
                <w:rFonts w:ascii="Times New Roman" w:hAnsi="Times New Roman"/>
                <w:sz w:val="20"/>
              </w:rPr>
              <w:tab/>
            </w:r>
            <w:r w:rsidRPr="006F2357">
              <w:rPr>
                <w:rFonts w:ascii="Times New Roman" w:hAnsi="Times New Roman"/>
                <w:sz w:val="20"/>
              </w:rPr>
              <w:t>per doz.</w:t>
            </w:r>
          </w:p>
          <w:p w:rsidR="00066BB3" w:rsidRPr="006F2357" w:rsidRDefault="00FF4007" w:rsidP="00066BB3">
            <w:pPr>
              <w:spacing w:after="0" w:line="240" w:lineRule="auto"/>
              <w:jc w:val="right"/>
              <w:rPr>
                <w:rFonts w:ascii="Times New Roman" w:hAnsi="Times New Roman"/>
                <w:sz w:val="20"/>
              </w:rPr>
            </w:pPr>
            <w:r w:rsidRPr="006F2357">
              <w:rPr>
                <w:rFonts w:ascii="Times New Roman" w:hAnsi="Times New Roman"/>
                <w:sz w:val="20"/>
              </w:rPr>
              <w:t>or ad val.</w:t>
            </w:r>
          </w:p>
          <w:p w:rsidR="00066BB3" w:rsidRPr="006F2357" w:rsidRDefault="00FF4007" w:rsidP="00066BB3">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p w:rsidR="00FF4007" w:rsidRPr="006F2357" w:rsidRDefault="00FF4007" w:rsidP="00066BB3">
            <w:pPr>
              <w:spacing w:after="0" w:line="240" w:lineRule="auto"/>
              <w:jc w:val="right"/>
              <w:rPr>
                <w:rFonts w:ascii="Times New Roman" w:hAnsi="Times New Roman"/>
                <w:sz w:val="20"/>
              </w:rPr>
            </w:pPr>
            <w:r w:rsidRPr="006F2357">
              <w:rPr>
                <w:rFonts w:ascii="Times New Roman" w:hAnsi="Times New Roman"/>
                <w:sz w:val="20"/>
              </w:rPr>
              <w:t>And on and after 9th March, 1933</w:t>
            </w:r>
          </w:p>
        </w:tc>
        <w:tc>
          <w:tcPr>
            <w:tcW w:w="789" w:type="pct"/>
            <w:vMerge w:val="restart"/>
            <w:tcBorders>
              <w:left w:val="single" w:sz="6" w:space="0" w:color="auto"/>
              <w:right w:val="single" w:sz="6" w:space="0" w:color="auto"/>
            </w:tcBorders>
          </w:tcPr>
          <w:p w:rsidR="00C5357A" w:rsidRPr="006F2357" w:rsidRDefault="00C5357A" w:rsidP="00494C2F">
            <w:pPr>
              <w:spacing w:after="0" w:line="240" w:lineRule="auto"/>
              <w:jc w:val="center"/>
              <w:rPr>
                <w:rFonts w:ascii="Times New Roman" w:hAnsi="Times New Roman"/>
                <w:sz w:val="20"/>
              </w:rPr>
            </w:pPr>
          </w:p>
          <w:p w:rsidR="00C5357A" w:rsidRPr="006F2357" w:rsidRDefault="00C5357A" w:rsidP="00494C2F">
            <w:pPr>
              <w:spacing w:after="0" w:line="240" w:lineRule="auto"/>
              <w:jc w:val="center"/>
              <w:rPr>
                <w:rFonts w:ascii="Times New Roman" w:hAnsi="Times New Roman"/>
                <w:sz w:val="20"/>
              </w:rPr>
            </w:pPr>
          </w:p>
          <w:p w:rsidR="00C5357A"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18s.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45 per cent.</w:t>
            </w:r>
          </w:p>
        </w:tc>
        <w:tc>
          <w:tcPr>
            <w:tcW w:w="747" w:type="pct"/>
            <w:vMerge w:val="restart"/>
            <w:tcBorders>
              <w:left w:val="single" w:sz="6" w:space="0" w:color="auto"/>
            </w:tcBorders>
          </w:tcPr>
          <w:p w:rsidR="00D80CC1" w:rsidRPr="006F2357" w:rsidRDefault="00D80CC1" w:rsidP="00494C2F">
            <w:pPr>
              <w:spacing w:after="0" w:line="240" w:lineRule="auto"/>
              <w:jc w:val="center"/>
              <w:rPr>
                <w:rFonts w:ascii="Times New Roman" w:hAnsi="Times New Roman"/>
                <w:sz w:val="20"/>
              </w:rPr>
            </w:pPr>
          </w:p>
          <w:p w:rsidR="00D80CC1" w:rsidRPr="006F2357" w:rsidRDefault="00D80CC1" w:rsidP="00494C2F">
            <w:pPr>
              <w:spacing w:after="0" w:line="240" w:lineRule="auto"/>
              <w:jc w:val="center"/>
              <w:rPr>
                <w:rFonts w:ascii="Times New Roman" w:hAnsi="Times New Roman"/>
                <w:sz w:val="20"/>
              </w:rPr>
            </w:pPr>
          </w:p>
          <w:p w:rsidR="00D80CC1"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24s.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65 per cent.</w:t>
            </w:r>
          </w:p>
        </w:tc>
      </w:tr>
      <w:tr w:rsidR="00FF4007" w:rsidRPr="006F2357" w:rsidTr="007E5B98">
        <w:trPr>
          <w:trHeight w:val="253"/>
        </w:trPr>
        <w:tc>
          <w:tcPr>
            <w:tcW w:w="3464"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494C2F">
            <w:pPr>
              <w:spacing w:after="0" w:line="240" w:lineRule="auto"/>
              <w:jc w:val="center"/>
              <w:rPr>
                <w:rFonts w:ascii="Times New Roman" w:hAnsi="Times New Roman"/>
                <w:sz w:val="20"/>
              </w:rPr>
            </w:pPr>
          </w:p>
        </w:tc>
        <w:tc>
          <w:tcPr>
            <w:tcW w:w="747" w:type="pct"/>
            <w:vMerge/>
            <w:tcBorders>
              <w:left w:val="single" w:sz="6" w:space="0" w:color="auto"/>
            </w:tcBorders>
          </w:tcPr>
          <w:p w:rsidR="00FF4007" w:rsidRPr="006F2357" w:rsidRDefault="00FF4007" w:rsidP="00494C2F">
            <w:pPr>
              <w:spacing w:after="0" w:line="240" w:lineRule="auto"/>
              <w:jc w:val="center"/>
              <w:rPr>
                <w:rFonts w:ascii="Times New Roman" w:hAnsi="Times New Roman"/>
                <w:sz w:val="20"/>
              </w:rPr>
            </w:pPr>
          </w:p>
        </w:tc>
      </w:tr>
      <w:tr w:rsidR="00FF4007" w:rsidRPr="006F2357" w:rsidTr="007E5B98">
        <w:trPr>
          <w:trHeight w:val="253"/>
        </w:trPr>
        <w:tc>
          <w:tcPr>
            <w:tcW w:w="3464"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494C2F">
            <w:pPr>
              <w:spacing w:after="0" w:line="240" w:lineRule="auto"/>
              <w:jc w:val="center"/>
              <w:rPr>
                <w:rFonts w:ascii="Times New Roman" w:hAnsi="Times New Roman"/>
                <w:sz w:val="20"/>
              </w:rPr>
            </w:pPr>
          </w:p>
        </w:tc>
        <w:tc>
          <w:tcPr>
            <w:tcW w:w="747" w:type="pct"/>
            <w:vMerge/>
            <w:tcBorders>
              <w:left w:val="single" w:sz="6" w:space="0" w:color="auto"/>
            </w:tcBorders>
          </w:tcPr>
          <w:p w:rsidR="00FF4007" w:rsidRPr="006F2357" w:rsidRDefault="00FF4007" w:rsidP="00494C2F">
            <w:pPr>
              <w:spacing w:after="0" w:line="240" w:lineRule="auto"/>
              <w:jc w:val="center"/>
              <w:rPr>
                <w:rFonts w:ascii="Times New Roman" w:hAnsi="Times New Roman"/>
                <w:sz w:val="20"/>
              </w:rPr>
            </w:pPr>
          </w:p>
        </w:tc>
      </w:tr>
      <w:tr w:rsidR="00FF4007" w:rsidRPr="006F2357" w:rsidTr="007E5B98">
        <w:trPr>
          <w:trHeight w:val="253"/>
        </w:trPr>
        <w:tc>
          <w:tcPr>
            <w:tcW w:w="3464"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494C2F">
            <w:pPr>
              <w:spacing w:after="0" w:line="240" w:lineRule="auto"/>
              <w:jc w:val="center"/>
              <w:rPr>
                <w:rFonts w:ascii="Times New Roman" w:hAnsi="Times New Roman"/>
                <w:sz w:val="20"/>
              </w:rPr>
            </w:pPr>
          </w:p>
        </w:tc>
        <w:tc>
          <w:tcPr>
            <w:tcW w:w="747" w:type="pct"/>
            <w:vMerge/>
            <w:tcBorders>
              <w:left w:val="single" w:sz="6" w:space="0" w:color="auto"/>
            </w:tcBorders>
          </w:tcPr>
          <w:p w:rsidR="00FF4007" w:rsidRPr="006F2357" w:rsidRDefault="00FF4007" w:rsidP="00494C2F">
            <w:pPr>
              <w:spacing w:after="0" w:line="240" w:lineRule="auto"/>
              <w:jc w:val="center"/>
              <w:rPr>
                <w:rFonts w:ascii="Times New Roman" w:hAnsi="Times New Roman"/>
                <w:sz w:val="20"/>
              </w:rPr>
            </w:pPr>
          </w:p>
        </w:tc>
      </w:tr>
      <w:tr w:rsidR="00FF4007" w:rsidRPr="006F2357" w:rsidTr="007E5B98">
        <w:trPr>
          <w:trHeight w:val="253"/>
        </w:trPr>
        <w:tc>
          <w:tcPr>
            <w:tcW w:w="3464"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494C2F">
            <w:pPr>
              <w:spacing w:after="0" w:line="240" w:lineRule="auto"/>
              <w:jc w:val="center"/>
              <w:rPr>
                <w:rFonts w:ascii="Times New Roman" w:hAnsi="Times New Roman"/>
                <w:sz w:val="20"/>
              </w:rPr>
            </w:pPr>
          </w:p>
        </w:tc>
        <w:tc>
          <w:tcPr>
            <w:tcW w:w="747" w:type="pct"/>
            <w:vMerge/>
            <w:tcBorders>
              <w:left w:val="single" w:sz="6" w:space="0" w:color="auto"/>
            </w:tcBorders>
          </w:tcPr>
          <w:p w:rsidR="00FF4007" w:rsidRPr="006F2357" w:rsidRDefault="00FF4007" w:rsidP="00494C2F">
            <w:pPr>
              <w:spacing w:after="0" w:line="240" w:lineRule="auto"/>
              <w:jc w:val="center"/>
              <w:rPr>
                <w:rFonts w:ascii="Times New Roman" w:hAnsi="Times New Roman"/>
                <w:sz w:val="20"/>
              </w:rPr>
            </w:pPr>
          </w:p>
        </w:tc>
      </w:tr>
      <w:tr w:rsidR="00FF4007" w:rsidRPr="006F2357" w:rsidTr="007E5B98">
        <w:trPr>
          <w:trHeight w:val="20"/>
        </w:trPr>
        <w:tc>
          <w:tcPr>
            <w:tcW w:w="3464" w:type="pct"/>
            <w:tcBorders>
              <w:right w:val="single" w:sz="6" w:space="0" w:color="auto"/>
            </w:tcBorders>
          </w:tcPr>
          <w:p w:rsidR="00FF4007" w:rsidRPr="006F2357" w:rsidRDefault="00FF4007" w:rsidP="0067093A">
            <w:pPr>
              <w:tabs>
                <w:tab w:val="right" w:leader="hyphen" w:pos="6307"/>
              </w:tabs>
              <w:spacing w:after="0" w:line="240" w:lineRule="auto"/>
              <w:ind w:left="648"/>
              <w:jc w:val="both"/>
              <w:rPr>
                <w:rFonts w:ascii="Times New Roman" w:hAnsi="Times New Roman"/>
                <w:sz w:val="20"/>
              </w:rPr>
            </w:pPr>
            <w:r w:rsidRPr="006F2357">
              <w:rPr>
                <w:rFonts w:ascii="Times New Roman" w:hAnsi="Times New Roman"/>
                <w:sz w:val="20"/>
              </w:rPr>
              <w:t>(</w:t>
            </w:r>
            <w:r w:rsidR="00D26CB1" w:rsidRPr="006F2357">
              <w:rPr>
                <w:rFonts w:ascii="Times New Roman" w:hAnsi="Times New Roman"/>
                <w:smallCaps/>
                <w:sz w:val="20"/>
              </w:rPr>
              <w:t>g</w:t>
            </w:r>
            <w:r w:rsidRPr="006F2357">
              <w:rPr>
                <w:rFonts w:ascii="Times New Roman" w:hAnsi="Times New Roman"/>
                <w:sz w:val="20"/>
              </w:rPr>
              <w:t>) Hoods other than of felt</w:t>
            </w:r>
            <w:r w:rsidR="0067093A" w:rsidRPr="006F2357">
              <w:rPr>
                <w:rFonts w:ascii="Times New Roman" w:hAnsi="Times New Roman"/>
                <w:sz w:val="20"/>
              </w:rPr>
              <w:tab/>
            </w:r>
            <w:r w:rsidRPr="006F2357">
              <w:rPr>
                <w:rFonts w:ascii="Times New Roman" w:hAnsi="Times New Roman"/>
                <w:sz w:val="20"/>
              </w:rPr>
              <w:t>ad val.</w:t>
            </w:r>
          </w:p>
        </w:tc>
        <w:tc>
          <w:tcPr>
            <w:tcW w:w="789" w:type="pct"/>
            <w:tcBorders>
              <w:left w:val="single" w:sz="6" w:space="0" w:color="auto"/>
              <w:right w:val="single" w:sz="6" w:space="0" w:color="auto"/>
            </w:tcBorders>
          </w:tcPr>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45 per cent.</w:t>
            </w:r>
          </w:p>
        </w:tc>
        <w:tc>
          <w:tcPr>
            <w:tcW w:w="747" w:type="pct"/>
            <w:tcBorders>
              <w:left w:val="single" w:sz="6" w:space="0" w:color="auto"/>
            </w:tcBorders>
          </w:tcPr>
          <w:p w:rsidR="00FF4007" w:rsidRPr="006F2357" w:rsidRDefault="00C0350D" w:rsidP="00494C2F">
            <w:pPr>
              <w:spacing w:after="0" w:line="240" w:lineRule="auto"/>
              <w:jc w:val="center"/>
              <w:rPr>
                <w:rFonts w:ascii="Times New Roman" w:hAnsi="Times New Roman"/>
                <w:sz w:val="20"/>
              </w:rPr>
            </w:pPr>
            <w:r>
              <w:rPr>
                <w:rFonts w:ascii="Times New Roman" w:hAnsi="Times New Roman"/>
                <w:sz w:val="20"/>
              </w:rPr>
              <w:t>65</w:t>
            </w:r>
            <w:r w:rsidR="00FF4007" w:rsidRPr="006F2357">
              <w:rPr>
                <w:rFonts w:ascii="Times New Roman" w:hAnsi="Times New Roman"/>
                <w:sz w:val="20"/>
              </w:rPr>
              <w:t xml:space="preserve"> per cent.</w:t>
            </w:r>
          </w:p>
        </w:tc>
      </w:tr>
      <w:tr w:rsidR="00FF4007" w:rsidRPr="006F2357" w:rsidTr="007E5B98">
        <w:trPr>
          <w:trHeight w:val="253"/>
        </w:trPr>
        <w:tc>
          <w:tcPr>
            <w:tcW w:w="3464" w:type="pct"/>
            <w:vMerge w:val="restart"/>
            <w:tcBorders>
              <w:right w:val="single" w:sz="6" w:space="0" w:color="auto"/>
            </w:tcBorders>
          </w:tcPr>
          <w:p w:rsidR="0067093A" w:rsidRPr="006F2357" w:rsidRDefault="00660A83" w:rsidP="00C0350D">
            <w:pPr>
              <w:tabs>
                <w:tab w:val="left" w:leader="hyphen" w:pos="5850"/>
              </w:tabs>
              <w:spacing w:after="0" w:line="240" w:lineRule="auto"/>
              <w:ind w:left="1224" w:hanging="576"/>
              <w:jc w:val="both"/>
              <w:rPr>
                <w:rFonts w:ascii="Times New Roman" w:hAnsi="Times New Roman"/>
                <w:sz w:val="20"/>
              </w:rPr>
            </w:pPr>
            <w:r w:rsidRPr="006F2357">
              <w:rPr>
                <w:rFonts w:ascii="Times New Roman" w:hAnsi="Times New Roman"/>
                <w:smallCaps/>
                <w:sz w:val="20"/>
              </w:rPr>
              <w:t>(h</w:t>
            </w:r>
            <w:r w:rsidR="00FF4007" w:rsidRPr="006F2357">
              <w:rPr>
                <w:rFonts w:ascii="Times New Roman" w:hAnsi="Times New Roman"/>
                <w:sz w:val="20"/>
              </w:rPr>
              <w:t>) Bathing Hats and Bathing Caps of rubber or other material</w:t>
            </w:r>
            <w:r w:rsidR="00C0350D">
              <w:rPr>
                <w:rFonts w:ascii="Times New Roman" w:hAnsi="Times New Roman"/>
                <w:sz w:val="20"/>
              </w:rPr>
              <w:tab/>
            </w:r>
            <w:r w:rsidR="00FF4007" w:rsidRPr="006F2357">
              <w:rPr>
                <w:rFonts w:ascii="Times New Roman" w:hAnsi="Times New Roman"/>
                <w:sz w:val="20"/>
              </w:rPr>
              <w:t>per doz.</w:t>
            </w:r>
          </w:p>
          <w:p w:rsidR="0067093A" w:rsidRPr="006F2357" w:rsidRDefault="00FF4007" w:rsidP="00EE3B4D">
            <w:pPr>
              <w:tabs>
                <w:tab w:val="left" w:pos="5760"/>
              </w:tabs>
              <w:spacing w:after="0" w:line="240" w:lineRule="auto"/>
              <w:jc w:val="right"/>
              <w:rPr>
                <w:rFonts w:ascii="Times New Roman" w:hAnsi="Times New Roman"/>
                <w:sz w:val="20"/>
              </w:rPr>
            </w:pPr>
            <w:r w:rsidRPr="006F2357">
              <w:rPr>
                <w:rFonts w:ascii="Times New Roman" w:hAnsi="Times New Roman"/>
                <w:sz w:val="20"/>
              </w:rPr>
              <w:t>or ad val.</w:t>
            </w:r>
          </w:p>
          <w:p w:rsidR="00FF4007" w:rsidRPr="006F2357" w:rsidRDefault="00FF4007" w:rsidP="0067093A">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89" w:type="pct"/>
            <w:vMerge w:val="restart"/>
            <w:tcBorders>
              <w:left w:val="single" w:sz="6" w:space="0" w:color="auto"/>
              <w:right w:val="single" w:sz="6" w:space="0" w:color="auto"/>
            </w:tcBorders>
          </w:tcPr>
          <w:p w:rsidR="000E2181"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12s.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35 per cent.</w:t>
            </w:r>
          </w:p>
        </w:tc>
        <w:tc>
          <w:tcPr>
            <w:tcW w:w="747" w:type="pct"/>
            <w:vMerge w:val="restart"/>
            <w:tcBorders>
              <w:left w:val="single" w:sz="6" w:space="0" w:color="auto"/>
            </w:tcBorders>
          </w:tcPr>
          <w:p w:rsidR="004F6F3C" w:rsidRPr="006F2357" w:rsidRDefault="00FF4007" w:rsidP="00494C2F">
            <w:pPr>
              <w:spacing w:after="0" w:line="240" w:lineRule="auto"/>
              <w:jc w:val="center"/>
              <w:rPr>
                <w:rFonts w:ascii="Times New Roman" w:hAnsi="Times New Roman"/>
                <w:smallCaps/>
                <w:sz w:val="20"/>
              </w:rPr>
            </w:pPr>
            <w:r w:rsidRPr="006F2357">
              <w:rPr>
                <w:rFonts w:ascii="Times New Roman" w:hAnsi="Times New Roman"/>
                <w:sz w:val="20"/>
              </w:rPr>
              <w:t>16s</w:t>
            </w:r>
            <w:r w:rsidR="00660A83" w:rsidRPr="006F2357">
              <w:rPr>
                <w:rFonts w:ascii="Times New Roman" w:hAnsi="Times New Roman"/>
                <w:smallCaps/>
                <w:sz w:val="20"/>
              </w:rPr>
              <w:t>.</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55 per cent.</w:t>
            </w:r>
          </w:p>
        </w:tc>
      </w:tr>
      <w:tr w:rsidR="00FF4007" w:rsidRPr="006F2357" w:rsidTr="007E5B98">
        <w:trPr>
          <w:trHeight w:val="253"/>
        </w:trPr>
        <w:tc>
          <w:tcPr>
            <w:tcW w:w="3464"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47" w:type="pct"/>
            <w:vMerge/>
            <w:tcBorders>
              <w:left w:val="single" w:sz="6" w:space="0" w:color="auto"/>
            </w:tcBorders>
          </w:tcPr>
          <w:p w:rsidR="00FF4007" w:rsidRPr="006F2357" w:rsidRDefault="00FF4007" w:rsidP="003D1072">
            <w:pPr>
              <w:spacing w:after="0" w:line="240" w:lineRule="auto"/>
              <w:jc w:val="both"/>
              <w:rPr>
                <w:rFonts w:ascii="Times New Roman" w:hAnsi="Times New Roman"/>
                <w:sz w:val="20"/>
              </w:rPr>
            </w:pPr>
          </w:p>
        </w:tc>
      </w:tr>
      <w:tr w:rsidR="00FF4007" w:rsidRPr="006F2357" w:rsidTr="007E5B98">
        <w:trPr>
          <w:trHeight w:val="253"/>
        </w:trPr>
        <w:tc>
          <w:tcPr>
            <w:tcW w:w="3464"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47" w:type="pct"/>
            <w:vMerge/>
            <w:tcBorders>
              <w:left w:val="single" w:sz="6" w:space="0" w:color="auto"/>
            </w:tcBorders>
          </w:tcPr>
          <w:p w:rsidR="00FF4007" w:rsidRPr="006F2357" w:rsidRDefault="00FF4007" w:rsidP="003D1072">
            <w:pPr>
              <w:spacing w:after="0" w:line="240" w:lineRule="auto"/>
              <w:jc w:val="both"/>
              <w:rPr>
                <w:rFonts w:ascii="Times New Roman" w:hAnsi="Times New Roman"/>
                <w:sz w:val="20"/>
              </w:rPr>
            </w:pPr>
          </w:p>
        </w:tc>
      </w:tr>
      <w:tr w:rsidR="00FF4007" w:rsidRPr="00C0350D" w:rsidTr="007E5B98">
        <w:trPr>
          <w:trHeight w:val="313"/>
        </w:trPr>
        <w:tc>
          <w:tcPr>
            <w:tcW w:w="5000" w:type="pct"/>
            <w:gridSpan w:val="3"/>
          </w:tcPr>
          <w:p w:rsidR="00FF4007" w:rsidRPr="00C0350D" w:rsidRDefault="00FF4007" w:rsidP="00E80BC7">
            <w:pPr>
              <w:spacing w:after="0" w:line="240" w:lineRule="auto"/>
              <w:jc w:val="both"/>
              <w:rPr>
                <w:rFonts w:ascii="Times New Roman" w:hAnsi="Times New Roman"/>
                <w:sz w:val="20"/>
              </w:rPr>
            </w:pPr>
            <w:r w:rsidRPr="00C0350D">
              <w:rPr>
                <w:rFonts w:ascii="Times New Roman" w:hAnsi="Times New Roman"/>
                <w:sz w:val="20"/>
              </w:rPr>
              <w:t>115. (</w:t>
            </w:r>
            <w:r w:rsidR="00660A83" w:rsidRPr="00C0350D">
              <w:rPr>
                <w:rFonts w:ascii="Times New Roman" w:hAnsi="Times New Roman"/>
                <w:smallCaps/>
                <w:sz w:val="20"/>
              </w:rPr>
              <w:t>a</w:t>
            </w:r>
            <w:r w:rsidRPr="00C0350D">
              <w:rPr>
                <w:rFonts w:ascii="Times New Roman" w:hAnsi="Times New Roman"/>
                <w:sz w:val="20"/>
              </w:rPr>
              <w:t>) Socks* for human attire—</w:t>
            </w:r>
          </w:p>
          <w:p w:rsidR="00FF4007" w:rsidRPr="00C0350D" w:rsidRDefault="00FF4007" w:rsidP="00EE3B4D">
            <w:pPr>
              <w:spacing w:after="0" w:line="240" w:lineRule="auto"/>
              <w:ind w:left="576"/>
              <w:jc w:val="both"/>
              <w:rPr>
                <w:rFonts w:ascii="Times New Roman" w:hAnsi="Times New Roman"/>
                <w:sz w:val="20"/>
                <w:szCs w:val="20"/>
              </w:rPr>
            </w:pPr>
            <w:r w:rsidRPr="00C0350D">
              <w:rPr>
                <w:rFonts w:ascii="Times New Roman" w:hAnsi="Times New Roman"/>
                <w:sz w:val="20"/>
                <w:szCs w:val="20"/>
              </w:rPr>
              <w:t xml:space="preserve">* The word </w:t>
            </w:r>
            <w:r w:rsidR="0062251D" w:rsidRPr="00C0350D">
              <w:rPr>
                <w:rFonts w:ascii="Times New Roman" w:hAnsi="Times New Roman"/>
                <w:sz w:val="20"/>
                <w:szCs w:val="20"/>
              </w:rPr>
              <w:t>“</w:t>
            </w:r>
            <w:r w:rsidRPr="00C0350D">
              <w:rPr>
                <w:rFonts w:ascii="Times New Roman" w:hAnsi="Times New Roman"/>
                <w:sz w:val="20"/>
                <w:szCs w:val="20"/>
              </w:rPr>
              <w:t>Socks</w:t>
            </w:r>
            <w:r w:rsidR="0062251D" w:rsidRPr="00C0350D">
              <w:rPr>
                <w:rFonts w:ascii="Times New Roman" w:hAnsi="Times New Roman"/>
                <w:sz w:val="20"/>
                <w:szCs w:val="20"/>
              </w:rPr>
              <w:t>”</w:t>
            </w:r>
            <w:r w:rsidRPr="00C0350D">
              <w:rPr>
                <w:rFonts w:ascii="Times New Roman" w:hAnsi="Times New Roman"/>
                <w:sz w:val="20"/>
                <w:szCs w:val="20"/>
              </w:rPr>
              <w:t xml:space="preserve"> means any hose for human wear which when worn does not cover the </w:t>
            </w:r>
            <w:r w:rsidR="00EE3B4D" w:rsidRPr="00C0350D">
              <w:rPr>
                <w:rFonts w:ascii="Times New Roman" w:hAnsi="Times New Roman"/>
                <w:sz w:val="20"/>
                <w:szCs w:val="20"/>
              </w:rPr>
              <w:t>knee</w:t>
            </w:r>
            <w:r w:rsidRPr="00C0350D">
              <w:rPr>
                <w:rFonts w:ascii="Times New Roman" w:hAnsi="Times New Roman"/>
                <w:sz w:val="20"/>
                <w:szCs w:val="20"/>
              </w:rPr>
              <w:t>.</w:t>
            </w:r>
          </w:p>
        </w:tc>
      </w:tr>
      <w:tr w:rsidR="00FF4007" w:rsidRPr="006F2357" w:rsidTr="007E5B98">
        <w:trPr>
          <w:trHeight w:val="509"/>
        </w:trPr>
        <w:tc>
          <w:tcPr>
            <w:tcW w:w="3464" w:type="pct"/>
            <w:tcBorders>
              <w:right w:val="single" w:sz="6" w:space="0" w:color="auto"/>
            </w:tcBorders>
          </w:tcPr>
          <w:p w:rsidR="00461842" w:rsidRPr="006F2357" w:rsidRDefault="00461842" w:rsidP="001F0B27">
            <w:pPr>
              <w:tabs>
                <w:tab w:val="right" w:leader="hyphen" w:pos="6307"/>
              </w:tabs>
              <w:spacing w:after="0" w:line="240" w:lineRule="auto"/>
              <w:ind w:left="792"/>
              <w:jc w:val="both"/>
              <w:rPr>
                <w:rFonts w:ascii="Times New Roman" w:hAnsi="Times New Roman"/>
                <w:sz w:val="20"/>
              </w:rPr>
            </w:pPr>
            <w:r w:rsidRPr="006F2357">
              <w:rPr>
                <w:rFonts w:ascii="Times New Roman" w:hAnsi="Times New Roman"/>
                <w:sz w:val="20"/>
              </w:rPr>
              <w:t xml:space="preserve">(1) </w:t>
            </w:r>
            <w:r w:rsidR="00FF4007" w:rsidRPr="006F2357">
              <w:rPr>
                <w:rFonts w:ascii="Times New Roman" w:hAnsi="Times New Roman"/>
                <w:sz w:val="20"/>
              </w:rPr>
              <w:t>Cotton</w:t>
            </w:r>
            <w:r w:rsidR="00680DD2" w:rsidRPr="006F2357">
              <w:rPr>
                <w:rFonts w:ascii="Times New Roman" w:hAnsi="Times New Roman"/>
                <w:sz w:val="20"/>
              </w:rPr>
              <w:tab/>
            </w:r>
            <w:r w:rsidR="00FF4007" w:rsidRPr="006F2357">
              <w:rPr>
                <w:rFonts w:ascii="Times New Roman" w:hAnsi="Times New Roman"/>
                <w:sz w:val="20"/>
              </w:rPr>
              <w:t>per dozen pairs</w:t>
            </w:r>
          </w:p>
          <w:p w:rsidR="00680DD2" w:rsidRPr="006F2357" w:rsidRDefault="00FF4007" w:rsidP="00D8008F">
            <w:pPr>
              <w:spacing w:after="0" w:line="240" w:lineRule="auto"/>
              <w:jc w:val="right"/>
              <w:rPr>
                <w:rFonts w:ascii="Times New Roman" w:hAnsi="Times New Roman"/>
                <w:sz w:val="20"/>
              </w:rPr>
            </w:pPr>
            <w:r w:rsidRPr="006F2357">
              <w:rPr>
                <w:rFonts w:ascii="Times New Roman" w:hAnsi="Times New Roman"/>
                <w:sz w:val="20"/>
              </w:rPr>
              <w:t>or ad val.</w:t>
            </w:r>
          </w:p>
          <w:p w:rsidR="00FF4007" w:rsidRPr="006F2357" w:rsidRDefault="00FF4007" w:rsidP="00D8008F">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89" w:type="pct"/>
            <w:tcBorders>
              <w:left w:val="single" w:sz="6" w:space="0" w:color="auto"/>
              <w:right w:val="single" w:sz="6" w:space="0" w:color="auto"/>
            </w:tcBorders>
          </w:tcPr>
          <w:p w:rsidR="00D8008F"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20s.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50 per cent.</w:t>
            </w:r>
          </w:p>
        </w:tc>
        <w:tc>
          <w:tcPr>
            <w:tcW w:w="747" w:type="pct"/>
            <w:tcBorders>
              <w:left w:val="single" w:sz="6" w:space="0" w:color="auto"/>
            </w:tcBorders>
          </w:tcPr>
          <w:p w:rsidR="00D8008F"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30s.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70 per cent.</w:t>
            </w:r>
          </w:p>
        </w:tc>
      </w:tr>
      <w:tr w:rsidR="00FF4007" w:rsidRPr="006F2357" w:rsidTr="007E5B98">
        <w:trPr>
          <w:trHeight w:val="253"/>
        </w:trPr>
        <w:tc>
          <w:tcPr>
            <w:tcW w:w="3464" w:type="pct"/>
            <w:vMerge w:val="restart"/>
            <w:tcBorders>
              <w:right w:val="single" w:sz="6" w:space="0" w:color="auto"/>
            </w:tcBorders>
          </w:tcPr>
          <w:p w:rsidR="00D8008F" w:rsidRPr="006F2357" w:rsidRDefault="00FF4007" w:rsidP="00135DFB">
            <w:pPr>
              <w:tabs>
                <w:tab w:val="right" w:leader="hyphen" w:pos="6307"/>
              </w:tabs>
              <w:spacing w:after="0" w:line="240" w:lineRule="auto"/>
              <w:ind w:left="792"/>
              <w:jc w:val="both"/>
              <w:rPr>
                <w:rFonts w:ascii="Times New Roman" w:hAnsi="Times New Roman"/>
                <w:sz w:val="20"/>
              </w:rPr>
            </w:pPr>
            <w:r w:rsidRPr="006F2357">
              <w:rPr>
                <w:rFonts w:ascii="Times New Roman" w:hAnsi="Times New Roman"/>
                <w:sz w:val="20"/>
              </w:rPr>
              <w:t>(2) Woollen or containing wool</w:t>
            </w:r>
            <w:r w:rsidR="00D414E4" w:rsidRPr="006F2357">
              <w:rPr>
                <w:rFonts w:ascii="Times New Roman" w:hAnsi="Times New Roman"/>
                <w:sz w:val="20"/>
              </w:rPr>
              <w:tab/>
            </w:r>
            <w:r w:rsidRPr="006F2357">
              <w:rPr>
                <w:rFonts w:ascii="Times New Roman" w:hAnsi="Times New Roman"/>
                <w:sz w:val="20"/>
              </w:rPr>
              <w:t>per doz. pairs</w:t>
            </w:r>
          </w:p>
          <w:p w:rsidR="00D8008F" w:rsidRPr="006F2357" w:rsidRDefault="00FF4007" w:rsidP="00BB1DE0">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or ad val.</w:t>
            </w:r>
          </w:p>
          <w:p w:rsidR="00FF4007" w:rsidRPr="006F2357" w:rsidRDefault="00FF4007" w:rsidP="00BB1DE0">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89" w:type="pct"/>
            <w:vMerge w:val="restart"/>
            <w:tcBorders>
              <w:left w:val="single" w:sz="6" w:space="0" w:color="auto"/>
              <w:right w:val="single" w:sz="6" w:space="0" w:color="auto"/>
            </w:tcBorders>
          </w:tcPr>
          <w:p w:rsidR="00B56631"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17s. 6d.</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50 per cent.</w:t>
            </w:r>
          </w:p>
        </w:tc>
        <w:tc>
          <w:tcPr>
            <w:tcW w:w="747" w:type="pct"/>
            <w:vMerge w:val="restart"/>
            <w:tcBorders>
              <w:left w:val="single" w:sz="6" w:space="0" w:color="auto"/>
            </w:tcBorders>
          </w:tcPr>
          <w:p w:rsidR="00B56631"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25s. 6d.</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70 per cent.</w:t>
            </w:r>
          </w:p>
        </w:tc>
      </w:tr>
      <w:tr w:rsidR="00FF4007" w:rsidRPr="006F2357" w:rsidTr="007E5B98">
        <w:trPr>
          <w:trHeight w:val="253"/>
        </w:trPr>
        <w:tc>
          <w:tcPr>
            <w:tcW w:w="3464"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494C2F">
            <w:pPr>
              <w:spacing w:after="0" w:line="240" w:lineRule="auto"/>
              <w:jc w:val="center"/>
              <w:rPr>
                <w:rFonts w:ascii="Times New Roman" w:hAnsi="Times New Roman"/>
                <w:sz w:val="20"/>
              </w:rPr>
            </w:pPr>
          </w:p>
        </w:tc>
        <w:tc>
          <w:tcPr>
            <w:tcW w:w="747" w:type="pct"/>
            <w:vMerge/>
            <w:tcBorders>
              <w:left w:val="single" w:sz="6" w:space="0" w:color="auto"/>
            </w:tcBorders>
          </w:tcPr>
          <w:p w:rsidR="00FF4007" w:rsidRPr="006F2357" w:rsidRDefault="00FF4007" w:rsidP="00494C2F">
            <w:pPr>
              <w:spacing w:after="0" w:line="240" w:lineRule="auto"/>
              <w:jc w:val="center"/>
              <w:rPr>
                <w:rFonts w:ascii="Times New Roman" w:hAnsi="Times New Roman"/>
                <w:sz w:val="20"/>
              </w:rPr>
            </w:pPr>
          </w:p>
        </w:tc>
      </w:tr>
      <w:tr w:rsidR="00FF4007" w:rsidRPr="006F2357" w:rsidTr="007E5B98">
        <w:trPr>
          <w:trHeight w:val="253"/>
        </w:trPr>
        <w:tc>
          <w:tcPr>
            <w:tcW w:w="3464" w:type="pct"/>
            <w:vMerge w:val="restart"/>
            <w:tcBorders>
              <w:right w:val="single" w:sz="6" w:space="0" w:color="auto"/>
            </w:tcBorders>
          </w:tcPr>
          <w:p w:rsidR="00C0350D" w:rsidRDefault="00FF4007" w:rsidP="00C0350D">
            <w:pPr>
              <w:tabs>
                <w:tab w:val="left" w:leader="hyphen" w:pos="2880"/>
              </w:tabs>
              <w:spacing w:after="0" w:line="240" w:lineRule="auto"/>
              <w:ind w:left="792" w:right="288"/>
              <w:jc w:val="both"/>
              <w:rPr>
                <w:rFonts w:ascii="Times New Roman" w:hAnsi="Times New Roman"/>
                <w:sz w:val="20"/>
              </w:rPr>
            </w:pPr>
            <w:r w:rsidRPr="006F2357">
              <w:rPr>
                <w:rFonts w:ascii="Times New Roman" w:hAnsi="Times New Roman"/>
                <w:sz w:val="20"/>
              </w:rPr>
              <w:t>(3) Silk or containing silk but not containing wool, and n.e.i.</w:t>
            </w:r>
            <w:r w:rsidR="00C0350D">
              <w:rPr>
                <w:rFonts w:ascii="Times New Roman" w:hAnsi="Times New Roman"/>
                <w:sz w:val="20"/>
              </w:rPr>
              <w:t xml:space="preserve"> </w:t>
            </w:r>
            <w:r w:rsidR="00C0350D">
              <w:rPr>
                <w:rFonts w:ascii="Times New Roman" w:hAnsi="Times New Roman"/>
                <w:sz w:val="20"/>
              </w:rPr>
              <w:tab/>
            </w:r>
          </w:p>
          <w:p w:rsidR="00A31D1A" w:rsidRPr="006F2357" w:rsidRDefault="00FF4007" w:rsidP="00C0350D">
            <w:pPr>
              <w:tabs>
                <w:tab w:val="left" w:leader="hyphen" w:pos="2880"/>
              </w:tabs>
              <w:spacing w:after="0" w:line="240" w:lineRule="auto"/>
              <w:ind w:left="792" w:right="288"/>
              <w:jc w:val="right"/>
              <w:rPr>
                <w:rFonts w:ascii="Times New Roman" w:hAnsi="Times New Roman"/>
                <w:sz w:val="20"/>
              </w:rPr>
            </w:pPr>
            <w:r w:rsidRPr="006F2357">
              <w:rPr>
                <w:rFonts w:ascii="Times New Roman" w:hAnsi="Times New Roman"/>
                <w:sz w:val="20"/>
              </w:rPr>
              <w:t>per doz. pairs</w:t>
            </w:r>
          </w:p>
          <w:p w:rsidR="00A31D1A" w:rsidRPr="006F2357" w:rsidRDefault="00FF4007" w:rsidP="00A31D1A">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or ad val.</w:t>
            </w:r>
          </w:p>
          <w:p w:rsidR="00FF4007" w:rsidRPr="006F2357" w:rsidRDefault="00FF4007" w:rsidP="00A31D1A">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89" w:type="pct"/>
            <w:vMerge w:val="restart"/>
            <w:tcBorders>
              <w:left w:val="single" w:sz="6" w:space="0" w:color="auto"/>
              <w:right w:val="single" w:sz="6" w:space="0" w:color="auto"/>
            </w:tcBorders>
          </w:tcPr>
          <w:p w:rsidR="00021B12" w:rsidRPr="006F2357" w:rsidRDefault="00021B12" w:rsidP="00494C2F">
            <w:pPr>
              <w:spacing w:after="0" w:line="240" w:lineRule="auto"/>
              <w:jc w:val="center"/>
              <w:rPr>
                <w:rFonts w:ascii="Times New Roman" w:hAnsi="Times New Roman"/>
                <w:sz w:val="20"/>
              </w:rPr>
            </w:pPr>
          </w:p>
          <w:p w:rsidR="00021B12"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20s.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45 per cent.</w:t>
            </w:r>
          </w:p>
        </w:tc>
        <w:tc>
          <w:tcPr>
            <w:tcW w:w="747" w:type="pct"/>
            <w:vMerge w:val="restart"/>
            <w:tcBorders>
              <w:left w:val="single" w:sz="6" w:space="0" w:color="auto"/>
            </w:tcBorders>
          </w:tcPr>
          <w:p w:rsidR="00021B12" w:rsidRPr="006F2357" w:rsidRDefault="00021B12" w:rsidP="00494C2F">
            <w:pPr>
              <w:spacing w:after="0" w:line="240" w:lineRule="auto"/>
              <w:jc w:val="center"/>
              <w:rPr>
                <w:rFonts w:ascii="Times New Roman" w:hAnsi="Times New Roman"/>
                <w:sz w:val="20"/>
              </w:rPr>
            </w:pPr>
          </w:p>
          <w:p w:rsidR="00021B12"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30s.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65 per cent.</w:t>
            </w:r>
          </w:p>
        </w:tc>
      </w:tr>
      <w:tr w:rsidR="00FF4007" w:rsidRPr="006F2357" w:rsidTr="007E5B98">
        <w:trPr>
          <w:trHeight w:val="253"/>
        </w:trPr>
        <w:tc>
          <w:tcPr>
            <w:tcW w:w="3464"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47" w:type="pct"/>
            <w:vMerge/>
            <w:tcBorders>
              <w:left w:val="single" w:sz="6" w:space="0" w:color="auto"/>
            </w:tcBorders>
          </w:tcPr>
          <w:p w:rsidR="00FF4007" w:rsidRPr="006F2357" w:rsidRDefault="00FF4007" w:rsidP="003D1072">
            <w:pPr>
              <w:spacing w:after="0" w:line="240" w:lineRule="auto"/>
              <w:jc w:val="both"/>
              <w:rPr>
                <w:rFonts w:ascii="Times New Roman" w:hAnsi="Times New Roman"/>
                <w:sz w:val="20"/>
              </w:rPr>
            </w:pPr>
          </w:p>
        </w:tc>
      </w:tr>
      <w:tr w:rsidR="00FF4007" w:rsidRPr="006F2357" w:rsidTr="007E5B98">
        <w:trPr>
          <w:trHeight w:val="253"/>
        </w:trPr>
        <w:tc>
          <w:tcPr>
            <w:tcW w:w="3464"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47" w:type="pct"/>
            <w:vMerge/>
            <w:tcBorders>
              <w:left w:val="single" w:sz="6" w:space="0" w:color="auto"/>
            </w:tcBorders>
          </w:tcPr>
          <w:p w:rsidR="00FF4007" w:rsidRPr="006F2357" w:rsidRDefault="00FF4007" w:rsidP="003D1072">
            <w:pPr>
              <w:spacing w:after="0" w:line="240" w:lineRule="auto"/>
              <w:jc w:val="both"/>
              <w:rPr>
                <w:rFonts w:ascii="Times New Roman" w:hAnsi="Times New Roman"/>
                <w:sz w:val="20"/>
              </w:rPr>
            </w:pPr>
          </w:p>
        </w:tc>
      </w:tr>
      <w:tr w:rsidR="00FF4007" w:rsidRPr="006F2357" w:rsidTr="007E5B98">
        <w:trPr>
          <w:trHeight w:val="313"/>
        </w:trPr>
        <w:tc>
          <w:tcPr>
            <w:tcW w:w="5000" w:type="pct"/>
            <w:gridSpan w:val="3"/>
          </w:tcPr>
          <w:p w:rsidR="00FF4007" w:rsidRPr="006F2357" w:rsidRDefault="00660A83" w:rsidP="005B02FB">
            <w:pPr>
              <w:tabs>
                <w:tab w:val="right" w:leader="hyphen" w:pos="6307"/>
              </w:tabs>
              <w:spacing w:after="0" w:line="240" w:lineRule="auto"/>
              <w:ind w:left="936" w:hanging="576"/>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Stockings</w:t>
            </w:r>
            <w:r w:rsidR="00C12A44" w:rsidRPr="006F2357">
              <w:rPr>
                <w:rFonts w:ascii="Times New Roman" w:hAnsi="Times New Roman"/>
                <w:sz w:val="20"/>
              </w:rPr>
              <w:t xml:space="preserve"> </w:t>
            </w:r>
            <w:r w:rsidR="00CE7CBC" w:rsidRPr="006F2357">
              <w:rPr>
                <w:rFonts w:ascii="Times New Roman" w:hAnsi="Times New Roman" w:cs="Times New Roman"/>
                <w:sz w:val="20"/>
              </w:rPr>
              <w:t>†</w:t>
            </w:r>
            <w:r w:rsidR="00FF4007" w:rsidRPr="006F2357">
              <w:rPr>
                <w:rFonts w:ascii="Times New Roman" w:hAnsi="Times New Roman"/>
                <w:sz w:val="20"/>
              </w:rPr>
              <w:t xml:space="preserve"> for human attire—</w:t>
            </w:r>
          </w:p>
          <w:p w:rsidR="00FF4007" w:rsidRPr="00C0350D" w:rsidRDefault="00FF4007" w:rsidP="00A764BC">
            <w:pPr>
              <w:spacing w:after="0" w:line="240" w:lineRule="auto"/>
              <w:ind w:left="576"/>
              <w:jc w:val="both"/>
              <w:rPr>
                <w:rFonts w:ascii="Times New Roman" w:hAnsi="Times New Roman"/>
                <w:sz w:val="20"/>
                <w:szCs w:val="20"/>
              </w:rPr>
            </w:pPr>
            <w:r w:rsidRPr="00C0350D">
              <w:rPr>
                <w:rFonts w:ascii="Times New Roman" w:hAnsi="Times New Roman"/>
                <w:sz w:val="20"/>
                <w:szCs w:val="20"/>
              </w:rPr>
              <w:t xml:space="preserve">↑ The word </w:t>
            </w:r>
            <w:r w:rsidR="0062251D" w:rsidRPr="00C0350D">
              <w:rPr>
                <w:rFonts w:ascii="Times New Roman" w:hAnsi="Times New Roman"/>
                <w:sz w:val="20"/>
                <w:szCs w:val="20"/>
              </w:rPr>
              <w:t>“</w:t>
            </w:r>
            <w:r w:rsidRPr="00C0350D">
              <w:rPr>
                <w:rFonts w:ascii="Times New Roman" w:hAnsi="Times New Roman"/>
                <w:sz w:val="20"/>
                <w:szCs w:val="20"/>
              </w:rPr>
              <w:t>Stockings</w:t>
            </w:r>
            <w:r w:rsidR="0062251D" w:rsidRPr="00C0350D">
              <w:rPr>
                <w:rFonts w:ascii="Times New Roman" w:hAnsi="Times New Roman"/>
                <w:sz w:val="20"/>
                <w:szCs w:val="20"/>
              </w:rPr>
              <w:t>”</w:t>
            </w:r>
            <w:r w:rsidRPr="00C0350D">
              <w:rPr>
                <w:rFonts w:ascii="Times New Roman" w:hAnsi="Times New Roman"/>
                <w:sz w:val="20"/>
                <w:szCs w:val="20"/>
              </w:rPr>
              <w:t xml:space="preserve"> means any hose for human wear which when worn covers the knee.</w:t>
            </w:r>
          </w:p>
        </w:tc>
      </w:tr>
      <w:tr w:rsidR="00FF4007" w:rsidRPr="006F2357" w:rsidTr="007E5B98">
        <w:trPr>
          <w:trHeight w:val="253"/>
        </w:trPr>
        <w:tc>
          <w:tcPr>
            <w:tcW w:w="3464" w:type="pct"/>
            <w:vMerge w:val="restart"/>
            <w:tcBorders>
              <w:right w:val="single" w:sz="6" w:space="0" w:color="auto"/>
            </w:tcBorders>
          </w:tcPr>
          <w:p w:rsidR="0097360F" w:rsidRPr="006F2357" w:rsidRDefault="00FF4007" w:rsidP="00B21478">
            <w:pPr>
              <w:tabs>
                <w:tab w:val="right" w:leader="hyphen" w:pos="6307"/>
              </w:tabs>
              <w:spacing w:after="0" w:line="240" w:lineRule="auto"/>
              <w:ind w:left="864"/>
              <w:jc w:val="both"/>
              <w:rPr>
                <w:rFonts w:ascii="Times New Roman" w:hAnsi="Times New Roman"/>
                <w:sz w:val="20"/>
              </w:rPr>
            </w:pPr>
            <w:r w:rsidRPr="006F2357">
              <w:rPr>
                <w:rFonts w:ascii="Times New Roman" w:hAnsi="Times New Roman"/>
                <w:sz w:val="20"/>
              </w:rPr>
              <w:t>(1) Cotton</w:t>
            </w:r>
            <w:r w:rsidR="0097360F" w:rsidRPr="006F2357">
              <w:rPr>
                <w:rFonts w:ascii="Times New Roman" w:hAnsi="Times New Roman"/>
                <w:sz w:val="20"/>
              </w:rPr>
              <w:tab/>
            </w:r>
            <w:r w:rsidRPr="006F2357">
              <w:rPr>
                <w:rFonts w:ascii="Times New Roman" w:hAnsi="Times New Roman"/>
                <w:sz w:val="20"/>
              </w:rPr>
              <w:t>per doz. pairs</w:t>
            </w:r>
          </w:p>
          <w:p w:rsidR="0097360F" w:rsidRPr="006F2357" w:rsidRDefault="00FF4007" w:rsidP="0097360F">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or ad val.</w:t>
            </w:r>
          </w:p>
          <w:p w:rsidR="00FF4007" w:rsidRPr="006F2357" w:rsidRDefault="00FF4007" w:rsidP="0097360F">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89" w:type="pct"/>
            <w:vMerge w:val="restart"/>
            <w:tcBorders>
              <w:left w:val="single" w:sz="6" w:space="0" w:color="auto"/>
              <w:right w:val="single" w:sz="6" w:space="0" w:color="auto"/>
            </w:tcBorders>
          </w:tcPr>
          <w:p w:rsidR="0097360F"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30s.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50 per cent.</w:t>
            </w:r>
          </w:p>
        </w:tc>
        <w:tc>
          <w:tcPr>
            <w:tcW w:w="747" w:type="pct"/>
            <w:vMerge w:val="restart"/>
            <w:tcBorders>
              <w:left w:val="single" w:sz="6" w:space="0" w:color="auto"/>
            </w:tcBorders>
          </w:tcPr>
          <w:p w:rsidR="0097360F" w:rsidRPr="006F2357" w:rsidRDefault="00C0350D" w:rsidP="00494C2F">
            <w:pPr>
              <w:spacing w:after="0" w:line="240" w:lineRule="auto"/>
              <w:jc w:val="center"/>
              <w:rPr>
                <w:rFonts w:ascii="Times New Roman" w:hAnsi="Times New Roman"/>
                <w:sz w:val="20"/>
              </w:rPr>
            </w:pPr>
            <w:r>
              <w:rPr>
                <w:rFonts w:ascii="Times New Roman" w:hAnsi="Times New Roman"/>
                <w:sz w:val="20"/>
              </w:rPr>
              <w:t>5</w:t>
            </w:r>
            <w:r w:rsidR="00FF4007" w:rsidRPr="006F2357">
              <w:rPr>
                <w:rFonts w:ascii="Times New Roman" w:hAnsi="Times New Roman"/>
                <w:sz w:val="20"/>
              </w:rPr>
              <w:t>0s.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70 per cent.</w:t>
            </w:r>
          </w:p>
        </w:tc>
      </w:tr>
      <w:tr w:rsidR="00FF4007" w:rsidRPr="006F2357" w:rsidTr="007E5B98">
        <w:trPr>
          <w:trHeight w:val="253"/>
        </w:trPr>
        <w:tc>
          <w:tcPr>
            <w:tcW w:w="3464"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494C2F">
            <w:pPr>
              <w:spacing w:after="0" w:line="240" w:lineRule="auto"/>
              <w:jc w:val="center"/>
              <w:rPr>
                <w:rFonts w:ascii="Times New Roman" w:hAnsi="Times New Roman"/>
                <w:sz w:val="20"/>
              </w:rPr>
            </w:pPr>
          </w:p>
        </w:tc>
        <w:tc>
          <w:tcPr>
            <w:tcW w:w="747" w:type="pct"/>
            <w:vMerge/>
            <w:tcBorders>
              <w:left w:val="single" w:sz="6" w:space="0" w:color="auto"/>
            </w:tcBorders>
          </w:tcPr>
          <w:p w:rsidR="00FF4007" w:rsidRPr="006F2357" w:rsidRDefault="00FF4007" w:rsidP="00494C2F">
            <w:pPr>
              <w:spacing w:after="0" w:line="240" w:lineRule="auto"/>
              <w:jc w:val="center"/>
              <w:rPr>
                <w:rFonts w:ascii="Times New Roman" w:hAnsi="Times New Roman"/>
                <w:sz w:val="20"/>
              </w:rPr>
            </w:pPr>
          </w:p>
        </w:tc>
      </w:tr>
      <w:tr w:rsidR="00FF4007" w:rsidRPr="006F2357" w:rsidTr="007E5B98">
        <w:trPr>
          <w:trHeight w:val="253"/>
        </w:trPr>
        <w:tc>
          <w:tcPr>
            <w:tcW w:w="3464" w:type="pct"/>
            <w:vMerge w:val="restart"/>
            <w:tcBorders>
              <w:right w:val="single" w:sz="6" w:space="0" w:color="auto"/>
            </w:tcBorders>
          </w:tcPr>
          <w:p w:rsidR="00A873C7" w:rsidRPr="006F2357" w:rsidRDefault="00FF4007" w:rsidP="00511E2B">
            <w:pPr>
              <w:tabs>
                <w:tab w:val="right" w:leader="hyphen" w:pos="6307"/>
              </w:tabs>
              <w:spacing w:after="0" w:line="240" w:lineRule="auto"/>
              <w:ind w:left="864"/>
              <w:jc w:val="both"/>
              <w:rPr>
                <w:rFonts w:ascii="Times New Roman" w:hAnsi="Times New Roman"/>
                <w:sz w:val="20"/>
              </w:rPr>
            </w:pPr>
            <w:r w:rsidRPr="006F2357">
              <w:rPr>
                <w:rFonts w:ascii="Times New Roman" w:hAnsi="Times New Roman"/>
                <w:sz w:val="20"/>
              </w:rPr>
              <w:t>(2) Woollen or containing wool</w:t>
            </w:r>
            <w:r w:rsidR="004044F9" w:rsidRPr="006F2357">
              <w:rPr>
                <w:rFonts w:ascii="Times New Roman" w:hAnsi="Times New Roman"/>
                <w:sz w:val="20"/>
              </w:rPr>
              <w:tab/>
            </w:r>
            <w:r w:rsidRPr="006F2357">
              <w:rPr>
                <w:rFonts w:ascii="Times New Roman" w:hAnsi="Times New Roman"/>
                <w:sz w:val="20"/>
              </w:rPr>
              <w:t>per doz. pairs</w:t>
            </w:r>
          </w:p>
          <w:p w:rsidR="00A873C7" w:rsidRPr="006F2357" w:rsidRDefault="00FF4007" w:rsidP="004044F9">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or ad val.</w:t>
            </w:r>
          </w:p>
          <w:p w:rsidR="00FF4007" w:rsidRPr="006F2357" w:rsidRDefault="00FF4007" w:rsidP="004044F9">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89" w:type="pct"/>
            <w:vMerge w:val="restart"/>
            <w:tcBorders>
              <w:left w:val="single" w:sz="6" w:space="0" w:color="auto"/>
              <w:right w:val="single" w:sz="6" w:space="0" w:color="auto"/>
            </w:tcBorders>
          </w:tcPr>
          <w:p w:rsidR="005C6225"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25s.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50 per cent.</w:t>
            </w:r>
          </w:p>
        </w:tc>
        <w:tc>
          <w:tcPr>
            <w:tcW w:w="747" w:type="pct"/>
            <w:vMerge w:val="restart"/>
            <w:tcBorders>
              <w:left w:val="single" w:sz="6" w:space="0" w:color="auto"/>
            </w:tcBorders>
          </w:tcPr>
          <w:p w:rsidR="005C6225"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35s.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70 per cent.</w:t>
            </w:r>
          </w:p>
        </w:tc>
      </w:tr>
      <w:tr w:rsidR="00FF4007" w:rsidRPr="006F2357" w:rsidTr="007E5B98">
        <w:trPr>
          <w:trHeight w:val="253"/>
        </w:trPr>
        <w:tc>
          <w:tcPr>
            <w:tcW w:w="3464"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494C2F">
            <w:pPr>
              <w:spacing w:after="0" w:line="240" w:lineRule="auto"/>
              <w:jc w:val="center"/>
              <w:rPr>
                <w:rFonts w:ascii="Times New Roman" w:hAnsi="Times New Roman"/>
                <w:sz w:val="20"/>
              </w:rPr>
            </w:pPr>
          </w:p>
        </w:tc>
        <w:tc>
          <w:tcPr>
            <w:tcW w:w="747" w:type="pct"/>
            <w:vMerge/>
            <w:tcBorders>
              <w:left w:val="single" w:sz="6" w:space="0" w:color="auto"/>
            </w:tcBorders>
          </w:tcPr>
          <w:p w:rsidR="00FF4007" w:rsidRPr="006F2357" w:rsidRDefault="00FF4007" w:rsidP="00494C2F">
            <w:pPr>
              <w:spacing w:after="0" w:line="240" w:lineRule="auto"/>
              <w:jc w:val="center"/>
              <w:rPr>
                <w:rFonts w:ascii="Times New Roman" w:hAnsi="Times New Roman"/>
                <w:sz w:val="20"/>
              </w:rPr>
            </w:pPr>
          </w:p>
        </w:tc>
      </w:tr>
      <w:tr w:rsidR="00FF4007" w:rsidRPr="006F2357" w:rsidTr="007E5B98">
        <w:trPr>
          <w:trHeight w:val="253"/>
        </w:trPr>
        <w:tc>
          <w:tcPr>
            <w:tcW w:w="3464" w:type="pct"/>
            <w:vMerge w:val="restart"/>
            <w:tcBorders>
              <w:right w:val="single" w:sz="6" w:space="0" w:color="auto"/>
            </w:tcBorders>
          </w:tcPr>
          <w:p w:rsidR="002767B3" w:rsidRPr="006F2357" w:rsidRDefault="00FF4007" w:rsidP="00C0350D">
            <w:pPr>
              <w:tabs>
                <w:tab w:val="right" w:pos="6307"/>
              </w:tabs>
              <w:spacing w:after="0" w:line="240" w:lineRule="auto"/>
              <w:ind w:left="864"/>
              <w:jc w:val="both"/>
              <w:rPr>
                <w:rFonts w:ascii="Times New Roman" w:hAnsi="Times New Roman"/>
                <w:sz w:val="20"/>
              </w:rPr>
            </w:pPr>
            <w:r w:rsidRPr="006F2357">
              <w:rPr>
                <w:rFonts w:ascii="Times New Roman" w:hAnsi="Times New Roman"/>
                <w:sz w:val="20"/>
              </w:rPr>
              <w:t>(3) Silk or containing silk but not containing wool, and n.</w:t>
            </w:r>
            <w:r w:rsidR="00FC05A2" w:rsidRPr="006F2357">
              <w:rPr>
                <w:rFonts w:ascii="Times New Roman" w:hAnsi="Times New Roman"/>
                <w:sz w:val="20"/>
              </w:rPr>
              <w:t>e</w:t>
            </w:r>
            <w:r w:rsidRPr="006F2357">
              <w:rPr>
                <w:rFonts w:ascii="Times New Roman" w:hAnsi="Times New Roman"/>
                <w:sz w:val="20"/>
              </w:rPr>
              <w:t>.i.</w:t>
            </w:r>
            <w:r w:rsidR="00C0350D">
              <w:rPr>
                <w:rFonts w:ascii="Times New Roman" w:hAnsi="Times New Roman"/>
                <w:sz w:val="20"/>
              </w:rPr>
              <w:tab/>
            </w:r>
            <w:r w:rsidR="00314126" w:rsidRPr="006F2357">
              <w:rPr>
                <w:rFonts w:ascii="Times New Roman" w:hAnsi="Times New Roman"/>
                <w:sz w:val="20"/>
              </w:rPr>
              <w:tab/>
            </w:r>
            <w:r w:rsidRPr="006F2357">
              <w:rPr>
                <w:rFonts w:ascii="Times New Roman" w:hAnsi="Times New Roman"/>
                <w:sz w:val="20"/>
              </w:rPr>
              <w:t>per doz. pairs</w:t>
            </w:r>
          </w:p>
          <w:p w:rsidR="002767B3" w:rsidRPr="006F2357" w:rsidRDefault="00FF4007" w:rsidP="002767B3">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or ad val.</w:t>
            </w:r>
          </w:p>
          <w:p w:rsidR="002767B3" w:rsidRPr="006F2357" w:rsidRDefault="00FF4007" w:rsidP="002767B3">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whichever rate returns the higher duty.</w:t>
            </w:r>
          </w:p>
          <w:p w:rsidR="00FF4007" w:rsidRPr="006F2357" w:rsidRDefault="00FF4007" w:rsidP="002767B3">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And on and after 9th March, 1933</w:t>
            </w:r>
          </w:p>
        </w:tc>
        <w:tc>
          <w:tcPr>
            <w:tcW w:w="789" w:type="pct"/>
            <w:vMerge w:val="restart"/>
            <w:tcBorders>
              <w:left w:val="single" w:sz="6" w:space="0" w:color="auto"/>
              <w:right w:val="single" w:sz="6" w:space="0" w:color="auto"/>
            </w:tcBorders>
          </w:tcPr>
          <w:p w:rsidR="00982B02" w:rsidRPr="006F2357" w:rsidRDefault="00982B02" w:rsidP="00494C2F">
            <w:pPr>
              <w:spacing w:after="0" w:line="240" w:lineRule="auto"/>
              <w:jc w:val="center"/>
              <w:rPr>
                <w:rFonts w:ascii="Times New Roman" w:hAnsi="Times New Roman"/>
                <w:sz w:val="20"/>
              </w:rPr>
            </w:pPr>
          </w:p>
          <w:p w:rsidR="00982B02"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30s.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45 per cent.</w:t>
            </w:r>
          </w:p>
        </w:tc>
        <w:tc>
          <w:tcPr>
            <w:tcW w:w="747" w:type="pct"/>
            <w:vMerge w:val="restart"/>
            <w:tcBorders>
              <w:left w:val="single" w:sz="6" w:space="0" w:color="auto"/>
            </w:tcBorders>
          </w:tcPr>
          <w:p w:rsidR="00982B02" w:rsidRPr="006F2357" w:rsidRDefault="00982B02" w:rsidP="00494C2F">
            <w:pPr>
              <w:spacing w:after="0" w:line="240" w:lineRule="auto"/>
              <w:jc w:val="center"/>
              <w:rPr>
                <w:rFonts w:ascii="Times New Roman" w:hAnsi="Times New Roman"/>
                <w:sz w:val="20"/>
              </w:rPr>
            </w:pPr>
          </w:p>
          <w:p w:rsidR="00982B02"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50s.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65 per cent.</w:t>
            </w:r>
          </w:p>
        </w:tc>
      </w:tr>
      <w:tr w:rsidR="00FF4007" w:rsidRPr="006F2357" w:rsidTr="007E5B98">
        <w:trPr>
          <w:trHeight w:val="253"/>
        </w:trPr>
        <w:tc>
          <w:tcPr>
            <w:tcW w:w="3464"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494C2F">
            <w:pPr>
              <w:spacing w:after="0" w:line="240" w:lineRule="auto"/>
              <w:jc w:val="center"/>
              <w:rPr>
                <w:rFonts w:ascii="Times New Roman" w:hAnsi="Times New Roman"/>
                <w:sz w:val="20"/>
              </w:rPr>
            </w:pPr>
          </w:p>
        </w:tc>
        <w:tc>
          <w:tcPr>
            <w:tcW w:w="747" w:type="pct"/>
            <w:vMerge/>
            <w:tcBorders>
              <w:left w:val="single" w:sz="6" w:space="0" w:color="auto"/>
            </w:tcBorders>
          </w:tcPr>
          <w:p w:rsidR="00FF4007" w:rsidRPr="006F2357" w:rsidRDefault="00FF4007" w:rsidP="00494C2F">
            <w:pPr>
              <w:spacing w:after="0" w:line="240" w:lineRule="auto"/>
              <w:jc w:val="center"/>
              <w:rPr>
                <w:rFonts w:ascii="Times New Roman" w:hAnsi="Times New Roman"/>
                <w:sz w:val="20"/>
              </w:rPr>
            </w:pPr>
          </w:p>
        </w:tc>
      </w:tr>
      <w:tr w:rsidR="00FF4007" w:rsidRPr="006F2357" w:rsidTr="007E5B98">
        <w:trPr>
          <w:trHeight w:val="253"/>
        </w:trPr>
        <w:tc>
          <w:tcPr>
            <w:tcW w:w="3464"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494C2F">
            <w:pPr>
              <w:spacing w:after="0" w:line="240" w:lineRule="auto"/>
              <w:jc w:val="center"/>
              <w:rPr>
                <w:rFonts w:ascii="Times New Roman" w:hAnsi="Times New Roman"/>
                <w:sz w:val="20"/>
              </w:rPr>
            </w:pPr>
          </w:p>
        </w:tc>
        <w:tc>
          <w:tcPr>
            <w:tcW w:w="747" w:type="pct"/>
            <w:vMerge/>
            <w:tcBorders>
              <w:left w:val="single" w:sz="6" w:space="0" w:color="auto"/>
            </w:tcBorders>
          </w:tcPr>
          <w:p w:rsidR="00FF4007" w:rsidRPr="006F2357" w:rsidRDefault="00FF4007" w:rsidP="00494C2F">
            <w:pPr>
              <w:spacing w:after="0" w:line="240" w:lineRule="auto"/>
              <w:jc w:val="center"/>
              <w:rPr>
                <w:rFonts w:ascii="Times New Roman" w:hAnsi="Times New Roman"/>
                <w:sz w:val="20"/>
              </w:rPr>
            </w:pPr>
          </w:p>
        </w:tc>
      </w:tr>
      <w:tr w:rsidR="00FF4007" w:rsidRPr="006F2357" w:rsidTr="007E5B98">
        <w:trPr>
          <w:trHeight w:val="253"/>
        </w:trPr>
        <w:tc>
          <w:tcPr>
            <w:tcW w:w="3464"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494C2F">
            <w:pPr>
              <w:spacing w:after="0" w:line="240" w:lineRule="auto"/>
              <w:jc w:val="center"/>
              <w:rPr>
                <w:rFonts w:ascii="Times New Roman" w:hAnsi="Times New Roman"/>
                <w:sz w:val="20"/>
              </w:rPr>
            </w:pPr>
          </w:p>
        </w:tc>
        <w:tc>
          <w:tcPr>
            <w:tcW w:w="747" w:type="pct"/>
            <w:vMerge/>
            <w:tcBorders>
              <w:left w:val="single" w:sz="6" w:space="0" w:color="auto"/>
            </w:tcBorders>
          </w:tcPr>
          <w:p w:rsidR="00FF4007" w:rsidRPr="006F2357" w:rsidRDefault="00FF4007" w:rsidP="00494C2F">
            <w:pPr>
              <w:spacing w:after="0" w:line="240" w:lineRule="auto"/>
              <w:jc w:val="center"/>
              <w:rPr>
                <w:rFonts w:ascii="Times New Roman" w:hAnsi="Times New Roman"/>
                <w:sz w:val="20"/>
              </w:rPr>
            </w:pPr>
          </w:p>
        </w:tc>
      </w:tr>
      <w:tr w:rsidR="00FF4007" w:rsidRPr="006F2357" w:rsidTr="007E5B98">
        <w:trPr>
          <w:trHeight w:val="253"/>
        </w:trPr>
        <w:tc>
          <w:tcPr>
            <w:tcW w:w="3464" w:type="pct"/>
            <w:vMerge w:val="restart"/>
            <w:tcBorders>
              <w:right w:val="single" w:sz="6" w:space="0" w:color="auto"/>
            </w:tcBorders>
          </w:tcPr>
          <w:p w:rsidR="004735BC" w:rsidRPr="006F2357" w:rsidRDefault="00FF4007" w:rsidP="00641B68">
            <w:pPr>
              <w:tabs>
                <w:tab w:val="right" w:leader="hyphen" w:pos="6307"/>
              </w:tabs>
              <w:spacing w:after="0" w:line="240" w:lineRule="auto"/>
              <w:jc w:val="both"/>
              <w:rPr>
                <w:rFonts w:ascii="Times New Roman" w:hAnsi="Times New Roman"/>
                <w:sz w:val="20"/>
              </w:rPr>
            </w:pPr>
            <w:r w:rsidRPr="006F2357">
              <w:rPr>
                <w:rFonts w:ascii="Times New Roman" w:hAnsi="Times New Roman"/>
                <w:sz w:val="20"/>
              </w:rPr>
              <w:t>115. (</w:t>
            </w:r>
            <w:r w:rsidR="00660A83" w:rsidRPr="006F2357">
              <w:rPr>
                <w:rFonts w:ascii="Times New Roman" w:hAnsi="Times New Roman"/>
                <w:smallCaps/>
                <w:sz w:val="20"/>
              </w:rPr>
              <w:t>a</w:t>
            </w:r>
            <w:r w:rsidRPr="006F2357">
              <w:rPr>
                <w:rFonts w:ascii="Times New Roman" w:hAnsi="Times New Roman"/>
                <w:sz w:val="20"/>
              </w:rPr>
              <w:t>) Socks*</w:t>
            </w:r>
            <w:r w:rsidR="00641B68" w:rsidRPr="006F2357">
              <w:rPr>
                <w:rFonts w:ascii="Times New Roman" w:hAnsi="Times New Roman"/>
                <w:sz w:val="20"/>
              </w:rPr>
              <w:tab/>
            </w:r>
            <w:r w:rsidRPr="006F2357">
              <w:rPr>
                <w:rFonts w:ascii="Times New Roman" w:hAnsi="Times New Roman"/>
                <w:sz w:val="20"/>
              </w:rPr>
              <w:t>per dozen pairs</w:t>
            </w:r>
          </w:p>
          <w:p w:rsidR="004735BC" w:rsidRPr="006F2357" w:rsidRDefault="00FF4007" w:rsidP="00641B68">
            <w:pPr>
              <w:spacing w:after="0" w:line="240" w:lineRule="auto"/>
              <w:jc w:val="right"/>
              <w:rPr>
                <w:rFonts w:ascii="Times New Roman" w:hAnsi="Times New Roman"/>
                <w:sz w:val="20"/>
              </w:rPr>
            </w:pPr>
            <w:r w:rsidRPr="006F2357">
              <w:rPr>
                <w:rFonts w:ascii="Times New Roman" w:hAnsi="Times New Roman"/>
                <w:sz w:val="20"/>
              </w:rPr>
              <w:t>or ad val.</w:t>
            </w:r>
          </w:p>
          <w:p w:rsidR="00FF4007" w:rsidRPr="006F2357" w:rsidRDefault="00FF4007" w:rsidP="00641B68">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89" w:type="pct"/>
            <w:vMerge w:val="restart"/>
            <w:tcBorders>
              <w:left w:val="single" w:sz="6" w:space="0" w:color="auto"/>
              <w:right w:val="single" w:sz="6" w:space="0" w:color="auto"/>
            </w:tcBorders>
          </w:tcPr>
          <w:p w:rsidR="00694508"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12s.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45 per cent.</w:t>
            </w:r>
          </w:p>
        </w:tc>
        <w:tc>
          <w:tcPr>
            <w:tcW w:w="747" w:type="pct"/>
            <w:vMerge w:val="restart"/>
            <w:tcBorders>
              <w:left w:val="single" w:sz="6" w:space="0" w:color="auto"/>
            </w:tcBorders>
          </w:tcPr>
          <w:p w:rsidR="00694508"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26s.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65 per cent.</w:t>
            </w:r>
          </w:p>
        </w:tc>
      </w:tr>
      <w:tr w:rsidR="00FF4007" w:rsidRPr="006F2357" w:rsidTr="007E5B98">
        <w:trPr>
          <w:trHeight w:val="253"/>
        </w:trPr>
        <w:tc>
          <w:tcPr>
            <w:tcW w:w="3464"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47" w:type="pct"/>
            <w:vMerge/>
            <w:tcBorders>
              <w:left w:val="single" w:sz="6" w:space="0" w:color="auto"/>
            </w:tcBorders>
          </w:tcPr>
          <w:p w:rsidR="00FF4007" w:rsidRPr="006F2357" w:rsidRDefault="00FF4007" w:rsidP="003D1072">
            <w:pPr>
              <w:spacing w:after="0" w:line="240" w:lineRule="auto"/>
              <w:jc w:val="both"/>
              <w:rPr>
                <w:rFonts w:ascii="Times New Roman" w:hAnsi="Times New Roman"/>
                <w:sz w:val="20"/>
              </w:rPr>
            </w:pPr>
          </w:p>
        </w:tc>
      </w:tr>
      <w:tr w:rsidR="00FF4007" w:rsidRPr="006F2357" w:rsidTr="007E5B98">
        <w:trPr>
          <w:trHeight w:val="20"/>
        </w:trPr>
        <w:tc>
          <w:tcPr>
            <w:tcW w:w="5000" w:type="pct"/>
            <w:gridSpan w:val="3"/>
          </w:tcPr>
          <w:p w:rsidR="00FF4007" w:rsidRPr="006F2357" w:rsidRDefault="00592D9E" w:rsidP="002969FC">
            <w:pPr>
              <w:spacing w:after="0" w:line="240" w:lineRule="auto"/>
              <w:ind w:left="576"/>
              <w:jc w:val="both"/>
              <w:rPr>
                <w:rFonts w:ascii="Times New Roman" w:hAnsi="Times New Roman"/>
                <w:b/>
                <w:sz w:val="20"/>
              </w:rPr>
            </w:pPr>
            <w:r w:rsidRPr="006F2357">
              <w:rPr>
                <w:rFonts w:ascii="Times New Roman" w:hAnsi="Times New Roman"/>
                <w:b/>
                <w:sz w:val="20"/>
              </w:rPr>
              <w:t>*</w:t>
            </w:r>
            <w:r w:rsidR="00FF4007" w:rsidRPr="006F2357">
              <w:rPr>
                <w:rFonts w:ascii="Times New Roman" w:hAnsi="Times New Roman"/>
                <w:b/>
                <w:sz w:val="20"/>
              </w:rPr>
              <w:t xml:space="preserve"> The word </w:t>
            </w:r>
            <w:r w:rsidR="0062251D">
              <w:rPr>
                <w:rFonts w:ascii="Times New Roman" w:hAnsi="Times New Roman"/>
                <w:b/>
                <w:sz w:val="20"/>
              </w:rPr>
              <w:t>“</w:t>
            </w:r>
            <w:r w:rsidR="00FF4007" w:rsidRPr="006F2357">
              <w:rPr>
                <w:rFonts w:ascii="Times New Roman" w:hAnsi="Times New Roman"/>
                <w:b/>
                <w:sz w:val="20"/>
              </w:rPr>
              <w:t>Socks</w:t>
            </w:r>
            <w:r w:rsidR="0062251D">
              <w:rPr>
                <w:rFonts w:ascii="Times New Roman" w:hAnsi="Times New Roman"/>
                <w:b/>
                <w:sz w:val="20"/>
              </w:rPr>
              <w:t>”</w:t>
            </w:r>
            <w:r w:rsidR="00FF4007" w:rsidRPr="006F2357">
              <w:rPr>
                <w:rFonts w:ascii="Times New Roman" w:hAnsi="Times New Roman"/>
                <w:b/>
                <w:sz w:val="20"/>
              </w:rPr>
              <w:t xml:space="preserve"> means any hose for human wear which when worn does not cover the knee.</w:t>
            </w:r>
          </w:p>
        </w:tc>
      </w:tr>
      <w:tr w:rsidR="00FF4007" w:rsidRPr="006F2357" w:rsidTr="007E5B98">
        <w:trPr>
          <w:trHeight w:val="20"/>
        </w:trPr>
        <w:tc>
          <w:tcPr>
            <w:tcW w:w="3464" w:type="pct"/>
            <w:tcBorders>
              <w:right w:val="single" w:sz="6" w:space="0" w:color="auto"/>
            </w:tcBorders>
          </w:tcPr>
          <w:p w:rsidR="00FF4007" w:rsidRPr="006F2357" w:rsidRDefault="00660A83" w:rsidP="00A154B8">
            <w:pPr>
              <w:tabs>
                <w:tab w:val="right" w:leader="hyphen" w:pos="6307"/>
              </w:tabs>
              <w:spacing w:after="0" w:line="240" w:lineRule="auto"/>
              <w:ind w:left="1008" w:hanging="576"/>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Sto</w:t>
            </w:r>
            <w:r w:rsidR="00E01B4C" w:rsidRPr="006F2357">
              <w:rPr>
                <w:rFonts w:ascii="Times New Roman" w:hAnsi="Times New Roman"/>
                <w:sz w:val="20"/>
              </w:rPr>
              <w:t>c</w:t>
            </w:r>
            <w:r w:rsidR="00FF4007" w:rsidRPr="006F2357">
              <w:rPr>
                <w:rFonts w:ascii="Times New Roman" w:hAnsi="Times New Roman"/>
                <w:sz w:val="20"/>
              </w:rPr>
              <w:t>kings</w:t>
            </w:r>
            <w:r w:rsidR="00B21478" w:rsidRPr="006F2357">
              <w:rPr>
                <w:rFonts w:ascii="Times New Roman" w:hAnsi="Times New Roman" w:cs="Times New Roman"/>
                <w:sz w:val="20"/>
              </w:rPr>
              <w:t>†</w:t>
            </w:r>
            <w:r w:rsidR="00FF4007" w:rsidRPr="006F2357">
              <w:rPr>
                <w:rFonts w:ascii="Times New Roman" w:hAnsi="Times New Roman"/>
                <w:sz w:val="20"/>
              </w:rPr>
              <w:t>—</w:t>
            </w:r>
          </w:p>
          <w:p w:rsidR="00511E2B" w:rsidRPr="006F2357" w:rsidRDefault="00FF4007" w:rsidP="00511E2B">
            <w:pPr>
              <w:tabs>
                <w:tab w:val="right" w:leader="hyphen" w:pos="6307"/>
              </w:tabs>
              <w:spacing w:after="0" w:line="240" w:lineRule="auto"/>
              <w:ind w:left="864"/>
              <w:jc w:val="both"/>
              <w:rPr>
                <w:rFonts w:ascii="Times New Roman" w:hAnsi="Times New Roman"/>
                <w:sz w:val="20"/>
              </w:rPr>
            </w:pPr>
            <w:r w:rsidRPr="006F2357">
              <w:rPr>
                <w:rFonts w:ascii="Times New Roman" w:hAnsi="Times New Roman"/>
                <w:sz w:val="20"/>
              </w:rPr>
              <w:t>(1) Cotton; silk or containing silk; and n.e.i.</w:t>
            </w:r>
          </w:p>
          <w:p w:rsidR="00511E2B" w:rsidRPr="006F2357" w:rsidRDefault="00FF4007" w:rsidP="00511E2B">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per dozen pairs</w:t>
            </w:r>
          </w:p>
          <w:p w:rsidR="00511E2B" w:rsidRPr="006F2357" w:rsidRDefault="00FF4007" w:rsidP="00511E2B">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or ad val.</w:t>
            </w:r>
          </w:p>
          <w:p w:rsidR="00FF4007" w:rsidRPr="006F2357" w:rsidRDefault="00FF4007" w:rsidP="00511E2B">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89" w:type="pct"/>
            <w:tcBorders>
              <w:left w:val="single" w:sz="6" w:space="0" w:color="auto"/>
              <w:right w:val="single" w:sz="6" w:space="0" w:color="auto"/>
            </w:tcBorders>
          </w:tcPr>
          <w:p w:rsidR="00DE23D5" w:rsidRPr="006F2357" w:rsidRDefault="00DE23D5" w:rsidP="00494C2F">
            <w:pPr>
              <w:spacing w:after="0" w:line="240" w:lineRule="auto"/>
              <w:jc w:val="center"/>
              <w:rPr>
                <w:rFonts w:ascii="Times New Roman" w:hAnsi="Times New Roman"/>
                <w:sz w:val="20"/>
              </w:rPr>
            </w:pPr>
          </w:p>
          <w:p w:rsidR="00DE23D5" w:rsidRPr="006F2357" w:rsidRDefault="00DE23D5" w:rsidP="00494C2F">
            <w:pPr>
              <w:spacing w:after="0" w:line="240" w:lineRule="auto"/>
              <w:jc w:val="center"/>
              <w:rPr>
                <w:rFonts w:ascii="Times New Roman" w:hAnsi="Times New Roman"/>
                <w:sz w:val="20"/>
              </w:rPr>
            </w:pPr>
          </w:p>
          <w:p w:rsidR="00494C2F"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15s.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45 per cent.</w:t>
            </w:r>
          </w:p>
        </w:tc>
        <w:tc>
          <w:tcPr>
            <w:tcW w:w="747" w:type="pct"/>
            <w:tcBorders>
              <w:left w:val="single" w:sz="6" w:space="0" w:color="auto"/>
            </w:tcBorders>
          </w:tcPr>
          <w:p w:rsidR="00DE23D5" w:rsidRPr="006F2357" w:rsidRDefault="00DE23D5" w:rsidP="00494C2F">
            <w:pPr>
              <w:spacing w:after="0" w:line="240" w:lineRule="auto"/>
              <w:jc w:val="center"/>
              <w:rPr>
                <w:rFonts w:ascii="Times New Roman" w:hAnsi="Times New Roman"/>
                <w:sz w:val="20"/>
              </w:rPr>
            </w:pPr>
          </w:p>
          <w:p w:rsidR="00DE23D5" w:rsidRPr="006F2357" w:rsidRDefault="00DE23D5" w:rsidP="00494C2F">
            <w:pPr>
              <w:spacing w:after="0" w:line="240" w:lineRule="auto"/>
              <w:jc w:val="center"/>
              <w:rPr>
                <w:rFonts w:ascii="Times New Roman" w:hAnsi="Times New Roman"/>
                <w:sz w:val="20"/>
              </w:rPr>
            </w:pPr>
          </w:p>
          <w:p w:rsidR="00494C2F"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35s.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65 per cent.</w:t>
            </w:r>
          </w:p>
        </w:tc>
      </w:tr>
      <w:tr w:rsidR="00FF4007" w:rsidRPr="006F2357" w:rsidTr="007E5B98">
        <w:trPr>
          <w:trHeight w:val="253"/>
        </w:trPr>
        <w:tc>
          <w:tcPr>
            <w:tcW w:w="3464" w:type="pct"/>
            <w:vMerge w:val="restart"/>
            <w:tcBorders>
              <w:right w:val="single" w:sz="6" w:space="0" w:color="auto"/>
            </w:tcBorders>
          </w:tcPr>
          <w:p w:rsidR="00C556E6" w:rsidRPr="006F2357" w:rsidRDefault="00FF4007" w:rsidP="00726930">
            <w:pPr>
              <w:tabs>
                <w:tab w:val="right" w:leader="hyphen" w:pos="6307"/>
              </w:tabs>
              <w:spacing w:after="0" w:line="240" w:lineRule="auto"/>
              <w:ind w:left="864"/>
              <w:jc w:val="both"/>
              <w:rPr>
                <w:rFonts w:ascii="Times New Roman" w:hAnsi="Times New Roman"/>
                <w:sz w:val="20"/>
              </w:rPr>
            </w:pPr>
            <w:r w:rsidRPr="006F2357">
              <w:rPr>
                <w:rFonts w:ascii="Times New Roman" w:hAnsi="Times New Roman"/>
                <w:sz w:val="20"/>
              </w:rPr>
              <w:t>(2) Woollen</w:t>
            </w:r>
            <w:r w:rsidR="00726930" w:rsidRPr="006F2357">
              <w:rPr>
                <w:rFonts w:ascii="Times New Roman" w:hAnsi="Times New Roman"/>
                <w:sz w:val="20"/>
              </w:rPr>
              <w:tab/>
            </w:r>
            <w:r w:rsidRPr="006F2357">
              <w:rPr>
                <w:rFonts w:ascii="Times New Roman" w:hAnsi="Times New Roman"/>
                <w:sz w:val="20"/>
              </w:rPr>
              <w:t>per dozen pairs</w:t>
            </w:r>
          </w:p>
          <w:p w:rsidR="00C556E6" w:rsidRPr="006F2357" w:rsidRDefault="00FF4007" w:rsidP="00C556E6">
            <w:pPr>
              <w:spacing w:after="0" w:line="240" w:lineRule="auto"/>
              <w:jc w:val="right"/>
              <w:rPr>
                <w:rFonts w:ascii="Times New Roman" w:hAnsi="Times New Roman"/>
                <w:sz w:val="20"/>
              </w:rPr>
            </w:pPr>
            <w:r w:rsidRPr="006F2357">
              <w:rPr>
                <w:rFonts w:ascii="Times New Roman" w:hAnsi="Times New Roman"/>
                <w:sz w:val="20"/>
              </w:rPr>
              <w:t>or ad val.</w:t>
            </w:r>
          </w:p>
          <w:p w:rsidR="00FF4007" w:rsidRPr="006F2357" w:rsidRDefault="00FF4007" w:rsidP="00C556E6">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89" w:type="pct"/>
            <w:vMerge w:val="restart"/>
            <w:tcBorders>
              <w:left w:val="single" w:sz="6" w:space="0" w:color="auto"/>
              <w:right w:val="single" w:sz="6" w:space="0" w:color="auto"/>
            </w:tcBorders>
          </w:tcPr>
          <w:p w:rsidR="00494C2F"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15s.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45 per cent.</w:t>
            </w:r>
          </w:p>
        </w:tc>
        <w:tc>
          <w:tcPr>
            <w:tcW w:w="747" w:type="pct"/>
            <w:vMerge w:val="restart"/>
            <w:tcBorders>
              <w:left w:val="single" w:sz="6" w:space="0" w:color="auto"/>
            </w:tcBorders>
          </w:tcPr>
          <w:p w:rsidR="00494C2F"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30s.</w:t>
            </w:r>
          </w:p>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65 per cent.</w:t>
            </w:r>
          </w:p>
        </w:tc>
      </w:tr>
      <w:tr w:rsidR="00FF4007" w:rsidRPr="006F2357" w:rsidTr="007E5B98">
        <w:trPr>
          <w:trHeight w:val="253"/>
        </w:trPr>
        <w:tc>
          <w:tcPr>
            <w:tcW w:w="3464"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47" w:type="pct"/>
            <w:vMerge/>
            <w:tcBorders>
              <w:left w:val="single" w:sz="6" w:space="0" w:color="auto"/>
            </w:tcBorders>
          </w:tcPr>
          <w:p w:rsidR="00FF4007" w:rsidRPr="006F2357" w:rsidRDefault="00FF4007" w:rsidP="003D1072">
            <w:pPr>
              <w:spacing w:after="0" w:line="240" w:lineRule="auto"/>
              <w:jc w:val="both"/>
              <w:rPr>
                <w:rFonts w:ascii="Times New Roman" w:hAnsi="Times New Roman"/>
                <w:sz w:val="20"/>
              </w:rPr>
            </w:pPr>
          </w:p>
        </w:tc>
      </w:tr>
      <w:tr w:rsidR="00FF4007" w:rsidRPr="006F2357" w:rsidTr="007E5B98">
        <w:trPr>
          <w:trHeight w:val="20"/>
        </w:trPr>
        <w:tc>
          <w:tcPr>
            <w:tcW w:w="5000" w:type="pct"/>
            <w:gridSpan w:val="3"/>
          </w:tcPr>
          <w:p w:rsidR="00FF4007" w:rsidRPr="006F2357" w:rsidRDefault="00FF4007" w:rsidP="001C3BC7">
            <w:pPr>
              <w:spacing w:after="0" w:line="240" w:lineRule="auto"/>
              <w:ind w:left="576"/>
              <w:jc w:val="both"/>
              <w:rPr>
                <w:rFonts w:ascii="Times New Roman" w:hAnsi="Times New Roman"/>
                <w:b/>
                <w:sz w:val="20"/>
              </w:rPr>
            </w:pPr>
            <w:r w:rsidRPr="006F2357">
              <w:rPr>
                <w:rFonts w:ascii="Times New Roman" w:hAnsi="Times New Roman"/>
                <w:b/>
                <w:sz w:val="20"/>
              </w:rPr>
              <w:t xml:space="preserve">↑ The word </w:t>
            </w:r>
            <w:r w:rsidR="0062251D">
              <w:rPr>
                <w:rFonts w:ascii="Times New Roman" w:hAnsi="Times New Roman"/>
                <w:b/>
                <w:sz w:val="20"/>
              </w:rPr>
              <w:t>“</w:t>
            </w:r>
            <w:r w:rsidRPr="006F2357">
              <w:rPr>
                <w:rFonts w:ascii="Times New Roman" w:hAnsi="Times New Roman"/>
                <w:b/>
                <w:sz w:val="20"/>
              </w:rPr>
              <w:t>Stockings</w:t>
            </w:r>
            <w:r w:rsidR="0062251D">
              <w:rPr>
                <w:rFonts w:ascii="Times New Roman" w:hAnsi="Times New Roman"/>
                <w:b/>
                <w:sz w:val="20"/>
              </w:rPr>
              <w:t>”</w:t>
            </w:r>
            <w:r w:rsidRPr="006F2357">
              <w:rPr>
                <w:rFonts w:ascii="Times New Roman" w:hAnsi="Times New Roman"/>
                <w:b/>
                <w:sz w:val="20"/>
              </w:rPr>
              <w:t xml:space="preserve"> means any hose tor human we</w:t>
            </w:r>
            <w:r w:rsidR="00512689" w:rsidRPr="006F2357">
              <w:rPr>
                <w:rFonts w:ascii="Times New Roman" w:hAnsi="Times New Roman"/>
                <w:b/>
                <w:sz w:val="20"/>
              </w:rPr>
              <w:t>ar</w:t>
            </w:r>
            <w:r w:rsidRPr="006F2357">
              <w:rPr>
                <w:rFonts w:ascii="Times New Roman" w:hAnsi="Times New Roman"/>
                <w:b/>
                <w:sz w:val="20"/>
              </w:rPr>
              <w:t xml:space="preserve"> which when worn </w:t>
            </w:r>
            <w:r w:rsidR="004C278A" w:rsidRPr="006F2357">
              <w:rPr>
                <w:rFonts w:ascii="Times New Roman" w:hAnsi="Times New Roman"/>
                <w:b/>
                <w:sz w:val="20"/>
              </w:rPr>
              <w:t>cover</w:t>
            </w:r>
            <w:r w:rsidR="00660A83" w:rsidRPr="006F2357">
              <w:rPr>
                <w:rFonts w:ascii="Times New Roman" w:hAnsi="Times New Roman"/>
                <w:b/>
                <w:smallCaps/>
                <w:sz w:val="20"/>
              </w:rPr>
              <w:t xml:space="preserve"> </w:t>
            </w:r>
            <w:r w:rsidR="002A7B2E" w:rsidRPr="006F2357">
              <w:rPr>
                <w:rFonts w:ascii="Times New Roman" w:hAnsi="Times New Roman"/>
                <w:b/>
                <w:sz w:val="20"/>
              </w:rPr>
              <w:t>the</w:t>
            </w:r>
            <w:r w:rsidRPr="006F2357">
              <w:rPr>
                <w:rFonts w:ascii="Times New Roman" w:hAnsi="Times New Roman"/>
                <w:b/>
                <w:sz w:val="20"/>
              </w:rPr>
              <w:t xml:space="preserve"> knee.</w:t>
            </w:r>
          </w:p>
        </w:tc>
      </w:tr>
      <w:tr w:rsidR="00FF4007" w:rsidRPr="006F2357" w:rsidTr="007E5B98">
        <w:trPr>
          <w:trHeight w:val="20"/>
        </w:trPr>
        <w:tc>
          <w:tcPr>
            <w:tcW w:w="3464" w:type="pct"/>
            <w:tcBorders>
              <w:right w:val="single" w:sz="6" w:space="0" w:color="auto"/>
            </w:tcBorders>
          </w:tcPr>
          <w:p w:rsidR="00FF4007" w:rsidRPr="006F2357" w:rsidRDefault="00FF4007" w:rsidP="0070369D">
            <w:pPr>
              <w:tabs>
                <w:tab w:val="right" w:leader="hyphen" w:pos="6307"/>
              </w:tabs>
              <w:spacing w:after="0" w:line="240" w:lineRule="auto"/>
              <w:jc w:val="both"/>
              <w:rPr>
                <w:rFonts w:ascii="Times New Roman" w:hAnsi="Times New Roman"/>
                <w:sz w:val="20"/>
              </w:rPr>
            </w:pPr>
            <w:r w:rsidRPr="006F2357">
              <w:rPr>
                <w:rFonts w:ascii="Times New Roman" w:hAnsi="Times New Roman"/>
                <w:sz w:val="20"/>
              </w:rPr>
              <w:t>116. Parasols, Sunshades, and Umbrellas, n.e.i.</w:t>
            </w:r>
            <w:r w:rsidR="0070369D" w:rsidRPr="006F2357">
              <w:rPr>
                <w:rFonts w:ascii="Times New Roman" w:hAnsi="Times New Roman"/>
                <w:sz w:val="20"/>
              </w:rPr>
              <w:tab/>
            </w:r>
            <w:r w:rsidRPr="006F2357">
              <w:rPr>
                <w:rFonts w:ascii="Times New Roman" w:hAnsi="Times New Roman"/>
                <w:sz w:val="20"/>
              </w:rPr>
              <w:t>ad val.</w:t>
            </w:r>
          </w:p>
        </w:tc>
        <w:tc>
          <w:tcPr>
            <w:tcW w:w="789" w:type="pct"/>
            <w:tcBorders>
              <w:left w:val="single" w:sz="6" w:space="0" w:color="auto"/>
              <w:right w:val="single" w:sz="6" w:space="0" w:color="auto"/>
            </w:tcBorders>
          </w:tcPr>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30 per cent.</w:t>
            </w:r>
          </w:p>
        </w:tc>
        <w:tc>
          <w:tcPr>
            <w:tcW w:w="747" w:type="pct"/>
            <w:tcBorders>
              <w:left w:val="single" w:sz="6" w:space="0" w:color="auto"/>
            </w:tcBorders>
          </w:tcPr>
          <w:p w:rsidR="00FF4007" w:rsidRPr="006F2357" w:rsidRDefault="00FF4007" w:rsidP="00494C2F">
            <w:pPr>
              <w:spacing w:after="0" w:line="240" w:lineRule="auto"/>
              <w:jc w:val="center"/>
              <w:rPr>
                <w:rFonts w:ascii="Times New Roman" w:hAnsi="Times New Roman"/>
                <w:sz w:val="20"/>
              </w:rPr>
            </w:pPr>
            <w:r w:rsidRPr="006F2357">
              <w:rPr>
                <w:rFonts w:ascii="Times New Roman" w:hAnsi="Times New Roman"/>
                <w:sz w:val="20"/>
              </w:rPr>
              <w:t>60 per cent.</w:t>
            </w:r>
          </w:p>
        </w:tc>
      </w:tr>
      <w:tr w:rsidR="004C6812" w:rsidRPr="006F2357" w:rsidTr="001A54C3">
        <w:trPr>
          <w:trHeight w:val="253"/>
        </w:trPr>
        <w:tc>
          <w:tcPr>
            <w:tcW w:w="3464" w:type="pct"/>
            <w:vMerge w:val="restart"/>
            <w:tcBorders>
              <w:right w:val="single" w:sz="6" w:space="0" w:color="auto"/>
            </w:tcBorders>
          </w:tcPr>
          <w:p w:rsidR="004C6812" w:rsidRPr="006F2357" w:rsidRDefault="004C6812" w:rsidP="001A54C3">
            <w:pPr>
              <w:spacing w:after="0" w:line="240" w:lineRule="auto"/>
              <w:ind w:left="576" w:hanging="576"/>
              <w:jc w:val="both"/>
              <w:rPr>
                <w:rFonts w:ascii="Times New Roman" w:hAnsi="Times New Roman"/>
                <w:sz w:val="20"/>
              </w:rPr>
            </w:pPr>
            <w:r w:rsidRPr="006F2357">
              <w:rPr>
                <w:rFonts w:ascii="Times New Roman" w:hAnsi="Times New Roman"/>
                <w:sz w:val="20"/>
              </w:rPr>
              <w:t>117. Blankets, n.e.i., (except of Rubber); Blanketing; Lap Dusters; Rugs n.e.i., including Buggy Rugs or Aprons but not including Fur or other Skin Rugs, and Rugging</w:t>
            </w:r>
          </w:p>
          <w:p w:rsidR="004C6812" w:rsidRPr="006F2357" w:rsidRDefault="004C6812" w:rsidP="001A54C3">
            <w:pPr>
              <w:spacing w:after="0" w:line="240" w:lineRule="auto"/>
              <w:ind w:left="576" w:hanging="576"/>
              <w:jc w:val="right"/>
              <w:rPr>
                <w:rFonts w:ascii="Times New Roman" w:hAnsi="Times New Roman"/>
                <w:sz w:val="20"/>
              </w:rPr>
            </w:pPr>
            <w:r w:rsidRPr="006F2357">
              <w:rPr>
                <w:rFonts w:ascii="Times New Roman" w:hAnsi="Times New Roman"/>
                <w:sz w:val="20"/>
              </w:rPr>
              <w:t>ad val.</w:t>
            </w:r>
          </w:p>
        </w:tc>
        <w:tc>
          <w:tcPr>
            <w:tcW w:w="789" w:type="pct"/>
            <w:vMerge w:val="restart"/>
            <w:tcBorders>
              <w:left w:val="single" w:sz="6" w:space="0" w:color="auto"/>
              <w:right w:val="single" w:sz="6" w:space="0" w:color="auto"/>
            </w:tcBorders>
            <w:vAlign w:val="bottom"/>
          </w:tcPr>
          <w:p w:rsidR="004C6812" w:rsidRPr="006F2357" w:rsidRDefault="004C6812" w:rsidP="00324078">
            <w:pPr>
              <w:spacing w:after="0" w:line="240" w:lineRule="auto"/>
              <w:jc w:val="center"/>
              <w:rPr>
                <w:rFonts w:ascii="Times New Roman" w:hAnsi="Times New Roman"/>
                <w:sz w:val="20"/>
              </w:rPr>
            </w:pPr>
            <w:r w:rsidRPr="006F2357">
              <w:rPr>
                <w:rFonts w:ascii="Times New Roman" w:hAnsi="Times New Roman"/>
                <w:sz w:val="20"/>
              </w:rPr>
              <w:t>35 per cent.</w:t>
            </w:r>
          </w:p>
        </w:tc>
        <w:tc>
          <w:tcPr>
            <w:tcW w:w="747" w:type="pct"/>
            <w:vMerge w:val="restart"/>
            <w:tcBorders>
              <w:left w:val="single" w:sz="6" w:space="0" w:color="auto"/>
            </w:tcBorders>
            <w:vAlign w:val="bottom"/>
          </w:tcPr>
          <w:p w:rsidR="004C6812" w:rsidRPr="006F2357" w:rsidRDefault="004C6812" w:rsidP="00324078">
            <w:pPr>
              <w:spacing w:after="0" w:line="240" w:lineRule="auto"/>
              <w:jc w:val="center"/>
              <w:rPr>
                <w:rFonts w:ascii="Times New Roman" w:hAnsi="Times New Roman"/>
                <w:sz w:val="20"/>
              </w:rPr>
            </w:pPr>
            <w:r w:rsidRPr="006F2357">
              <w:rPr>
                <w:rFonts w:ascii="Times New Roman" w:hAnsi="Times New Roman"/>
                <w:sz w:val="20"/>
              </w:rPr>
              <w:t>55 per cent.</w:t>
            </w:r>
          </w:p>
        </w:tc>
      </w:tr>
      <w:tr w:rsidR="00FF4007" w:rsidRPr="006F2357" w:rsidTr="001A54C3">
        <w:trPr>
          <w:trHeight w:val="253"/>
        </w:trPr>
        <w:tc>
          <w:tcPr>
            <w:tcW w:w="3464"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c>
          <w:tcPr>
            <w:tcW w:w="747" w:type="pct"/>
            <w:vMerge/>
            <w:tcBorders>
              <w:lef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r>
    </w:tbl>
    <w:p w:rsidR="00975E5B" w:rsidRDefault="00975E5B">
      <w:pPr>
        <w:rPr>
          <w:rFonts w:ascii="Times New Roman" w:hAnsi="Times New Roman"/>
        </w:rPr>
      </w:pPr>
      <w:r>
        <w:rPr>
          <w:rFonts w:ascii="Times New Roman" w:hAnsi="Times New Roman"/>
        </w:rPr>
        <w:br w:type="page"/>
      </w:r>
    </w:p>
    <w:p w:rsidR="00FF4007" w:rsidRPr="00660A83" w:rsidRDefault="00660A83" w:rsidP="007F4781">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03"/>
        <w:gridCol w:w="1531"/>
        <w:gridCol w:w="1465"/>
      </w:tblGrid>
      <w:tr w:rsidR="00FF4007" w:rsidRPr="006F2357" w:rsidTr="001B405C">
        <w:trPr>
          <w:trHeight w:val="20"/>
        </w:trPr>
        <w:tc>
          <w:tcPr>
            <w:tcW w:w="3456" w:type="pct"/>
            <w:tcBorders>
              <w:top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89" w:type="pct"/>
            <w:tcBorders>
              <w:top w:val="single" w:sz="6" w:space="0" w:color="auto"/>
              <w:left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55" w:type="pct"/>
            <w:tcBorders>
              <w:top w:val="single" w:sz="6" w:space="0" w:color="auto"/>
              <w:lef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17490F" w:rsidRPr="006F2357" w:rsidTr="0017490F">
        <w:trPr>
          <w:trHeight w:val="20"/>
        </w:trPr>
        <w:tc>
          <w:tcPr>
            <w:tcW w:w="5000" w:type="pct"/>
            <w:gridSpan w:val="3"/>
            <w:tcBorders>
              <w:top w:val="single" w:sz="6" w:space="0" w:color="auto"/>
            </w:tcBorders>
          </w:tcPr>
          <w:p w:rsidR="0017490F" w:rsidRPr="006F2357" w:rsidRDefault="0017490F" w:rsidP="001B2C91">
            <w:pPr>
              <w:spacing w:before="120" w:after="0" w:line="240" w:lineRule="auto"/>
              <w:jc w:val="center"/>
              <w:rPr>
                <w:rFonts w:ascii="Times New Roman" w:hAnsi="Times New Roman"/>
                <w:sz w:val="20"/>
              </w:rPr>
            </w:pPr>
            <w:r w:rsidRPr="006F2357">
              <w:rPr>
                <w:rFonts w:ascii="Times New Roman" w:hAnsi="Times New Roman"/>
                <w:b/>
                <w:sz w:val="20"/>
              </w:rPr>
              <w:t>Division V.—Textiles, Felts and Furs, and Manufactures thereof, and Attire</w:t>
            </w:r>
            <w:r w:rsidRPr="006F2357">
              <w:rPr>
                <w:rFonts w:ascii="Times New Roman" w:hAnsi="Times New Roman"/>
                <w:sz w:val="20"/>
              </w:rPr>
              <w:t>—</w:t>
            </w:r>
            <w:r w:rsidRPr="006F2357">
              <w:rPr>
                <w:rFonts w:ascii="Times New Roman" w:hAnsi="Times New Roman"/>
                <w:i/>
                <w:sz w:val="20"/>
              </w:rPr>
              <w:t>continued.</w:t>
            </w:r>
          </w:p>
        </w:tc>
      </w:tr>
      <w:tr w:rsidR="00FF4007" w:rsidRPr="006F2357" w:rsidTr="00C44FF9">
        <w:trPr>
          <w:trHeight w:val="253"/>
        </w:trPr>
        <w:tc>
          <w:tcPr>
            <w:tcW w:w="3456" w:type="pct"/>
            <w:vMerge w:val="restart"/>
            <w:tcBorders>
              <w:right w:val="single" w:sz="6" w:space="0" w:color="auto"/>
            </w:tcBorders>
          </w:tcPr>
          <w:p w:rsidR="00FF4007" w:rsidRPr="006F2357" w:rsidRDefault="00FF4007" w:rsidP="00613B16">
            <w:pPr>
              <w:tabs>
                <w:tab w:val="right" w:leader="hyphen" w:pos="6480"/>
              </w:tabs>
              <w:spacing w:after="0" w:line="240" w:lineRule="auto"/>
              <w:ind w:left="1080" w:hanging="1080"/>
              <w:jc w:val="both"/>
              <w:rPr>
                <w:rFonts w:ascii="Times New Roman" w:hAnsi="Times New Roman"/>
                <w:sz w:val="20"/>
              </w:rPr>
            </w:pPr>
            <w:r w:rsidRPr="006F2357">
              <w:rPr>
                <w:rFonts w:ascii="Times New Roman" w:hAnsi="Times New Roman"/>
                <w:sz w:val="20"/>
              </w:rPr>
              <w:t>118. (</w:t>
            </w:r>
            <w:r w:rsidR="00660A83" w:rsidRPr="006F2357">
              <w:rPr>
                <w:rFonts w:ascii="Times New Roman" w:hAnsi="Times New Roman"/>
                <w:smallCaps/>
                <w:sz w:val="20"/>
              </w:rPr>
              <w:t>a</w:t>
            </w:r>
            <w:r w:rsidRPr="006F2357">
              <w:rPr>
                <w:rFonts w:ascii="Times New Roman" w:hAnsi="Times New Roman"/>
                <w:sz w:val="20"/>
              </w:rPr>
              <w:t>) Carpets, Carpeting, Floor Cloths n.e.i., Floor and Carriage Mats of any textile material except coir; Floor Rugs and Coverings n.e.i., not being of rubber and not being Furs or other Skins or Carpet Felt Under Carpet Felt or Carpet Felt Paper; Saddlebag in the piece or otherwise</w:t>
            </w:r>
            <w:r w:rsidR="00613B16" w:rsidRPr="006F2357">
              <w:rPr>
                <w:rFonts w:ascii="Times New Roman" w:hAnsi="Times New Roman"/>
                <w:sz w:val="20"/>
              </w:rPr>
              <w:tab/>
            </w:r>
            <w:r w:rsidRPr="006F2357">
              <w:rPr>
                <w:rFonts w:ascii="Times New Roman" w:hAnsi="Times New Roman"/>
                <w:sz w:val="20"/>
              </w:rPr>
              <w:t>ad val.</w:t>
            </w:r>
          </w:p>
        </w:tc>
        <w:tc>
          <w:tcPr>
            <w:tcW w:w="789" w:type="pct"/>
            <w:vMerge w:val="restart"/>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15 per cent.</w:t>
            </w:r>
          </w:p>
        </w:tc>
        <w:tc>
          <w:tcPr>
            <w:tcW w:w="755" w:type="pct"/>
            <w:vMerge w:val="restart"/>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30 per cent.</w:t>
            </w:r>
          </w:p>
        </w:tc>
      </w:tr>
      <w:tr w:rsidR="00FF4007" w:rsidRPr="006F2357" w:rsidTr="00C44FF9">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C44FF9">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C44FF9">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C44FF9">
        <w:trPr>
          <w:trHeight w:val="253"/>
        </w:trPr>
        <w:tc>
          <w:tcPr>
            <w:tcW w:w="3456" w:type="pct"/>
            <w:vMerge w:val="restart"/>
            <w:tcBorders>
              <w:right w:val="single" w:sz="6" w:space="0" w:color="auto"/>
            </w:tcBorders>
          </w:tcPr>
          <w:p w:rsidR="00A058AA" w:rsidRPr="006F2357" w:rsidRDefault="00660A83" w:rsidP="00A058AA">
            <w:pPr>
              <w:spacing w:after="0" w:line="240" w:lineRule="auto"/>
              <w:ind w:left="1051" w:hanging="576"/>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Roof coverings in the piece, Floor Coverings, and similar materials, surfaced or unsurfaced, consisting of felt, textile, or paper base, impregnated or laminated with bitumastic, asphaltic, tar or pitch emulsions or similar preparations; damp-course and similar materials in sheets or rolls</w:t>
            </w:r>
          </w:p>
          <w:p w:rsidR="00FF4007" w:rsidRPr="006F2357" w:rsidRDefault="00FF4007" w:rsidP="00A058AA">
            <w:pPr>
              <w:spacing w:after="0" w:line="240" w:lineRule="auto"/>
              <w:ind w:left="1051" w:hanging="576"/>
              <w:jc w:val="right"/>
              <w:rPr>
                <w:rFonts w:ascii="Times New Roman" w:hAnsi="Times New Roman"/>
                <w:sz w:val="20"/>
              </w:rPr>
            </w:pPr>
            <w:r w:rsidRPr="006F2357">
              <w:rPr>
                <w:rFonts w:ascii="Times New Roman" w:hAnsi="Times New Roman"/>
                <w:sz w:val="20"/>
              </w:rPr>
              <w:t>ad val.</w:t>
            </w:r>
          </w:p>
        </w:tc>
        <w:tc>
          <w:tcPr>
            <w:tcW w:w="789" w:type="pct"/>
            <w:vMerge w:val="restart"/>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45 per cent.</w:t>
            </w:r>
          </w:p>
        </w:tc>
        <w:tc>
          <w:tcPr>
            <w:tcW w:w="755" w:type="pct"/>
            <w:vMerge w:val="restart"/>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65 per cent.</w:t>
            </w:r>
          </w:p>
        </w:tc>
      </w:tr>
      <w:tr w:rsidR="00FF4007" w:rsidRPr="006F2357" w:rsidTr="00C44FF9">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C44FF9">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C44FF9">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C44FF9">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C44FF9">
        <w:trPr>
          <w:trHeight w:val="373"/>
        </w:trPr>
        <w:tc>
          <w:tcPr>
            <w:tcW w:w="3456" w:type="pct"/>
            <w:tcBorders>
              <w:right w:val="single" w:sz="6" w:space="0" w:color="auto"/>
            </w:tcBorders>
          </w:tcPr>
          <w:p w:rsidR="00C0350D" w:rsidRDefault="00FF4007" w:rsidP="00C0350D">
            <w:pPr>
              <w:tabs>
                <w:tab w:val="right" w:leader="hyphen" w:pos="6480"/>
              </w:tabs>
              <w:spacing w:after="0" w:line="240" w:lineRule="auto"/>
              <w:ind w:left="1051" w:hanging="576"/>
              <w:jc w:val="both"/>
              <w:rPr>
                <w:rFonts w:ascii="Times New Roman" w:hAnsi="Times New Roman"/>
                <w:sz w:val="20"/>
              </w:rPr>
            </w:pPr>
            <w:r w:rsidRPr="006F2357">
              <w:rPr>
                <w:rFonts w:ascii="Times New Roman" w:hAnsi="Times New Roman"/>
                <w:sz w:val="20"/>
              </w:rPr>
              <w:t>(</w:t>
            </w:r>
            <w:r w:rsidR="00FC65A1" w:rsidRPr="006F2357">
              <w:rPr>
                <w:rFonts w:ascii="Times New Roman" w:hAnsi="Times New Roman"/>
                <w:smallCaps/>
                <w:sz w:val="20"/>
              </w:rPr>
              <w:t>c</w:t>
            </w:r>
            <w:r w:rsidRPr="006F2357">
              <w:rPr>
                <w:rFonts w:ascii="Times New Roman" w:hAnsi="Times New Roman"/>
                <w:sz w:val="20"/>
              </w:rPr>
              <w:t>) Linoleums and Floor Coverings having a similar surface to linoleums</w:t>
            </w:r>
          </w:p>
          <w:p w:rsidR="00FF4007" w:rsidRPr="006F2357" w:rsidRDefault="00C44FF9" w:rsidP="00C0350D">
            <w:pPr>
              <w:tabs>
                <w:tab w:val="right" w:leader="hyphen" w:pos="6480"/>
              </w:tabs>
              <w:spacing w:after="0" w:line="240" w:lineRule="auto"/>
              <w:ind w:left="1051" w:hanging="576"/>
              <w:jc w:val="right"/>
              <w:rPr>
                <w:rFonts w:ascii="Times New Roman" w:hAnsi="Times New Roman"/>
                <w:sz w:val="20"/>
              </w:rPr>
            </w:pPr>
            <w:r w:rsidRPr="006F2357">
              <w:rPr>
                <w:rFonts w:ascii="Times New Roman" w:hAnsi="Times New Roman"/>
                <w:sz w:val="20"/>
              </w:rPr>
              <w:tab/>
            </w:r>
            <w:r w:rsidR="00FF4007" w:rsidRPr="006F2357">
              <w:rPr>
                <w:rFonts w:ascii="Times New Roman" w:hAnsi="Times New Roman"/>
                <w:sz w:val="20"/>
              </w:rPr>
              <w:t>ad val.</w:t>
            </w:r>
          </w:p>
        </w:tc>
        <w:tc>
          <w:tcPr>
            <w:tcW w:w="789" w:type="pct"/>
            <w:tcBorders>
              <w:left w:val="single" w:sz="6" w:space="0" w:color="auto"/>
              <w:right w:val="single" w:sz="6" w:space="0" w:color="auto"/>
            </w:tcBorders>
            <w:vAlign w:val="bottom"/>
          </w:tcPr>
          <w:p w:rsidR="00FF4007" w:rsidRPr="006F2357" w:rsidRDefault="00FF4007" w:rsidP="00C0350D">
            <w:pPr>
              <w:spacing w:after="0" w:line="240" w:lineRule="auto"/>
              <w:jc w:val="center"/>
              <w:rPr>
                <w:rFonts w:ascii="Times New Roman" w:hAnsi="Times New Roman"/>
                <w:sz w:val="20"/>
              </w:rPr>
            </w:pPr>
            <w:r w:rsidRPr="006F2357">
              <w:rPr>
                <w:rFonts w:ascii="Times New Roman" w:hAnsi="Times New Roman"/>
                <w:sz w:val="20"/>
              </w:rPr>
              <w:t>20 per cent.</w:t>
            </w:r>
          </w:p>
        </w:tc>
        <w:tc>
          <w:tcPr>
            <w:tcW w:w="755" w:type="pct"/>
            <w:tcBorders>
              <w:left w:val="single" w:sz="6" w:space="0" w:color="auto"/>
            </w:tcBorders>
            <w:vAlign w:val="bottom"/>
          </w:tcPr>
          <w:p w:rsidR="00FF4007" w:rsidRPr="006F2357" w:rsidRDefault="00FF4007" w:rsidP="00C0350D">
            <w:pPr>
              <w:spacing w:after="0" w:line="240" w:lineRule="auto"/>
              <w:jc w:val="center"/>
              <w:rPr>
                <w:rFonts w:ascii="Times New Roman" w:hAnsi="Times New Roman"/>
                <w:sz w:val="20"/>
              </w:rPr>
            </w:pPr>
            <w:r w:rsidRPr="006F2357">
              <w:rPr>
                <w:rFonts w:ascii="Times New Roman" w:hAnsi="Times New Roman"/>
                <w:sz w:val="20"/>
              </w:rPr>
              <w:t>37½ per cent.</w:t>
            </w:r>
          </w:p>
        </w:tc>
      </w:tr>
      <w:tr w:rsidR="00FF4007" w:rsidRPr="006F2357" w:rsidTr="0062479B">
        <w:trPr>
          <w:trHeight w:val="539"/>
        </w:trPr>
        <w:tc>
          <w:tcPr>
            <w:tcW w:w="3456" w:type="pct"/>
            <w:tcBorders>
              <w:right w:val="single" w:sz="6" w:space="0" w:color="auto"/>
            </w:tcBorders>
          </w:tcPr>
          <w:p w:rsidR="00FF4007" w:rsidRPr="006F2357" w:rsidRDefault="00FF4007" w:rsidP="00C0350D">
            <w:pPr>
              <w:tabs>
                <w:tab w:val="right" w:pos="6480"/>
              </w:tabs>
              <w:spacing w:after="120" w:line="240" w:lineRule="auto"/>
              <w:ind w:left="720" w:hanging="720"/>
              <w:jc w:val="both"/>
              <w:rPr>
                <w:rFonts w:ascii="Times New Roman" w:hAnsi="Times New Roman"/>
                <w:sz w:val="20"/>
              </w:rPr>
            </w:pPr>
            <w:r w:rsidRPr="006F2357">
              <w:rPr>
                <w:rFonts w:ascii="Times New Roman" w:hAnsi="Times New Roman"/>
                <w:sz w:val="20"/>
              </w:rPr>
              <w:t>119. Articles of Coir, viz.:—Fenders, Mats and Matting including Cricket Matting</w:t>
            </w:r>
            <w:r w:rsidR="00527D31" w:rsidRPr="006F2357">
              <w:rPr>
                <w:rFonts w:ascii="Times New Roman" w:hAnsi="Times New Roman"/>
                <w:sz w:val="20"/>
              </w:rPr>
              <w:tab/>
            </w:r>
            <w:r w:rsidRPr="006F2357">
              <w:rPr>
                <w:rFonts w:ascii="Times New Roman" w:hAnsi="Times New Roman"/>
                <w:sz w:val="20"/>
              </w:rPr>
              <w:t>ad val.</w:t>
            </w:r>
          </w:p>
        </w:tc>
        <w:tc>
          <w:tcPr>
            <w:tcW w:w="789" w:type="pct"/>
            <w:tcBorders>
              <w:left w:val="single" w:sz="6" w:space="0" w:color="auto"/>
              <w:right w:val="single" w:sz="6" w:space="0" w:color="auto"/>
            </w:tcBorders>
            <w:vAlign w:val="bottom"/>
          </w:tcPr>
          <w:p w:rsidR="00FF4007" w:rsidRPr="006F2357" w:rsidRDefault="00FF4007" w:rsidP="006A7B5E">
            <w:pPr>
              <w:spacing w:after="120" w:line="240" w:lineRule="auto"/>
              <w:jc w:val="center"/>
              <w:rPr>
                <w:rFonts w:ascii="Times New Roman" w:hAnsi="Times New Roman"/>
                <w:sz w:val="20"/>
              </w:rPr>
            </w:pPr>
            <w:r w:rsidRPr="006F2357">
              <w:rPr>
                <w:rFonts w:ascii="Times New Roman" w:hAnsi="Times New Roman"/>
                <w:sz w:val="20"/>
              </w:rPr>
              <w:t>20 per cent.</w:t>
            </w:r>
          </w:p>
        </w:tc>
        <w:tc>
          <w:tcPr>
            <w:tcW w:w="755" w:type="pct"/>
            <w:tcBorders>
              <w:left w:val="single" w:sz="6" w:space="0" w:color="auto"/>
            </w:tcBorders>
            <w:vAlign w:val="bottom"/>
          </w:tcPr>
          <w:p w:rsidR="00FF4007" w:rsidRPr="006F2357" w:rsidRDefault="00FF4007" w:rsidP="006A7B5E">
            <w:pPr>
              <w:spacing w:after="120" w:line="240" w:lineRule="auto"/>
              <w:jc w:val="center"/>
              <w:rPr>
                <w:rFonts w:ascii="Times New Roman" w:hAnsi="Times New Roman"/>
                <w:sz w:val="20"/>
              </w:rPr>
            </w:pPr>
            <w:r w:rsidRPr="006F2357">
              <w:rPr>
                <w:rFonts w:ascii="Times New Roman" w:hAnsi="Times New Roman"/>
                <w:sz w:val="20"/>
              </w:rPr>
              <w:t>35 per cent.</w:t>
            </w:r>
          </w:p>
        </w:tc>
      </w:tr>
      <w:tr w:rsidR="00FF4007" w:rsidRPr="006F2357" w:rsidTr="001D2D84">
        <w:trPr>
          <w:trHeight w:val="253"/>
        </w:trPr>
        <w:tc>
          <w:tcPr>
            <w:tcW w:w="3456" w:type="pct"/>
            <w:vMerge w:val="restart"/>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r w:rsidRPr="006F2357">
              <w:rPr>
                <w:rFonts w:ascii="Times New Roman" w:hAnsi="Times New Roman"/>
                <w:sz w:val="20"/>
              </w:rPr>
              <w:t>120. (</w:t>
            </w:r>
            <w:r w:rsidR="00660A83" w:rsidRPr="006F2357">
              <w:rPr>
                <w:rFonts w:ascii="Times New Roman" w:hAnsi="Times New Roman"/>
                <w:smallCaps/>
                <w:sz w:val="20"/>
              </w:rPr>
              <w:t>a</w:t>
            </w:r>
            <w:r w:rsidRPr="006F2357">
              <w:rPr>
                <w:rFonts w:ascii="Times New Roman" w:hAnsi="Times New Roman"/>
                <w:sz w:val="20"/>
              </w:rPr>
              <w:t>) Articles, Textile, as under, not being piece goods, viz.:—</w:t>
            </w:r>
          </w:p>
          <w:p w:rsidR="00FF4007" w:rsidRPr="006F2357" w:rsidRDefault="00FF4007" w:rsidP="00FE143C">
            <w:pPr>
              <w:spacing w:after="0" w:line="240" w:lineRule="auto"/>
              <w:ind w:left="1296" w:hanging="144"/>
              <w:jc w:val="both"/>
              <w:rPr>
                <w:rFonts w:ascii="Times New Roman" w:hAnsi="Times New Roman"/>
                <w:sz w:val="20"/>
              </w:rPr>
            </w:pPr>
            <w:r w:rsidRPr="006F2357">
              <w:rPr>
                <w:rFonts w:ascii="Times New Roman" w:hAnsi="Times New Roman"/>
                <w:sz w:val="20"/>
              </w:rPr>
              <w:t>Articles of Furnishing Drapery and Napery, including Quilts n.e.i., Table Covers, Doyleys, Tray Cloths, Sheets, Pillow Cases and Covers, Bolster Cases, Counterpanes, Bed Spreads, Table Mats, Splashers, Tablecloths, Runners, Mantel Borders, Toilet Sets, Bags for Linen, Brush and Comb Bags, Nightdress Cases, Handkerchi</w:t>
            </w:r>
            <w:r w:rsidR="002522AE" w:rsidRPr="006F2357">
              <w:rPr>
                <w:rFonts w:ascii="Times New Roman" w:hAnsi="Times New Roman"/>
                <w:sz w:val="20"/>
              </w:rPr>
              <w:t>e</w:t>
            </w:r>
            <w:r w:rsidRPr="006F2357">
              <w:rPr>
                <w:rFonts w:ascii="Times New Roman" w:hAnsi="Times New Roman"/>
                <w:sz w:val="20"/>
              </w:rPr>
              <w:t>f Sachets, and the like. Cosies and Cushions in part or wholly made up—</w:t>
            </w:r>
          </w:p>
          <w:p w:rsidR="00FF4007" w:rsidRPr="006F2357" w:rsidRDefault="00FF4007" w:rsidP="00AB2FCD">
            <w:pPr>
              <w:tabs>
                <w:tab w:val="right" w:leader="hyphen" w:pos="6307"/>
              </w:tabs>
              <w:spacing w:after="0" w:line="240" w:lineRule="auto"/>
              <w:ind w:left="1440"/>
              <w:jc w:val="both"/>
              <w:rPr>
                <w:rFonts w:ascii="Times New Roman" w:hAnsi="Times New Roman"/>
                <w:sz w:val="20"/>
              </w:rPr>
            </w:pPr>
            <w:r w:rsidRPr="006F2357">
              <w:rPr>
                <w:rFonts w:ascii="Times New Roman" w:hAnsi="Times New Roman"/>
                <w:sz w:val="20"/>
              </w:rPr>
              <w:t>(1) When not containing wool</w:t>
            </w:r>
            <w:r w:rsidR="00AB2FCD" w:rsidRPr="006F2357">
              <w:rPr>
                <w:rFonts w:ascii="Times New Roman" w:hAnsi="Times New Roman"/>
                <w:sz w:val="20"/>
              </w:rPr>
              <w:tab/>
            </w:r>
            <w:r w:rsidRPr="006F2357">
              <w:rPr>
                <w:rFonts w:ascii="Times New Roman" w:hAnsi="Times New Roman"/>
                <w:sz w:val="20"/>
              </w:rPr>
              <w:t>ad val.</w:t>
            </w:r>
          </w:p>
        </w:tc>
        <w:tc>
          <w:tcPr>
            <w:tcW w:w="789" w:type="pct"/>
            <w:vMerge w:val="restart"/>
            <w:tcBorders>
              <w:left w:val="single" w:sz="6" w:space="0" w:color="auto"/>
              <w:right w:val="single" w:sz="6" w:space="0" w:color="auto"/>
            </w:tcBorders>
            <w:vAlign w:val="bottom"/>
          </w:tcPr>
          <w:p w:rsidR="00FF4007" w:rsidRPr="006F2357" w:rsidRDefault="00FF4007" w:rsidP="006A7B5E">
            <w:pPr>
              <w:tabs>
                <w:tab w:val="right" w:leader="hyphen" w:pos="6307"/>
              </w:tabs>
              <w:spacing w:after="0" w:line="240" w:lineRule="auto"/>
              <w:jc w:val="center"/>
              <w:rPr>
                <w:rFonts w:ascii="Times New Roman" w:hAnsi="Times New Roman"/>
                <w:sz w:val="20"/>
              </w:rPr>
            </w:pPr>
            <w:r w:rsidRPr="006F2357">
              <w:rPr>
                <w:rFonts w:ascii="Times New Roman" w:hAnsi="Times New Roman"/>
                <w:sz w:val="20"/>
              </w:rPr>
              <w:t>30 per cent.</w:t>
            </w:r>
          </w:p>
        </w:tc>
        <w:tc>
          <w:tcPr>
            <w:tcW w:w="755" w:type="pct"/>
            <w:vMerge w:val="restart"/>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50 per cent.</w:t>
            </w:r>
          </w:p>
        </w:tc>
      </w:tr>
      <w:tr w:rsidR="00FF4007" w:rsidRPr="006F2357" w:rsidTr="001D2D84">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1D2D84">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1D2D84">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1D2D84">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1D2D84">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1D2D84">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1D2D84">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17490F">
        <w:trPr>
          <w:trHeight w:val="253"/>
        </w:trPr>
        <w:tc>
          <w:tcPr>
            <w:tcW w:w="3456" w:type="pct"/>
            <w:vMerge w:val="restart"/>
            <w:tcBorders>
              <w:right w:val="single" w:sz="6" w:space="0" w:color="auto"/>
            </w:tcBorders>
          </w:tcPr>
          <w:p w:rsidR="00AB2FCD" w:rsidRPr="006F2357" w:rsidRDefault="00FF4007" w:rsidP="00AB2FCD">
            <w:pPr>
              <w:tabs>
                <w:tab w:val="right" w:leader="hyphen" w:pos="6307"/>
              </w:tabs>
              <w:spacing w:after="0" w:line="240" w:lineRule="auto"/>
              <w:ind w:left="1440"/>
              <w:jc w:val="both"/>
              <w:rPr>
                <w:rFonts w:ascii="Times New Roman" w:hAnsi="Times New Roman"/>
                <w:sz w:val="20"/>
              </w:rPr>
            </w:pPr>
            <w:r w:rsidRPr="006F2357">
              <w:rPr>
                <w:rFonts w:ascii="Times New Roman" w:hAnsi="Times New Roman"/>
                <w:sz w:val="20"/>
              </w:rPr>
              <w:t>(2) When containing wool</w:t>
            </w:r>
            <w:r w:rsidR="00AB2FCD" w:rsidRPr="006F2357">
              <w:rPr>
                <w:rFonts w:ascii="Times New Roman" w:hAnsi="Times New Roman"/>
                <w:sz w:val="20"/>
              </w:rPr>
              <w:tab/>
            </w:r>
            <w:r w:rsidRPr="006F2357">
              <w:rPr>
                <w:rFonts w:ascii="Times New Roman" w:hAnsi="Times New Roman"/>
                <w:sz w:val="20"/>
              </w:rPr>
              <w:t>ad val.</w:t>
            </w:r>
          </w:p>
          <w:p w:rsidR="00FF4007" w:rsidRPr="006F2357" w:rsidRDefault="00FF4007" w:rsidP="00AB2FCD">
            <w:pPr>
              <w:tabs>
                <w:tab w:val="right" w:leader="hyphen" w:pos="6307"/>
              </w:tabs>
              <w:spacing w:after="0" w:line="240" w:lineRule="auto"/>
              <w:ind w:left="1440"/>
              <w:jc w:val="right"/>
              <w:rPr>
                <w:rFonts w:ascii="Times New Roman" w:hAnsi="Times New Roman"/>
                <w:sz w:val="20"/>
              </w:rPr>
            </w:pPr>
            <w:r w:rsidRPr="006F2357">
              <w:rPr>
                <w:rFonts w:ascii="Times New Roman" w:hAnsi="Times New Roman"/>
                <w:sz w:val="20"/>
              </w:rPr>
              <w:t>And on and after 6th May, 1933</w:t>
            </w:r>
          </w:p>
        </w:tc>
        <w:tc>
          <w:tcPr>
            <w:tcW w:w="789" w:type="pct"/>
            <w:vMerge w:val="restart"/>
            <w:tcBorders>
              <w:left w:val="single" w:sz="6" w:space="0" w:color="auto"/>
              <w:right w:val="single" w:sz="6" w:space="0" w:color="auto"/>
            </w:tcBorders>
          </w:tcPr>
          <w:p w:rsidR="00FF4007" w:rsidRPr="006F2357" w:rsidRDefault="00FF4007" w:rsidP="006A7B5E">
            <w:pPr>
              <w:tabs>
                <w:tab w:val="right" w:leader="hyphen" w:pos="6307"/>
              </w:tabs>
              <w:spacing w:after="0" w:line="240" w:lineRule="auto"/>
              <w:jc w:val="center"/>
              <w:rPr>
                <w:rFonts w:ascii="Times New Roman" w:hAnsi="Times New Roman"/>
                <w:sz w:val="20"/>
              </w:rPr>
            </w:pPr>
            <w:r w:rsidRPr="006F2357">
              <w:rPr>
                <w:rFonts w:ascii="Times New Roman" w:hAnsi="Times New Roman"/>
                <w:sz w:val="20"/>
              </w:rPr>
              <w:t>45 per cent.</w:t>
            </w:r>
          </w:p>
        </w:tc>
        <w:tc>
          <w:tcPr>
            <w:tcW w:w="755" w:type="pct"/>
            <w:vMerge w:val="restart"/>
            <w:tcBorders>
              <w:left w:val="single" w:sz="6" w:space="0" w:color="auto"/>
            </w:tcBorders>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65 per cent.</w:t>
            </w:r>
          </w:p>
        </w:tc>
      </w:tr>
      <w:tr w:rsidR="00FF4007" w:rsidRPr="006F2357" w:rsidTr="0017490F">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tcPr>
          <w:p w:rsidR="00FF4007" w:rsidRPr="006F2357" w:rsidRDefault="00FF4007" w:rsidP="006A7B5E">
            <w:pPr>
              <w:spacing w:after="0" w:line="240" w:lineRule="auto"/>
              <w:jc w:val="center"/>
              <w:rPr>
                <w:rFonts w:ascii="Times New Roman" w:hAnsi="Times New Roman"/>
                <w:sz w:val="20"/>
              </w:rPr>
            </w:pPr>
          </w:p>
        </w:tc>
      </w:tr>
      <w:tr w:rsidR="00FF4007" w:rsidRPr="006F2357" w:rsidTr="00D11CB5">
        <w:trPr>
          <w:trHeight w:val="253"/>
        </w:trPr>
        <w:tc>
          <w:tcPr>
            <w:tcW w:w="3456" w:type="pct"/>
            <w:vMerge w:val="restart"/>
            <w:tcBorders>
              <w:right w:val="single" w:sz="6" w:space="0" w:color="auto"/>
            </w:tcBorders>
          </w:tcPr>
          <w:p w:rsidR="00FF4007" w:rsidRPr="006F2357" w:rsidRDefault="00660A83" w:rsidP="00FB6B45">
            <w:pPr>
              <w:spacing w:after="0" w:line="240" w:lineRule="auto"/>
              <w:ind w:left="432"/>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Articles, Textile, as under, not being piece goods, viz.:—</w:t>
            </w:r>
          </w:p>
          <w:p w:rsidR="00FF4007" w:rsidRPr="006F2357" w:rsidRDefault="00FF4007" w:rsidP="00A57282">
            <w:pPr>
              <w:spacing w:after="0" w:line="240" w:lineRule="auto"/>
              <w:ind w:left="1440" w:hanging="144"/>
              <w:jc w:val="both"/>
              <w:rPr>
                <w:rFonts w:ascii="Times New Roman" w:hAnsi="Times New Roman"/>
                <w:sz w:val="20"/>
              </w:rPr>
            </w:pPr>
            <w:r w:rsidRPr="006F2357">
              <w:rPr>
                <w:rFonts w:ascii="Times New Roman" w:hAnsi="Times New Roman"/>
                <w:sz w:val="20"/>
              </w:rPr>
              <w:t>Articles of Furnishing Drapery and Napery, including Quilts n.e.i., Table Covers, Doyleys, Tray Cloths, Sheets, Pillow Cases and Covers, Bolster Cases, Counterpanes, Bed Spreads, Table Mats, Splashers, Tablecloths, Runners, Mantel Borders, Toil</w:t>
            </w:r>
            <w:r w:rsidR="00474203" w:rsidRPr="006F2357">
              <w:rPr>
                <w:rFonts w:ascii="Times New Roman" w:hAnsi="Times New Roman"/>
                <w:sz w:val="20"/>
              </w:rPr>
              <w:t>e</w:t>
            </w:r>
            <w:r w:rsidRPr="006F2357">
              <w:rPr>
                <w:rFonts w:ascii="Times New Roman" w:hAnsi="Times New Roman"/>
                <w:sz w:val="20"/>
              </w:rPr>
              <w:t>t Sets, Bags for Linen, Brush and Comb Bags, Nightdress Cases, Handkerchief Sachets, and the like, Cosies and Cushions in part or wholly made up—</w:t>
            </w:r>
          </w:p>
          <w:p w:rsidR="00FF4007" w:rsidRPr="006F2357" w:rsidRDefault="00FF4007" w:rsidP="00613B16">
            <w:pPr>
              <w:tabs>
                <w:tab w:val="right" w:leader="hyphen" w:pos="6480"/>
              </w:tabs>
              <w:spacing w:after="0" w:line="240" w:lineRule="auto"/>
              <w:ind w:left="1584"/>
              <w:jc w:val="both"/>
              <w:rPr>
                <w:rFonts w:ascii="Times New Roman" w:hAnsi="Times New Roman"/>
                <w:sz w:val="20"/>
              </w:rPr>
            </w:pPr>
            <w:r w:rsidRPr="006F2357">
              <w:rPr>
                <w:rFonts w:ascii="Times New Roman" w:hAnsi="Times New Roman"/>
                <w:sz w:val="20"/>
              </w:rPr>
              <w:t>(1) When not containing wool</w:t>
            </w:r>
            <w:r w:rsidR="0053737E" w:rsidRPr="006F2357">
              <w:rPr>
                <w:rFonts w:ascii="Times New Roman" w:hAnsi="Times New Roman"/>
                <w:sz w:val="20"/>
              </w:rPr>
              <w:tab/>
            </w:r>
            <w:r w:rsidRPr="006F2357">
              <w:rPr>
                <w:rFonts w:ascii="Times New Roman" w:hAnsi="Times New Roman"/>
                <w:sz w:val="20"/>
              </w:rPr>
              <w:t>ad val.</w:t>
            </w:r>
          </w:p>
        </w:tc>
        <w:tc>
          <w:tcPr>
            <w:tcW w:w="789" w:type="pct"/>
            <w:vMerge w:val="restart"/>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25 per cent.</w:t>
            </w:r>
          </w:p>
        </w:tc>
        <w:tc>
          <w:tcPr>
            <w:tcW w:w="755" w:type="pct"/>
            <w:vMerge w:val="restart"/>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45 per cent.</w:t>
            </w:r>
          </w:p>
        </w:tc>
      </w:tr>
      <w:tr w:rsidR="00FF4007" w:rsidRPr="006F2357" w:rsidTr="00D11CB5">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D11CB5">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D11CB5">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D11CB5">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D11CB5">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D11CB5">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D11CB5">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FF4007" w:rsidRPr="006F2357" w:rsidRDefault="00FF4007" w:rsidP="006A7B5E">
            <w:pPr>
              <w:spacing w:after="0" w:line="240" w:lineRule="auto"/>
              <w:jc w:val="center"/>
              <w:rPr>
                <w:rFonts w:ascii="Times New Roman" w:hAnsi="Times New Roman"/>
                <w:sz w:val="20"/>
              </w:rPr>
            </w:pPr>
          </w:p>
        </w:tc>
      </w:tr>
      <w:tr w:rsidR="00FF4007" w:rsidRPr="006F2357" w:rsidTr="0017490F">
        <w:trPr>
          <w:trHeight w:val="20"/>
        </w:trPr>
        <w:tc>
          <w:tcPr>
            <w:tcW w:w="3456" w:type="pct"/>
            <w:tcBorders>
              <w:right w:val="single" w:sz="6" w:space="0" w:color="auto"/>
            </w:tcBorders>
          </w:tcPr>
          <w:p w:rsidR="00FF4007" w:rsidRPr="006F2357" w:rsidRDefault="00FF4007" w:rsidP="00613B16">
            <w:pPr>
              <w:tabs>
                <w:tab w:val="right" w:leader="hyphen" w:pos="6480"/>
              </w:tabs>
              <w:spacing w:after="0" w:line="240" w:lineRule="auto"/>
              <w:ind w:left="1584"/>
              <w:jc w:val="both"/>
              <w:rPr>
                <w:rFonts w:ascii="Times New Roman" w:hAnsi="Times New Roman"/>
                <w:sz w:val="20"/>
              </w:rPr>
            </w:pPr>
            <w:r w:rsidRPr="006F2357">
              <w:rPr>
                <w:rFonts w:ascii="Times New Roman" w:hAnsi="Times New Roman"/>
                <w:sz w:val="20"/>
              </w:rPr>
              <w:t>(2) When containing wool</w:t>
            </w:r>
            <w:r w:rsidR="0053737E" w:rsidRPr="006F2357">
              <w:rPr>
                <w:rFonts w:ascii="Times New Roman" w:hAnsi="Times New Roman"/>
                <w:sz w:val="20"/>
              </w:rPr>
              <w:tab/>
            </w:r>
            <w:r w:rsidRPr="006F2357">
              <w:rPr>
                <w:rFonts w:ascii="Times New Roman" w:hAnsi="Times New Roman"/>
                <w:sz w:val="20"/>
              </w:rPr>
              <w:t>ad val.</w:t>
            </w:r>
          </w:p>
        </w:tc>
        <w:tc>
          <w:tcPr>
            <w:tcW w:w="789" w:type="pct"/>
            <w:tcBorders>
              <w:left w:val="single" w:sz="6" w:space="0" w:color="auto"/>
              <w:right w:val="single" w:sz="6" w:space="0" w:color="auto"/>
            </w:tcBorders>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35 per cent.</w:t>
            </w:r>
          </w:p>
        </w:tc>
        <w:tc>
          <w:tcPr>
            <w:tcW w:w="755" w:type="pct"/>
            <w:tcBorders>
              <w:left w:val="single" w:sz="6" w:space="0" w:color="auto"/>
            </w:tcBorders>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55 per cent.</w:t>
            </w:r>
          </w:p>
        </w:tc>
      </w:tr>
      <w:tr w:rsidR="00FF4007" w:rsidRPr="006F2357" w:rsidTr="0017490F">
        <w:trPr>
          <w:trHeight w:val="20"/>
        </w:trPr>
        <w:tc>
          <w:tcPr>
            <w:tcW w:w="3456" w:type="pct"/>
            <w:tcBorders>
              <w:right w:val="single" w:sz="6" w:space="0" w:color="auto"/>
            </w:tcBorders>
          </w:tcPr>
          <w:p w:rsidR="00FF4007" w:rsidRPr="006F2357" w:rsidRDefault="00660A83" w:rsidP="00613B16">
            <w:pPr>
              <w:tabs>
                <w:tab w:val="right" w:leader="hyphen" w:pos="6480"/>
              </w:tabs>
              <w:spacing w:after="0" w:line="240" w:lineRule="auto"/>
              <w:ind w:left="432"/>
              <w:jc w:val="both"/>
              <w:rPr>
                <w:rFonts w:ascii="Times New Roman" w:hAnsi="Times New Roman"/>
                <w:sz w:val="20"/>
              </w:rPr>
            </w:pPr>
            <w:r w:rsidRPr="006F2357">
              <w:rPr>
                <w:rFonts w:ascii="Times New Roman" w:hAnsi="Times New Roman"/>
                <w:smallCaps/>
                <w:sz w:val="20"/>
              </w:rPr>
              <w:t>(aa</w:t>
            </w:r>
            <w:r w:rsidR="00FF4007" w:rsidRPr="006F2357">
              <w:rPr>
                <w:rFonts w:ascii="Times New Roman" w:hAnsi="Times New Roman"/>
                <w:sz w:val="20"/>
              </w:rPr>
              <w:t>) Feather or Down Quilts</w:t>
            </w:r>
            <w:r w:rsidR="00AD431A" w:rsidRPr="006F2357">
              <w:rPr>
                <w:rFonts w:ascii="Times New Roman" w:hAnsi="Times New Roman"/>
                <w:sz w:val="20"/>
              </w:rPr>
              <w:tab/>
            </w:r>
            <w:r w:rsidR="00FF4007" w:rsidRPr="006F2357">
              <w:rPr>
                <w:rFonts w:ascii="Times New Roman" w:hAnsi="Times New Roman"/>
                <w:sz w:val="20"/>
              </w:rPr>
              <w:t>ad val.</w:t>
            </w:r>
          </w:p>
        </w:tc>
        <w:tc>
          <w:tcPr>
            <w:tcW w:w="789" w:type="pct"/>
            <w:tcBorders>
              <w:left w:val="single" w:sz="6" w:space="0" w:color="auto"/>
              <w:right w:val="single" w:sz="6" w:space="0" w:color="auto"/>
            </w:tcBorders>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45 per cent.</w:t>
            </w:r>
          </w:p>
        </w:tc>
        <w:tc>
          <w:tcPr>
            <w:tcW w:w="755" w:type="pct"/>
            <w:tcBorders>
              <w:left w:val="single" w:sz="6" w:space="0" w:color="auto"/>
            </w:tcBorders>
          </w:tcPr>
          <w:p w:rsidR="00FF4007" w:rsidRPr="006F2357" w:rsidRDefault="00D529AC" w:rsidP="006A7B5E">
            <w:pPr>
              <w:spacing w:after="0" w:line="240" w:lineRule="auto"/>
              <w:jc w:val="center"/>
              <w:rPr>
                <w:rFonts w:ascii="Times New Roman" w:hAnsi="Times New Roman"/>
                <w:sz w:val="20"/>
              </w:rPr>
            </w:pPr>
            <w:r>
              <w:rPr>
                <w:rFonts w:ascii="Times New Roman" w:hAnsi="Times New Roman"/>
                <w:sz w:val="20"/>
              </w:rPr>
              <w:t>65</w:t>
            </w:r>
            <w:r w:rsidR="00FF4007" w:rsidRPr="006F2357">
              <w:rPr>
                <w:rFonts w:ascii="Times New Roman" w:hAnsi="Times New Roman"/>
                <w:sz w:val="20"/>
              </w:rPr>
              <w:t xml:space="preserve"> per cent.</w:t>
            </w:r>
          </w:p>
        </w:tc>
      </w:tr>
      <w:tr w:rsidR="00FF4007" w:rsidRPr="006F2357" w:rsidTr="0017490F">
        <w:trPr>
          <w:trHeight w:val="20"/>
        </w:trPr>
        <w:tc>
          <w:tcPr>
            <w:tcW w:w="3456" w:type="pct"/>
            <w:tcBorders>
              <w:right w:val="single" w:sz="6" w:space="0" w:color="auto"/>
            </w:tcBorders>
          </w:tcPr>
          <w:p w:rsidR="00FF4007" w:rsidRPr="006F2357" w:rsidRDefault="00660A83" w:rsidP="00BF7FBC">
            <w:pPr>
              <w:tabs>
                <w:tab w:val="right" w:leader="hyphen" w:pos="6480"/>
              </w:tabs>
              <w:spacing w:after="0" w:line="240" w:lineRule="auto"/>
              <w:ind w:left="432"/>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(1) Cotton or Lin</w:t>
            </w:r>
            <w:r w:rsidR="006A7B5E" w:rsidRPr="006F2357">
              <w:rPr>
                <w:rFonts w:ascii="Times New Roman" w:hAnsi="Times New Roman"/>
                <w:sz w:val="20"/>
              </w:rPr>
              <w:t>e</w:t>
            </w:r>
            <w:r w:rsidR="00FF4007" w:rsidRPr="006F2357">
              <w:rPr>
                <w:rFonts w:ascii="Times New Roman" w:hAnsi="Times New Roman"/>
                <w:sz w:val="20"/>
              </w:rPr>
              <w:t>n Handkerchiefs</w:t>
            </w:r>
            <w:r w:rsidR="00AD431A" w:rsidRPr="006F2357">
              <w:rPr>
                <w:rFonts w:ascii="Times New Roman" w:hAnsi="Times New Roman"/>
                <w:sz w:val="20"/>
              </w:rPr>
              <w:tab/>
            </w:r>
            <w:r w:rsidR="00FF4007" w:rsidRPr="006F2357">
              <w:rPr>
                <w:rFonts w:ascii="Times New Roman" w:hAnsi="Times New Roman"/>
                <w:sz w:val="20"/>
              </w:rPr>
              <w:t>ad val.</w:t>
            </w:r>
          </w:p>
        </w:tc>
        <w:tc>
          <w:tcPr>
            <w:tcW w:w="789" w:type="pct"/>
            <w:tcBorders>
              <w:left w:val="single" w:sz="6" w:space="0" w:color="auto"/>
              <w:right w:val="single" w:sz="6" w:space="0" w:color="auto"/>
            </w:tcBorders>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35 per cent.</w:t>
            </w:r>
          </w:p>
        </w:tc>
        <w:tc>
          <w:tcPr>
            <w:tcW w:w="755" w:type="pct"/>
            <w:tcBorders>
              <w:left w:val="single" w:sz="6" w:space="0" w:color="auto"/>
            </w:tcBorders>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55 per cent.</w:t>
            </w:r>
          </w:p>
        </w:tc>
      </w:tr>
      <w:tr w:rsidR="00FF4007" w:rsidRPr="006F2357" w:rsidTr="0017490F">
        <w:trPr>
          <w:trHeight w:val="253"/>
        </w:trPr>
        <w:tc>
          <w:tcPr>
            <w:tcW w:w="3456" w:type="pct"/>
            <w:vMerge w:val="restart"/>
            <w:tcBorders>
              <w:right w:val="single" w:sz="6" w:space="0" w:color="auto"/>
            </w:tcBorders>
          </w:tcPr>
          <w:p w:rsidR="00E426B8" w:rsidRPr="006F2357" w:rsidRDefault="00FF4007" w:rsidP="0095004A">
            <w:pPr>
              <w:tabs>
                <w:tab w:val="right" w:leader="hyphen" w:pos="6307"/>
              </w:tabs>
              <w:spacing w:after="0" w:line="240" w:lineRule="auto"/>
              <w:ind w:left="720"/>
              <w:jc w:val="both"/>
              <w:rPr>
                <w:rFonts w:ascii="Times New Roman" w:hAnsi="Times New Roman"/>
                <w:sz w:val="20"/>
              </w:rPr>
            </w:pPr>
            <w:r w:rsidRPr="006F2357">
              <w:rPr>
                <w:rFonts w:ascii="Times New Roman" w:hAnsi="Times New Roman"/>
                <w:sz w:val="20"/>
              </w:rPr>
              <w:t>(2) Cotton or Linen Servi</w:t>
            </w:r>
            <w:r w:rsidR="00FF011C" w:rsidRPr="006F2357">
              <w:rPr>
                <w:rFonts w:ascii="Times New Roman" w:hAnsi="Times New Roman"/>
                <w:sz w:val="20"/>
              </w:rPr>
              <w:t>e</w:t>
            </w:r>
            <w:r w:rsidRPr="006F2357">
              <w:rPr>
                <w:rFonts w:ascii="Times New Roman" w:hAnsi="Times New Roman"/>
                <w:sz w:val="20"/>
              </w:rPr>
              <w:t>ttes</w:t>
            </w:r>
            <w:r w:rsidR="005711F0" w:rsidRPr="006F2357">
              <w:rPr>
                <w:rFonts w:ascii="Times New Roman" w:hAnsi="Times New Roman"/>
                <w:sz w:val="20"/>
              </w:rPr>
              <w:tab/>
            </w:r>
            <w:r w:rsidRPr="006F2357">
              <w:rPr>
                <w:rFonts w:ascii="Times New Roman" w:hAnsi="Times New Roman"/>
                <w:sz w:val="20"/>
              </w:rPr>
              <w:t>ad val.</w:t>
            </w:r>
          </w:p>
          <w:p w:rsidR="00FF4007" w:rsidRPr="006F2357" w:rsidRDefault="00FF4007" w:rsidP="0089320F">
            <w:pPr>
              <w:spacing w:after="0" w:line="240" w:lineRule="auto"/>
              <w:jc w:val="right"/>
              <w:rPr>
                <w:rFonts w:ascii="Times New Roman" w:hAnsi="Times New Roman"/>
                <w:sz w:val="20"/>
              </w:rPr>
            </w:pPr>
            <w:r w:rsidRPr="006F2357">
              <w:rPr>
                <w:rFonts w:ascii="Times New Roman" w:hAnsi="Times New Roman"/>
                <w:sz w:val="20"/>
              </w:rPr>
              <w:t>And on and after 6th May, 1933</w:t>
            </w:r>
          </w:p>
        </w:tc>
        <w:tc>
          <w:tcPr>
            <w:tcW w:w="789" w:type="pct"/>
            <w:vMerge w:val="restart"/>
            <w:tcBorders>
              <w:left w:val="single" w:sz="6" w:space="0" w:color="auto"/>
              <w:right w:val="single" w:sz="6" w:space="0" w:color="auto"/>
            </w:tcBorders>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30 per cent.</w:t>
            </w:r>
          </w:p>
        </w:tc>
        <w:tc>
          <w:tcPr>
            <w:tcW w:w="755" w:type="pct"/>
            <w:vMerge w:val="restart"/>
            <w:tcBorders>
              <w:left w:val="single" w:sz="6" w:space="0" w:color="auto"/>
            </w:tcBorders>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50 per cent.</w:t>
            </w:r>
          </w:p>
        </w:tc>
      </w:tr>
      <w:tr w:rsidR="00FF4007" w:rsidRPr="006F2357" w:rsidTr="0017490F">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tcPr>
          <w:p w:rsidR="00FF4007" w:rsidRPr="006F2357" w:rsidRDefault="00FF4007" w:rsidP="006A7B5E">
            <w:pPr>
              <w:spacing w:after="0" w:line="240" w:lineRule="auto"/>
              <w:jc w:val="center"/>
              <w:rPr>
                <w:rFonts w:ascii="Times New Roman" w:hAnsi="Times New Roman"/>
                <w:sz w:val="20"/>
              </w:rPr>
            </w:pPr>
          </w:p>
        </w:tc>
      </w:tr>
      <w:tr w:rsidR="00FF4007" w:rsidRPr="006F2357" w:rsidTr="0017490F">
        <w:trPr>
          <w:trHeight w:val="253"/>
        </w:trPr>
        <w:tc>
          <w:tcPr>
            <w:tcW w:w="3456" w:type="pct"/>
            <w:vMerge w:val="restart"/>
            <w:tcBorders>
              <w:right w:val="single" w:sz="6" w:space="0" w:color="auto"/>
            </w:tcBorders>
          </w:tcPr>
          <w:p w:rsidR="0089320F" w:rsidRPr="006F2357" w:rsidRDefault="00660A83" w:rsidP="00AD431A">
            <w:pPr>
              <w:tabs>
                <w:tab w:val="right" w:leader="hyphen" w:pos="6307"/>
              </w:tabs>
              <w:spacing w:after="0" w:line="240" w:lineRule="auto"/>
              <w:ind w:left="432"/>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(1) Cotton or Linen Handkerchiefs</w:t>
            </w:r>
            <w:r w:rsidR="00AD431A" w:rsidRPr="006F2357">
              <w:rPr>
                <w:rFonts w:ascii="Times New Roman" w:hAnsi="Times New Roman"/>
                <w:sz w:val="20"/>
              </w:rPr>
              <w:tab/>
            </w:r>
            <w:r w:rsidR="00FF4007" w:rsidRPr="006F2357">
              <w:rPr>
                <w:rFonts w:ascii="Times New Roman" w:hAnsi="Times New Roman"/>
                <w:sz w:val="20"/>
              </w:rPr>
              <w:t>ad val.</w:t>
            </w:r>
          </w:p>
          <w:p w:rsidR="0089320F" w:rsidRPr="006F2357" w:rsidRDefault="00FF4007" w:rsidP="0089320F">
            <w:pPr>
              <w:spacing w:after="0" w:line="240" w:lineRule="auto"/>
              <w:jc w:val="right"/>
              <w:rPr>
                <w:rFonts w:ascii="Times New Roman" w:hAnsi="Times New Roman"/>
                <w:sz w:val="20"/>
              </w:rPr>
            </w:pPr>
            <w:r w:rsidRPr="006F2357">
              <w:rPr>
                <w:rFonts w:ascii="Times New Roman" w:hAnsi="Times New Roman"/>
                <w:sz w:val="20"/>
              </w:rPr>
              <w:t>or per doz.</w:t>
            </w:r>
          </w:p>
          <w:p w:rsidR="00FF4007" w:rsidRPr="006F2357" w:rsidRDefault="00FF4007" w:rsidP="0089320F">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89" w:type="pct"/>
            <w:vMerge w:val="restart"/>
            <w:tcBorders>
              <w:left w:val="single" w:sz="6" w:space="0" w:color="auto"/>
              <w:right w:val="single" w:sz="6" w:space="0" w:color="auto"/>
            </w:tcBorders>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30 per cent.</w:t>
            </w:r>
          </w:p>
          <w:p w:rsidR="00A95B39" w:rsidRPr="006F2357" w:rsidRDefault="00A95B39" w:rsidP="006A7B5E">
            <w:pPr>
              <w:spacing w:after="0" w:line="240" w:lineRule="auto"/>
              <w:jc w:val="center"/>
              <w:rPr>
                <w:rFonts w:ascii="Times New Roman" w:hAnsi="Times New Roman"/>
                <w:sz w:val="20"/>
              </w:rPr>
            </w:pPr>
            <w:r w:rsidRPr="006F2357">
              <w:rPr>
                <w:rFonts w:ascii="Times New Roman" w:hAnsi="Times New Roman"/>
                <w:sz w:val="20"/>
              </w:rPr>
              <w:t>..</w:t>
            </w:r>
          </w:p>
        </w:tc>
        <w:tc>
          <w:tcPr>
            <w:tcW w:w="755" w:type="pct"/>
            <w:vMerge w:val="restart"/>
            <w:tcBorders>
              <w:left w:val="single" w:sz="6" w:space="0" w:color="auto"/>
            </w:tcBorders>
          </w:tcPr>
          <w:p w:rsidR="00A95B39" w:rsidRPr="006F2357" w:rsidRDefault="00FF4007" w:rsidP="00A95B39">
            <w:pPr>
              <w:spacing w:after="0" w:line="240" w:lineRule="auto"/>
              <w:jc w:val="center"/>
              <w:rPr>
                <w:rFonts w:ascii="Times New Roman" w:hAnsi="Times New Roman"/>
                <w:sz w:val="20"/>
              </w:rPr>
            </w:pPr>
            <w:r w:rsidRPr="006F2357">
              <w:rPr>
                <w:rFonts w:ascii="Times New Roman" w:hAnsi="Times New Roman"/>
                <w:sz w:val="20"/>
              </w:rPr>
              <w:t>50 per cent.</w:t>
            </w:r>
          </w:p>
          <w:p w:rsidR="00FF4007" w:rsidRPr="006F2357" w:rsidRDefault="00FF4007" w:rsidP="00A95B39">
            <w:pPr>
              <w:spacing w:after="0" w:line="240" w:lineRule="auto"/>
              <w:jc w:val="center"/>
              <w:rPr>
                <w:rFonts w:ascii="Times New Roman" w:hAnsi="Times New Roman"/>
                <w:sz w:val="20"/>
              </w:rPr>
            </w:pPr>
            <w:r w:rsidRPr="006F2357">
              <w:rPr>
                <w:rFonts w:ascii="Times New Roman" w:hAnsi="Times New Roman"/>
                <w:sz w:val="20"/>
              </w:rPr>
              <w:t>1s.</w:t>
            </w:r>
          </w:p>
        </w:tc>
      </w:tr>
      <w:tr w:rsidR="00FF4007" w:rsidRPr="006F2357" w:rsidTr="0017490F">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tcPr>
          <w:p w:rsidR="00FF4007" w:rsidRPr="006F2357" w:rsidRDefault="00FF4007" w:rsidP="006A7B5E">
            <w:pPr>
              <w:spacing w:after="0" w:line="240" w:lineRule="auto"/>
              <w:jc w:val="center"/>
              <w:rPr>
                <w:rFonts w:ascii="Times New Roman" w:hAnsi="Times New Roman"/>
                <w:sz w:val="20"/>
              </w:rPr>
            </w:pPr>
          </w:p>
        </w:tc>
      </w:tr>
      <w:tr w:rsidR="00FF4007" w:rsidRPr="006F2357" w:rsidTr="0017490F">
        <w:trPr>
          <w:trHeight w:val="253"/>
        </w:trPr>
        <w:tc>
          <w:tcPr>
            <w:tcW w:w="3456"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9" w:type="pct"/>
            <w:vMerge/>
            <w:tcBorders>
              <w:left w:val="single" w:sz="6" w:space="0" w:color="auto"/>
              <w:right w:val="single" w:sz="6" w:space="0" w:color="auto"/>
            </w:tcBorders>
          </w:tcPr>
          <w:p w:rsidR="00FF4007" w:rsidRPr="006F2357" w:rsidRDefault="00FF4007" w:rsidP="006A7B5E">
            <w:pPr>
              <w:spacing w:after="0" w:line="240" w:lineRule="auto"/>
              <w:jc w:val="center"/>
              <w:rPr>
                <w:rFonts w:ascii="Times New Roman" w:hAnsi="Times New Roman"/>
                <w:sz w:val="20"/>
              </w:rPr>
            </w:pPr>
          </w:p>
        </w:tc>
        <w:tc>
          <w:tcPr>
            <w:tcW w:w="755" w:type="pct"/>
            <w:vMerge/>
            <w:tcBorders>
              <w:left w:val="single" w:sz="6" w:space="0" w:color="auto"/>
            </w:tcBorders>
          </w:tcPr>
          <w:p w:rsidR="00FF4007" w:rsidRPr="006F2357" w:rsidRDefault="00FF4007" w:rsidP="006A7B5E">
            <w:pPr>
              <w:spacing w:after="0" w:line="240" w:lineRule="auto"/>
              <w:jc w:val="center"/>
              <w:rPr>
                <w:rFonts w:ascii="Times New Roman" w:hAnsi="Times New Roman"/>
                <w:sz w:val="20"/>
              </w:rPr>
            </w:pPr>
          </w:p>
        </w:tc>
      </w:tr>
      <w:tr w:rsidR="00FF4007" w:rsidRPr="006F2357" w:rsidTr="0017490F">
        <w:trPr>
          <w:trHeight w:val="20"/>
        </w:trPr>
        <w:tc>
          <w:tcPr>
            <w:tcW w:w="3456" w:type="pct"/>
            <w:tcBorders>
              <w:right w:val="single" w:sz="6" w:space="0" w:color="auto"/>
            </w:tcBorders>
          </w:tcPr>
          <w:p w:rsidR="00FF4007" w:rsidRPr="006F2357" w:rsidRDefault="00FF4007" w:rsidP="00613B16">
            <w:pPr>
              <w:tabs>
                <w:tab w:val="right" w:leader="hyphen" w:pos="6480"/>
              </w:tabs>
              <w:spacing w:after="0" w:line="240" w:lineRule="auto"/>
              <w:ind w:left="720"/>
              <w:jc w:val="both"/>
              <w:rPr>
                <w:rFonts w:ascii="Times New Roman" w:hAnsi="Times New Roman"/>
                <w:sz w:val="20"/>
              </w:rPr>
            </w:pPr>
            <w:r w:rsidRPr="006F2357">
              <w:rPr>
                <w:rFonts w:ascii="Times New Roman" w:hAnsi="Times New Roman"/>
                <w:sz w:val="20"/>
              </w:rPr>
              <w:t>(2) Cotton or Linen Serviettes</w:t>
            </w:r>
            <w:r w:rsidR="0089320F" w:rsidRPr="006F2357">
              <w:rPr>
                <w:rFonts w:ascii="Times New Roman" w:hAnsi="Times New Roman"/>
                <w:sz w:val="20"/>
              </w:rPr>
              <w:tab/>
            </w:r>
            <w:r w:rsidRPr="006F2357">
              <w:rPr>
                <w:rFonts w:ascii="Times New Roman" w:hAnsi="Times New Roman"/>
                <w:sz w:val="20"/>
              </w:rPr>
              <w:t>ad val.</w:t>
            </w:r>
          </w:p>
        </w:tc>
        <w:tc>
          <w:tcPr>
            <w:tcW w:w="789" w:type="pct"/>
            <w:tcBorders>
              <w:left w:val="single" w:sz="6" w:space="0" w:color="auto"/>
              <w:right w:val="single" w:sz="6" w:space="0" w:color="auto"/>
            </w:tcBorders>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25 per cent.</w:t>
            </w:r>
          </w:p>
        </w:tc>
        <w:tc>
          <w:tcPr>
            <w:tcW w:w="755" w:type="pct"/>
            <w:tcBorders>
              <w:left w:val="single" w:sz="6" w:space="0" w:color="auto"/>
            </w:tcBorders>
          </w:tcPr>
          <w:p w:rsidR="00FF4007" w:rsidRPr="006F2357" w:rsidRDefault="00FF4007" w:rsidP="006A7B5E">
            <w:pPr>
              <w:spacing w:after="0" w:line="240" w:lineRule="auto"/>
              <w:jc w:val="center"/>
              <w:rPr>
                <w:rFonts w:ascii="Times New Roman" w:hAnsi="Times New Roman"/>
                <w:sz w:val="20"/>
              </w:rPr>
            </w:pPr>
            <w:r w:rsidRPr="006F2357">
              <w:rPr>
                <w:rFonts w:ascii="Times New Roman" w:hAnsi="Times New Roman"/>
                <w:sz w:val="20"/>
              </w:rPr>
              <w:t>45 per cent.</w:t>
            </w:r>
          </w:p>
        </w:tc>
      </w:tr>
    </w:tbl>
    <w:p w:rsidR="00217514" w:rsidRDefault="00217514">
      <w:pPr>
        <w:rPr>
          <w:rFonts w:ascii="Times New Roman" w:hAnsi="Times New Roman"/>
        </w:rPr>
      </w:pPr>
      <w:r>
        <w:rPr>
          <w:rFonts w:ascii="Times New Roman" w:hAnsi="Times New Roman"/>
        </w:rPr>
        <w:br w:type="page"/>
      </w:r>
    </w:p>
    <w:p w:rsidR="00FF4007" w:rsidRPr="00660A83" w:rsidRDefault="00660A83" w:rsidP="00EF79B2">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93"/>
        <w:gridCol w:w="1540"/>
        <w:gridCol w:w="1466"/>
      </w:tblGrid>
      <w:tr w:rsidR="00FF4007" w:rsidRPr="006F2357" w:rsidTr="00862BA9">
        <w:trPr>
          <w:trHeight w:val="20"/>
        </w:trPr>
        <w:tc>
          <w:tcPr>
            <w:tcW w:w="3450" w:type="pct"/>
            <w:tcBorders>
              <w:top w:val="single" w:sz="6" w:space="0" w:color="auto"/>
              <w:bottom w:val="single" w:sz="6" w:space="0" w:color="auto"/>
              <w:right w:val="single" w:sz="6" w:space="0" w:color="auto"/>
            </w:tcBorders>
            <w:vAlign w:val="center"/>
          </w:tcPr>
          <w:p w:rsidR="00FF4007" w:rsidRPr="006F2357" w:rsidRDefault="00FF4007" w:rsidP="00CE4F40">
            <w:pPr>
              <w:spacing w:after="0" w:line="240" w:lineRule="auto"/>
              <w:jc w:val="center"/>
              <w:rPr>
                <w:rFonts w:ascii="Times New Roman" w:hAnsi="Times New Roman"/>
                <w:sz w:val="20"/>
              </w:rPr>
            </w:pPr>
            <w:r w:rsidRPr="006F2357">
              <w:rPr>
                <w:rFonts w:ascii="Times New Roman" w:hAnsi="Times New Roman"/>
                <w:sz w:val="20"/>
              </w:rPr>
              <w:t>Tariff Items.</w:t>
            </w:r>
          </w:p>
        </w:tc>
        <w:tc>
          <w:tcPr>
            <w:tcW w:w="794"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CE4F40">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56" w:type="pct"/>
            <w:tcBorders>
              <w:top w:val="single" w:sz="6" w:space="0" w:color="auto"/>
              <w:left w:val="single" w:sz="6" w:space="0" w:color="auto"/>
              <w:bottom w:val="single" w:sz="6" w:space="0" w:color="auto"/>
            </w:tcBorders>
            <w:vAlign w:val="center"/>
          </w:tcPr>
          <w:p w:rsidR="00FF4007" w:rsidRPr="006F2357" w:rsidRDefault="00FF4007" w:rsidP="00CE4F40">
            <w:pPr>
              <w:spacing w:after="0" w:line="240" w:lineRule="auto"/>
              <w:jc w:val="center"/>
              <w:rPr>
                <w:rFonts w:ascii="Times New Roman" w:hAnsi="Times New Roman"/>
                <w:sz w:val="20"/>
              </w:rPr>
            </w:pPr>
            <w:r w:rsidRPr="006F2357">
              <w:rPr>
                <w:rFonts w:ascii="Times New Roman" w:hAnsi="Times New Roman"/>
                <w:sz w:val="20"/>
              </w:rPr>
              <w:t>General Tariff.</w:t>
            </w:r>
          </w:p>
        </w:tc>
      </w:tr>
      <w:tr w:rsidR="005D7A21" w:rsidRPr="006F2357" w:rsidTr="009F15D4">
        <w:trPr>
          <w:trHeight w:val="20"/>
        </w:trPr>
        <w:tc>
          <w:tcPr>
            <w:tcW w:w="5000" w:type="pct"/>
            <w:gridSpan w:val="3"/>
            <w:tcBorders>
              <w:top w:val="single" w:sz="6" w:space="0" w:color="auto"/>
            </w:tcBorders>
          </w:tcPr>
          <w:p w:rsidR="005D7A21" w:rsidRPr="006F2357" w:rsidRDefault="005D7A21" w:rsidP="00DF1517">
            <w:pPr>
              <w:spacing w:before="120" w:after="0" w:line="240" w:lineRule="auto"/>
              <w:jc w:val="center"/>
              <w:rPr>
                <w:rFonts w:ascii="Times New Roman" w:hAnsi="Times New Roman"/>
                <w:sz w:val="20"/>
              </w:rPr>
            </w:pPr>
            <w:r w:rsidRPr="006F2357">
              <w:rPr>
                <w:rFonts w:ascii="Times New Roman" w:hAnsi="Times New Roman"/>
                <w:b/>
                <w:sz w:val="20"/>
              </w:rPr>
              <w:t>Division V.—Textiles, Felts and Furs, and Manufactures thereof, and Attire</w:t>
            </w:r>
            <w:r w:rsidRPr="006F2357">
              <w:rPr>
                <w:rFonts w:ascii="Times New Roman" w:hAnsi="Times New Roman"/>
                <w:sz w:val="20"/>
              </w:rPr>
              <w:t>—</w:t>
            </w:r>
            <w:r w:rsidRPr="006F2357">
              <w:rPr>
                <w:rFonts w:ascii="Times New Roman" w:hAnsi="Times New Roman"/>
                <w:i/>
                <w:sz w:val="20"/>
              </w:rPr>
              <w:t>continued.</w:t>
            </w:r>
          </w:p>
        </w:tc>
      </w:tr>
      <w:tr w:rsidR="00FF4007" w:rsidRPr="006F2357" w:rsidTr="009F15D4">
        <w:trPr>
          <w:trHeight w:val="253"/>
        </w:trPr>
        <w:tc>
          <w:tcPr>
            <w:tcW w:w="3450" w:type="pct"/>
            <w:vMerge w:val="restart"/>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r w:rsidRPr="006F2357">
              <w:rPr>
                <w:rFonts w:ascii="Times New Roman" w:hAnsi="Times New Roman"/>
                <w:sz w:val="20"/>
              </w:rPr>
              <w:t>120.—</w:t>
            </w:r>
            <w:r w:rsidR="00660A83" w:rsidRPr="006F2357">
              <w:rPr>
                <w:rFonts w:ascii="Times New Roman" w:hAnsi="Times New Roman"/>
                <w:i/>
                <w:sz w:val="20"/>
              </w:rPr>
              <w:t>-continued.</w:t>
            </w:r>
          </w:p>
          <w:p w:rsidR="00FF4007" w:rsidRPr="006F2357" w:rsidRDefault="00FF4007" w:rsidP="00613B16">
            <w:pPr>
              <w:tabs>
                <w:tab w:val="right" w:leader="hyphen" w:pos="6480"/>
              </w:tabs>
              <w:spacing w:after="0" w:line="240" w:lineRule="auto"/>
              <w:ind w:left="1584" w:hanging="1152"/>
              <w:jc w:val="both"/>
              <w:rPr>
                <w:rFonts w:ascii="Times New Roman" w:hAnsi="Times New Roman"/>
                <w:sz w:val="20"/>
              </w:rPr>
            </w:pPr>
            <w:r w:rsidRPr="006F2357">
              <w:rPr>
                <w:rFonts w:ascii="Times New Roman" w:hAnsi="Times New Roman"/>
                <w:sz w:val="20"/>
              </w:rPr>
              <w:t>(</w:t>
            </w:r>
            <w:r w:rsidR="00262B4A" w:rsidRPr="006F2357">
              <w:rPr>
                <w:rFonts w:ascii="Times New Roman" w:hAnsi="Times New Roman"/>
                <w:smallCaps/>
                <w:sz w:val="20"/>
              </w:rPr>
              <w:t>c</w:t>
            </w:r>
            <w:r w:rsidRPr="006F2357">
              <w:rPr>
                <w:rFonts w:ascii="Times New Roman" w:hAnsi="Times New Roman"/>
                <w:sz w:val="20"/>
              </w:rPr>
              <w:t>) (1) (</w:t>
            </w:r>
            <w:r w:rsidR="00660A83" w:rsidRPr="006F2357">
              <w:rPr>
                <w:rFonts w:ascii="Times New Roman" w:hAnsi="Times New Roman"/>
                <w:i/>
                <w:sz w:val="20"/>
              </w:rPr>
              <w:t>a</w:t>
            </w:r>
            <w:r w:rsidRPr="006F2357">
              <w:rPr>
                <w:rFonts w:ascii="Times New Roman" w:hAnsi="Times New Roman"/>
                <w:sz w:val="20"/>
              </w:rPr>
              <w:t>) Huckaback towels, cut or uncut; Huckaback towelling in the piece whether defined or not for cutting up</w:t>
            </w:r>
            <w:r w:rsidR="00AA4A93" w:rsidRPr="006F2357">
              <w:rPr>
                <w:rFonts w:ascii="Times New Roman" w:hAnsi="Times New Roman"/>
                <w:sz w:val="20"/>
              </w:rPr>
              <w:tab/>
            </w:r>
            <w:r w:rsidRPr="006F2357">
              <w:rPr>
                <w:rFonts w:ascii="Times New Roman" w:hAnsi="Times New Roman"/>
                <w:sz w:val="20"/>
              </w:rPr>
              <w:t>ad val.</w:t>
            </w:r>
          </w:p>
        </w:tc>
        <w:tc>
          <w:tcPr>
            <w:tcW w:w="794" w:type="pct"/>
            <w:vMerge w:val="restart"/>
            <w:tcBorders>
              <w:left w:val="single" w:sz="6" w:space="0" w:color="auto"/>
              <w:righ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5 per cent.</w:t>
            </w:r>
          </w:p>
        </w:tc>
        <w:tc>
          <w:tcPr>
            <w:tcW w:w="756" w:type="pct"/>
            <w:vMerge w:val="restart"/>
            <w:tcBorders>
              <w:lef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25 per cent.</w:t>
            </w:r>
          </w:p>
        </w:tc>
      </w:tr>
      <w:tr w:rsidR="00FF4007" w:rsidRPr="006F2357" w:rsidTr="006D1F98">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r>
      <w:tr w:rsidR="00FF4007" w:rsidRPr="006F2357" w:rsidTr="006D1F98">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r>
      <w:tr w:rsidR="00FF4007" w:rsidRPr="006F2357" w:rsidTr="00E01140">
        <w:trPr>
          <w:trHeight w:val="253"/>
        </w:trPr>
        <w:tc>
          <w:tcPr>
            <w:tcW w:w="3450" w:type="pct"/>
            <w:vMerge w:val="restart"/>
            <w:tcBorders>
              <w:right w:val="single" w:sz="6" w:space="0" w:color="auto"/>
            </w:tcBorders>
          </w:tcPr>
          <w:p w:rsidR="00FF4007" w:rsidRPr="006F2357" w:rsidRDefault="00FF4007" w:rsidP="00BC1F3E">
            <w:pPr>
              <w:tabs>
                <w:tab w:val="right" w:leader="hyphen" w:pos="6390"/>
              </w:tabs>
              <w:spacing w:after="0" w:line="240" w:lineRule="auto"/>
              <w:ind w:left="1584" w:hanging="576"/>
              <w:jc w:val="both"/>
              <w:rPr>
                <w:rFonts w:ascii="Times New Roman" w:hAnsi="Times New Roman"/>
                <w:sz w:val="20"/>
              </w:rPr>
            </w:pPr>
            <w:r w:rsidRPr="006F2357">
              <w:rPr>
                <w:rFonts w:ascii="Times New Roman" w:hAnsi="Times New Roman"/>
                <w:sz w:val="20"/>
              </w:rPr>
              <w:t>(</w:t>
            </w:r>
            <w:r w:rsidR="00660A83" w:rsidRPr="006F2357">
              <w:rPr>
                <w:rFonts w:ascii="Times New Roman" w:hAnsi="Times New Roman"/>
                <w:i/>
                <w:sz w:val="20"/>
              </w:rPr>
              <w:t>b</w:t>
            </w:r>
            <w:r w:rsidRPr="006F2357">
              <w:rPr>
                <w:rFonts w:ascii="Times New Roman" w:hAnsi="Times New Roman"/>
                <w:sz w:val="20"/>
              </w:rPr>
              <w:t>) Towels n.e.i., cut or uncut; Towelling n.e.i., in the piece whether defined or not for cutting up; Terry Cloth and Terry Robing in the piece</w:t>
            </w:r>
            <w:r w:rsidR="000402E0" w:rsidRPr="006F2357">
              <w:rPr>
                <w:rFonts w:ascii="Times New Roman" w:hAnsi="Times New Roman"/>
                <w:sz w:val="20"/>
              </w:rPr>
              <w:tab/>
            </w:r>
            <w:r w:rsidRPr="006F2357">
              <w:rPr>
                <w:rFonts w:ascii="Times New Roman" w:hAnsi="Times New Roman"/>
                <w:sz w:val="20"/>
              </w:rPr>
              <w:t>ad val.</w:t>
            </w:r>
          </w:p>
        </w:tc>
        <w:tc>
          <w:tcPr>
            <w:tcW w:w="794" w:type="pct"/>
            <w:vMerge w:val="restart"/>
            <w:tcBorders>
              <w:left w:val="single" w:sz="6" w:space="0" w:color="auto"/>
              <w:righ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40 per cent.</w:t>
            </w:r>
          </w:p>
        </w:tc>
        <w:tc>
          <w:tcPr>
            <w:tcW w:w="756" w:type="pct"/>
            <w:vMerge w:val="restart"/>
            <w:tcBorders>
              <w:lef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60 per cent.</w:t>
            </w:r>
          </w:p>
        </w:tc>
      </w:tr>
      <w:tr w:rsidR="00FF4007" w:rsidRPr="006F2357" w:rsidTr="00E01140">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r>
      <w:tr w:rsidR="00FF4007" w:rsidRPr="006F2357" w:rsidTr="00C11956">
        <w:trPr>
          <w:trHeight w:val="253"/>
        </w:trPr>
        <w:tc>
          <w:tcPr>
            <w:tcW w:w="3450" w:type="pct"/>
            <w:vMerge w:val="restart"/>
            <w:tcBorders>
              <w:right w:val="single" w:sz="6" w:space="0" w:color="auto"/>
            </w:tcBorders>
          </w:tcPr>
          <w:p w:rsidR="00FF4007" w:rsidRPr="006F2357" w:rsidRDefault="00FF4007" w:rsidP="00613B16">
            <w:pPr>
              <w:tabs>
                <w:tab w:val="right" w:leader="hyphen" w:pos="6480"/>
              </w:tabs>
              <w:spacing w:after="0" w:line="240" w:lineRule="auto"/>
              <w:ind w:left="1296" w:hanging="576"/>
              <w:jc w:val="both"/>
              <w:rPr>
                <w:rFonts w:ascii="Times New Roman" w:hAnsi="Times New Roman"/>
                <w:sz w:val="20"/>
              </w:rPr>
            </w:pPr>
            <w:r w:rsidRPr="006F2357">
              <w:rPr>
                <w:rFonts w:ascii="Times New Roman" w:hAnsi="Times New Roman"/>
                <w:sz w:val="20"/>
              </w:rPr>
              <w:t>(2) Towelling in the piece defined for cutting up, of a class or kind not manufactured in Australia, as prescribed by Departmental By-laws</w:t>
            </w:r>
            <w:r w:rsidR="00B81B31" w:rsidRPr="006F2357">
              <w:rPr>
                <w:rFonts w:ascii="Times New Roman" w:hAnsi="Times New Roman"/>
                <w:sz w:val="20"/>
              </w:rPr>
              <w:tab/>
            </w:r>
            <w:r w:rsidRPr="006F2357">
              <w:rPr>
                <w:rFonts w:ascii="Times New Roman" w:hAnsi="Times New Roman"/>
                <w:sz w:val="20"/>
              </w:rPr>
              <w:t>ad val.</w:t>
            </w:r>
          </w:p>
        </w:tc>
        <w:tc>
          <w:tcPr>
            <w:tcW w:w="794" w:type="pct"/>
            <w:vMerge w:val="restart"/>
            <w:tcBorders>
              <w:left w:val="single" w:sz="6" w:space="0" w:color="auto"/>
              <w:right w:val="single" w:sz="6" w:space="0" w:color="auto"/>
            </w:tcBorders>
            <w:vAlign w:val="bottom"/>
          </w:tcPr>
          <w:p w:rsidR="00FF4007" w:rsidRPr="006F2357" w:rsidRDefault="00FF4007" w:rsidP="00C11956">
            <w:pPr>
              <w:spacing w:before="120" w:after="0" w:line="240" w:lineRule="auto"/>
              <w:jc w:val="center"/>
              <w:rPr>
                <w:rFonts w:ascii="Times New Roman" w:hAnsi="Times New Roman"/>
                <w:sz w:val="20"/>
              </w:rPr>
            </w:pPr>
            <w:r w:rsidRPr="006F2357">
              <w:rPr>
                <w:rFonts w:ascii="Times New Roman" w:hAnsi="Times New Roman"/>
                <w:sz w:val="20"/>
              </w:rPr>
              <w:t>10 per cent.</w:t>
            </w:r>
          </w:p>
        </w:tc>
        <w:tc>
          <w:tcPr>
            <w:tcW w:w="756" w:type="pct"/>
            <w:vMerge w:val="restart"/>
            <w:tcBorders>
              <w:lef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30 per cent.</w:t>
            </w:r>
          </w:p>
        </w:tc>
      </w:tr>
      <w:tr w:rsidR="00FF4007" w:rsidRPr="006F2357" w:rsidTr="00C11956">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r>
      <w:tr w:rsidR="00FF4007" w:rsidRPr="006F2357" w:rsidTr="00E01140">
        <w:trPr>
          <w:trHeight w:val="253"/>
        </w:trPr>
        <w:tc>
          <w:tcPr>
            <w:tcW w:w="3450" w:type="pct"/>
            <w:vMerge w:val="restart"/>
            <w:tcBorders>
              <w:right w:val="single" w:sz="6" w:space="0" w:color="auto"/>
            </w:tcBorders>
          </w:tcPr>
          <w:p w:rsidR="003A6B0B" w:rsidRPr="006F2357" w:rsidRDefault="00FF4007" w:rsidP="00E01140">
            <w:pPr>
              <w:tabs>
                <w:tab w:val="left" w:pos="720"/>
              </w:tabs>
              <w:spacing w:after="0" w:line="240" w:lineRule="auto"/>
              <w:ind w:left="1296" w:hanging="576"/>
              <w:jc w:val="both"/>
              <w:rPr>
                <w:rFonts w:ascii="Times New Roman" w:hAnsi="Times New Roman"/>
                <w:sz w:val="20"/>
              </w:rPr>
            </w:pPr>
            <w:r w:rsidRPr="006F2357">
              <w:rPr>
                <w:rFonts w:ascii="Times New Roman" w:hAnsi="Times New Roman"/>
                <w:sz w:val="20"/>
              </w:rPr>
              <w:t>(3) Towelling in the piece not defined for cutting up, of a class or kind not manufactured in Australia, as prescribed by Departmental By-laws</w:t>
            </w:r>
          </w:p>
          <w:p w:rsidR="00FF4007" w:rsidRPr="006F2357" w:rsidRDefault="00FF4007" w:rsidP="003A6B0B">
            <w:pPr>
              <w:spacing w:after="0" w:line="240" w:lineRule="auto"/>
              <w:jc w:val="right"/>
              <w:rPr>
                <w:rFonts w:ascii="Times New Roman" w:hAnsi="Times New Roman"/>
                <w:sz w:val="20"/>
              </w:rPr>
            </w:pPr>
            <w:r w:rsidRPr="006F2357">
              <w:rPr>
                <w:rFonts w:ascii="Times New Roman" w:hAnsi="Times New Roman"/>
                <w:sz w:val="20"/>
              </w:rPr>
              <w:t>ad val.</w:t>
            </w:r>
          </w:p>
        </w:tc>
        <w:tc>
          <w:tcPr>
            <w:tcW w:w="794" w:type="pct"/>
            <w:vMerge w:val="restart"/>
            <w:tcBorders>
              <w:left w:val="single" w:sz="6" w:space="0" w:color="auto"/>
              <w:righ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5 per cent.</w:t>
            </w:r>
          </w:p>
        </w:tc>
        <w:tc>
          <w:tcPr>
            <w:tcW w:w="756" w:type="pct"/>
            <w:vMerge w:val="restart"/>
            <w:tcBorders>
              <w:lef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25 per cent.</w:t>
            </w:r>
          </w:p>
        </w:tc>
      </w:tr>
      <w:tr w:rsidR="00FF4007" w:rsidRPr="006F2357" w:rsidTr="00E01140">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r>
      <w:tr w:rsidR="00FF4007" w:rsidRPr="006F2357" w:rsidTr="00AA4A93">
        <w:trPr>
          <w:trHeight w:val="253"/>
        </w:trPr>
        <w:tc>
          <w:tcPr>
            <w:tcW w:w="3450" w:type="pct"/>
            <w:vMerge w:val="restart"/>
            <w:tcBorders>
              <w:right w:val="single" w:sz="6" w:space="0" w:color="auto"/>
            </w:tcBorders>
          </w:tcPr>
          <w:p w:rsidR="007F5D39" w:rsidRPr="006F2357" w:rsidRDefault="00FF4007" w:rsidP="005633BF">
            <w:pPr>
              <w:tabs>
                <w:tab w:val="right" w:leader="hyphen" w:pos="6390"/>
              </w:tabs>
              <w:spacing w:after="0" w:line="240" w:lineRule="auto"/>
              <w:ind w:left="936" w:hanging="576"/>
              <w:jc w:val="both"/>
              <w:rPr>
                <w:rFonts w:ascii="Times New Roman" w:hAnsi="Times New Roman"/>
                <w:sz w:val="20"/>
              </w:rPr>
            </w:pPr>
            <w:r w:rsidRPr="006F2357">
              <w:rPr>
                <w:rFonts w:ascii="Times New Roman" w:hAnsi="Times New Roman"/>
                <w:sz w:val="20"/>
              </w:rPr>
              <w:t>(</w:t>
            </w:r>
            <w:r w:rsidR="00FF68F5" w:rsidRPr="006F2357">
              <w:rPr>
                <w:rFonts w:ascii="Times New Roman" w:hAnsi="Times New Roman"/>
                <w:smallCaps/>
                <w:sz w:val="20"/>
              </w:rPr>
              <w:t>d</w:t>
            </w:r>
            <w:r w:rsidRPr="006F2357">
              <w:rPr>
                <w:rFonts w:ascii="Times New Roman" w:hAnsi="Times New Roman"/>
                <w:sz w:val="20"/>
              </w:rPr>
              <w:t>) Cotton and Linen Tablecloths Handkerchiefs and Serviettes imported in an unhemmed, unpressed and unboxed condition, as prescribed by Departmental By-laws</w:t>
            </w:r>
            <w:r w:rsidR="000402E0" w:rsidRPr="006F2357">
              <w:rPr>
                <w:rFonts w:ascii="Times New Roman" w:hAnsi="Times New Roman"/>
                <w:sz w:val="20"/>
              </w:rPr>
              <w:tab/>
            </w:r>
            <w:r w:rsidRPr="006F2357">
              <w:rPr>
                <w:rFonts w:ascii="Times New Roman" w:hAnsi="Times New Roman"/>
                <w:sz w:val="20"/>
              </w:rPr>
              <w:t>ad val.</w:t>
            </w:r>
          </w:p>
          <w:p w:rsidR="00FF4007" w:rsidRPr="006F2357" w:rsidRDefault="00FF4007" w:rsidP="00AE76EB">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On and after 9th March, 1933</w:t>
            </w:r>
          </w:p>
        </w:tc>
        <w:tc>
          <w:tcPr>
            <w:tcW w:w="794" w:type="pct"/>
            <w:vMerge w:val="restart"/>
            <w:tcBorders>
              <w:left w:val="single" w:sz="6" w:space="0" w:color="auto"/>
              <w:right w:val="single" w:sz="6" w:space="0" w:color="auto"/>
            </w:tcBorders>
          </w:tcPr>
          <w:p w:rsidR="00E27DB3" w:rsidRPr="006F2357" w:rsidRDefault="00E27DB3" w:rsidP="009D313A">
            <w:pPr>
              <w:spacing w:after="0" w:line="240" w:lineRule="auto"/>
              <w:jc w:val="center"/>
              <w:rPr>
                <w:rFonts w:ascii="Times New Roman" w:hAnsi="Times New Roman"/>
                <w:sz w:val="20"/>
              </w:rPr>
            </w:pPr>
          </w:p>
          <w:p w:rsidR="00E27DB3" w:rsidRPr="006F2357" w:rsidRDefault="00E27DB3" w:rsidP="009D313A">
            <w:pPr>
              <w:spacing w:after="0" w:line="240" w:lineRule="auto"/>
              <w:jc w:val="center"/>
              <w:rPr>
                <w:rFonts w:ascii="Times New Roman" w:hAnsi="Times New Roman"/>
                <w:sz w:val="20"/>
              </w:rPr>
            </w:pPr>
          </w:p>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5 per cent.</w:t>
            </w:r>
          </w:p>
        </w:tc>
        <w:tc>
          <w:tcPr>
            <w:tcW w:w="756" w:type="pct"/>
            <w:vMerge w:val="restart"/>
            <w:tcBorders>
              <w:left w:val="single" w:sz="6" w:space="0" w:color="auto"/>
            </w:tcBorders>
          </w:tcPr>
          <w:p w:rsidR="00E27DB3" w:rsidRPr="006F2357" w:rsidRDefault="00E27DB3" w:rsidP="009D313A">
            <w:pPr>
              <w:spacing w:after="0" w:line="240" w:lineRule="auto"/>
              <w:jc w:val="center"/>
              <w:rPr>
                <w:rFonts w:ascii="Times New Roman" w:hAnsi="Times New Roman"/>
                <w:sz w:val="20"/>
              </w:rPr>
            </w:pPr>
          </w:p>
          <w:p w:rsidR="00E27DB3" w:rsidRPr="006F2357" w:rsidRDefault="00E27DB3" w:rsidP="009D313A">
            <w:pPr>
              <w:spacing w:after="0" w:line="240" w:lineRule="auto"/>
              <w:jc w:val="center"/>
              <w:rPr>
                <w:rFonts w:ascii="Times New Roman" w:hAnsi="Times New Roman"/>
                <w:sz w:val="20"/>
              </w:rPr>
            </w:pPr>
          </w:p>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25 per cent.</w:t>
            </w:r>
          </w:p>
        </w:tc>
      </w:tr>
      <w:tr w:rsidR="00FF4007" w:rsidRPr="006F2357" w:rsidTr="00AA4A93">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tcPr>
          <w:p w:rsidR="00FF4007" w:rsidRPr="006F2357" w:rsidRDefault="00FF4007" w:rsidP="009D313A">
            <w:pPr>
              <w:spacing w:after="0" w:line="240" w:lineRule="auto"/>
              <w:jc w:val="center"/>
              <w:rPr>
                <w:rFonts w:ascii="Times New Roman" w:hAnsi="Times New Roman"/>
                <w:sz w:val="20"/>
              </w:rPr>
            </w:pPr>
          </w:p>
        </w:tc>
      </w:tr>
      <w:tr w:rsidR="00FF4007" w:rsidRPr="006F2357" w:rsidTr="00AA4A93">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tcPr>
          <w:p w:rsidR="00FF4007" w:rsidRPr="006F2357" w:rsidRDefault="00FF4007" w:rsidP="009D313A">
            <w:pPr>
              <w:spacing w:after="0" w:line="240" w:lineRule="auto"/>
              <w:jc w:val="center"/>
              <w:rPr>
                <w:rFonts w:ascii="Times New Roman" w:hAnsi="Times New Roman"/>
                <w:sz w:val="20"/>
              </w:rPr>
            </w:pPr>
          </w:p>
        </w:tc>
      </w:tr>
      <w:tr w:rsidR="00FF4007" w:rsidRPr="006F2357" w:rsidTr="00AA4A93">
        <w:trPr>
          <w:trHeight w:val="253"/>
        </w:trPr>
        <w:tc>
          <w:tcPr>
            <w:tcW w:w="3450" w:type="pct"/>
            <w:vMerge w:val="restart"/>
            <w:tcBorders>
              <w:right w:val="single" w:sz="6" w:space="0" w:color="auto"/>
            </w:tcBorders>
          </w:tcPr>
          <w:p w:rsidR="000E5B31" w:rsidRPr="006F2357" w:rsidRDefault="00FF4007" w:rsidP="005633BF">
            <w:pPr>
              <w:tabs>
                <w:tab w:val="right" w:leader="hyphen" w:pos="6390"/>
              </w:tabs>
              <w:spacing w:after="0" w:line="240" w:lineRule="auto"/>
              <w:ind w:left="936" w:hanging="576"/>
              <w:jc w:val="both"/>
              <w:rPr>
                <w:rFonts w:ascii="Times New Roman" w:hAnsi="Times New Roman"/>
                <w:sz w:val="20"/>
              </w:rPr>
            </w:pPr>
            <w:r w:rsidRPr="006F2357">
              <w:rPr>
                <w:rFonts w:ascii="Times New Roman" w:hAnsi="Times New Roman"/>
                <w:sz w:val="20"/>
              </w:rPr>
              <w:t>(</w:t>
            </w:r>
            <w:r w:rsidR="00700FF9" w:rsidRPr="006F2357">
              <w:rPr>
                <w:rFonts w:ascii="Times New Roman" w:hAnsi="Times New Roman"/>
                <w:smallCaps/>
                <w:sz w:val="20"/>
              </w:rPr>
              <w:t>e</w:t>
            </w:r>
            <w:r w:rsidRPr="006F2357">
              <w:rPr>
                <w:rFonts w:ascii="Times New Roman" w:hAnsi="Times New Roman"/>
                <w:sz w:val="20"/>
              </w:rPr>
              <w:t>) Sponge Cloths or Sweat Rags</w:t>
            </w:r>
            <w:r w:rsidR="000E5B31" w:rsidRPr="006F2357">
              <w:rPr>
                <w:rFonts w:ascii="Times New Roman" w:hAnsi="Times New Roman"/>
                <w:sz w:val="20"/>
              </w:rPr>
              <w:tab/>
            </w:r>
            <w:r w:rsidRPr="006F2357">
              <w:rPr>
                <w:rFonts w:ascii="Times New Roman" w:hAnsi="Times New Roman"/>
                <w:sz w:val="20"/>
              </w:rPr>
              <w:t>ad val.</w:t>
            </w:r>
          </w:p>
          <w:p w:rsidR="00FF4007" w:rsidRPr="006F2357" w:rsidRDefault="00FF4007" w:rsidP="000E5B31">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And on and after 27th October, 1933</w:t>
            </w:r>
          </w:p>
        </w:tc>
        <w:tc>
          <w:tcPr>
            <w:tcW w:w="794" w:type="pct"/>
            <w:vMerge w:val="restart"/>
            <w:tcBorders>
              <w:left w:val="single" w:sz="6" w:space="0" w:color="auto"/>
              <w:right w:val="single" w:sz="6" w:space="0" w:color="auto"/>
            </w:tcBorders>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40 per cent.</w:t>
            </w:r>
          </w:p>
        </w:tc>
        <w:tc>
          <w:tcPr>
            <w:tcW w:w="756" w:type="pct"/>
            <w:vMerge w:val="restart"/>
            <w:tcBorders>
              <w:left w:val="single" w:sz="6" w:space="0" w:color="auto"/>
            </w:tcBorders>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60 per cent.</w:t>
            </w:r>
          </w:p>
        </w:tc>
      </w:tr>
      <w:tr w:rsidR="00FF4007" w:rsidRPr="006F2357" w:rsidTr="00AA4A93">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tcPr>
          <w:p w:rsidR="00FF4007" w:rsidRPr="006F2357" w:rsidRDefault="00FF4007" w:rsidP="009D313A">
            <w:pPr>
              <w:spacing w:after="0" w:line="240" w:lineRule="auto"/>
              <w:jc w:val="center"/>
              <w:rPr>
                <w:rFonts w:ascii="Times New Roman" w:hAnsi="Times New Roman"/>
                <w:sz w:val="20"/>
              </w:rPr>
            </w:pPr>
          </w:p>
        </w:tc>
      </w:tr>
      <w:tr w:rsidR="00D00067" w:rsidRPr="006F2357" w:rsidTr="00E15A9B">
        <w:trPr>
          <w:trHeight w:val="253"/>
        </w:trPr>
        <w:tc>
          <w:tcPr>
            <w:tcW w:w="3450" w:type="pct"/>
            <w:vMerge w:val="restart"/>
            <w:tcBorders>
              <w:right w:val="single" w:sz="6" w:space="0" w:color="auto"/>
            </w:tcBorders>
          </w:tcPr>
          <w:p w:rsidR="00D00067" w:rsidRPr="006F2357" w:rsidRDefault="00D00067" w:rsidP="005633BF">
            <w:pPr>
              <w:tabs>
                <w:tab w:val="right" w:leader="hyphen" w:pos="6390"/>
              </w:tabs>
              <w:spacing w:after="0" w:line="240" w:lineRule="auto"/>
              <w:ind w:left="936" w:hanging="576"/>
              <w:jc w:val="both"/>
              <w:rPr>
                <w:rFonts w:ascii="Times New Roman" w:hAnsi="Times New Roman"/>
                <w:sz w:val="20"/>
              </w:rPr>
            </w:pPr>
            <w:r w:rsidRPr="006F2357">
              <w:rPr>
                <w:rFonts w:ascii="Times New Roman" w:hAnsi="Times New Roman"/>
                <w:smallCaps/>
                <w:sz w:val="20"/>
              </w:rPr>
              <w:t>(</w:t>
            </w:r>
            <w:r w:rsidR="00700FF9" w:rsidRPr="006F2357">
              <w:rPr>
                <w:rFonts w:ascii="Times New Roman" w:hAnsi="Times New Roman"/>
                <w:smallCaps/>
                <w:sz w:val="20"/>
              </w:rPr>
              <w:t>e</w:t>
            </w:r>
            <w:r w:rsidRPr="006F2357">
              <w:rPr>
                <w:rFonts w:ascii="Times New Roman" w:hAnsi="Times New Roman"/>
                <w:sz w:val="20"/>
              </w:rPr>
              <w:t>) Sponge Cloths, Sweat Rags and Dorset Cloths, and material in the piece for the manufacture thereof</w:t>
            </w:r>
          </w:p>
          <w:p w:rsidR="00D00067" w:rsidRPr="006F2357" w:rsidRDefault="00D00067" w:rsidP="0005014C">
            <w:pPr>
              <w:tabs>
                <w:tab w:val="right" w:leader="hyphen" w:pos="6433"/>
              </w:tabs>
              <w:spacing w:after="0" w:line="240" w:lineRule="auto"/>
              <w:jc w:val="right"/>
              <w:rPr>
                <w:rFonts w:ascii="Times New Roman" w:hAnsi="Times New Roman"/>
                <w:sz w:val="20"/>
              </w:rPr>
            </w:pPr>
            <w:r w:rsidRPr="006F2357">
              <w:rPr>
                <w:rFonts w:ascii="Times New Roman" w:hAnsi="Times New Roman"/>
                <w:sz w:val="20"/>
              </w:rPr>
              <w:t>ad val.</w:t>
            </w:r>
          </w:p>
        </w:tc>
        <w:tc>
          <w:tcPr>
            <w:tcW w:w="794" w:type="pct"/>
            <w:vMerge w:val="restart"/>
            <w:tcBorders>
              <w:left w:val="single" w:sz="6" w:space="0" w:color="auto"/>
              <w:right w:val="single" w:sz="6" w:space="0" w:color="auto"/>
            </w:tcBorders>
            <w:vAlign w:val="bottom"/>
          </w:tcPr>
          <w:p w:rsidR="00D00067" w:rsidRPr="006F2357" w:rsidRDefault="00D00067" w:rsidP="009D313A">
            <w:pPr>
              <w:spacing w:after="0" w:line="240" w:lineRule="auto"/>
              <w:jc w:val="center"/>
              <w:rPr>
                <w:rFonts w:ascii="Times New Roman" w:hAnsi="Times New Roman"/>
                <w:sz w:val="20"/>
              </w:rPr>
            </w:pPr>
            <w:r w:rsidRPr="006F2357">
              <w:rPr>
                <w:rFonts w:ascii="Times New Roman" w:hAnsi="Times New Roman"/>
                <w:sz w:val="20"/>
              </w:rPr>
              <w:t>40 per cent.</w:t>
            </w:r>
          </w:p>
        </w:tc>
        <w:tc>
          <w:tcPr>
            <w:tcW w:w="756" w:type="pct"/>
            <w:vMerge w:val="restart"/>
            <w:tcBorders>
              <w:left w:val="single" w:sz="6" w:space="0" w:color="auto"/>
            </w:tcBorders>
            <w:vAlign w:val="bottom"/>
          </w:tcPr>
          <w:p w:rsidR="00D00067" w:rsidRPr="006F2357" w:rsidRDefault="00D00067" w:rsidP="009D313A">
            <w:pPr>
              <w:spacing w:after="0" w:line="240" w:lineRule="auto"/>
              <w:jc w:val="center"/>
              <w:rPr>
                <w:rFonts w:ascii="Times New Roman" w:hAnsi="Times New Roman"/>
                <w:sz w:val="20"/>
              </w:rPr>
            </w:pPr>
            <w:r w:rsidRPr="006F2357">
              <w:rPr>
                <w:rFonts w:ascii="Times New Roman" w:hAnsi="Times New Roman"/>
                <w:sz w:val="20"/>
              </w:rPr>
              <w:t>60 per cent.</w:t>
            </w:r>
          </w:p>
        </w:tc>
      </w:tr>
      <w:tr w:rsidR="00FF4007" w:rsidRPr="006F2357" w:rsidTr="00E15A9B">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r>
      <w:tr w:rsidR="00D00067" w:rsidRPr="006F2357" w:rsidTr="00E15A9B">
        <w:trPr>
          <w:trHeight w:val="253"/>
        </w:trPr>
        <w:tc>
          <w:tcPr>
            <w:tcW w:w="3450" w:type="pct"/>
            <w:tcBorders>
              <w:right w:val="single" w:sz="6" w:space="0" w:color="auto"/>
            </w:tcBorders>
          </w:tcPr>
          <w:p w:rsidR="00D00067" w:rsidRPr="006F2357" w:rsidRDefault="00D00067" w:rsidP="003F10A3">
            <w:pPr>
              <w:spacing w:after="0" w:line="240" w:lineRule="auto"/>
              <w:ind w:left="1152" w:hanging="1152"/>
              <w:jc w:val="both"/>
              <w:rPr>
                <w:rFonts w:ascii="Times New Roman" w:hAnsi="Times New Roman"/>
                <w:sz w:val="20"/>
              </w:rPr>
            </w:pPr>
            <w:r w:rsidRPr="006F2357">
              <w:rPr>
                <w:rFonts w:ascii="Times New Roman" w:hAnsi="Times New Roman"/>
                <w:sz w:val="20"/>
              </w:rPr>
              <w:t>121. (</w:t>
            </w:r>
            <w:r w:rsidRPr="006F2357">
              <w:rPr>
                <w:rFonts w:ascii="Times New Roman" w:hAnsi="Times New Roman"/>
                <w:smallCaps/>
                <w:sz w:val="20"/>
              </w:rPr>
              <w:t>a</w:t>
            </w:r>
            <w:r w:rsidRPr="006F2357">
              <w:rPr>
                <w:rFonts w:ascii="Times New Roman" w:hAnsi="Times New Roman"/>
                <w:sz w:val="20"/>
              </w:rPr>
              <w:t>) Curtains and Blinds, n.e.i. (not including blinds attached to rollers)—</w:t>
            </w:r>
          </w:p>
          <w:p w:rsidR="00D00067" w:rsidRPr="006F2357" w:rsidRDefault="00D00067" w:rsidP="00613B16">
            <w:pPr>
              <w:tabs>
                <w:tab w:val="right" w:leader="hyphen" w:pos="6480"/>
              </w:tabs>
              <w:spacing w:after="0" w:line="240" w:lineRule="auto"/>
              <w:ind w:left="1296"/>
              <w:jc w:val="both"/>
              <w:rPr>
                <w:rFonts w:ascii="Times New Roman" w:hAnsi="Times New Roman"/>
                <w:sz w:val="20"/>
              </w:rPr>
            </w:pPr>
            <w:r w:rsidRPr="006F2357">
              <w:rPr>
                <w:rFonts w:ascii="Times New Roman" w:hAnsi="Times New Roman"/>
                <w:sz w:val="20"/>
              </w:rPr>
              <w:t>(1) When not containing wool</w:t>
            </w:r>
            <w:r w:rsidRPr="006F2357">
              <w:rPr>
                <w:rFonts w:ascii="Times New Roman" w:hAnsi="Times New Roman"/>
                <w:sz w:val="20"/>
              </w:rPr>
              <w:tab/>
              <w:t>ad val.</w:t>
            </w:r>
          </w:p>
        </w:tc>
        <w:tc>
          <w:tcPr>
            <w:tcW w:w="794" w:type="pct"/>
            <w:tcBorders>
              <w:left w:val="single" w:sz="6" w:space="0" w:color="auto"/>
              <w:right w:val="single" w:sz="6" w:space="0" w:color="auto"/>
            </w:tcBorders>
            <w:vAlign w:val="bottom"/>
          </w:tcPr>
          <w:p w:rsidR="00D00067" w:rsidRPr="006F2357" w:rsidRDefault="00D00067" w:rsidP="009D313A">
            <w:pPr>
              <w:spacing w:after="0" w:line="240" w:lineRule="auto"/>
              <w:jc w:val="center"/>
              <w:rPr>
                <w:rFonts w:ascii="Times New Roman" w:hAnsi="Times New Roman"/>
                <w:sz w:val="20"/>
              </w:rPr>
            </w:pPr>
            <w:r w:rsidRPr="006F2357">
              <w:rPr>
                <w:rFonts w:ascii="Times New Roman" w:hAnsi="Times New Roman"/>
                <w:sz w:val="20"/>
              </w:rPr>
              <w:t>20 per cent.</w:t>
            </w:r>
          </w:p>
        </w:tc>
        <w:tc>
          <w:tcPr>
            <w:tcW w:w="756" w:type="pct"/>
            <w:tcBorders>
              <w:left w:val="single" w:sz="6" w:space="0" w:color="auto"/>
            </w:tcBorders>
            <w:vAlign w:val="bottom"/>
          </w:tcPr>
          <w:p w:rsidR="00D00067" w:rsidRPr="006F2357" w:rsidRDefault="00D00067" w:rsidP="009D313A">
            <w:pPr>
              <w:spacing w:after="0" w:line="240" w:lineRule="auto"/>
              <w:jc w:val="center"/>
              <w:rPr>
                <w:rFonts w:ascii="Times New Roman" w:hAnsi="Times New Roman"/>
                <w:sz w:val="20"/>
              </w:rPr>
            </w:pPr>
            <w:r w:rsidRPr="006F2357">
              <w:rPr>
                <w:rFonts w:ascii="Times New Roman" w:hAnsi="Times New Roman"/>
                <w:sz w:val="20"/>
              </w:rPr>
              <w:t>35 per cent.</w:t>
            </w:r>
          </w:p>
        </w:tc>
      </w:tr>
      <w:tr w:rsidR="00FF4007" w:rsidRPr="006F2357" w:rsidTr="00AA4A93">
        <w:trPr>
          <w:trHeight w:val="20"/>
        </w:trPr>
        <w:tc>
          <w:tcPr>
            <w:tcW w:w="3450" w:type="pct"/>
            <w:tcBorders>
              <w:right w:val="single" w:sz="6" w:space="0" w:color="auto"/>
            </w:tcBorders>
          </w:tcPr>
          <w:p w:rsidR="00FF4007" w:rsidRPr="006F2357" w:rsidRDefault="00FF4007" w:rsidP="00613B16">
            <w:pPr>
              <w:tabs>
                <w:tab w:val="right" w:leader="hyphen" w:pos="6480"/>
              </w:tabs>
              <w:spacing w:after="0" w:line="240" w:lineRule="auto"/>
              <w:ind w:left="1296"/>
              <w:jc w:val="both"/>
              <w:rPr>
                <w:rFonts w:ascii="Times New Roman" w:hAnsi="Times New Roman"/>
                <w:sz w:val="20"/>
              </w:rPr>
            </w:pPr>
            <w:r w:rsidRPr="006F2357">
              <w:rPr>
                <w:rFonts w:ascii="Times New Roman" w:hAnsi="Times New Roman"/>
                <w:sz w:val="20"/>
              </w:rPr>
              <w:t>(2) When containing wool</w:t>
            </w:r>
            <w:r w:rsidR="00D00067" w:rsidRPr="006F2357">
              <w:rPr>
                <w:rFonts w:ascii="Times New Roman" w:hAnsi="Times New Roman"/>
                <w:sz w:val="20"/>
              </w:rPr>
              <w:tab/>
            </w:r>
            <w:r w:rsidRPr="006F2357">
              <w:rPr>
                <w:rFonts w:ascii="Times New Roman" w:hAnsi="Times New Roman"/>
                <w:sz w:val="20"/>
              </w:rPr>
              <w:t>ad val.</w:t>
            </w:r>
          </w:p>
        </w:tc>
        <w:tc>
          <w:tcPr>
            <w:tcW w:w="794" w:type="pct"/>
            <w:tcBorders>
              <w:left w:val="single" w:sz="6" w:space="0" w:color="auto"/>
              <w:right w:val="single" w:sz="6" w:space="0" w:color="auto"/>
            </w:tcBorders>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35 per cent.</w:t>
            </w:r>
          </w:p>
        </w:tc>
        <w:tc>
          <w:tcPr>
            <w:tcW w:w="756" w:type="pct"/>
            <w:tcBorders>
              <w:left w:val="single" w:sz="6" w:space="0" w:color="auto"/>
            </w:tcBorders>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50 per cent.</w:t>
            </w:r>
          </w:p>
        </w:tc>
      </w:tr>
      <w:tr w:rsidR="00FF4007" w:rsidRPr="006F2357" w:rsidTr="00D00067">
        <w:trPr>
          <w:trHeight w:val="253"/>
        </w:trPr>
        <w:tc>
          <w:tcPr>
            <w:tcW w:w="3450" w:type="pct"/>
            <w:tcBorders>
              <w:right w:val="single" w:sz="6" w:space="0" w:color="auto"/>
            </w:tcBorders>
          </w:tcPr>
          <w:p w:rsidR="00FF4007" w:rsidRPr="006F2357" w:rsidRDefault="00660A83" w:rsidP="00613B16">
            <w:pPr>
              <w:tabs>
                <w:tab w:val="right" w:leader="hyphen" w:pos="6480"/>
              </w:tabs>
              <w:spacing w:after="0" w:line="240" w:lineRule="auto"/>
              <w:ind w:left="936" w:hanging="576"/>
              <w:jc w:val="both"/>
              <w:rPr>
                <w:rFonts w:ascii="Times New Roman" w:hAnsi="Times New Roman"/>
                <w:sz w:val="20"/>
              </w:rPr>
            </w:pPr>
            <w:r w:rsidRPr="006F2357">
              <w:rPr>
                <w:rFonts w:ascii="Times New Roman" w:hAnsi="Times New Roman"/>
                <w:smallCaps/>
                <w:sz w:val="20"/>
              </w:rPr>
              <w:t>(</w:t>
            </w:r>
            <w:r w:rsidR="005633BF" w:rsidRPr="006F2357">
              <w:rPr>
                <w:rFonts w:ascii="Times New Roman" w:hAnsi="Times New Roman"/>
                <w:smallCaps/>
                <w:sz w:val="20"/>
              </w:rPr>
              <w:t>b</w:t>
            </w:r>
            <w:r w:rsidR="00FF4007" w:rsidRPr="006F2357">
              <w:rPr>
                <w:rFonts w:ascii="Times New Roman" w:hAnsi="Times New Roman"/>
                <w:sz w:val="20"/>
              </w:rPr>
              <w:t>) Curtain Clips, Bands, Loops and Holders, and Blind Tassels</w:t>
            </w:r>
            <w:r w:rsidR="00095901" w:rsidRPr="006F2357">
              <w:rPr>
                <w:rFonts w:ascii="Times New Roman" w:hAnsi="Times New Roman"/>
                <w:sz w:val="20"/>
              </w:rPr>
              <w:tab/>
            </w:r>
            <w:r w:rsidR="00FF4007" w:rsidRPr="006F2357">
              <w:rPr>
                <w:rFonts w:ascii="Times New Roman" w:hAnsi="Times New Roman"/>
                <w:sz w:val="20"/>
              </w:rPr>
              <w:t>ad val.</w:t>
            </w:r>
          </w:p>
        </w:tc>
        <w:tc>
          <w:tcPr>
            <w:tcW w:w="794" w:type="pct"/>
            <w:tcBorders>
              <w:left w:val="single" w:sz="6" w:space="0" w:color="auto"/>
              <w:righ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tcBorders>
              <w:lef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10 per cent.</w:t>
            </w:r>
          </w:p>
        </w:tc>
      </w:tr>
      <w:tr w:rsidR="00D00067" w:rsidRPr="006F2357" w:rsidTr="00212781">
        <w:trPr>
          <w:trHeight w:val="253"/>
        </w:trPr>
        <w:tc>
          <w:tcPr>
            <w:tcW w:w="3450" w:type="pct"/>
            <w:vMerge w:val="restart"/>
            <w:tcBorders>
              <w:right w:val="single" w:sz="6" w:space="0" w:color="auto"/>
            </w:tcBorders>
          </w:tcPr>
          <w:p w:rsidR="00D00067" w:rsidRPr="006F2357" w:rsidRDefault="00D00067" w:rsidP="003D1072">
            <w:pPr>
              <w:spacing w:after="0" w:line="240" w:lineRule="auto"/>
              <w:jc w:val="both"/>
              <w:rPr>
                <w:rFonts w:ascii="Times New Roman" w:hAnsi="Times New Roman"/>
                <w:sz w:val="20"/>
              </w:rPr>
            </w:pPr>
            <w:r w:rsidRPr="006F2357">
              <w:rPr>
                <w:rFonts w:ascii="Times New Roman" w:hAnsi="Times New Roman"/>
                <w:sz w:val="20"/>
              </w:rPr>
              <w:t>122. Articles n.e.i.—</w:t>
            </w:r>
          </w:p>
          <w:p w:rsidR="00D00067" w:rsidRPr="006F2357" w:rsidRDefault="00D00067" w:rsidP="00F37522">
            <w:pPr>
              <w:tabs>
                <w:tab w:val="right" w:leader="hyphen" w:pos="6390"/>
              </w:tabs>
              <w:spacing w:after="0" w:line="240" w:lineRule="auto"/>
              <w:ind w:left="936" w:hanging="576"/>
              <w:jc w:val="both"/>
              <w:rPr>
                <w:rFonts w:ascii="Times New Roman" w:hAnsi="Times New Roman"/>
                <w:sz w:val="20"/>
              </w:rPr>
            </w:pPr>
            <w:r w:rsidRPr="006F2357">
              <w:rPr>
                <w:rFonts w:ascii="Times New Roman" w:hAnsi="Times New Roman"/>
                <w:sz w:val="20"/>
              </w:rPr>
              <w:t>(</w:t>
            </w:r>
            <w:r w:rsidR="00F37522" w:rsidRPr="006F2357">
              <w:rPr>
                <w:rFonts w:ascii="Times New Roman" w:hAnsi="Times New Roman"/>
                <w:smallCaps/>
                <w:sz w:val="20"/>
              </w:rPr>
              <w:t>a</w:t>
            </w:r>
            <w:r w:rsidRPr="006F2357">
              <w:rPr>
                <w:rFonts w:ascii="Times New Roman" w:hAnsi="Times New Roman"/>
                <w:sz w:val="20"/>
              </w:rPr>
              <w:t>) Partly or wholly made up from textiles, or feathers, not included under items 108 or 110, and including materials cut into shape therefor</w:t>
            </w:r>
          </w:p>
          <w:p w:rsidR="00D00067" w:rsidRPr="006F2357" w:rsidRDefault="00D00067" w:rsidP="00C01C9C">
            <w:pPr>
              <w:tabs>
                <w:tab w:val="right" w:leader="hyphen" w:pos="6307"/>
              </w:tabs>
              <w:spacing w:after="0" w:line="240" w:lineRule="auto"/>
              <w:ind w:left="1080" w:hanging="576"/>
              <w:jc w:val="right"/>
              <w:rPr>
                <w:rFonts w:ascii="Times New Roman" w:hAnsi="Times New Roman"/>
                <w:sz w:val="20"/>
              </w:rPr>
            </w:pPr>
            <w:r w:rsidRPr="006F2357">
              <w:rPr>
                <w:rFonts w:ascii="Times New Roman" w:hAnsi="Times New Roman"/>
                <w:sz w:val="20"/>
              </w:rPr>
              <w:t>ad val.</w:t>
            </w:r>
          </w:p>
        </w:tc>
        <w:tc>
          <w:tcPr>
            <w:tcW w:w="794" w:type="pct"/>
            <w:vMerge w:val="restart"/>
            <w:tcBorders>
              <w:left w:val="single" w:sz="6" w:space="0" w:color="auto"/>
              <w:right w:val="single" w:sz="6" w:space="0" w:color="auto"/>
            </w:tcBorders>
            <w:vAlign w:val="bottom"/>
          </w:tcPr>
          <w:p w:rsidR="00D00067" w:rsidRPr="006F2357" w:rsidRDefault="00D00067" w:rsidP="00BF7FBC">
            <w:pPr>
              <w:spacing w:after="0" w:line="240" w:lineRule="auto"/>
              <w:jc w:val="center"/>
              <w:rPr>
                <w:rFonts w:ascii="Times New Roman" w:hAnsi="Times New Roman"/>
                <w:sz w:val="20"/>
              </w:rPr>
            </w:pPr>
            <w:r w:rsidRPr="006F2357">
              <w:rPr>
                <w:rFonts w:ascii="Times New Roman" w:hAnsi="Times New Roman"/>
                <w:sz w:val="20"/>
              </w:rPr>
              <w:t>4</w:t>
            </w:r>
            <w:r w:rsidR="00BF7FBC" w:rsidRPr="006F2357">
              <w:rPr>
                <w:rFonts w:ascii="Times New Roman" w:hAnsi="Times New Roman"/>
                <w:sz w:val="20"/>
              </w:rPr>
              <w:t>5</w:t>
            </w:r>
            <w:r w:rsidRPr="006F2357">
              <w:rPr>
                <w:rFonts w:ascii="Times New Roman" w:hAnsi="Times New Roman"/>
                <w:sz w:val="20"/>
              </w:rPr>
              <w:t xml:space="preserve"> per cent.</w:t>
            </w:r>
          </w:p>
        </w:tc>
        <w:tc>
          <w:tcPr>
            <w:tcW w:w="756" w:type="pct"/>
            <w:vMerge w:val="restart"/>
            <w:tcBorders>
              <w:left w:val="single" w:sz="6" w:space="0" w:color="auto"/>
            </w:tcBorders>
            <w:vAlign w:val="bottom"/>
          </w:tcPr>
          <w:p w:rsidR="00D00067" w:rsidRPr="006F2357" w:rsidRDefault="00D00067" w:rsidP="009D313A">
            <w:pPr>
              <w:spacing w:after="0" w:line="240" w:lineRule="auto"/>
              <w:jc w:val="center"/>
              <w:rPr>
                <w:rFonts w:ascii="Times New Roman" w:hAnsi="Times New Roman"/>
                <w:sz w:val="20"/>
              </w:rPr>
            </w:pPr>
            <w:r w:rsidRPr="006F2357">
              <w:rPr>
                <w:rFonts w:ascii="Times New Roman" w:hAnsi="Times New Roman"/>
                <w:sz w:val="20"/>
              </w:rPr>
              <w:t>65 per cent.</w:t>
            </w:r>
          </w:p>
        </w:tc>
      </w:tr>
      <w:tr w:rsidR="00FF4007" w:rsidRPr="006F2357" w:rsidTr="00212781">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r>
      <w:tr w:rsidR="00FF4007" w:rsidRPr="006F2357" w:rsidTr="00212781">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r>
      <w:tr w:rsidR="00FF4007" w:rsidRPr="006F2357" w:rsidTr="00AA4A93">
        <w:trPr>
          <w:trHeight w:val="253"/>
        </w:trPr>
        <w:tc>
          <w:tcPr>
            <w:tcW w:w="3450" w:type="pct"/>
            <w:tcBorders>
              <w:right w:val="single" w:sz="6" w:space="0" w:color="auto"/>
            </w:tcBorders>
          </w:tcPr>
          <w:p w:rsidR="00212781" w:rsidRPr="006F2357" w:rsidRDefault="00660A83" w:rsidP="00F37522">
            <w:pPr>
              <w:tabs>
                <w:tab w:val="right" w:leader="hyphen" w:pos="6390"/>
              </w:tabs>
              <w:spacing w:after="0" w:line="240" w:lineRule="auto"/>
              <w:ind w:left="936" w:hanging="576"/>
              <w:jc w:val="both"/>
              <w:rPr>
                <w:rFonts w:ascii="Times New Roman" w:hAnsi="Times New Roman"/>
                <w:sz w:val="20"/>
              </w:rPr>
            </w:pPr>
            <w:r w:rsidRPr="006F2357">
              <w:rPr>
                <w:rFonts w:ascii="Times New Roman" w:hAnsi="Times New Roman"/>
                <w:smallCaps/>
                <w:sz w:val="20"/>
              </w:rPr>
              <w:t xml:space="preserve">(b) </w:t>
            </w:r>
            <w:r w:rsidR="00FF4007" w:rsidRPr="006F2357">
              <w:rPr>
                <w:rFonts w:ascii="Times New Roman" w:hAnsi="Times New Roman"/>
                <w:sz w:val="20"/>
              </w:rPr>
              <w:t>Partly or wholly of felt including materials cut into shape therefor</w:t>
            </w:r>
            <w:r w:rsidR="00212781" w:rsidRPr="006F2357">
              <w:rPr>
                <w:rFonts w:ascii="Times New Roman" w:hAnsi="Times New Roman"/>
                <w:sz w:val="20"/>
              </w:rPr>
              <w:tab/>
            </w:r>
            <w:r w:rsidR="00FF4007" w:rsidRPr="006F2357">
              <w:rPr>
                <w:rFonts w:ascii="Times New Roman" w:hAnsi="Times New Roman"/>
                <w:sz w:val="20"/>
              </w:rPr>
              <w:t>ad val.</w:t>
            </w:r>
          </w:p>
          <w:p w:rsidR="00FF4007" w:rsidRPr="006F2357" w:rsidRDefault="00FF4007" w:rsidP="00212781">
            <w:pPr>
              <w:tabs>
                <w:tab w:val="right" w:leader="hyphen" w:pos="6307"/>
              </w:tabs>
              <w:spacing w:after="0" w:line="240" w:lineRule="auto"/>
              <w:ind w:left="576" w:hanging="576"/>
              <w:jc w:val="right"/>
              <w:rPr>
                <w:rFonts w:ascii="Times New Roman" w:hAnsi="Times New Roman"/>
                <w:sz w:val="20"/>
              </w:rPr>
            </w:pPr>
            <w:r w:rsidRPr="006F2357">
              <w:rPr>
                <w:rFonts w:ascii="Times New Roman" w:hAnsi="Times New Roman"/>
                <w:sz w:val="20"/>
              </w:rPr>
              <w:t>And on and after 9th March, 1933</w:t>
            </w:r>
          </w:p>
        </w:tc>
        <w:tc>
          <w:tcPr>
            <w:tcW w:w="794" w:type="pct"/>
            <w:tcBorders>
              <w:left w:val="single" w:sz="6" w:space="0" w:color="auto"/>
              <w:right w:val="single" w:sz="6" w:space="0" w:color="auto"/>
            </w:tcBorders>
          </w:tcPr>
          <w:p w:rsidR="00D8730B" w:rsidRPr="006F2357" w:rsidRDefault="00D8730B" w:rsidP="009D313A">
            <w:pPr>
              <w:spacing w:after="0" w:line="240" w:lineRule="auto"/>
              <w:jc w:val="center"/>
              <w:rPr>
                <w:rFonts w:ascii="Times New Roman" w:hAnsi="Times New Roman"/>
                <w:sz w:val="20"/>
              </w:rPr>
            </w:pPr>
          </w:p>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60 per cent.</w:t>
            </w:r>
          </w:p>
        </w:tc>
        <w:tc>
          <w:tcPr>
            <w:tcW w:w="756" w:type="pct"/>
            <w:tcBorders>
              <w:left w:val="single" w:sz="6" w:space="0" w:color="auto"/>
            </w:tcBorders>
          </w:tcPr>
          <w:p w:rsidR="00D8730B" w:rsidRPr="006F2357" w:rsidRDefault="00D8730B" w:rsidP="009D313A">
            <w:pPr>
              <w:spacing w:after="0" w:line="240" w:lineRule="auto"/>
              <w:jc w:val="center"/>
              <w:rPr>
                <w:rFonts w:ascii="Times New Roman" w:hAnsi="Times New Roman"/>
                <w:sz w:val="20"/>
              </w:rPr>
            </w:pPr>
          </w:p>
          <w:p w:rsidR="00FF4007" w:rsidRPr="006F2357" w:rsidRDefault="00FF4007" w:rsidP="00BF7FBC">
            <w:pPr>
              <w:spacing w:after="0" w:line="240" w:lineRule="auto"/>
              <w:jc w:val="center"/>
              <w:rPr>
                <w:rFonts w:ascii="Times New Roman" w:hAnsi="Times New Roman"/>
                <w:sz w:val="20"/>
              </w:rPr>
            </w:pPr>
            <w:r w:rsidRPr="006F2357">
              <w:rPr>
                <w:rFonts w:ascii="Times New Roman" w:hAnsi="Times New Roman"/>
                <w:sz w:val="20"/>
              </w:rPr>
              <w:t>7</w:t>
            </w:r>
            <w:r w:rsidR="00BF7FBC" w:rsidRPr="006F2357">
              <w:rPr>
                <w:rFonts w:ascii="Times New Roman" w:hAnsi="Times New Roman"/>
                <w:sz w:val="20"/>
              </w:rPr>
              <w:t>5</w:t>
            </w:r>
            <w:r w:rsidRPr="006F2357">
              <w:rPr>
                <w:rFonts w:ascii="Times New Roman" w:hAnsi="Times New Roman"/>
                <w:sz w:val="20"/>
              </w:rPr>
              <w:t xml:space="preserve"> per cent.</w:t>
            </w:r>
          </w:p>
        </w:tc>
      </w:tr>
      <w:tr w:rsidR="00FF4007" w:rsidRPr="006F2357" w:rsidTr="00632BE7">
        <w:trPr>
          <w:trHeight w:val="253"/>
        </w:trPr>
        <w:tc>
          <w:tcPr>
            <w:tcW w:w="3450" w:type="pct"/>
            <w:vMerge w:val="restart"/>
            <w:tcBorders>
              <w:right w:val="single" w:sz="6" w:space="0" w:color="auto"/>
            </w:tcBorders>
          </w:tcPr>
          <w:p w:rsidR="00923D2E" w:rsidRPr="006F2357" w:rsidRDefault="00FF4007" w:rsidP="00923D2E">
            <w:pPr>
              <w:spacing w:after="0" w:line="240" w:lineRule="auto"/>
              <w:jc w:val="both"/>
              <w:rPr>
                <w:rFonts w:ascii="Times New Roman" w:hAnsi="Times New Roman"/>
                <w:sz w:val="20"/>
              </w:rPr>
            </w:pPr>
            <w:r w:rsidRPr="006F2357">
              <w:rPr>
                <w:rFonts w:ascii="Times New Roman" w:hAnsi="Times New Roman"/>
                <w:sz w:val="20"/>
              </w:rPr>
              <w:t>122. (</w:t>
            </w:r>
            <w:r w:rsidR="00660A83" w:rsidRPr="006F2357">
              <w:rPr>
                <w:rFonts w:ascii="Times New Roman" w:hAnsi="Times New Roman"/>
                <w:smallCaps/>
                <w:sz w:val="20"/>
              </w:rPr>
              <w:t>a</w:t>
            </w:r>
            <w:r w:rsidRPr="006F2357">
              <w:rPr>
                <w:rFonts w:ascii="Times New Roman" w:hAnsi="Times New Roman"/>
                <w:sz w:val="20"/>
              </w:rPr>
              <w:t>) Articles n.e.i.</w:t>
            </w:r>
          </w:p>
          <w:p w:rsidR="00353DDB" w:rsidRPr="006F2357" w:rsidRDefault="00923D2E" w:rsidP="00000E23">
            <w:pPr>
              <w:tabs>
                <w:tab w:val="right" w:leader="hyphen" w:pos="6390"/>
              </w:tabs>
              <w:spacing w:after="0" w:line="240" w:lineRule="auto"/>
              <w:ind w:left="936"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a</w:t>
            </w:r>
            <w:r w:rsidRPr="006F2357">
              <w:rPr>
                <w:rFonts w:ascii="Times New Roman" w:hAnsi="Times New Roman"/>
                <w:sz w:val="20"/>
              </w:rPr>
              <w:t xml:space="preserve">) </w:t>
            </w:r>
            <w:r w:rsidR="00FF4007" w:rsidRPr="006F2357">
              <w:rPr>
                <w:rFonts w:ascii="Times New Roman" w:hAnsi="Times New Roman"/>
                <w:sz w:val="20"/>
              </w:rPr>
              <w:t>partly or wholly made up from textiles or feathers, not included under items 108 or 110, including materials cut into shape therefor</w:t>
            </w:r>
          </w:p>
          <w:p w:rsidR="00FF4007" w:rsidRPr="006F2357" w:rsidRDefault="00FF4007" w:rsidP="00353DDB">
            <w:pPr>
              <w:spacing w:after="0" w:line="240" w:lineRule="auto"/>
              <w:jc w:val="right"/>
              <w:rPr>
                <w:rFonts w:ascii="Times New Roman" w:hAnsi="Times New Roman"/>
                <w:sz w:val="20"/>
              </w:rPr>
            </w:pPr>
            <w:r w:rsidRPr="006F2357">
              <w:rPr>
                <w:rFonts w:ascii="Times New Roman" w:hAnsi="Times New Roman"/>
                <w:sz w:val="20"/>
              </w:rPr>
              <w:t>ad val.</w:t>
            </w:r>
          </w:p>
        </w:tc>
        <w:tc>
          <w:tcPr>
            <w:tcW w:w="794" w:type="pct"/>
            <w:vMerge w:val="restart"/>
            <w:tcBorders>
              <w:left w:val="single" w:sz="6" w:space="0" w:color="auto"/>
              <w:righ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30 per cent.</w:t>
            </w:r>
          </w:p>
        </w:tc>
        <w:tc>
          <w:tcPr>
            <w:tcW w:w="756" w:type="pct"/>
            <w:vMerge w:val="restart"/>
            <w:tcBorders>
              <w:lef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50 per cent.</w:t>
            </w:r>
          </w:p>
        </w:tc>
      </w:tr>
      <w:tr w:rsidR="00FF4007" w:rsidRPr="006F2357" w:rsidTr="00632BE7">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r>
      <w:tr w:rsidR="00FF4007" w:rsidRPr="006F2357" w:rsidTr="00632BE7">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vAlign w:val="bottom"/>
          </w:tcPr>
          <w:p w:rsidR="00FF4007" w:rsidRPr="006F2357" w:rsidRDefault="00FF4007" w:rsidP="009D313A">
            <w:pPr>
              <w:spacing w:after="0" w:line="240" w:lineRule="auto"/>
              <w:jc w:val="center"/>
              <w:rPr>
                <w:rFonts w:ascii="Times New Roman" w:hAnsi="Times New Roman"/>
                <w:sz w:val="20"/>
              </w:rPr>
            </w:pPr>
          </w:p>
        </w:tc>
      </w:tr>
      <w:tr w:rsidR="00EC0103" w:rsidRPr="006F2357" w:rsidTr="00A34799">
        <w:trPr>
          <w:trHeight w:val="253"/>
        </w:trPr>
        <w:tc>
          <w:tcPr>
            <w:tcW w:w="3450" w:type="pct"/>
            <w:tcBorders>
              <w:right w:val="single" w:sz="6" w:space="0" w:color="auto"/>
            </w:tcBorders>
          </w:tcPr>
          <w:p w:rsidR="00EC0103" w:rsidRPr="006F2357" w:rsidRDefault="00EC0103" w:rsidP="00000E23">
            <w:pPr>
              <w:tabs>
                <w:tab w:val="right" w:leader="hyphen" w:pos="6390"/>
              </w:tabs>
              <w:spacing w:after="0" w:line="240" w:lineRule="auto"/>
              <w:ind w:left="936"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Articles n.e.i. partly or wholly of felt including materials cut into shape therefor</w:t>
            </w:r>
            <w:r w:rsidRPr="006F2357">
              <w:rPr>
                <w:rFonts w:ascii="Times New Roman" w:hAnsi="Times New Roman"/>
                <w:sz w:val="20"/>
              </w:rPr>
              <w:tab/>
              <w:t>ad val.</w:t>
            </w:r>
          </w:p>
        </w:tc>
        <w:tc>
          <w:tcPr>
            <w:tcW w:w="794" w:type="pct"/>
            <w:tcBorders>
              <w:left w:val="single" w:sz="6" w:space="0" w:color="auto"/>
              <w:right w:val="single" w:sz="6" w:space="0" w:color="auto"/>
            </w:tcBorders>
            <w:vAlign w:val="bottom"/>
          </w:tcPr>
          <w:p w:rsidR="00EC0103" w:rsidRPr="006F2357" w:rsidRDefault="00EC0103" w:rsidP="009D313A">
            <w:pPr>
              <w:spacing w:after="0" w:line="240" w:lineRule="auto"/>
              <w:jc w:val="center"/>
              <w:rPr>
                <w:rFonts w:ascii="Times New Roman" w:hAnsi="Times New Roman"/>
                <w:sz w:val="20"/>
              </w:rPr>
            </w:pPr>
            <w:r w:rsidRPr="006F2357">
              <w:rPr>
                <w:rFonts w:ascii="Times New Roman" w:hAnsi="Times New Roman"/>
                <w:sz w:val="20"/>
              </w:rPr>
              <w:t>40 per cent.</w:t>
            </w:r>
          </w:p>
        </w:tc>
        <w:tc>
          <w:tcPr>
            <w:tcW w:w="756" w:type="pct"/>
            <w:tcBorders>
              <w:left w:val="single" w:sz="6" w:space="0" w:color="auto"/>
            </w:tcBorders>
            <w:vAlign w:val="bottom"/>
          </w:tcPr>
          <w:p w:rsidR="00EC0103" w:rsidRPr="006F2357" w:rsidRDefault="00EC0103" w:rsidP="009D313A">
            <w:pPr>
              <w:spacing w:after="0" w:line="240" w:lineRule="auto"/>
              <w:jc w:val="center"/>
              <w:rPr>
                <w:rFonts w:ascii="Times New Roman" w:hAnsi="Times New Roman"/>
                <w:sz w:val="20"/>
              </w:rPr>
            </w:pPr>
            <w:r w:rsidRPr="006F2357">
              <w:rPr>
                <w:rFonts w:ascii="Times New Roman" w:hAnsi="Times New Roman"/>
                <w:sz w:val="20"/>
              </w:rPr>
              <w:t>60 per cent.</w:t>
            </w:r>
          </w:p>
        </w:tc>
      </w:tr>
      <w:tr w:rsidR="00FF4007" w:rsidRPr="006F2357" w:rsidTr="00AA4A93">
        <w:trPr>
          <w:trHeight w:val="253"/>
        </w:trPr>
        <w:tc>
          <w:tcPr>
            <w:tcW w:w="3450" w:type="pct"/>
            <w:vMerge w:val="restart"/>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r w:rsidRPr="006F2357">
              <w:rPr>
                <w:rFonts w:ascii="Times New Roman" w:hAnsi="Times New Roman"/>
                <w:sz w:val="20"/>
              </w:rPr>
              <w:t>123. (</w:t>
            </w:r>
            <w:r w:rsidR="00660A83" w:rsidRPr="006F2357">
              <w:rPr>
                <w:rFonts w:ascii="Times New Roman" w:hAnsi="Times New Roman"/>
                <w:smallCaps/>
                <w:sz w:val="20"/>
              </w:rPr>
              <w:t>a</w:t>
            </w:r>
            <w:r w:rsidRPr="006F2357">
              <w:rPr>
                <w:rFonts w:ascii="Times New Roman" w:hAnsi="Times New Roman"/>
                <w:sz w:val="20"/>
              </w:rPr>
              <w:t>) Waddings and Cotton Wool—</w:t>
            </w:r>
          </w:p>
          <w:p w:rsidR="0040105E" w:rsidRPr="006F2357" w:rsidRDefault="00FF4007" w:rsidP="0040105E">
            <w:pPr>
              <w:spacing w:after="0" w:line="240" w:lineRule="auto"/>
              <w:ind w:left="1008"/>
              <w:jc w:val="both"/>
              <w:rPr>
                <w:rFonts w:ascii="Times New Roman" w:hAnsi="Times New Roman"/>
                <w:sz w:val="20"/>
              </w:rPr>
            </w:pPr>
            <w:r w:rsidRPr="006F2357">
              <w:rPr>
                <w:rFonts w:ascii="Times New Roman" w:hAnsi="Times New Roman"/>
                <w:sz w:val="20"/>
              </w:rPr>
              <w:t>(1) Waddings, Cotton Wool (not medicated) n.e.i.</w:t>
            </w:r>
          </w:p>
          <w:p w:rsidR="0040105E" w:rsidRPr="006F2357" w:rsidRDefault="00FF4007" w:rsidP="0040105E">
            <w:pPr>
              <w:spacing w:after="0" w:line="240" w:lineRule="auto"/>
              <w:jc w:val="right"/>
              <w:rPr>
                <w:rFonts w:ascii="Times New Roman" w:hAnsi="Times New Roman"/>
                <w:sz w:val="20"/>
              </w:rPr>
            </w:pPr>
            <w:r w:rsidRPr="006F2357">
              <w:rPr>
                <w:rFonts w:ascii="Times New Roman" w:hAnsi="Times New Roman"/>
                <w:sz w:val="20"/>
              </w:rPr>
              <w:t xml:space="preserve">per </w:t>
            </w:r>
            <w:r w:rsidR="0040105E" w:rsidRPr="006F2357">
              <w:rPr>
                <w:rFonts w:ascii="Times New Roman" w:hAnsi="Times New Roman"/>
                <w:sz w:val="20"/>
              </w:rPr>
              <w:t>l</w:t>
            </w:r>
            <w:r w:rsidRPr="006F2357">
              <w:rPr>
                <w:rFonts w:ascii="Times New Roman" w:hAnsi="Times New Roman"/>
                <w:sz w:val="20"/>
              </w:rPr>
              <w:t>b.</w:t>
            </w:r>
          </w:p>
          <w:p w:rsidR="0040105E" w:rsidRPr="006F2357" w:rsidRDefault="00FF4007" w:rsidP="0040105E">
            <w:pPr>
              <w:spacing w:after="0" w:line="240" w:lineRule="auto"/>
              <w:jc w:val="right"/>
              <w:rPr>
                <w:rFonts w:ascii="Times New Roman" w:hAnsi="Times New Roman"/>
                <w:sz w:val="20"/>
              </w:rPr>
            </w:pPr>
            <w:r w:rsidRPr="006F2357">
              <w:rPr>
                <w:rFonts w:ascii="Times New Roman" w:hAnsi="Times New Roman"/>
                <w:sz w:val="20"/>
              </w:rPr>
              <w:t>or ad val.</w:t>
            </w:r>
          </w:p>
          <w:p w:rsidR="00FF4007" w:rsidRPr="006F2357" w:rsidRDefault="00FF4007" w:rsidP="0040105E">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94" w:type="pct"/>
            <w:vMerge w:val="restart"/>
            <w:tcBorders>
              <w:left w:val="single" w:sz="6" w:space="0" w:color="auto"/>
              <w:right w:val="single" w:sz="6" w:space="0" w:color="auto"/>
            </w:tcBorders>
          </w:tcPr>
          <w:p w:rsidR="00D81344" w:rsidRPr="006F2357" w:rsidRDefault="00D81344" w:rsidP="009D313A">
            <w:pPr>
              <w:spacing w:after="0" w:line="240" w:lineRule="auto"/>
              <w:jc w:val="center"/>
              <w:rPr>
                <w:rFonts w:ascii="Times New Roman" w:hAnsi="Times New Roman"/>
                <w:sz w:val="20"/>
              </w:rPr>
            </w:pPr>
          </w:p>
          <w:p w:rsidR="00D81344" w:rsidRPr="006F2357" w:rsidRDefault="00D81344" w:rsidP="009D313A">
            <w:pPr>
              <w:spacing w:after="0" w:line="240" w:lineRule="auto"/>
              <w:jc w:val="center"/>
              <w:rPr>
                <w:rFonts w:ascii="Times New Roman" w:hAnsi="Times New Roman"/>
                <w:sz w:val="20"/>
              </w:rPr>
            </w:pPr>
          </w:p>
          <w:p w:rsidR="00D81344" w:rsidRPr="006F2357" w:rsidRDefault="00FF4007" w:rsidP="00D81344">
            <w:pPr>
              <w:spacing w:after="0" w:line="240" w:lineRule="auto"/>
              <w:jc w:val="center"/>
              <w:rPr>
                <w:rFonts w:ascii="Times New Roman" w:hAnsi="Times New Roman"/>
                <w:sz w:val="20"/>
              </w:rPr>
            </w:pPr>
            <w:r w:rsidRPr="006F2357">
              <w:rPr>
                <w:rFonts w:ascii="Times New Roman" w:hAnsi="Times New Roman"/>
                <w:sz w:val="20"/>
              </w:rPr>
              <w:t>3d.</w:t>
            </w:r>
          </w:p>
          <w:p w:rsidR="00FF4007" w:rsidRPr="006F2357" w:rsidRDefault="00FF4007" w:rsidP="00D81344">
            <w:pPr>
              <w:spacing w:after="0" w:line="240" w:lineRule="auto"/>
              <w:jc w:val="center"/>
              <w:rPr>
                <w:rFonts w:ascii="Times New Roman" w:hAnsi="Times New Roman"/>
                <w:sz w:val="20"/>
              </w:rPr>
            </w:pPr>
            <w:r w:rsidRPr="006F2357">
              <w:rPr>
                <w:rFonts w:ascii="Times New Roman" w:hAnsi="Times New Roman"/>
                <w:sz w:val="20"/>
              </w:rPr>
              <w:t>20 per cent.</w:t>
            </w:r>
          </w:p>
        </w:tc>
        <w:tc>
          <w:tcPr>
            <w:tcW w:w="756" w:type="pct"/>
            <w:vMerge w:val="restart"/>
            <w:tcBorders>
              <w:left w:val="single" w:sz="6" w:space="0" w:color="auto"/>
            </w:tcBorders>
          </w:tcPr>
          <w:p w:rsidR="00D81344" w:rsidRPr="006F2357" w:rsidRDefault="00D81344" w:rsidP="009D313A">
            <w:pPr>
              <w:spacing w:after="0" w:line="240" w:lineRule="auto"/>
              <w:jc w:val="center"/>
              <w:rPr>
                <w:rFonts w:ascii="Times New Roman" w:hAnsi="Times New Roman"/>
                <w:sz w:val="20"/>
              </w:rPr>
            </w:pPr>
          </w:p>
          <w:p w:rsidR="00D81344" w:rsidRPr="006F2357" w:rsidRDefault="00D81344" w:rsidP="009D313A">
            <w:pPr>
              <w:spacing w:after="0" w:line="240" w:lineRule="auto"/>
              <w:jc w:val="center"/>
              <w:rPr>
                <w:rFonts w:ascii="Times New Roman" w:hAnsi="Times New Roman"/>
                <w:sz w:val="20"/>
              </w:rPr>
            </w:pPr>
          </w:p>
          <w:p w:rsidR="00D81344" w:rsidRPr="006F2357" w:rsidRDefault="00FF4007" w:rsidP="00D81344">
            <w:pPr>
              <w:spacing w:after="0" w:line="240" w:lineRule="auto"/>
              <w:jc w:val="center"/>
              <w:rPr>
                <w:rFonts w:ascii="Times New Roman" w:hAnsi="Times New Roman"/>
                <w:sz w:val="20"/>
              </w:rPr>
            </w:pPr>
            <w:r w:rsidRPr="006F2357">
              <w:rPr>
                <w:rFonts w:ascii="Times New Roman" w:hAnsi="Times New Roman"/>
                <w:sz w:val="20"/>
              </w:rPr>
              <w:t>4d.</w:t>
            </w:r>
          </w:p>
          <w:p w:rsidR="00FF4007" w:rsidRPr="006F2357" w:rsidRDefault="00FF4007" w:rsidP="00D81344">
            <w:pPr>
              <w:spacing w:after="0" w:line="240" w:lineRule="auto"/>
              <w:jc w:val="center"/>
              <w:rPr>
                <w:rFonts w:ascii="Times New Roman" w:hAnsi="Times New Roman"/>
                <w:sz w:val="20"/>
              </w:rPr>
            </w:pPr>
            <w:r w:rsidRPr="006F2357">
              <w:rPr>
                <w:rFonts w:ascii="Times New Roman" w:hAnsi="Times New Roman"/>
                <w:sz w:val="20"/>
              </w:rPr>
              <w:t>37½ per cent.</w:t>
            </w:r>
          </w:p>
        </w:tc>
      </w:tr>
      <w:tr w:rsidR="00FF4007" w:rsidRPr="006F2357" w:rsidTr="00AA4A93">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tcPr>
          <w:p w:rsidR="00FF4007" w:rsidRPr="006F2357" w:rsidRDefault="00FF4007" w:rsidP="009D313A">
            <w:pPr>
              <w:spacing w:after="0" w:line="240" w:lineRule="auto"/>
              <w:jc w:val="center"/>
              <w:rPr>
                <w:rFonts w:ascii="Times New Roman" w:hAnsi="Times New Roman"/>
                <w:sz w:val="20"/>
              </w:rPr>
            </w:pPr>
          </w:p>
        </w:tc>
      </w:tr>
      <w:tr w:rsidR="00FF4007" w:rsidRPr="006F2357" w:rsidTr="00AA4A93">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tcPr>
          <w:p w:rsidR="00FF4007" w:rsidRPr="006F2357" w:rsidRDefault="00FF4007" w:rsidP="009D313A">
            <w:pPr>
              <w:spacing w:after="0" w:line="240" w:lineRule="auto"/>
              <w:jc w:val="center"/>
              <w:rPr>
                <w:rFonts w:ascii="Times New Roman" w:hAnsi="Times New Roman"/>
                <w:sz w:val="20"/>
              </w:rPr>
            </w:pPr>
          </w:p>
        </w:tc>
      </w:tr>
      <w:tr w:rsidR="00FF4007" w:rsidRPr="006F2357" w:rsidTr="00AA4A93">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tcPr>
          <w:p w:rsidR="00FF4007" w:rsidRPr="006F2357" w:rsidRDefault="00FF4007" w:rsidP="009D313A">
            <w:pPr>
              <w:spacing w:after="0" w:line="240" w:lineRule="auto"/>
              <w:jc w:val="center"/>
              <w:rPr>
                <w:rFonts w:ascii="Times New Roman" w:hAnsi="Times New Roman"/>
                <w:sz w:val="20"/>
              </w:rPr>
            </w:pPr>
          </w:p>
        </w:tc>
      </w:tr>
      <w:tr w:rsidR="00FF4007" w:rsidRPr="006F2357" w:rsidTr="00AA4A93">
        <w:trPr>
          <w:trHeight w:val="253"/>
        </w:trPr>
        <w:tc>
          <w:tcPr>
            <w:tcW w:w="3450" w:type="pct"/>
            <w:vMerge w:val="restart"/>
            <w:tcBorders>
              <w:right w:val="single" w:sz="6" w:space="0" w:color="auto"/>
            </w:tcBorders>
          </w:tcPr>
          <w:p w:rsidR="0053565D" w:rsidRPr="006F2357" w:rsidRDefault="00FF4007" w:rsidP="0053565D">
            <w:pPr>
              <w:spacing w:after="0" w:line="240" w:lineRule="auto"/>
              <w:ind w:left="1008"/>
              <w:jc w:val="both"/>
              <w:rPr>
                <w:rFonts w:ascii="Times New Roman" w:hAnsi="Times New Roman"/>
                <w:sz w:val="20"/>
              </w:rPr>
            </w:pPr>
            <w:r w:rsidRPr="006F2357">
              <w:rPr>
                <w:rFonts w:ascii="Times New Roman" w:hAnsi="Times New Roman"/>
                <w:sz w:val="20"/>
              </w:rPr>
              <w:t>(2) Absorbent Cotton Wool (not medicated)</w:t>
            </w:r>
          </w:p>
          <w:p w:rsidR="0053565D" w:rsidRPr="006F2357" w:rsidRDefault="00FF4007" w:rsidP="0053565D">
            <w:pPr>
              <w:spacing w:after="0" w:line="240" w:lineRule="auto"/>
              <w:jc w:val="right"/>
              <w:rPr>
                <w:rFonts w:ascii="Times New Roman" w:hAnsi="Times New Roman"/>
                <w:sz w:val="20"/>
              </w:rPr>
            </w:pPr>
            <w:r w:rsidRPr="006F2357">
              <w:rPr>
                <w:rFonts w:ascii="Times New Roman" w:hAnsi="Times New Roman"/>
                <w:sz w:val="20"/>
              </w:rPr>
              <w:t>per</w:t>
            </w:r>
            <w:r w:rsidR="003A36FF" w:rsidRPr="006F2357">
              <w:rPr>
                <w:rFonts w:ascii="Times New Roman" w:hAnsi="Times New Roman"/>
                <w:sz w:val="20"/>
              </w:rPr>
              <w:t xml:space="preserve"> lb</w:t>
            </w:r>
            <w:r w:rsidRPr="006F2357">
              <w:rPr>
                <w:rFonts w:ascii="Times New Roman" w:hAnsi="Times New Roman"/>
                <w:sz w:val="20"/>
              </w:rPr>
              <w:t>.</w:t>
            </w:r>
          </w:p>
          <w:p w:rsidR="0053565D" w:rsidRPr="006F2357" w:rsidRDefault="00FF4007" w:rsidP="0053565D">
            <w:pPr>
              <w:spacing w:after="0" w:line="240" w:lineRule="auto"/>
              <w:jc w:val="right"/>
              <w:rPr>
                <w:rFonts w:ascii="Times New Roman" w:hAnsi="Times New Roman"/>
                <w:sz w:val="20"/>
              </w:rPr>
            </w:pPr>
            <w:r w:rsidRPr="006F2357">
              <w:rPr>
                <w:rFonts w:ascii="Times New Roman" w:hAnsi="Times New Roman"/>
                <w:sz w:val="20"/>
              </w:rPr>
              <w:t>or ad val.</w:t>
            </w:r>
          </w:p>
          <w:p w:rsidR="00FF4007" w:rsidRPr="006F2357" w:rsidRDefault="00FF4007" w:rsidP="0053565D">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94" w:type="pct"/>
            <w:vMerge w:val="restart"/>
            <w:tcBorders>
              <w:left w:val="single" w:sz="6" w:space="0" w:color="auto"/>
              <w:right w:val="single" w:sz="6" w:space="0" w:color="auto"/>
            </w:tcBorders>
          </w:tcPr>
          <w:p w:rsidR="00B872F0" w:rsidRPr="006F2357" w:rsidRDefault="00B872F0" w:rsidP="009D313A">
            <w:pPr>
              <w:spacing w:after="0" w:line="240" w:lineRule="auto"/>
              <w:jc w:val="center"/>
              <w:rPr>
                <w:rFonts w:ascii="Times New Roman" w:hAnsi="Times New Roman"/>
                <w:sz w:val="20"/>
              </w:rPr>
            </w:pPr>
          </w:p>
          <w:p w:rsidR="00B872F0" w:rsidRPr="006F2357" w:rsidRDefault="00FF4007" w:rsidP="00B872F0">
            <w:pPr>
              <w:spacing w:after="0" w:line="240" w:lineRule="auto"/>
              <w:jc w:val="center"/>
              <w:rPr>
                <w:rFonts w:ascii="Times New Roman" w:hAnsi="Times New Roman"/>
                <w:sz w:val="20"/>
              </w:rPr>
            </w:pPr>
            <w:r w:rsidRPr="006F2357">
              <w:rPr>
                <w:rFonts w:ascii="Times New Roman" w:hAnsi="Times New Roman"/>
                <w:sz w:val="20"/>
              </w:rPr>
              <w:t>4d.</w:t>
            </w:r>
          </w:p>
          <w:p w:rsidR="00FF4007" w:rsidRPr="006F2357" w:rsidRDefault="00FF4007" w:rsidP="00B872F0">
            <w:pPr>
              <w:spacing w:after="0" w:line="240" w:lineRule="auto"/>
              <w:jc w:val="center"/>
              <w:rPr>
                <w:rFonts w:ascii="Times New Roman" w:hAnsi="Times New Roman"/>
                <w:sz w:val="20"/>
              </w:rPr>
            </w:pPr>
            <w:r w:rsidRPr="006F2357">
              <w:rPr>
                <w:rFonts w:ascii="Times New Roman" w:hAnsi="Times New Roman"/>
                <w:sz w:val="20"/>
              </w:rPr>
              <w:t>20 per cent.</w:t>
            </w:r>
          </w:p>
        </w:tc>
        <w:tc>
          <w:tcPr>
            <w:tcW w:w="756" w:type="pct"/>
            <w:vMerge w:val="restart"/>
            <w:tcBorders>
              <w:left w:val="single" w:sz="6" w:space="0" w:color="auto"/>
            </w:tcBorders>
          </w:tcPr>
          <w:p w:rsidR="00B872F0" w:rsidRPr="006F2357" w:rsidRDefault="00B872F0" w:rsidP="009D313A">
            <w:pPr>
              <w:spacing w:after="0" w:line="240" w:lineRule="auto"/>
              <w:jc w:val="center"/>
              <w:rPr>
                <w:rFonts w:ascii="Times New Roman" w:hAnsi="Times New Roman"/>
                <w:sz w:val="20"/>
              </w:rPr>
            </w:pPr>
          </w:p>
          <w:p w:rsidR="00B872F0" w:rsidRPr="006F2357" w:rsidRDefault="00FF4007" w:rsidP="00B872F0">
            <w:pPr>
              <w:spacing w:after="0" w:line="240" w:lineRule="auto"/>
              <w:jc w:val="center"/>
              <w:rPr>
                <w:rFonts w:ascii="Times New Roman" w:hAnsi="Times New Roman"/>
                <w:sz w:val="20"/>
              </w:rPr>
            </w:pPr>
            <w:r w:rsidRPr="006F2357">
              <w:rPr>
                <w:rFonts w:ascii="Times New Roman" w:hAnsi="Times New Roman"/>
                <w:sz w:val="20"/>
              </w:rPr>
              <w:t>6d.</w:t>
            </w:r>
          </w:p>
          <w:p w:rsidR="00FF4007" w:rsidRPr="006F2357" w:rsidRDefault="00FF4007" w:rsidP="00B872F0">
            <w:pPr>
              <w:spacing w:after="0" w:line="240" w:lineRule="auto"/>
              <w:jc w:val="center"/>
              <w:rPr>
                <w:rFonts w:ascii="Times New Roman" w:hAnsi="Times New Roman"/>
                <w:sz w:val="20"/>
              </w:rPr>
            </w:pPr>
            <w:r w:rsidRPr="006F2357">
              <w:rPr>
                <w:rFonts w:ascii="Times New Roman" w:hAnsi="Times New Roman"/>
                <w:sz w:val="20"/>
              </w:rPr>
              <w:t>37½ per cent.</w:t>
            </w:r>
          </w:p>
        </w:tc>
      </w:tr>
      <w:tr w:rsidR="00FF4007" w:rsidRPr="006F2357" w:rsidTr="00AA4A93">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tcPr>
          <w:p w:rsidR="00FF4007" w:rsidRPr="006F2357" w:rsidRDefault="00FF4007" w:rsidP="009D313A">
            <w:pPr>
              <w:spacing w:after="0" w:line="240" w:lineRule="auto"/>
              <w:jc w:val="center"/>
              <w:rPr>
                <w:rFonts w:ascii="Times New Roman" w:hAnsi="Times New Roman"/>
                <w:sz w:val="20"/>
              </w:rPr>
            </w:pPr>
          </w:p>
        </w:tc>
      </w:tr>
      <w:tr w:rsidR="00FF4007" w:rsidRPr="006F2357" w:rsidTr="00AA4A93">
        <w:trPr>
          <w:trHeight w:val="253"/>
        </w:trPr>
        <w:tc>
          <w:tcPr>
            <w:tcW w:w="3450"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4" w:type="pct"/>
            <w:vMerge/>
            <w:tcBorders>
              <w:left w:val="single" w:sz="6" w:space="0" w:color="auto"/>
              <w:right w:val="single" w:sz="6" w:space="0" w:color="auto"/>
            </w:tcBorders>
          </w:tcPr>
          <w:p w:rsidR="00FF4007" w:rsidRPr="006F2357" w:rsidRDefault="00FF4007" w:rsidP="009D313A">
            <w:pPr>
              <w:spacing w:after="0" w:line="240" w:lineRule="auto"/>
              <w:jc w:val="center"/>
              <w:rPr>
                <w:rFonts w:ascii="Times New Roman" w:hAnsi="Times New Roman"/>
                <w:sz w:val="20"/>
              </w:rPr>
            </w:pPr>
          </w:p>
        </w:tc>
        <w:tc>
          <w:tcPr>
            <w:tcW w:w="756" w:type="pct"/>
            <w:vMerge/>
            <w:tcBorders>
              <w:left w:val="single" w:sz="6" w:space="0" w:color="auto"/>
            </w:tcBorders>
          </w:tcPr>
          <w:p w:rsidR="00FF4007" w:rsidRPr="006F2357" w:rsidRDefault="00FF4007" w:rsidP="009D313A">
            <w:pPr>
              <w:spacing w:after="0" w:line="240" w:lineRule="auto"/>
              <w:jc w:val="center"/>
              <w:rPr>
                <w:rFonts w:ascii="Times New Roman" w:hAnsi="Times New Roman"/>
                <w:sz w:val="20"/>
              </w:rPr>
            </w:pPr>
          </w:p>
        </w:tc>
      </w:tr>
      <w:tr w:rsidR="00FF4007" w:rsidRPr="006F2357" w:rsidTr="00AA4A93">
        <w:trPr>
          <w:trHeight w:val="20"/>
        </w:trPr>
        <w:tc>
          <w:tcPr>
            <w:tcW w:w="3450" w:type="pct"/>
            <w:tcBorders>
              <w:right w:val="single" w:sz="6" w:space="0" w:color="auto"/>
            </w:tcBorders>
          </w:tcPr>
          <w:p w:rsidR="00FF4007" w:rsidRPr="006F2357" w:rsidRDefault="00FF4007" w:rsidP="006E769C">
            <w:pPr>
              <w:tabs>
                <w:tab w:val="right" w:leader="hyphen" w:pos="6390"/>
              </w:tabs>
              <w:spacing w:after="0" w:line="240" w:lineRule="auto"/>
              <w:ind w:left="936" w:hanging="576"/>
              <w:jc w:val="both"/>
              <w:rPr>
                <w:rFonts w:ascii="Times New Roman" w:hAnsi="Times New Roman"/>
                <w:sz w:val="20"/>
              </w:rPr>
            </w:pPr>
            <w:r w:rsidRPr="006F2357">
              <w:rPr>
                <w:rFonts w:ascii="Times New Roman" w:hAnsi="Times New Roman"/>
                <w:sz w:val="20"/>
              </w:rPr>
              <w:t>(</w:t>
            </w:r>
            <w:r w:rsidR="00EB5175" w:rsidRPr="006F2357">
              <w:rPr>
                <w:rFonts w:ascii="Times New Roman" w:hAnsi="Times New Roman"/>
                <w:smallCaps/>
                <w:sz w:val="20"/>
              </w:rPr>
              <w:t>b</w:t>
            </w:r>
            <w:r w:rsidRPr="006F2357">
              <w:rPr>
                <w:rFonts w:ascii="Times New Roman" w:hAnsi="Times New Roman"/>
                <w:sz w:val="20"/>
              </w:rPr>
              <w:t>) Waste, Engine cleaning</w:t>
            </w:r>
            <w:r w:rsidR="000B36D6" w:rsidRPr="006F2357">
              <w:rPr>
                <w:rFonts w:ascii="Times New Roman" w:hAnsi="Times New Roman"/>
                <w:sz w:val="20"/>
              </w:rPr>
              <w:tab/>
            </w:r>
            <w:r w:rsidRPr="006F2357">
              <w:rPr>
                <w:rFonts w:ascii="Times New Roman" w:hAnsi="Times New Roman"/>
                <w:sz w:val="20"/>
              </w:rPr>
              <w:t>ad val.</w:t>
            </w:r>
          </w:p>
        </w:tc>
        <w:tc>
          <w:tcPr>
            <w:tcW w:w="794" w:type="pct"/>
            <w:tcBorders>
              <w:left w:val="single" w:sz="6" w:space="0" w:color="auto"/>
              <w:right w:val="single" w:sz="6" w:space="0" w:color="auto"/>
            </w:tcBorders>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10 per cent.</w:t>
            </w:r>
          </w:p>
        </w:tc>
        <w:tc>
          <w:tcPr>
            <w:tcW w:w="756" w:type="pct"/>
            <w:tcBorders>
              <w:left w:val="single" w:sz="6" w:space="0" w:color="auto"/>
            </w:tcBorders>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30 per cent.</w:t>
            </w:r>
          </w:p>
        </w:tc>
      </w:tr>
      <w:tr w:rsidR="00FF4007" w:rsidRPr="006F2357" w:rsidTr="00AA4A93">
        <w:trPr>
          <w:trHeight w:val="20"/>
        </w:trPr>
        <w:tc>
          <w:tcPr>
            <w:tcW w:w="3450" w:type="pct"/>
            <w:tcBorders>
              <w:right w:val="single" w:sz="6" w:space="0" w:color="auto"/>
            </w:tcBorders>
          </w:tcPr>
          <w:p w:rsidR="00FF4007" w:rsidRPr="006F2357" w:rsidRDefault="00FF4007" w:rsidP="006E769C">
            <w:pPr>
              <w:tabs>
                <w:tab w:val="right" w:leader="hyphen" w:pos="6390"/>
              </w:tabs>
              <w:spacing w:after="0" w:line="240" w:lineRule="auto"/>
              <w:ind w:left="936" w:hanging="576"/>
              <w:jc w:val="both"/>
              <w:rPr>
                <w:rFonts w:ascii="Times New Roman" w:hAnsi="Times New Roman"/>
                <w:sz w:val="20"/>
              </w:rPr>
            </w:pPr>
            <w:r w:rsidRPr="006F2357">
              <w:rPr>
                <w:rFonts w:ascii="Times New Roman" w:hAnsi="Times New Roman"/>
                <w:sz w:val="20"/>
              </w:rPr>
              <w:t>(</w:t>
            </w:r>
            <w:r w:rsidR="00EB5175" w:rsidRPr="006F2357">
              <w:rPr>
                <w:rFonts w:ascii="Times New Roman" w:hAnsi="Times New Roman"/>
                <w:smallCaps/>
                <w:sz w:val="20"/>
              </w:rPr>
              <w:t>c</w:t>
            </w:r>
            <w:r w:rsidRPr="006F2357">
              <w:rPr>
                <w:rFonts w:ascii="Times New Roman" w:hAnsi="Times New Roman"/>
                <w:sz w:val="20"/>
              </w:rPr>
              <w:t>) Waste, Axle</w:t>
            </w:r>
            <w:r w:rsidR="000B36D6" w:rsidRPr="006F2357">
              <w:rPr>
                <w:rFonts w:ascii="Times New Roman" w:hAnsi="Times New Roman"/>
                <w:sz w:val="20"/>
              </w:rPr>
              <w:tab/>
            </w:r>
            <w:r w:rsidRPr="006F2357">
              <w:rPr>
                <w:rFonts w:ascii="Times New Roman" w:hAnsi="Times New Roman"/>
                <w:sz w:val="20"/>
              </w:rPr>
              <w:t>ad val.</w:t>
            </w:r>
          </w:p>
        </w:tc>
        <w:tc>
          <w:tcPr>
            <w:tcW w:w="794" w:type="pct"/>
            <w:tcBorders>
              <w:left w:val="single" w:sz="6" w:space="0" w:color="auto"/>
              <w:right w:val="single" w:sz="6" w:space="0" w:color="auto"/>
            </w:tcBorders>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10 per cent.</w:t>
            </w:r>
          </w:p>
        </w:tc>
        <w:tc>
          <w:tcPr>
            <w:tcW w:w="756" w:type="pct"/>
            <w:tcBorders>
              <w:left w:val="single" w:sz="6" w:space="0" w:color="auto"/>
            </w:tcBorders>
          </w:tcPr>
          <w:p w:rsidR="00FF4007" w:rsidRPr="006F2357" w:rsidRDefault="00FF4007" w:rsidP="009D313A">
            <w:pPr>
              <w:spacing w:after="0" w:line="240" w:lineRule="auto"/>
              <w:jc w:val="center"/>
              <w:rPr>
                <w:rFonts w:ascii="Times New Roman" w:hAnsi="Times New Roman"/>
                <w:sz w:val="20"/>
              </w:rPr>
            </w:pPr>
            <w:r w:rsidRPr="006F2357">
              <w:rPr>
                <w:rFonts w:ascii="Times New Roman" w:hAnsi="Times New Roman"/>
                <w:sz w:val="20"/>
              </w:rPr>
              <w:t>30 per cent.</w:t>
            </w:r>
          </w:p>
        </w:tc>
      </w:tr>
    </w:tbl>
    <w:p w:rsidR="00CE4F40" w:rsidRDefault="00CE4F40">
      <w:pPr>
        <w:rPr>
          <w:rFonts w:ascii="Times New Roman" w:hAnsi="Times New Roman"/>
        </w:rPr>
      </w:pPr>
      <w:r>
        <w:rPr>
          <w:rFonts w:ascii="Times New Roman" w:hAnsi="Times New Roman"/>
        </w:rPr>
        <w:br w:type="page"/>
      </w:r>
    </w:p>
    <w:p w:rsidR="00FF4007" w:rsidRPr="00660A83" w:rsidRDefault="00660A83" w:rsidP="008D5E72">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41"/>
        <w:gridCol w:w="1571"/>
        <w:gridCol w:w="1387"/>
      </w:tblGrid>
      <w:tr w:rsidR="00FF4007" w:rsidRPr="006F2357" w:rsidTr="003E0B5D">
        <w:trPr>
          <w:trHeight w:val="20"/>
        </w:trPr>
        <w:tc>
          <w:tcPr>
            <w:tcW w:w="3475" w:type="pct"/>
            <w:tcBorders>
              <w:top w:val="single" w:sz="6" w:space="0" w:color="auto"/>
              <w:bottom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810"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15" w:type="pct"/>
            <w:tcBorders>
              <w:top w:val="single" w:sz="6" w:space="0" w:color="auto"/>
              <w:left w:val="single" w:sz="6" w:space="0" w:color="auto"/>
              <w:bottom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B12C14" w:rsidRPr="006F2357" w:rsidTr="007C42F3">
        <w:trPr>
          <w:trHeight w:val="20"/>
        </w:trPr>
        <w:tc>
          <w:tcPr>
            <w:tcW w:w="5000" w:type="pct"/>
            <w:gridSpan w:val="3"/>
            <w:tcBorders>
              <w:top w:val="single" w:sz="6" w:space="0" w:color="auto"/>
            </w:tcBorders>
          </w:tcPr>
          <w:p w:rsidR="00B12C14" w:rsidRPr="006F2357" w:rsidRDefault="00B12C14" w:rsidP="00941934">
            <w:pPr>
              <w:spacing w:before="240" w:after="120" w:line="240" w:lineRule="auto"/>
              <w:jc w:val="center"/>
              <w:rPr>
                <w:rFonts w:ascii="Times New Roman" w:hAnsi="Times New Roman"/>
                <w:sz w:val="20"/>
              </w:rPr>
            </w:pPr>
            <w:r w:rsidRPr="006F2357">
              <w:rPr>
                <w:rFonts w:ascii="Times New Roman" w:hAnsi="Times New Roman"/>
                <w:b/>
                <w:sz w:val="20"/>
              </w:rPr>
              <w:t>Division V.—Textiles, Felts and Furs, and Manufactures thereof, and Attire</w:t>
            </w:r>
            <w:r w:rsidRPr="006F2357">
              <w:rPr>
                <w:rFonts w:ascii="Times New Roman" w:hAnsi="Times New Roman"/>
                <w:sz w:val="20"/>
              </w:rPr>
              <w:t>—</w:t>
            </w:r>
            <w:r w:rsidRPr="006F2357">
              <w:rPr>
                <w:rFonts w:ascii="Times New Roman" w:hAnsi="Times New Roman"/>
                <w:i/>
                <w:sz w:val="20"/>
              </w:rPr>
              <w:t>continued</w:t>
            </w:r>
          </w:p>
        </w:tc>
      </w:tr>
      <w:tr w:rsidR="00FF4007" w:rsidRPr="006F2357" w:rsidTr="003E0B5D">
        <w:trPr>
          <w:trHeight w:val="253"/>
        </w:trPr>
        <w:tc>
          <w:tcPr>
            <w:tcW w:w="3475" w:type="pct"/>
            <w:tcBorders>
              <w:right w:val="single" w:sz="6" w:space="0" w:color="auto"/>
            </w:tcBorders>
          </w:tcPr>
          <w:p w:rsidR="00FF4007" w:rsidRPr="006F2357" w:rsidRDefault="00FF4007" w:rsidP="00A04CFF">
            <w:pPr>
              <w:tabs>
                <w:tab w:val="right" w:leader="hyphen" w:pos="6570"/>
              </w:tabs>
              <w:spacing w:after="0" w:line="240" w:lineRule="auto"/>
              <w:ind w:left="576" w:hanging="576"/>
              <w:jc w:val="both"/>
              <w:rPr>
                <w:rFonts w:ascii="Times New Roman" w:hAnsi="Times New Roman"/>
                <w:sz w:val="20"/>
              </w:rPr>
            </w:pPr>
            <w:r w:rsidRPr="006F2357">
              <w:rPr>
                <w:rFonts w:ascii="Times New Roman" w:hAnsi="Times New Roman"/>
                <w:sz w:val="20"/>
              </w:rPr>
              <w:t>124. Braids, Fringes, or Edgings, of textile materials, not being for attire</w:t>
            </w:r>
            <w:r w:rsidR="00A04CFF" w:rsidRPr="006F2357">
              <w:rPr>
                <w:rFonts w:ascii="Times New Roman" w:hAnsi="Times New Roman"/>
                <w:sz w:val="20"/>
              </w:rPr>
              <w:tab/>
            </w:r>
            <w:r w:rsidRPr="006F2357">
              <w:rPr>
                <w:rFonts w:ascii="Times New Roman" w:hAnsi="Times New Roman"/>
                <w:sz w:val="20"/>
              </w:rPr>
              <w:t>ad val.</w:t>
            </w:r>
          </w:p>
        </w:tc>
        <w:tc>
          <w:tcPr>
            <w:tcW w:w="810" w:type="pct"/>
            <w:tcBorders>
              <w:left w:val="single" w:sz="6" w:space="0" w:color="auto"/>
              <w:righ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10 per cent.</w:t>
            </w:r>
          </w:p>
        </w:tc>
        <w:tc>
          <w:tcPr>
            <w:tcW w:w="715" w:type="pct"/>
            <w:tcBorders>
              <w:lef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35 per cent.</w:t>
            </w:r>
          </w:p>
        </w:tc>
      </w:tr>
      <w:tr w:rsidR="00FF4007" w:rsidRPr="006F2357" w:rsidTr="003E0B5D">
        <w:trPr>
          <w:trHeight w:val="20"/>
        </w:trPr>
        <w:tc>
          <w:tcPr>
            <w:tcW w:w="3475" w:type="pct"/>
            <w:tcBorders>
              <w:right w:val="single" w:sz="6" w:space="0" w:color="auto"/>
            </w:tcBorders>
          </w:tcPr>
          <w:p w:rsidR="00FF4007" w:rsidRPr="006F2357" w:rsidRDefault="00FF4007" w:rsidP="00A04CFF">
            <w:pPr>
              <w:tabs>
                <w:tab w:val="right" w:leader="hyphen" w:pos="6570"/>
              </w:tabs>
              <w:spacing w:after="0" w:line="240" w:lineRule="auto"/>
              <w:jc w:val="both"/>
              <w:rPr>
                <w:rFonts w:ascii="Times New Roman" w:hAnsi="Times New Roman"/>
                <w:sz w:val="20"/>
              </w:rPr>
            </w:pPr>
            <w:r w:rsidRPr="006F2357">
              <w:rPr>
                <w:rFonts w:ascii="Times New Roman" w:hAnsi="Times New Roman"/>
                <w:sz w:val="20"/>
              </w:rPr>
              <w:t>125. Felt for making polishing pads</w:t>
            </w:r>
            <w:r w:rsidR="0085568B" w:rsidRPr="006F2357">
              <w:rPr>
                <w:rFonts w:ascii="Times New Roman" w:hAnsi="Times New Roman"/>
                <w:sz w:val="20"/>
              </w:rPr>
              <w:tab/>
            </w:r>
            <w:r w:rsidRPr="006F2357">
              <w:rPr>
                <w:rFonts w:ascii="Times New Roman" w:hAnsi="Times New Roman"/>
                <w:sz w:val="20"/>
              </w:rPr>
              <w:t>ad val.</w:t>
            </w:r>
          </w:p>
        </w:tc>
        <w:tc>
          <w:tcPr>
            <w:tcW w:w="810" w:type="pct"/>
            <w:tcBorders>
              <w:left w:val="single" w:sz="6" w:space="0" w:color="auto"/>
              <w:right w:val="single" w:sz="6" w:space="0" w:color="auto"/>
            </w:tcBorders>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Free</w:t>
            </w:r>
          </w:p>
        </w:tc>
        <w:tc>
          <w:tcPr>
            <w:tcW w:w="715" w:type="pct"/>
            <w:tcBorders>
              <w:left w:val="single" w:sz="6" w:space="0" w:color="auto"/>
            </w:tcBorders>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10 per cent.</w:t>
            </w:r>
          </w:p>
        </w:tc>
      </w:tr>
      <w:tr w:rsidR="00FF4007" w:rsidRPr="006F2357" w:rsidTr="003E0B5D">
        <w:trPr>
          <w:trHeight w:val="20"/>
        </w:trPr>
        <w:tc>
          <w:tcPr>
            <w:tcW w:w="3475" w:type="pct"/>
            <w:tcBorders>
              <w:right w:val="single" w:sz="6" w:space="0" w:color="auto"/>
            </w:tcBorders>
          </w:tcPr>
          <w:p w:rsidR="00FF4007" w:rsidRPr="006F2357" w:rsidRDefault="00FF4007" w:rsidP="00A04CFF">
            <w:pPr>
              <w:tabs>
                <w:tab w:val="right" w:leader="hyphen" w:pos="6570"/>
              </w:tabs>
              <w:spacing w:after="0" w:line="240" w:lineRule="auto"/>
              <w:jc w:val="both"/>
              <w:rPr>
                <w:rFonts w:ascii="Times New Roman" w:hAnsi="Times New Roman"/>
                <w:sz w:val="20"/>
              </w:rPr>
            </w:pPr>
            <w:r w:rsidRPr="006F2357">
              <w:rPr>
                <w:rFonts w:ascii="Times New Roman" w:hAnsi="Times New Roman"/>
                <w:sz w:val="20"/>
              </w:rPr>
              <w:t>126. (</w:t>
            </w:r>
            <w:r w:rsidR="00660A83" w:rsidRPr="006F2357">
              <w:rPr>
                <w:rFonts w:ascii="Times New Roman" w:hAnsi="Times New Roman"/>
                <w:smallCaps/>
                <w:sz w:val="20"/>
              </w:rPr>
              <w:t>a</w:t>
            </w:r>
            <w:r w:rsidRPr="006F2357">
              <w:rPr>
                <w:rFonts w:ascii="Times New Roman" w:hAnsi="Times New Roman"/>
                <w:sz w:val="20"/>
              </w:rPr>
              <w:t>) Saddlers</w:t>
            </w:r>
            <w:r w:rsidR="0062251D">
              <w:rPr>
                <w:rFonts w:ascii="Times New Roman" w:hAnsi="Times New Roman"/>
                <w:sz w:val="20"/>
              </w:rPr>
              <w:t>’</w:t>
            </w:r>
            <w:r w:rsidRPr="006F2357">
              <w:rPr>
                <w:rFonts w:ascii="Times New Roman" w:hAnsi="Times New Roman"/>
                <w:sz w:val="20"/>
              </w:rPr>
              <w:t xml:space="preserve"> Webs, Upholsterers</w:t>
            </w:r>
            <w:r w:rsidR="0062251D">
              <w:rPr>
                <w:rFonts w:ascii="Times New Roman" w:hAnsi="Times New Roman"/>
                <w:sz w:val="20"/>
              </w:rPr>
              <w:t>’</w:t>
            </w:r>
            <w:r w:rsidRPr="006F2357">
              <w:rPr>
                <w:rFonts w:ascii="Times New Roman" w:hAnsi="Times New Roman"/>
                <w:sz w:val="20"/>
              </w:rPr>
              <w:t xml:space="preserve"> Webs</w:t>
            </w:r>
            <w:r w:rsidR="0085568B" w:rsidRPr="006F2357">
              <w:rPr>
                <w:rFonts w:ascii="Times New Roman" w:hAnsi="Times New Roman"/>
                <w:sz w:val="20"/>
              </w:rPr>
              <w:tab/>
            </w:r>
            <w:r w:rsidRPr="006F2357">
              <w:rPr>
                <w:rFonts w:ascii="Times New Roman" w:hAnsi="Times New Roman"/>
                <w:sz w:val="20"/>
              </w:rPr>
              <w:t>ad val.</w:t>
            </w:r>
          </w:p>
        </w:tc>
        <w:tc>
          <w:tcPr>
            <w:tcW w:w="810" w:type="pct"/>
            <w:tcBorders>
              <w:left w:val="single" w:sz="6" w:space="0" w:color="auto"/>
              <w:right w:val="single" w:sz="6" w:space="0" w:color="auto"/>
            </w:tcBorders>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Free</w:t>
            </w:r>
          </w:p>
        </w:tc>
        <w:tc>
          <w:tcPr>
            <w:tcW w:w="715" w:type="pct"/>
            <w:tcBorders>
              <w:left w:val="single" w:sz="6" w:space="0" w:color="auto"/>
            </w:tcBorders>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16 per cent.</w:t>
            </w:r>
          </w:p>
        </w:tc>
      </w:tr>
      <w:tr w:rsidR="00FF4007" w:rsidRPr="006F2357" w:rsidTr="003E0B5D">
        <w:trPr>
          <w:trHeight w:val="253"/>
        </w:trPr>
        <w:tc>
          <w:tcPr>
            <w:tcW w:w="3475" w:type="pct"/>
            <w:vMerge w:val="restart"/>
            <w:tcBorders>
              <w:right w:val="single" w:sz="6" w:space="0" w:color="auto"/>
            </w:tcBorders>
          </w:tcPr>
          <w:p w:rsidR="00D529AC" w:rsidRDefault="00660A83" w:rsidP="00D529AC">
            <w:pPr>
              <w:tabs>
                <w:tab w:val="right" w:pos="6570"/>
              </w:tabs>
              <w:spacing w:after="0" w:line="240" w:lineRule="auto"/>
              <w:ind w:left="1296" w:hanging="864"/>
              <w:jc w:val="both"/>
              <w:rPr>
                <w:rFonts w:ascii="Times New Roman" w:hAnsi="Times New Roman"/>
                <w:sz w:val="20"/>
              </w:rPr>
            </w:pPr>
            <w:r w:rsidRPr="006F2357">
              <w:rPr>
                <w:rFonts w:ascii="Times New Roman" w:hAnsi="Times New Roman"/>
                <w:smallCaps/>
                <w:sz w:val="20"/>
              </w:rPr>
              <w:t xml:space="preserve">(b) </w:t>
            </w:r>
            <w:r w:rsidR="00FF4007" w:rsidRPr="006F2357">
              <w:rPr>
                <w:rFonts w:ascii="Times New Roman" w:hAnsi="Times New Roman"/>
                <w:sz w:val="20"/>
              </w:rPr>
              <w:t>Collar Cheek, Collar Cloth, Saddlers</w:t>
            </w:r>
            <w:r w:rsidR="0062251D">
              <w:rPr>
                <w:rFonts w:ascii="Times New Roman" w:hAnsi="Times New Roman"/>
                <w:sz w:val="20"/>
              </w:rPr>
              <w:t>’</w:t>
            </w:r>
            <w:r w:rsidR="00FF4007" w:rsidRPr="006F2357">
              <w:rPr>
                <w:rFonts w:ascii="Times New Roman" w:hAnsi="Times New Roman"/>
                <w:sz w:val="20"/>
              </w:rPr>
              <w:t xml:space="preserve"> Kersey, and Saddlers</w:t>
            </w:r>
            <w:r w:rsidR="0062251D">
              <w:rPr>
                <w:rFonts w:ascii="Times New Roman" w:hAnsi="Times New Roman"/>
                <w:sz w:val="20"/>
              </w:rPr>
              <w:t>’</w:t>
            </w:r>
            <w:r w:rsidR="00FF4007" w:rsidRPr="006F2357">
              <w:rPr>
                <w:rFonts w:ascii="Times New Roman" w:hAnsi="Times New Roman"/>
                <w:sz w:val="20"/>
              </w:rPr>
              <w:t xml:space="preserve"> Serge</w:t>
            </w:r>
            <w:r w:rsidR="00A71C25" w:rsidRPr="006F2357">
              <w:rPr>
                <w:rFonts w:ascii="Times New Roman" w:hAnsi="Times New Roman"/>
                <w:sz w:val="20"/>
              </w:rPr>
              <w:tab/>
            </w:r>
          </w:p>
          <w:p w:rsidR="00A05ECC" w:rsidRPr="006F2357" w:rsidRDefault="00FF4007" w:rsidP="00D529AC">
            <w:pPr>
              <w:tabs>
                <w:tab w:val="right" w:leader="hyphen" w:pos="6570"/>
              </w:tabs>
              <w:spacing w:after="0" w:line="240" w:lineRule="auto"/>
              <w:ind w:left="1296" w:hanging="864"/>
              <w:jc w:val="right"/>
              <w:rPr>
                <w:rFonts w:ascii="Times New Roman" w:hAnsi="Times New Roman"/>
                <w:sz w:val="20"/>
              </w:rPr>
            </w:pPr>
            <w:r w:rsidRPr="006F2357">
              <w:rPr>
                <w:rFonts w:ascii="Times New Roman" w:hAnsi="Times New Roman"/>
                <w:sz w:val="20"/>
              </w:rPr>
              <w:t>per square yard</w:t>
            </w:r>
          </w:p>
          <w:p w:rsidR="00A05ECC" w:rsidRPr="006F2357" w:rsidRDefault="00FF4007" w:rsidP="00A05ECC">
            <w:pPr>
              <w:spacing w:after="0" w:line="240" w:lineRule="auto"/>
              <w:ind w:left="864" w:hanging="864"/>
              <w:jc w:val="right"/>
              <w:rPr>
                <w:rFonts w:ascii="Times New Roman" w:hAnsi="Times New Roman"/>
                <w:sz w:val="20"/>
              </w:rPr>
            </w:pPr>
            <w:r w:rsidRPr="006F2357">
              <w:rPr>
                <w:rFonts w:ascii="Times New Roman" w:hAnsi="Times New Roman"/>
                <w:sz w:val="20"/>
              </w:rPr>
              <w:t>or ad val.</w:t>
            </w:r>
          </w:p>
          <w:p w:rsidR="00FF4007" w:rsidRPr="006F2357" w:rsidRDefault="00FF4007" w:rsidP="00A05ECC">
            <w:pPr>
              <w:spacing w:after="0" w:line="240" w:lineRule="auto"/>
              <w:ind w:left="864" w:hanging="864"/>
              <w:jc w:val="right"/>
              <w:rPr>
                <w:rFonts w:ascii="Times New Roman" w:hAnsi="Times New Roman"/>
                <w:sz w:val="20"/>
              </w:rPr>
            </w:pPr>
            <w:r w:rsidRPr="006F2357">
              <w:rPr>
                <w:rFonts w:ascii="Times New Roman" w:hAnsi="Times New Roman"/>
                <w:sz w:val="20"/>
              </w:rPr>
              <w:t>whichever rate returns the higher duty.</w:t>
            </w:r>
          </w:p>
        </w:tc>
        <w:tc>
          <w:tcPr>
            <w:tcW w:w="810" w:type="pct"/>
            <w:vMerge w:val="restart"/>
            <w:tcBorders>
              <w:left w:val="single" w:sz="6" w:space="0" w:color="auto"/>
              <w:right w:val="single" w:sz="6" w:space="0" w:color="auto"/>
            </w:tcBorders>
          </w:tcPr>
          <w:p w:rsidR="001B1AED" w:rsidRPr="006F2357" w:rsidRDefault="001B1AED" w:rsidP="00A819CF">
            <w:pPr>
              <w:spacing w:after="0" w:line="240" w:lineRule="auto"/>
              <w:jc w:val="center"/>
              <w:rPr>
                <w:rFonts w:ascii="Times New Roman" w:hAnsi="Times New Roman"/>
                <w:sz w:val="20"/>
              </w:rPr>
            </w:pPr>
          </w:p>
          <w:p w:rsidR="001B1AED"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1s. 3d.</w:t>
            </w:r>
          </w:p>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35 per cent.</w:t>
            </w:r>
          </w:p>
        </w:tc>
        <w:tc>
          <w:tcPr>
            <w:tcW w:w="715" w:type="pct"/>
            <w:vMerge w:val="restart"/>
            <w:tcBorders>
              <w:left w:val="single" w:sz="6" w:space="0" w:color="auto"/>
            </w:tcBorders>
          </w:tcPr>
          <w:p w:rsidR="001B1AED" w:rsidRPr="006F2357" w:rsidRDefault="001B1AED" w:rsidP="00A819CF">
            <w:pPr>
              <w:spacing w:after="0" w:line="240" w:lineRule="auto"/>
              <w:jc w:val="center"/>
              <w:rPr>
                <w:rFonts w:ascii="Times New Roman" w:hAnsi="Times New Roman"/>
                <w:sz w:val="20"/>
              </w:rPr>
            </w:pPr>
          </w:p>
          <w:p w:rsidR="001B1AED"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2s. 6d.</w:t>
            </w:r>
          </w:p>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55 per cent.</w:t>
            </w:r>
          </w:p>
        </w:tc>
      </w:tr>
      <w:tr w:rsidR="00FF4007" w:rsidRPr="006F2357" w:rsidTr="003E0B5D">
        <w:trPr>
          <w:trHeight w:val="253"/>
        </w:trPr>
        <w:tc>
          <w:tcPr>
            <w:tcW w:w="347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10" w:type="pct"/>
            <w:vMerge/>
            <w:tcBorders>
              <w:left w:val="single" w:sz="6" w:space="0" w:color="auto"/>
              <w:right w:val="single" w:sz="6" w:space="0" w:color="auto"/>
            </w:tcBorders>
          </w:tcPr>
          <w:p w:rsidR="00FF4007" w:rsidRPr="006F2357" w:rsidRDefault="00FF4007" w:rsidP="00A819CF">
            <w:pPr>
              <w:spacing w:after="0" w:line="240" w:lineRule="auto"/>
              <w:jc w:val="center"/>
              <w:rPr>
                <w:rFonts w:ascii="Times New Roman" w:hAnsi="Times New Roman"/>
                <w:sz w:val="20"/>
              </w:rPr>
            </w:pPr>
          </w:p>
        </w:tc>
        <w:tc>
          <w:tcPr>
            <w:tcW w:w="715" w:type="pct"/>
            <w:vMerge/>
            <w:tcBorders>
              <w:left w:val="single" w:sz="6" w:space="0" w:color="auto"/>
            </w:tcBorders>
          </w:tcPr>
          <w:p w:rsidR="00FF4007" w:rsidRPr="006F2357" w:rsidRDefault="00FF4007" w:rsidP="00A819CF">
            <w:pPr>
              <w:spacing w:after="0" w:line="240" w:lineRule="auto"/>
              <w:jc w:val="center"/>
              <w:rPr>
                <w:rFonts w:ascii="Times New Roman" w:hAnsi="Times New Roman"/>
                <w:sz w:val="20"/>
              </w:rPr>
            </w:pPr>
          </w:p>
        </w:tc>
      </w:tr>
      <w:tr w:rsidR="00FF4007" w:rsidRPr="006F2357" w:rsidTr="003E0B5D">
        <w:trPr>
          <w:trHeight w:val="253"/>
        </w:trPr>
        <w:tc>
          <w:tcPr>
            <w:tcW w:w="3475" w:type="pct"/>
            <w:vMerge w:val="restart"/>
            <w:tcBorders>
              <w:right w:val="single" w:sz="6" w:space="0" w:color="auto"/>
            </w:tcBorders>
          </w:tcPr>
          <w:p w:rsidR="00D529AC" w:rsidRDefault="00FF4007" w:rsidP="00A04CFF">
            <w:pPr>
              <w:tabs>
                <w:tab w:val="right" w:leader="hyphen" w:pos="6570"/>
              </w:tabs>
              <w:spacing w:after="0" w:line="240" w:lineRule="auto"/>
              <w:ind w:left="576" w:hanging="576"/>
              <w:jc w:val="both"/>
              <w:rPr>
                <w:rFonts w:ascii="Times New Roman" w:hAnsi="Times New Roman"/>
                <w:sz w:val="20"/>
              </w:rPr>
            </w:pPr>
            <w:r w:rsidRPr="006F2357">
              <w:rPr>
                <w:rFonts w:ascii="Times New Roman" w:hAnsi="Times New Roman"/>
                <w:sz w:val="20"/>
              </w:rPr>
              <w:t>127. Hop-cloth; Filter Cloth for mines and Filter and Press Cloth for oil mills</w:t>
            </w:r>
          </w:p>
          <w:p w:rsidR="00FF4007" w:rsidRPr="006F2357" w:rsidRDefault="00536B48" w:rsidP="00D529AC">
            <w:pPr>
              <w:tabs>
                <w:tab w:val="right" w:leader="hyphen" w:pos="6570"/>
              </w:tabs>
              <w:spacing w:after="0" w:line="240" w:lineRule="auto"/>
              <w:ind w:left="576" w:hanging="576"/>
              <w:jc w:val="right"/>
              <w:rPr>
                <w:rFonts w:ascii="Times New Roman" w:hAnsi="Times New Roman"/>
                <w:sz w:val="20"/>
              </w:rPr>
            </w:pPr>
            <w:r w:rsidRPr="006F2357">
              <w:rPr>
                <w:rFonts w:ascii="Times New Roman" w:hAnsi="Times New Roman"/>
                <w:sz w:val="20"/>
              </w:rPr>
              <w:tab/>
            </w:r>
            <w:r w:rsidR="00FF4007" w:rsidRPr="006F2357">
              <w:rPr>
                <w:rFonts w:ascii="Times New Roman" w:hAnsi="Times New Roman"/>
                <w:sz w:val="20"/>
              </w:rPr>
              <w:t>ad val.</w:t>
            </w:r>
          </w:p>
        </w:tc>
        <w:tc>
          <w:tcPr>
            <w:tcW w:w="810" w:type="pct"/>
            <w:vMerge w:val="restart"/>
            <w:tcBorders>
              <w:left w:val="single" w:sz="6" w:space="0" w:color="auto"/>
              <w:righ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Free</w:t>
            </w:r>
          </w:p>
        </w:tc>
        <w:tc>
          <w:tcPr>
            <w:tcW w:w="715" w:type="pct"/>
            <w:vMerge w:val="restart"/>
            <w:tcBorders>
              <w:lef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10 per cent.</w:t>
            </w:r>
          </w:p>
        </w:tc>
      </w:tr>
      <w:tr w:rsidR="00FF4007" w:rsidRPr="006F2357" w:rsidTr="003E0B5D">
        <w:trPr>
          <w:trHeight w:val="253"/>
        </w:trPr>
        <w:tc>
          <w:tcPr>
            <w:tcW w:w="347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10" w:type="pct"/>
            <w:vMerge/>
            <w:tcBorders>
              <w:left w:val="single" w:sz="6" w:space="0" w:color="auto"/>
              <w:righ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c>
          <w:tcPr>
            <w:tcW w:w="715" w:type="pct"/>
            <w:vMerge/>
            <w:tcBorders>
              <w:lef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r>
      <w:tr w:rsidR="00FF4007" w:rsidRPr="006F2357" w:rsidTr="003E0B5D">
        <w:trPr>
          <w:trHeight w:val="20"/>
        </w:trPr>
        <w:tc>
          <w:tcPr>
            <w:tcW w:w="3475" w:type="pct"/>
            <w:tcBorders>
              <w:right w:val="single" w:sz="6" w:space="0" w:color="auto"/>
            </w:tcBorders>
          </w:tcPr>
          <w:p w:rsidR="00FF4007" w:rsidRPr="006F2357" w:rsidRDefault="00FF4007" w:rsidP="00A04CFF">
            <w:pPr>
              <w:tabs>
                <w:tab w:val="right" w:leader="hyphen" w:pos="6570"/>
              </w:tabs>
              <w:spacing w:before="120" w:after="0" w:line="240" w:lineRule="auto"/>
              <w:jc w:val="both"/>
              <w:rPr>
                <w:rFonts w:ascii="Times New Roman" w:hAnsi="Times New Roman"/>
                <w:sz w:val="20"/>
              </w:rPr>
            </w:pPr>
            <w:r w:rsidRPr="006F2357">
              <w:rPr>
                <w:rFonts w:ascii="Times New Roman" w:hAnsi="Times New Roman"/>
                <w:sz w:val="20"/>
              </w:rPr>
              <w:t>128. Milling Silk</w:t>
            </w:r>
            <w:r w:rsidR="00536B48" w:rsidRPr="006F2357">
              <w:rPr>
                <w:rFonts w:ascii="Times New Roman" w:hAnsi="Times New Roman"/>
                <w:sz w:val="20"/>
              </w:rPr>
              <w:tab/>
            </w:r>
          </w:p>
        </w:tc>
        <w:tc>
          <w:tcPr>
            <w:tcW w:w="810" w:type="pct"/>
            <w:tcBorders>
              <w:left w:val="single" w:sz="6" w:space="0" w:color="auto"/>
              <w:right w:val="single" w:sz="6" w:space="0" w:color="auto"/>
            </w:tcBorders>
          </w:tcPr>
          <w:p w:rsidR="00FF4007" w:rsidRPr="006F2357" w:rsidRDefault="00FF4007" w:rsidP="008315EC">
            <w:pPr>
              <w:spacing w:before="120" w:after="0" w:line="240" w:lineRule="auto"/>
              <w:jc w:val="center"/>
              <w:rPr>
                <w:rFonts w:ascii="Times New Roman" w:hAnsi="Times New Roman"/>
                <w:sz w:val="20"/>
              </w:rPr>
            </w:pPr>
            <w:r w:rsidRPr="006F2357">
              <w:rPr>
                <w:rFonts w:ascii="Times New Roman" w:hAnsi="Times New Roman"/>
                <w:sz w:val="20"/>
              </w:rPr>
              <w:t>Free</w:t>
            </w:r>
          </w:p>
        </w:tc>
        <w:tc>
          <w:tcPr>
            <w:tcW w:w="715" w:type="pct"/>
            <w:tcBorders>
              <w:left w:val="single" w:sz="6" w:space="0" w:color="auto"/>
            </w:tcBorders>
          </w:tcPr>
          <w:p w:rsidR="00FF4007" w:rsidRPr="006F2357" w:rsidRDefault="00FF4007" w:rsidP="008315EC">
            <w:pPr>
              <w:spacing w:before="120"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3E0B5D">
        <w:trPr>
          <w:trHeight w:val="20"/>
        </w:trPr>
        <w:tc>
          <w:tcPr>
            <w:tcW w:w="3475" w:type="pct"/>
            <w:tcBorders>
              <w:right w:val="single" w:sz="6" w:space="0" w:color="auto"/>
            </w:tcBorders>
          </w:tcPr>
          <w:p w:rsidR="00FF4007" w:rsidRPr="006F2357" w:rsidRDefault="00FF4007" w:rsidP="00A04CFF">
            <w:pPr>
              <w:tabs>
                <w:tab w:val="right" w:leader="hyphen" w:pos="6570"/>
              </w:tabs>
              <w:spacing w:after="0" w:line="240" w:lineRule="auto"/>
              <w:jc w:val="both"/>
              <w:rPr>
                <w:rFonts w:ascii="Times New Roman" w:hAnsi="Times New Roman"/>
                <w:sz w:val="20"/>
              </w:rPr>
            </w:pPr>
            <w:r w:rsidRPr="006F2357">
              <w:rPr>
                <w:rFonts w:ascii="Times New Roman" w:hAnsi="Times New Roman"/>
                <w:sz w:val="20"/>
              </w:rPr>
              <w:t>129. (</w:t>
            </w:r>
            <w:r w:rsidR="00660A83" w:rsidRPr="006F2357">
              <w:rPr>
                <w:rFonts w:ascii="Times New Roman" w:hAnsi="Times New Roman"/>
                <w:smallCaps/>
                <w:sz w:val="20"/>
              </w:rPr>
              <w:t>a</w:t>
            </w:r>
            <w:r w:rsidRPr="006F2357">
              <w:rPr>
                <w:rFonts w:ascii="Times New Roman" w:hAnsi="Times New Roman"/>
                <w:sz w:val="20"/>
              </w:rPr>
              <w:t>) Hessians and Brattice Cloth; Jute Piece Goods</w:t>
            </w:r>
            <w:r w:rsidR="00536B48" w:rsidRPr="006F2357">
              <w:rPr>
                <w:rFonts w:ascii="Times New Roman" w:hAnsi="Times New Roman"/>
                <w:sz w:val="20"/>
              </w:rPr>
              <w:tab/>
            </w:r>
          </w:p>
        </w:tc>
        <w:tc>
          <w:tcPr>
            <w:tcW w:w="810" w:type="pct"/>
            <w:tcBorders>
              <w:left w:val="single" w:sz="6" w:space="0" w:color="auto"/>
              <w:right w:val="single" w:sz="6" w:space="0" w:color="auto"/>
            </w:tcBorders>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Free</w:t>
            </w:r>
          </w:p>
        </w:tc>
        <w:tc>
          <w:tcPr>
            <w:tcW w:w="715" w:type="pct"/>
            <w:tcBorders>
              <w:left w:val="single" w:sz="6" w:space="0" w:color="auto"/>
            </w:tcBorders>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3E0B5D">
        <w:trPr>
          <w:trHeight w:val="20"/>
        </w:trPr>
        <w:tc>
          <w:tcPr>
            <w:tcW w:w="3475" w:type="pct"/>
            <w:tcBorders>
              <w:right w:val="single" w:sz="6" w:space="0" w:color="auto"/>
            </w:tcBorders>
          </w:tcPr>
          <w:p w:rsidR="00FF4007" w:rsidRPr="006F2357" w:rsidRDefault="00660A83" w:rsidP="00A04CFF">
            <w:pPr>
              <w:tabs>
                <w:tab w:val="right" w:leader="hyphen" w:pos="6570"/>
              </w:tabs>
              <w:spacing w:after="0" w:line="240" w:lineRule="auto"/>
              <w:ind w:left="1296" w:hanging="864"/>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Bookbinders</w:t>
            </w:r>
            <w:r w:rsidR="0062251D">
              <w:rPr>
                <w:rFonts w:ascii="Times New Roman" w:hAnsi="Times New Roman"/>
                <w:sz w:val="20"/>
              </w:rPr>
              <w:t>’</w:t>
            </w:r>
            <w:r w:rsidR="00FF4007" w:rsidRPr="006F2357">
              <w:rPr>
                <w:rFonts w:ascii="Times New Roman" w:hAnsi="Times New Roman"/>
                <w:sz w:val="20"/>
              </w:rPr>
              <w:t xml:space="preserve"> Cloth n.e.i.; Bunting</w:t>
            </w:r>
            <w:r w:rsidR="009735BD" w:rsidRPr="006F2357">
              <w:rPr>
                <w:rFonts w:ascii="Times New Roman" w:hAnsi="Times New Roman"/>
                <w:sz w:val="20"/>
              </w:rPr>
              <w:tab/>
            </w:r>
            <w:r w:rsidR="00FF4007" w:rsidRPr="006F2357">
              <w:rPr>
                <w:rFonts w:ascii="Times New Roman" w:hAnsi="Times New Roman"/>
                <w:sz w:val="20"/>
              </w:rPr>
              <w:t>ad val.</w:t>
            </w:r>
          </w:p>
        </w:tc>
        <w:tc>
          <w:tcPr>
            <w:tcW w:w="810" w:type="pct"/>
            <w:tcBorders>
              <w:left w:val="single" w:sz="6" w:space="0" w:color="auto"/>
              <w:right w:val="single" w:sz="6" w:space="0" w:color="auto"/>
            </w:tcBorders>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Free</w:t>
            </w:r>
          </w:p>
        </w:tc>
        <w:tc>
          <w:tcPr>
            <w:tcW w:w="715" w:type="pct"/>
            <w:tcBorders>
              <w:left w:val="single" w:sz="6" w:space="0" w:color="auto"/>
            </w:tcBorders>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15 per cent.</w:t>
            </w:r>
          </w:p>
        </w:tc>
      </w:tr>
      <w:tr w:rsidR="00FF4007" w:rsidRPr="006F2357" w:rsidTr="003E0B5D">
        <w:trPr>
          <w:trHeight w:val="253"/>
        </w:trPr>
        <w:tc>
          <w:tcPr>
            <w:tcW w:w="3475" w:type="pct"/>
            <w:vMerge w:val="restart"/>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r w:rsidRPr="006F2357">
              <w:rPr>
                <w:rFonts w:ascii="Times New Roman" w:hAnsi="Times New Roman"/>
                <w:sz w:val="20"/>
              </w:rPr>
              <w:t>130. Canvas and Duck—</w:t>
            </w:r>
          </w:p>
          <w:p w:rsidR="00FF4007" w:rsidRPr="006F2357" w:rsidRDefault="00660A83" w:rsidP="00A04CFF">
            <w:pPr>
              <w:tabs>
                <w:tab w:val="right" w:leader="hyphen" w:pos="6570"/>
              </w:tabs>
              <w:spacing w:after="0" w:line="240" w:lineRule="auto"/>
              <w:ind w:left="1440" w:hanging="864"/>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Waterproofed by treatment with any substance</w:t>
            </w:r>
            <w:r w:rsidR="00F0606C" w:rsidRPr="006F2357">
              <w:rPr>
                <w:rFonts w:ascii="Times New Roman" w:hAnsi="Times New Roman"/>
                <w:sz w:val="20"/>
              </w:rPr>
              <w:tab/>
            </w:r>
            <w:r w:rsidR="00FF4007" w:rsidRPr="006F2357">
              <w:rPr>
                <w:rFonts w:ascii="Times New Roman" w:hAnsi="Times New Roman"/>
                <w:sz w:val="20"/>
              </w:rPr>
              <w:t>ad val.</w:t>
            </w:r>
          </w:p>
        </w:tc>
        <w:tc>
          <w:tcPr>
            <w:tcW w:w="810" w:type="pct"/>
            <w:vMerge w:val="restart"/>
            <w:tcBorders>
              <w:left w:val="single" w:sz="6" w:space="0" w:color="auto"/>
              <w:right w:val="single" w:sz="6" w:space="0" w:color="auto"/>
            </w:tcBorders>
          </w:tcPr>
          <w:p w:rsidR="00000F34" w:rsidRPr="006F2357" w:rsidRDefault="00000F34" w:rsidP="00A819CF">
            <w:pPr>
              <w:spacing w:after="0" w:line="240" w:lineRule="auto"/>
              <w:jc w:val="center"/>
              <w:rPr>
                <w:rFonts w:ascii="Times New Roman" w:hAnsi="Times New Roman"/>
                <w:sz w:val="20"/>
              </w:rPr>
            </w:pPr>
          </w:p>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20 per cent.</w:t>
            </w:r>
          </w:p>
        </w:tc>
        <w:tc>
          <w:tcPr>
            <w:tcW w:w="715" w:type="pct"/>
            <w:vMerge w:val="restart"/>
            <w:tcBorders>
              <w:left w:val="single" w:sz="6" w:space="0" w:color="auto"/>
            </w:tcBorders>
          </w:tcPr>
          <w:p w:rsidR="00000F34" w:rsidRPr="006F2357" w:rsidRDefault="00000F34" w:rsidP="00A819CF">
            <w:pPr>
              <w:spacing w:after="0" w:line="240" w:lineRule="auto"/>
              <w:jc w:val="center"/>
              <w:rPr>
                <w:rFonts w:ascii="Times New Roman" w:hAnsi="Times New Roman"/>
                <w:sz w:val="20"/>
              </w:rPr>
            </w:pPr>
          </w:p>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37½ per cent.</w:t>
            </w:r>
          </w:p>
        </w:tc>
      </w:tr>
      <w:tr w:rsidR="00FF4007" w:rsidRPr="006F2357" w:rsidTr="003E0B5D">
        <w:trPr>
          <w:trHeight w:val="253"/>
        </w:trPr>
        <w:tc>
          <w:tcPr>
            <w:tcW w:w="347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10" w:type="pct"/>
            <w:vMerge/>
            <w:tcBorders>
              <w:left w:val="single" w:sz="6" w:space="0" w:color="auto"/>
              <w:right w:val="single" w:sz="6" w:space="0" w:color="auto"/>
            </w:tcBorders>
          </w:tcPr>
          <w:p w:rsidR="00FF4007" w:rsidRPr="006F2357" w:rsidRDefault="00FF4007" w:rsidP="00A819CF">
            <w:pPr>
              <w:spacing w:after="0" w:line="240" w:lineRule="auto"/>
              <w:jc w:val="center"/>
              <w:rPr>
                <w:rFonts w:ascii="Times New Roman" w:hAnsi="Times New Roman"/>
                <w:sz w:val="20"/>
              </w:rPr>
            </w:pPr>
          </w:p>
        </w:tc>
        <w:tc>
          <w:tcPr>
            <w:tcW w:w="715" w:type="pct"/>
            <w:vMerge/>
            <w:tcBorders>
              <w:left w:val="single" w:sz="6" w:space="0" w:color="auto"/>
            </w:tcBorders>
          </w:tcPr>
          <w:p w:rsidR="00FF4007" w:rsidRPr="006F2357" w:rsidRDefault="00FF4007" w:rsidP="00A819CF">
            <w:pPr>
              <w:spacing w:after="0" w:line="240" w:lineRule="auto"/>
              <w:jc w:val="center"/>
              <w:rPr>
                <w:rFonts w:ascii="Times New Roman" w:hAnsi="Times New Roman"/>
                <w:sz w:val="20"/>
              </w:rPr>
            </w:pPr>
          </w:p>
        </w:tc>
      </w:tr>
      <w:tr w:rsidR="00FF4007" w:rsidRPr="006F2357" w:rsidTr="003E0B5D">
        <w:trPr>
          <w:trHeight w:val="20"/>
        </w:trPr>
        <w:tc>
          <w:tcPr>
            <w:tcW w:w="3475" w:type="pct"/>
            <w:tcBorders>
              <w:right w:val="single" w:sz="6" w:space="0" w:color="auto"/>
            </w:tcBorders>
          </w:tcPr>
          <w:p w:rsidR="00FF4007" w:rsidRPr="006F2357" w:rsidRDefault="00660A83" w:rsidP="00A04CFF">
            <w:pPr>
              <w:tabs>
                <w:tab w:val="right" w:leader="hyphen" w:pos="6570"/>
              </w:tabs>
              <w:spacing w:after="0" w:line="240" w:lineRule="auto"/>
              <w:ind w:left="990" w:hanging="414"/>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Other</w:t>
            </w:r>
            <w:r w:rsidR="005500A0" w:rsidRPr="006F2357">
              <w:rPr>
                <w:rFonts w:ascii="Times New Roman" w:hAnsi="Times New Roman"/>
                <w:sz w:val="20"/>
              </w:rPr>
              <w:tab/>
            </w:r>
            <w:r w:rsidR="00FF4007" w:rsidRPr="006F2357">
              <w:rPr>
                <w:rFonts w:ascii="Times New Roman" w:hAnsi="Times New Roman"/>
                <w:sz w:val="20"/>
              </w:rPr>
              <w:t>ad val.</w:t>
            </w:r>
          </w:p>
        </w:tc>
        <w:tc>
          <w:tcPr>
            <w:tcW w:w="810" w:type="pct"/>
            <w:tcBorders>
              <w:left w:val="single" w:sz="6" w:space="0" w:color="auto"/>
              <w:right w:val="single" w:sz="6" w:space="0" w:color="auto"/>
            </w:tcBorders>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5 per cent.</w:t>
            </w:r>
          </w:p>
        </w:tc>
        <w:tc>
          <w:tcPr>
            <w:tcW w:w="715" w:type="pct"/>
            <w:tcBorders>
              <w:left w:val="single" w:sz="6" w:space="0" w:color="auto"/>
            </w:tcBorders>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26 per cent.</w:t>
            </w:r>
          </w:p>
        </w:tc>
      </w:tr>
      <w:tr w:rsidR="00FF4007" w:rsidRPr="006F2357" w:rsidTr="003E0B5D">
        <w:trPr>
          <w:trHeight w:val="253"/>
        </w:trPr>
        <w:tc>
          <w:tcPr>
            <w:tcW w:w="3475" w:type="pct"/>
            <w:vMerge w:val="restart"/>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r w:rsidRPr="006F2357">
              <w:rPr>
                <w:rFonts w:ascii="Times New Roman" w:hAnsi="Times New Roman"/>
                <w:sz w:val="20"/>
              </w:rPr>
              <w:t>131. Tents, Sails, and Flags</w:t>
            </w:r>
            <w:r w:rsidR="00181B88" w:rsidRPr="006F2357">
              <w:rPr>
                <w:rFonts w:ascii="Times New Roman" w:hAnsi="Times New Roman"/>
                <w:sz w:val="20"/>
              </w:rPr>
              <w:t>:</w:t>
            </w:r>
            <w:r w:rsidRPr="006F2357">
              <w:rPr>
                <w:rFonts w:ascii="Times New Roman" w:hAnsi="Times New Roman"/>
                <w:sz w:val="20"/>
              </w:rPr>
              <w:t>—</w:t>
            </w:r>
          </w:p>
          <w:p w:rsidR="00FF4007" w:rsidRPr="006F2357" w:rsidRDefault="00660A83" w:rsidP="00A04CFF">
            <w:pPr>
              <w:tabs>
                <w:tab w:val="right" w:leader="hyphen" w:pos="6570"/>
              </w:tabs>
              <w:spacing w:after="0" w:line="240" w:lineRule="auto"/>
              <w:ind w:left="990" w:hanging="414"/>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Tents and Sails</w:t>
            </w:r>
            <w:r w:rsidR="00046BFF" w:rsidRPr="006F2357">
              <w:rPr>
                <w:rFonts w:ascii="Times New Roman" w:hAnsi="Times New Roman"/>
                <w:sz w:val="20"/>
              </w:rPr>
              <w:tab/>
            </w:r>
            <w:r w:rsidR="00FF4007" w:rsidRPr="006F2357">
              <w:rPr>
                <w:rFonts w:ascii="Times New Roman" w:hAnsi="Times New Roman"/>
                <w:sz w:val="20"/>
              </w:rPr>
              <w:t>ad val.</w:t>
            </w:r>
          </w:p>
        </w:tc>
        <w:tc>
          <w:tcPr>
            <w:tcW w:w="810" w:type="pct"/>
            <w:vMerge w:val="restart"/>
            <w:tcBorders>
              <w:left w:val="single" w:sz="6" w:space="0" w:color="auto"/>
              <w:righ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15 per cent.</w:t>
            </w:r>
          </w:p>
        </w:tc>
        <w:tc>
          <w:tcPr>
            <w:tcW w:w="715" w:type="pct"/>
            <w:vMerge w:val="restart"/>
            <w:tcBorders>
              <w:lef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25 per cent.</w:t>
            </w:r>
          </w:p>
        </w:tc>
      </w:tr>
      <w:tr w:rsidR="00FF4007" w:rsidRPr="006F2357" w:rsidTr="003E0B5D">
        <w:trPr>
          <w:trHeight w:val="253"/>
        </w:trPr>
        <w:tc>
          <w:tcPr>
            <w:tcW w:w="347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10" w:type="pct"/>
            <w:vMerge/>
            <w:tcBorders>
              <w:left w:val="single" w:sz="6" w:space="0" w:color="auto"/>
              <w:righ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c>
          <w:tcPr>
            <w:tcW w:w="715" w:type="pct"/>
            <w:vMerge/>
            <w:tcBorders>
              <w:lef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r>
      <w:tr w:rsidR="00FF4007" w:rsidRPr="006F2357" w:rsidTr="003E0B5D">
        <w:trPr>
          <w:trHeight w:val="20"/>
        </w:trPr>
        <w:tc>
          <w:tcPr>
            <w:tcW w:w="3475" w:type="pct"/>
            <w:tcBorders>
              <w:right w:val="single" w:sz="6" w:space="0" w:color="auto"/>
            </w:tcBorders>
          </w:tcPr>
          <w:p w:rsidR="00FF4007" w:rsidRPr="006F2357" w:rsidRDefault="00660A83" w:rsidP="00A04CFF">
            <w:pPr>
              <w:tabs>
                <w:tab w:val="right" w:leader="hyphen" w:pos="6570"/>
              </w:tabs>
              <w:spacing w:after="0" w:line="240" w:lineRule="auto"/>
              <w:ind w:left="990" w:hanging="414"/>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Flags and Banners over 1 foot in length</w:t>
            </w:r>
            <w:r w:rsidR="00046BFF" w:rsidRPr="006F2357">
              <w:rPr>
                <w:rFonts w:ascii="Times New Roman" w:hAnsi="Times New Roman"/>
                <w:sz w:val="20"/>
              </w:rPr>
              <w:tab/>
            </w:r>
            <w:r w:rsidR="00FF4007" w:rsidRPr="006F2357">
              <w:rPr>
                <w:rFonts w:ascii="Times New Roman" w:hAnsi="Times New Roman"/>
                <w:sz w:val="20"/>
              </w:rPr>
              <w:t>ad val.</w:t>
            </w:r>
          </w:p>
        </w:tc>
        <w:tc>
          <w:tcPr>
            <w:tcW w:w="810" w:type="pct"/>
            <w:tcBorders>
              <w:left w:val="single" w:sz="6" w:space="0" w:color="auto"/>
              <w:right w:val="single" w:sz="6" w:space="0" w:color="auto"/>
            </w:tcBorders>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20 per cent.</w:t>
            </w:r>
          </w:p>
        </w:tc>
        <w:tc>
          <w:tcPr>
            <w:tcW w:w="715" w:type="pct"/>
            <w:tcBorders>
              <w:left w:val="single" w:sz="6" w:space="0" w:color="auto"/>
            </w:tcBorders>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30 per cent.</w:t>
            </w:r>
          </w:p>
        </w:tc>
      </w:tr>
      <w:tr w:rsidR="00FF4007" w:rsidRPr="006F2357" w:rsidTr="003E0B5D">
        <w:trPr>
          <w:trHeight w:val="20"/>
        </w:trPr>
        <w:tc>
          <w:tcPr>
            <w:tcW w:w="3475" w:type="pct"/>
            <w:tcBorders>
              <w:right w:val="single" w:sz="6" w:space="0" w:color="auto"/>
            </w:tcBorders>
          </w:tcPr>
          <w:p w:rsidR="00FF4007" w:rsidRPr="006F2357" w:rsidRDefault="00FF4007" w:rsidP="00A04CFF">
            <w:pPr>
              <w:tabs>
                <w:tab w:val="right" w:leader="hyphen" w:pos="6570"/>
              </w:tabs>
              <w:spacing w:after="0" w:line="240" w:lineRule="auto"/>
              <w:jc w:val="both"/>
              <w:rPr>
                <w:rFonts w:ascii="Times New Roman" w:hAnsi="Times New Roman"/>
                <w:sz w:val="20"/>
              </w:rPr>
            </w:pPr>
            <w:r w:rsidRPr="006F2357">
              <w:rPr>
                <w:rFonts w:ascii="Times New Roman" w:hAnsi="Times New Roman"/>
                <w:sz w:val="20"/>
              </w:rPr>
              <w:t>132. Diving Dresses</w:t>
            </w:r>
            <w:r w:rsidR="00CB5F82" w:rsidRPr="006F2357">
              <w:rPr>
                <w:rFonts w:ascii="Times New Roman" w:hAnsi="Times New Roman"/>
                <w:sz w:val="20"/>
              </w:rPr>
              <w:tab/>
            </w:r>
            <w:r w:rsidRPr="006F2357">
              <w:rPr>
                <w:rFonts w:ascii="Times New Roman" w:hAnsi="Times New Roman"/>
                <w:sz w:val="20"/>
              </w:rPr>
              <w:t>ad val.</w:t>
            </w:r>
          </w:p>
        </w:tc>
        <w:tc>
          <w:tcPr>
            <w:tcW w:w="810" w:type="pct"/>
            <w:tcBorders>
              <w:left w:val="single" w:sz="6" w:space="0" w:color="auto"/>
              <w:right w:val="single" w:sz="6" w:space="0" w:color="auto"/>
            </w:tcBorders>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Free</w:t>
            </w:r>
          </w:p>
        </w:tc>
        <w:tc>
          <w:tcPr>
            <w:tcW w:w="715" w:type="pct"/>
            <w:tcBorders>
              <w:left w:val="single" w:sz="6" w:space="0" w:color="auto"/>
            </w:tcBorders>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10 per cent.</w:t>
            </w:r>
          </w:p>
        </w:tc>
      </w:tr>
      <w:tr w:rsidR="00F5467A" w:rsidRPr="006F2357" w:rsidTr="003E0B5D">
        <w:trPr>
          <w:trHeight w:val="253"/>
        </w:trPr>
        <w:tc>
          <w:tcPr>
            <w:tcW w:w="3475" w:type="pct"/>
            <w:vMerge w:val="restart"/>
            <w:tcBorders>
              <w:right w:val="single" w:sz="6" w:space="0" w:color="auto"/>
            </w:tcBorders>
          </w:tcPr>
          <w:p w:rsidR="00F5467A" w:rsidRPr="006F2357" w:rsidRDefault="00F5467A" w:rsidP="00CB5F82">
            <w:pPr>
              <w:tabs>
                <w:tab w:val="right" w:leader="hyphen" w:pos="6307"/>
              </w:tabs>
              <w:spacing w:after="0" w:line="240" w:lineRule="auto"/>
              <w:ind w:left="576" w:hanging="576"/>
              <w:jc w:val="both"/>
              <w:rPr>
                <w:rFonts w:ascii="Times New Roman" w:hAnsi="Times New Roman"/>
                <w:sz w:val="20"/>
              </w:rPr>
            </w:pPr>
            <w:r w:rsidRPr="006F2357">
              <w:rPr>
                <w:rFonts w:ascii="Times New Roman" w:hAnsi="Times New Roman"/>
                <w:sz w:val="20"/>
              </w:rPr>
              <w:t>133. Bags and Sacks of Calico, Hessian n.e.i., and Linen, and Meat Wraps, whether partly or wholly made up; and Bags and Sacks, n.e.i.</w:t>
            </w:r>
            <w:r w:rsidRPr="006F2357">
              <w:rPr>
                <w:rFonts w:ascii="Times New Roman" w:hAnsi="Times New Roman"/>
                <w:sz w:val="20"/>
              </w:rPr>
              <w:tab/>
              <w:t>ad val.</w:t>
            </w:r>
          </w:p>
        </w:tc>
        <w:tc>
          <w:tcPr>
            <w:tcW w:w="810" w:type="pct"/>
            <w:vMerge w:val="restart"/>
            <w:tcBorders>
              <w:left w:val="single" w:sz="6" w:space="0" w:color="auto"/>
              <w:right w:val="single" w:sz="6" w:space="0" w:color="auto"/>
            </w:tcBorders>
            <w:vAlign w:val="bottom"/>
          </w:tcPr>
          <w:p w:rsidR="00F5467A" w:rsidRPr="006F2357" w:rsidRDefault="00F5467A"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715" w:type="pct"/>
            <w:vMerge w:val="restart"/>
            <w:tcBorders>
              <w:left w:val="single" w:sz="6" w:space="0" w:color="auto"/>
            </w:tcBorders>
            <w:vAlign w:val="bottom"/>
          </w:tcPr>
          <w:p w:rsidR="00F5467A" w:rsidRPr="006F2357" w:rsidRDefault="00F5467A" w:rsidP="0018288D">
            <w:pPr>
              <w:spacing w:after="0" w:line="240" w:lineRule="auto"/>
              <w:jc w:val="center"/>
              <w:rPr>
                <w:rFonts w:ascii="Times New Roman" w:hAnsi="Times New Roman"/>
                <w:sz w:val="20"/>
              </w:rPr>
            </w:pPr>
            <w:r w:rsidRPr="006F2357">
              <w:rPr>
                <w:rFonts w:ascii="Times New Roman" w:hAnsi="Times New Roman"/>
                <w:sz w:val="20"/>
              </w:rPr>
              <w:t>36 per cent.</w:t>
            </w:r>
          </w:p>
        </w:tc>
      </w:tr>
      <w:tr w:rsidR="00F5467A" w:rsidRPr="006F2357" w:rsidTr="003E0B5D">
        <w:trPr>
          <w:trHeight w:val="253"/>
        </w:trPr>
        <w:tc>
          <w:tcPr>
            <w:tcW w:w="3475" w:type="pct"/>
            <w:vMerge/>
            <w:tcBorders>
              <w:right w:val="single" w:sz="6" w:space="0" w:color="auto"/>
            </w:tcBorders>
          </w:tcPr>
          <w:p w:rsidR="00F5467A" w:rsidRPr="006F2357" w:rsidRDefault="00F5467A" w:rsidP="003D1072">
            <w:pPr>
              <w:spacing w:after="0" w:line="240" w:lineRule="auto"/>
              <w:jc w:val="both"/>
              <w:rPr>
                <w:rFonts w:ascii="Times New Roman" w:hAnsi="Times New Roman"/>
                <w:sz w:val="20"/>
              </w:rPr>
            </w:pPr>
          </w:p>
        </w:tc>
        <w:tc>
          <w:tcPr>
            <w:tcW w:w="810" w:type="pct"/>
            <w:vMerge/>
            <w:tcBorders>
              <w:left w:val="single" w:sz="6" w:space="0" w:color="auto"/>
              <w:right w:val="single" w:sz="6" w:space="0" w:color="auto"/>
            </w:tcBorders>
            <w:vAlign w:val="bottom"/>
          </w:tcPr>
          <w:p w:rsidR="00F5467A" w:rsidRPr="006F2357" w:rsidRDefault="00F5467A" w:rsidP="00A819CF">
            <w:pPr>
              <w:spacing w:after="0" w:line="240" w:lineRule="auto"/>
              <w:jc w:val="center"/>
              <w:rPr>
                <w:rFonts w:ascii="Times New Roman" w:hAnsi="Times New Roman"/>
                <w:sz w:val="20"/>
              </w:rPr>
            </w:pPr>
          </w:p>
        </w:tc>
        <w:tc>
          <w:tcPr>
            <w:tcW w:w="715" w:type="pct"/>
            <w:vMerge/>
            <w:tcBorders>
              <w:left w:val="single" w:sz="6" w:space="0" w:color="auto"/>
            </w:tcBorders>
            <w:vAlign w:val="bottom"/>
          </w:tcPr>
          <w:p w:rsidR="00F5467A" w:rsidRPr="006F2357" w:rsidRDefault="00F5467A" w:rsidP="00A819CF">
            <w:pPr>
              <w:spacing w:after="0" w:line="240" w:lineRule="auto"/>
              <w:jc w:val="center"/>
              <w:rPr>
                <w:rFonts w:ascii="Times New Roman" w:hAnsi="Times New Roman"/>
                <w:sz w:val="20"/>
              </w:rPr>
            </w:pPr>
          </w:p>
        </w:tc>
      </w:tr>
      <w:tr w:rsidR="00F5467A" w:rsidRPr="006F2357" w:rsidTr="003E0B5D">
        <w:trPr>
          <w:trHeight w:val="253"/>
        </w:trPr>
        <w:tc>
          <w:tcPr>
            <w:tcW w:w="3475" w:type="pct"/>
            <w:vMerge w:val="restart"/>
            <w:tcBorders>
              <w:right w:val="single" w:sz="6" w:space="0" w:color="auto"/>
            </w:tcBorders>
          </w:tcPr>
          <w:p w:rsidR="00F5467A" w:rsidRPr="006F2357" w:rsidRDefault="00F5467A" w:rsidP="00A04CFF">
            <w:pPr>
              <w:tabs>
                <w:tab w:val="right" w:leader="hyphen" w:pos="6570"/>
              </w:tabs>
              <w:spacing w:after="0" w:line="240" w:lineRule="auto"/>
              <w:ind w:left="1008" w:hanging="1008"/>
              <w:jc w:val="both"/>
              <w:rPr>
                <w:rFonts w:ascii="Times New Roman" w:hAnsi="Times New Roman"/>
                <w:sz w:val="20"/>
              </w:rPr>
            </w:pPr>
            <w:r w:rsidRPr="006F2357">
              <w:rPr>
                <w:rFonts w:ascii="Times New Roman" w:hAnsi="Times New Roman"/>
                <w:sz w:val="20"/>
              </w:rPr>
              <w:t>134. (</w:t>
            </w:r>
            <w:r w:rsidRPr="006F2357">
              <w:rPr>
                <w:rFonts w:ascii="Times New Roman" w:hAnsi="Times New Roman"/>
                <w:smallCaps/>
                <w:sz w:val="20"/>
              </w:rPr>
              <w:t>a</w:t>
            </w:r>
            <w:r w:rsidRPr="006F2357">
              <w:rPr>
                <w:rFonts w:ascii="Times New Roman" w:hAnsi="Times New Roman"/>
                <w:sz w:val="20"/>
              </w:rPr>
              <w:t>) Bags Sacks Packs and Bales for Bran, Chaff, Potato, Onion, Coal and Wool; also Sugar Mats, Sugar, Corn and Flour Sacks</w:t>
            </w:r>
            <w:r w:rsidRPr="006F2357">
              <w:rPr>
                <w:rFonts w:ascii="Times New Roman" w:hAnsi="Times New Roman"/>
                <w:sz w:val="20"/>
              </w:rPr>
              <w:tab/>
            </w:r>
          </w:p>
        </w:tc>
        <w:tc>
          <w:tcPr>
            <w:tcW w:w="810" w:type="pct"/>
            <w:vMerge w:val="restart"/>
            <w:tcBorders>
              <w:left w:val="single" w:sz="6" w:space="0" w:color="auto"/>
              <w:right w:val="single" w:sz="6" w:space="0" w:color="auto"/>
            </w:tcBorders>
            <w:vAlign w:val="bottom"/>
          </w:tcPr>
          <w:p w:rsidR="00F5467A" w:rsidRPr="006F2357" w:rsidRDefault="00F5467A"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15" w:type="pct"/>
            <w:vMerge w:val="restart"/>
            <w:tcBorders>
              <w:left w:val="single" w:sz="6" w:space="0" w:color="auto"/>
            </w:tcBorders>
            <w:vAlign w:val="bottom"/>
          </w:tcPr>
          <w:p w:rsidR="00F5467A" w:rsidRPr="006F2357" w:rsidRDefault="00F5467A"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F5467A" w:rsidRPr="006F2357" w:rsidTr="003E0B5D">
        <w:trPr>
          <w:trHeight w:val="253"/>
        </w:trPr>
        <w:tc>
          <w:tcPr>
            <w:tcW w:w="3475" w:type="pct"/>
            <w:vMerge/>
            <w:tcBorders>
              <w:right w:val="single" w:sz="6" w:space="0" w:color="auto"/>
            </w:tcBorders>
          </w:tcPr>
          <w:p w:rsidR="00F5467A" w:rsidRPr="006F2357" w:rsidRDefault="00F5467A" w:rsidP="003D1072">
            <w:pPr>
              <w:spacing w:after="0" w:line="240" w:lineRule="auto"/>
              <w:jc w:val="both"/>
              <w:rPr>
                <w:rFonts w:ascii="Times New Roman" w:hAnsi="Times New Roman"/>
                <w:sz w:val="20"/>
              </w:rPr>
            </w:pPr>
          </w:p>
        </w:tc>
        <w:tc>
          <w:tcPr>
            <w:tcW w:w="810" w:type="pct"/>
            <w:vMerge/>
            <w:tcBorders>
              <w:left w:val="single" w:sz="6" w:space="0" w:color="auto"/>
              <w:right w:val="single" w:sz="6" w:space="0" w:color="auto"/>
            </w:tcBorders>
            <w:vAlign w:val="bottom"/>
          </w:tcPr>
          <w:p w:rsidR="00F5467A" w:rsidRPr="006F2357" w:rsidRDefault="00F5467A" w:rsidP="00A819CF">
            <w:pPr>
              <w:spacing w:after="0" w:line="240" w:lineRule="auto"/>
              <w:jc w:val="center"/>
              <w:rPr>
                <w:rFonts w:ascii="Times New Roman" w:hAnsi="Times New Roman"/>
                <w:sz w:val="20"/>
              </w:rPr>
            </w:pPr>
          </w:p>
        </w:tc>
        <w:tc>
          <w:tcPr>
            <w:tcW w:w="715" w:type="pct"/>
            <w:vMerge/>
            <w:tcBorders>
              <w:left w:val="single" w:sz="6" w:space="0" w:color="auto"/>
            </w:tcBorders>
            <w:vAlign w:val="bottom"/>
          </w:tcPr>
          <w:p w:rsidR="00F5467A" w:rsidRPr="006F2357" w:rsidRDefault="00F5467A" w:rsidP="00A819CF">
            <w:pPr>
              <w:spacing w:after="0" w:line="240" w:lineRule="auto"/>
              <w:jc w:val="center"/>
              <w:rPr>
                <w:rFonts w:ascii="Times New Roman" w:hAnsi="Times New Roman"/>
                <w:sz w:val="20"/>
              </w:rPr>
            </w:pPr>
          </w:p>
        </w:tc>
      </w:tr>
      <w:tr w:rsidR="00FF4007" w:rsidRPr="006F2357" w:rsidTr="003E0B5D">
        <w:trPr>
          <w:trHeight w:val="253"/>
        </w:trPr>
        <w:tc>
          <w:tcPr>
            <w:tcW w:w="3475" w:type="pct"/>
            <w:vMerge w:val="restart"/>
            <w:tcBorders>
              <w:right w:val="single" w:sz="6" w:space="0" w:color="auto"/>
            </w:tcBorders>
          </w:tcPr>
          <w:p w:rsidR="00FF4007" w:rsidRPr="006F2357" w:rsidRDefault="00660A83" w:rsidP="00A04CFF">
            <w:pPr>
              <w:tabs>
                <w:tab w:val="right" w:leader="hyphen" w:pos="6570"/>
              </w:tabs>
              <w:spacing w:after="0" w:line="240" w:lineRule="auto"/>
              <w:ind w:left="922" w:hanging="418"/>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Compressed Fodder Sacks and Ore Bags, as prescribed by Departmental By-laws</w:t>
            </w:r>
            <w:r w:rsidR="009A2E7B" w:rsidRPr="006F2357">
              <w:rPr>
                <w:rFonts w:ascii="Times New Roman" w:hAnsi="Times New Roman"/>
                <w:sz w:val="20"/>
              </w:rPr>
              <w:tab/>
            </w:r>
          </w:p>
        </w:tc>
        <w:tc>
          <w:tcPr>
            <w:tcW w:w="810" w:type="pct"/>
            <w:vMerge w:val="restart"/>
            <w:tcBorders>
              <w:left w:val="single" w:sz="6" w:space="0" w:color="auto"/>
              <w:righ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Free</w:t>
            </w:r>
          </w:p>
        </w:tc>
        <w:tc>
          <w:tcPr>
            <w:tcW w:w="715" w:type="pct"/>
            <w:vMerge w:val="restart"/>
            <w:tcBorders>
              <w:lef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Free</w:t>
            </w:r>
          </w:p>
        </w:tc>
      </w:tr>
      <w:tr w:rsidR="00FF4007" w:rsidRPr="006F2357" w:rsidTr="003E0B5D">
        <w:trPr>
          <w:trHeight w:val="253"/>
        </w:trPr>
        <w:tc>
          <w:tcPr>
            <w:tcW w:w="347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10" w:type="pct"/>
            <w:vMerge/>
            <w:tcBorders>
              <w:left w:val="single" w:sz="6" w:space="0" w:color="auto"/>
              <w:righ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c>
          <w:tcPr>
            <w:tcW w:w="715" w:type="pct"/>
            <w:vMerge/>
            <w:tcBorders>
              <w:lef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r>
      <w:tr w:rsidR="00FF4007" w:rsidRPr="006F2357" w:rsidTr="003E0B5D">
        <w:trPr>
          <w:trHeight w:val="253"/>
        </w:trPr>
        <w:tc>
          <w:tcPr>
            <w:tcW w:w="3475" w:type="pct"/>
            <w:vMerge w:val="restart"/>
            <w:tcBorders>
              <w:right w:val="single" w:sz="6" w:space="0" w:color="auto"/>
            </w:tcBorders>
          </w:tcPr>
          <w:p w:rsidR="00FF4007" w:rsidRPr="006F2357" w:rsidRDefault="00FF4007" w:rsidP="00A04CFF">
            <w:pPr>
              <w:tabs>
                <w:tab w:val="right" w:leader="hyphen" w:pos="6570"/>
              </w:tabs>
              <w:spacing w:before="120" w:after="0" w:line="240" w:lineRule="auto"/>
              <w:ind w:left="576" w:hanging="576"/>
              <w:jc w:val="both"/>
              <w:rPr>
                <w:rFonts w:ascii="Times New Roman" w:hAnsi="Times New Roman"/>
                <w:sz w:val="20"/>
              </w:rPr>
            </w:pPr>
            <w:r w:rsidRPr="006F2357">
              <w:rPr>
                <w:rFonts w:ascii="Times New Roman" w:hAnsi="Times New Roman"/>
                <w:sz w:val="20"/>
              </w:rPr>
              <w:t>135. Accoutrements, Buttons, Braid, and Lace, for Naval and Military Uniforms, as prescribed by Departmental By-laws</w:t>
            </w:r>
            <w:r w:rsidR="003A30B9" w:rsidRPr="006F2357">
              <w:rPr>
                <w:rFonts w:ascii="Times New Roman" w:hAnsi="Times New Roman"/>
                <w:sz w:val="20"/>
              </w:rPr>
              <w:tab/>
            </w:r>
            <w:r w:rsidRPr="006F2357">
              <w:rPr>
                <w:rFonts w:ascii="Times New Roman" w:hAnsi="Times New Roman"/>
                <w:sz w:val="20"/>
              </w:rPr>
              <w:t>ad val.</w:t>
            </w:r>
          </w:p>
        </w:tc>
        <w:tc>
          <w:tcPr>
            <w:tcW w:w="810" w:type="pct"/>
            <w:vMerge w:val="restart"/>
            <w:tcBorders>
              <w:left w:val="single" w:sz="6" w:space="0" w:color="auto"/>
              <w:right w:val="single" w:sz="6" w:space="0" w:color="auto"/>
            </w:tcBorders>
            <w:vAlign w:val="bottom"/>
          </w:tcPr>
          <w:p w:rsidR="00FF4007" w:rsidRPr="006F2357" w:rsidRDefault="00FF4007" w:rsidP="00483F4C">
            <w:pPr>
              <w:spacing w:before="120" w:after="0" w:line="240" w:lineRule="auto"/>
              <w:jc w:val="center"/>
              <w:rPr>
                <w:rFonts w:ascii="Times New Roman" w:hAnsi="Times New Roman"/>
                <w:sz w:val="20"/>
              </w:rPr>
            </w:pPr>
            <w:r w:rsidRPr="006F2357">
              <w:rPr>
                <w:rFonts w:ascii="Times New Roman" w:hAnsi="Times New Roman"/>
                <w:sz w:val="20"/>
              </w:rPr>
              <w:t>Free</w:t>
            </w:r>
          </w:p>
        </w:tc>
        <w:tc>
          <w:tcPr>
            <w:tcW w:w="715" w:type="pct"/>
            <w:vMerge w:val="restart"/>
            <w:tcBorders>
              <w:left w:val="single" w:sz="6" w:space="0" w:color="auto"/>
            </w:tcBorders>
            <w:vAlign w:val="bottom"/>
          </w:tcPr>
          <w:p w:rsidR="00FF4007" w:rsidRPr="006F2357" w:rsidRDefault="00FF4007" w:rsidP="00483F4C">
            <w:pPr>
              <w:spacing w:before="120" w:after="0" w:line="240" w:lineRule="auto"/>
              <w:jc w:val="center"/>
              <w:rPr>
                <w:rFonts w:ascii="Times New Roman" w:hAnsi="Times New Roman"/>
                <w:sz w:val="20"/>
              </w:rPr>
            </w:pPr>
            <w:r w:rsidRPr="006F2357">
              <w:rPr>
                <w:rFonts w:ascii="Times New Roman" w:hAnsi="Times New Roman"/>
                <w:sz w:val="20"/>
              </w:rPr>
              <w:t>10 per cent.</w:t>
            </w:r>
          </w:p>
        </w:tc>
      </w:tr>
      <w:tr w:rsidR="00FF4007" w:rsidRPr="006F2357" w:rsidTr="003E0B5D">
        <w:trPr>
          <w:trHeight w:val="253"/>
        </w:trPr>
        <w:tc>
          <w:tcPr>
            <w:tcW w:w="347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10" w:type="pct"/>
            <w:vMerge/>
            <w:tcBorders>
              <w:left w:val="single" w:sz="6" w:space="0" w:color="auto"/>
              <w:righ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c>
          <w:tcPr>
            <w:tcW w:w="715" w:type="pct"/>
            <w:vMerge/>
            <w:tcBorders>
              <w:lef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r>
      <w:tr w:rsidR="00381247" w:rsidRPr="006F2357" w:rsidTr="007C42F3">
        <w:trPr>
          <w:trHeight w:val="20"/>
        </w:trPr>
        <w:tc>
          <w:tcPr>
            <w:tcW w:w="5000" w:type="pct"/>
            <w:gridSpan w:val="3"/>
          </w:tcPr>
          <w:p w:rsidR="00381247" w:rsidRPr="006F2357" w:rsidRDefault="00381247" w:rsidP="00406F41">
            <w:pPr>
              <w:spacing w:before="240" w:after="0" w:line="240" w:lineRule="auto"/>
              <w:jc w:val="center"/>
              <w:rPr>
                <w:rFonts w:ascii="Times New Roman" w:hAnsi="Times New Roman"/>
                <w:b/>
                <w:sz w:val="20"/>
              </w:rPr>
            </w:pPr>
            <w:r w:rsidRPr="006F2357">
              <w:rPr>
                <w:rFonts w:ascii="Times New Roman" w:hAnsi="Times New Roman"/>
                <w:b/>
                <w:sz w:val="20"/>
              </w:rPr>
              <w:t>DIVISION VI—METALS AND MACHINERY.*</w:t>
            </w:r>
          </w:p>
          <w:p w:rsidR="00381247" w:rsidRPr="006F2357" w:rsidRDefault="00381247" w:rsidP="007C42F3">
            <w:pPr>
              <w:spacing w:after="0" w:line="240" w:lineRule="auto"/>
              <w:ind w:firstLine="432"/>
              <w:rPr>
                <w:rFonts w:ascii="Times New Roman" w:hAnsi="Times New Roman"/>
                <w:sz w:val="20"/>
              </w:rPr>
            </w:pPr>
            <w:r w:rsidRPr="006F2357">
              <w:rPr>
                <w:rFonts w:ascii="Times New Roman" w:hAnsi="Times New Roman"/>
                <w:sz w:val="20"/>
              </w:rPr>
              <w:t>* Motive Power, Engine Combinations, and Power Connexions are dutiable under their respective headings when not integral parts of machines, machinery, or machine tools</w:t>
            </w:r>
          </w:p>
        </w:tc>
      </w:tr>
      <w:tr w:rsidR="00FF4007" w:rsidRPr="006F2357" w:rsidTr="003E0B5D">
        <w:trPr>
          <w:trHeight w:val="253"/>
        </w:trPr>
        <w:tc>
          <w:tcPr>
            <w:tcW w:w="3475" w:type="pct"/>
            <w:vMerge w:val="restart"/>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r w:rsidRPr="006F2357">
              <w:rPr>
                <w:rFonts w:ascii="Times New Roman" w:hAnsi="Times New Roman"/>
                <w:sz w:val="20"/>
              </w:rPr>
              <w:t>1</w:t>
            </w:r>
            <w:r w:rsidR="00A412F1" w:rsidRPr="006F2357">
              <w:rPr>
                <w:rFonts w:ascii="Times New Roman" w:hAnsi="Times New Roman"/>
                <w:sz w:val="20"/>
              </w:rPr>
              <w:t>3</w:t>
            </w:r>
            <w:r w:rsidRPr="006F2357">
              <w:rPr>
                <w:rFonts w:ascii="Times New Roman" w:hAnsi="Times New Roman"/>
                <w:sz w:val="20"/>
              </w:rPr>
              <w:t>6. Iron and Steel—</w:t>
            </w:r>
          </w:p>
          <w:p w:rsidR="00FF4007" w:rsidRPr="006F2357" w:rsidRDefault="00660A83" w:rsidP="00E66BFD">
            <w:pPr>
              <w:tabs>
                <w:tab w:val="right" w:leader="hyphen" w:pos="6570"/>
              </w:tabs>
              <w:spacing w:after="0" w:line="240" w:lineRule="auto"/>
              <w:ind w:left="576"/>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Pig Iron</w:t>
            </w:r>
            <w:r w:rsidR="001D6CCD" w:rsidRPr="006F2357">
              <w:rPr>
                <w:rFonts w:ascii="Times New Roman" w:hAnsi="Times New Roman"/>
                <w:sz w:val="20"/>
              </w:rPr>
              <w:tab/>
            </w:r>
            <w:r w:rsidR="00FF4007" w:rsidRPr="006F2357">
              <w:rPr>
                <w:rFonts w:ascii="Times New Roman" w:hAnsi="Times New Roman"/>
                <w:sz w:val="20"/>
              </w:rPr>
              <w:t>per ton</w:t>
            </w:r>
          </w:p>
        </w:tc>
        <w:tc>
          <w:tcPr>
            <w:tcW w:w="810" w:type="pct"/>
            <w:vMerge w:val="restart"/>
            <w:tcBorders>
              <w:left w:val="single" w:sz="6" w:space="0" w:color="auto"/>
              <w:righ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20s.</w:t>
            </w:r>
          </w:p>
        </w:tc>
        <w:tc>
          <w:tcPr>
            <w:tcW w:w="715" w:type="pct"/>
            <w:vMerge w:val="restart"/>
            <w:tcBorders>
              <w:left w:val="single" w:sz="6" w:space="0" w:color="auto"/>
            </w:tcBorders>
            <w:vAlign w:val="bottom"/>
          </w:tcPr>
          <w:p w:rsidR="00FF4007" w:rsidRPr="006F2357" w:rsidRDefault="00FF4007" w:rsidP="00181B88">
            <w:pPr>
              <w:spacing w:after="0" w:line="240" w:lineRule="auto"/>
              <w:jc w:val="center"/>
              <w:rPr>
                <w:rFonts w:ascii="Times New Roman" w:hAnsi="Times New Roman"/>
                <w:sz w:val="20"/>
              </w:rPr>
            </w:pPr>
            <w:r w:rsidRPr="006F2357">
              <w:rPr>
                <w:rFonts w:ascii="Times New Roman" w:hAnsi="Times New Roman"/>
                <w:sz w:val="20"/>
              </w:rPr>
              <w:t>40s.</w:t>
            </w:r>
          </w:p>
        </w:tc>
      </w:tr>
      <w:tr w:rsidR="00FF4007" w:rsidRPr="006F2357" w:rsidTr="003E0B5D">
        <w:trPr>
          <w:trHeight w:val="253"/>
        </w:trPr>
        <w:tc>
          <w:tcPr>
            <w:tcW w:w="347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10" w:type="pct"/>
            <w:vMerge/>
            <w:tcBorders>
              <w:left w:val="single" w:sz="6" w:space="0" w:color="auto"/>
              <w:righ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c>
          <w:tcPr>
            <w:tcW w:w="715" w:type="pct"/>
            <w:vMerge/>
            <w:tcBorders>
              <w:lef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r>
      <w:tr w:rsidR="00FF4007" w:rsidRPr="006F2357" w:rsidTr="003E0B5D">
        <w:trPr>
          <w:trHeight w:val="253"/>
        </w:trPr>
        <w:tc>
          <w:tcPr>
            <w:tcW w:w="3475" w:type="pct"/>
            <w:vMerge w:val="restart"/>
            <w:tcBorders>
              <w:right w:val="single" w:sz="6" w:space="0" w:color="auto"/>
            </w:tcBorders>
          </w:tcPr>
          <w:p w:rsidR="00FF4007" w:rsidRPr="006F2357" w:rsidRDefault="00660A83" w:rsidP="003561E8">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w:t>
            </w:r>
            <w:r w:rsidR="003561E8" w:rsidRPr="006F2357">
              <w:rPr>
                <w:rFonts w:ascii="Times New Roman" w:hAnsi="Times New Roman"/>
                <w:smallCaps/>
                <w:sz w:val="20"/>
              </w:rPr>
              <w:t>b</w:t>
            </w:r>
            <w:r w:rsidR="00FF4007" w:rsidRPr="006F2357">
              <w:rPr>
                <w:rFonts w:ascii="Times New Roman" w:hAnsi="Times New Roman"/>
                <w:sz w:val="20"/>
              </w:rPr>
              <w:t>) Ingots, Blooms, Slabs, Billets, Puddled Bars and Loops, or like crude manufactures, less finished than Iron or Steel Bars, but more advanced than Pig Iron (except castings)</w:t>
            </w:r>
            <w:r w:rsidR="00C30300" w:rsidRPr="006F2357">
              <w:rPr>
                <w:rFonts w:ascii="Times New Roman" w:hAnsi="Times New Roman"/>
                <w:sz w:val="20"/>
              </w:rPr>
              <w:tab/>
            </w:r>
            <w:r w:rsidR="00FF4007" w:rsidRPr="006F2357">
              <w:rPr>
                <w:rFonts w:ascii="Times New Roman" w:hAnsi="Times New Roman"/>
                <w:sz w:val="20"/>
              </w:rPr>
              <w:t>per ton</w:t>
            </w:r>
          </w:p>
        </w:tc>
        <w:tc>
          <w:tcPr>
            <w:tcW w:w="810" w:type="pct"/>
            <w:vMerge w:val="restart"/>
            <w:tcBorders>
              <w:left w:val="single" w:sz="6" w:space="0" w:color="auto"/>
              <w:righ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32s.</w:t>
            </w:r>
          </w:p>
        </w:tc>
        <w:tc>
          <w:tcPr>
            <w:tcW w:w="715" w:type="pct"/>
            <w:vMerge w:val="restart"/>
            <w:tcBorders>
              <w:lef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65s</w:t>
            </w:r>
          </w:p>
        </w:tc>
      </w:tr>
      <w:tr w:rsidR="00FF4007" w:rsidRPr="006F2357" w:rsidTr="003E0B5D">
        <w:trPr>
          <w:trHeight w:val="253"/>
        </w:trPr>
        <w:tc>
          <w:tcPr>
            <w:tcW w:w="347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10" w:type="pct"/>
            <w:vMerge/>
            <w:tcBorders>
              <w:left w:val="single" w:sz="6" w:space="0" w:color="auto"/>
              <w:righ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c>
          <w:tcPr>
            <w:tcW w:w="715" w:type="pct"/>
            <w:vMerge/>
            <w:tcBorders>
              <w:lef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r>
      <w:tr w:rsidR="00FF4007" w:rsidRPr="006F2357" w:rsidTr="003E0B5D">
        <w:trPr>
          <w:trHeight w:val="253"/>
        </w:trPr>
        <w:tc>
          <w:tcPr>
            <w:tcW w:w="347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10" w:type="pct"/>
            <w:vMerge/>
            <w:tcBorders>
              <w:left w:val="single" w:sz="6" w:space="0" w:color="auto"/>
              <w:righ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c>
          <w:tcPr>
            <w:tcW w:w="715" w:type="pct"/>
            <w:vMerge/>
            <w:tcBorders>
              <w:lef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r>
      <w:tr w:rsidR="00FF4007" w:rsidRPr="006F2357" w:rsidTr="003E0B5D">
        <w:trPr>
          <w:trHeight w:val="253"/>
        </w:trPr>
        <w:tc>
          <w:tcPr>
            <w:tcW w:w="3475" w:type="pct"/>
            <w:vMerge w:val="restart"/>
            <w:tcBorders>
              <w:right w:val="single" w:sz="6" w:space="0" w:color="auto"/>
            </w:tcBorders>
          </w:tcPr>
          <w:p w:rsidR="00FF4007" w:rsidRPr="006F2357" w:rsidRDefault="00FF4007" w:rsidP="00643067">
            <w:pPr>
              <w:tabs>
                <w:tab w:val="right" w:leader="hyphen" w:pos="6570"/>
              </w:tabs>
              <w:spacing w:after="0" w:line="240" w:lineRule="auto"/>
              <w:ind w:left="1584" w:hanging="1008"/>
              <w:jc w:val="both"/>
              <w:rPr>
                <w:rFonts w:ascii="Times New Roman" w:hAnsi="Times New Roman"/>
                <w:sz w:val="20"/>
              </w:rPr>
            </w:pPr>
            <w:r w:rsidRPr="006F2357">
              <w:rPr>
                <w:rFonts w:ascii="Times New Roman" w:hAnsi="Times New Roman"/>
                <w:sz w:val="20"/>
              </w:rPr>
              <w:t>(</w:t>
            </w:r>
            <w:r w:rsidR="00643067" w:rsidRPr="006F2357">
              <w:rPr>
                <w:rFonts w:ascii="Times New Roman" w:hAnsi="Times New Roman"/>
                <w:smallCaps/>
                <w:sz w:val="20"/>
              </w:rPr>
              <w:t>c</w:t>
            </w:r>
            <w:r w:rsidRPr="006F2357">
              <w:rPr>
                <w:rFonts w:ascii="Times New Roman" w:hAnsi="Times New Roman"/>
                <w:sz w:val="20"/>
              </w:rPr>
              <w:t>) (1) Angle, Rod other than Wire Rod in Coils, Tee, Bar exceeding one eighth of an inch in thickness and not being of fancy pattern; Bar exceeding one eighth of an inch in thickness of fancy pattern rolled direct from the billet bar or rod and in the state in which it leaves the rolls</w:t>
            </w:r>
            <w:r w:rsidR="005F27B9" w:rsidRPr="006F2357">
              <w:rPr>
                <w:rFonts w:ascii="Times New Roman" w:hAnsi="Times New Roman"/>
                <w:sz w:val="20"/>
              </w:rPr>
              <w:tab/>
            </w:r>
            <w:r w:rsidRPr="006F2357">
              <w:rPr>
                <w:rFonts w:ascii="Times New Roman" w:hAnsi="Times New Roman"/>
                <w:sz w:val="20"/>
              </w:rPr>
              <w:t>per ton</w:t>
            </w:r>
          </w:p>
        </w:tc>
        <w:tc>
          <w:tcPr>
            <w:tcW w:w="810" w:type="pct"/>
            <w:vMerge w:val="restart"/>
            <w:tcBorders>
              <w:left w:val="single" w:sz="6" w:space="0" w:color="auto"/>
              <w:righ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70s.</w:t>
            </w:r>
          </w:p>
        </w:tc>
        <w:tc>
          <w:tcPr>
            <w:tcW w:w="715" w:type="pct"/>
            <w:vMerge w:val="restart"/>
            <w:tcBorders>
              <w:lef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120s</w:t>
            </w:r>
            <w:r w:rsidR="00660A83" w:rsidRPr="006F2357">
              <w:rPr>
                <w:rFonts w:ascii="Times New Roman" w:hAnsi="Times New Roman"/>
                <w:smallCaps/>
                <w:sz w:val="20"/>
              </w:rPr>
              <w:t>.</w:t>
            </w:r>
          </w:p>
        </w:tc>
      </w:tr>
      <w:tr w:rsidR="00FF4007" w:rsidRPr="006F2357" w:rsidTr="003E0B5D">
        <w:trPr>
          <w:trHeight w:val="253"/>
        </w:trPr>
        <w:tc>
          <w:tcPr>
            <w:tcW w:w="347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10" w:type="pct"/>
            <w:vMerge/>
            <w:tcBorders>
              <w:left w:val="single" w:sz="6" w:space="0" w:color="auto"/>
              <w:righ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c>
          <w:tcPr>
            <w:tcW w:w="715" w:type="pct"/>
            <w:vMerge/>
            <w:tcBorders>
              <w:lef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r>
      <w:tr w:rsidR="00FF4007" w:rsidRPr="006F2357" w:rsidTr="003E0B5D">
        <w:trPr>
          <w:trHeight w:val="253"/>
        </w:trPr>
        <w:tc>
          <w:tcPr>
            <w:tcW w:w="347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10" w:type="pct"/>
            <w:vMerge/>
            <w:tcBorders>
              <w:left w:val="single" w:sz="6" w:space="0" w:color="auto"/>
              <w:righ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c>
          <w:tcPr>
            <w:tcW w:w="715" w:type="pct"/>
            <w:vMerge/>
            <w:tcBorders>
              <w:lef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r>
      <w:tr w:rsidR="00FF4007" w:rsidRPr="006F2357" w:rsidTr="003E0B5D">
        <w:trPr>
          <w:trHeight w:val="253"/>
        </w:trPr>
        <w:tc>
          <w:tcPr>
            <w:tcW w:w="3475"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810" w:type="pct"/>
            <w:vMerge/>
            <w:tcBorders>
              <w:left w:val="single" w:sz="6" w:space="0" w:color="auto"/>
              <w:righ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c>
          <w:tcPr>
            <w:tcW w:w="715" w:type="pct"/>
            <w:vMerge/>
            <w:tcBorders>
              <w:left w:val="single" w:sz="6" w:space="0" w:color="auto"/>
            </w:tcBorders>
            <w:vAlign w:val="bottom"/>
          </w:tcPr>
          <w:p w:rsidR="00FF4007" w:rsidRPr="006F2357" w:rsidRDefault="00FF4007" w:rsidP="00A819CF">
            <w:pPr>
              <w:spacing w:after="0" w:line="240" w:lineRule="auto"/>
              <w:jc w:val="center"/>
              <w:rPr>
                <w:rFonts w:ascii="Times New Roman" w:hAnsi="Times New Roman"/>
                <w:sz w:val="20"/>
              </w:rPr>
            </w:pPr>
          </w:p>
        </w:tc>
      </w:tr>
      <w:tr w:rsidR="00FF4007" w:rsidRPr="006F2357" w:rsidTr="003E0B5D">
        <w:trPr>
          <w:trHeight w:val="20"/>
        </w:trPr>
        <w:tc>
          <w:tcPr>
            <w:tcW w:w="3475" w:type="pct"/>
            <w:tcBorders>
              <w:right w:val="single" w:sz="6" w:space="0" w:color="auto"/>
            </w:tcBorders>
          </w:tcPr>
          <w:p w:rsidR="00FF4007" w:rsidRPr="006F2357" w:rsidRDefault="00FF4007" w:rsidP="008B4655">
            <w:pPr>
              <w:tabs>
                <w:tab w:val="right" w:leader="hyphen" w:pos="6570"/>
              </w:tabs>
              <w:spacing w:after="0" w:line="240" w:lineRule="auto"/>
              <w:ind w:left="864"/>
              <w:jc w:val="both"/>
              <w:rPr>
                <w:rFonts w:ascii="Times New Roman" w:hAnsi="Times New Roman"/>
                <w:sz w:val="20"/>
              </w:rPr>
            </w:pPr>
            <w:r w:rsidRPr="006F2357">
              <w:rPr>
                <w:rFonts w:ascii="Times New Roman" w:hAnsi="Times New Roman"/>
                <w:sz w:val="20"/>
              </w:rPr>
              <w:t>(2) Wire Rod in Coils</w:t>
            </w:r>
            <w:r w:rsidR="00337B11" w:rsidRPr="006F2357">
              <w:rPr>
                <w:rFonts w:ascii="Times New Roman" w:hAnsi="Times New Roman"/>
                <w:sz w:val="20"/>
              </w:rPr>
              <w:tab/>
            </w:r>
            <w:r w:rsidRPr="006F2357">
              <w:rPr>
                <w:rFonts w:ascii="Times New Roman" w:hAnsi="Times New Roman"/>
                <w:sz w:val="20"/>
              </w:rPr>
              <w:t>per ton</w:t>
            </w:r>
          </w:p>
        </w:tc>
        <w:tc>
          <w:tcPr>
            <w:tcW w:w="810" w:type="pct"/>
            <w:tcBorders>
              <w:left w:val="single" w:sz="6" w:space="0" w:color="auto"/>
              <w:right w:val="single" w:sz="6" w:space="0" w:color="auto"/>
            </w:tcBorders>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44s.</w:t>
            </w:r>
          </w:p>
        </w:tc>
        <w:tc>
          <w:tcPr>
            <w:tcW w:w="715" w:type="pct"/>
            <w:tcBorders>
              <w:left w:val="single" w:sz="6" w:space="0" w:color="auto"/>
            </w:tcBorders>
          </w:tcPr>
          <w:p w:rsidR="00FF4007" w:rsidRPr="006F2357" w:rsidRDefault="00FF4007" w:rsidP="00A819CF">
            <w:pPr>
              <w:spacing w:after="0" w:line="240" w:lineRule="auto"/>
              <w:jc w:val="center"/>
              <w:rPr>
                <w:rFonts w:ascii="Times New Roman" w:hAnsi="Times New Roman"/>
                <w:sz w:val="20"/>
              </w:rPr>
            </w:pPr>
            <w:r w:rsidRPr="006F2357">
              <w:rPr>
                <w:rFonts w:ascii="Times New Roman" w:hAnsi="Times New Roman"/>
                <w:sz w:val="20"/>
              </w:rPr>
              <w:t>80s.</w:t>
            </w:r>
          </w:p>
        </w:tc>
      </w:tr>
    </w:tbl>
    <w:p w:rsidR="00C62897" w:rsidRDefault="00C62897">
      <w:pPr>
        <w:rPr>
          <w:rFonts w:ascii="Times New Roman" w:hAnsi="Times New Roman"/>
        </w:rPr>
      </w:pPr>
      <w:r>
        <w:rPr>
          <w:rFonts w:ascii="Times New Roman" w:hAnsi="Times New Roman"/>
        </w:rPr>
        <w:br w:type="page"/>
      </w:r>
    </w:p>
    <w:p w:rsidR="00FF4007" w:rsidRPr="00660A83" w:rsidRDefault="00660A83" w:rsidP="00302DB2">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95"/>
        <w:gridCol w:w="1534"/>
        <w:gridCol w:w="1470"/>
      </w:tblGrid>
      <w:tr w:rsidR="00FF4007" w:rsidRPr="006F2357" w:rsidTr="00F27C30">
        <w:trPr>
          <w:trHeight w:val="20"/>
        </w:trPr>
        <w:tc>
          <w:tcPr>
            <w:tcW w:w="3451" w:type="pct"/>
            <w:tcBorders>
              <w:top w:val="single" w:sz="6" w:space="0" w:color="auto"/>
              <w:bottom w:val="single" w:sz="6" w:space="0" w:color="auto"/>
              <w:right w:val="single" w:sz="4"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91" w:type="pct"/>
            <w:tcBorders>
              <w:top w:val="single" w:sz="6" w:space="0" w:color="auto"/>
              <w:left w:val="single" w:sz="4" w:space="0" w:color="auto"/>
              <w:bottom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58" w:type="pct"/>
            <w:tcBorders>
              <w:top w:val="single" w:sz="6" w:space="0" w:color="auto"/>
              <w:left w:val="single" w:sz="6" w:space="0" w:color="auto"/>
              <w:bottom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2532DE" w:rsidRPr="006F2357" w:rsidTr="00DF3DE5">
        <w:trPr>
          <w:trHeight w:val="20"/>
        </w:trPr>
        <w:tc>
          <w:tcPr>
            <w:tcW w:w="5000" w:type="pct"/>
            <w:gridSpan w:val="3"/>
            <w:tcBorders>
              <w:top w:val="single" w:sz="6" w:space="0" w:color="auto"/>
            </w:tcBorders>
          </w:tcPr>
          <w:p w:rsidR="002532DE" w:rsidRPr="006F2357" w:rsidRDefault="002532DE" w:rsidP="00F74FED">
            <w:pPr>
              <w:spacing w:before="120" w:after="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FF4007" w:rsidRPr="006F2357" w:rsidTr="007008E5">
        <w:trPr>
          <w:trHeight w:val="253"/>
        </w:trPr>
        <w:tc>
          <w:tcPr>
            <w:tcW w:w="3451" w:type="pct"/>
            <w:vMerge w:val="restart"/>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r w:rsidRPr="006F2357">
              <w:rPr>
                <w:rFonts w:ascii="Times New Roman" w:hAnsi="Times New Roman"/>
                <w:sz w:val="20"/>
              </w:rPr>
              <w:t>136.—</w:t>
            </w:r>
            <w:r w:rsidR="00660A83" w:rsidRPr="006F2357">
              <w:rPr>
                <w:rFonts w:ascii="Times New Roman" w:hAnsi="Times New Roman"/>
                <w:i/>
                <w:sz w:val="20"/>
              </w:rPr>
              <w:t>continued.</w:t>
            </w:r>
          </w:p>
          <w:p w:rsidR="00FF4007" w:rsidRPr="006F2357" w:rsidRDefault="00FF4007" w:rsidP="007859B1">
            <w:pPr>
              <w:spacing w:after="0" w:line="240" w:lineRule="auto"/>
              <w:ind w:left="216"/>
              <w:jc w:val="both"/>
              <w:rPr>
                <w:rFonts w:ascii="Times New Roman" w:hAnsi="Times New Roman"/>
                <w:sz w:val="20"/>
              </w:rPr>
            </w:pPr>
            <w:r w:rsidRPr="006F2357">
              <w:rPr>
                <w:rFonts w:ascii="Times New Roman" w:hAnsi="Times New Roman"/>
                <w:sz w:val="20"/>
              </w:rPr>
              <w:t>(</w:t>
            </w:r>
            <w:r w:rsidR="007859B1" w:rsidRPr="006F2357">
              <w:rPr>
                <w:rFonts w:ascii="Times New Roman" w:hAnsi="Times New Roman"/>
                <w:smallCaps/>
                <w:sz w:val="20"/>
              </w:rPr>
              <w:t>d</w:t>
            </w:r>
            <w:r w:rsidRPr="006F2357">
              <w:rPr>
                <w:rFonts w:ascii="Times New Roman" w:hAnsi="Times New Roman"/>
                <w:sz w:val="20"/>
              </w:rPr>
              <w:t>) Plate and Sheet (plain)—</w:t>
            </w:r>
          </w:p>
          <w:p w:rsidR="00FF4007" w:rsidRPr="006F2357" w:rsidRDefault="00FF4007" w:rsidP="00D149F6">
            <w:pPr>
              <w:tabs>
                <w:tab w:val="right" w:leader="hyphen" w:pos="6307"/>
              </w:tabs>
              <w:spacing w:after="0" w:line="240" w:lineRule="auto"/>
              <w:ind w:left="1584" w:hanging="720"/>
              <w:jc w:val="both"/>
              <w:rPr>
                <w:rFonts w:ascii="Times New Roman" w:hAnsi="Times New Roman"/>
                <w:sz w:val="20"/>
              </w:rPr>
            </w:pPr>
            <w:r w:rsidRPr="006F2357">
              <w:rPr>
                <w:rFonts w:ascii="Times New Roman" w:hAnsi="Times New Roman"/>
                <w:sz w:val="20"/>
              </w:rPr>
              <w:t>(1) Up to and including one-eighth of an inch in thicknes</w:t>
            </w:r>
            <w:r w:rsidR="00D529AC">
              <w:rPr>
                <w:rFonts w:ascii="Times New Roman" w:hAnsi="Times New Roman"/>
                <w:sz w:val="20"/>
              </w:rPr>
              <w:t>s</w:t>
            </w:r>
            <w:r w:rsidR="00D529AC">
              <w:rPr>
                <w:rFonts w:ascii="Times New Roman" w:hAnsi="Times New Roman"/>
                <w:sz w:val="20"/>
              </w:rPr>
              <w:tab/>
            </w:r>
            <w:r w:rsidRPr="006F2357">
              <w:rPr>
                <w:rFonts w:ascii="Times New Roman" w:hAnsi="Times New Roman"/>
                <w:sz w:val="20"/>
              </w:rPr>
              <w:t>per ton</w:t>
            </w:r>
          </w:p>
        </w:tc>
        <w:tc>
          <w:tcPr>
            <w:tcW w:w="791" w:type="pct"/>
            <w:vMerge w:val="restart"/>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65s.</w:t>
            </w:r>
          </w:p>
        </w:tc>
        <w:tc>
          <w:tcPr>
            <w:tcW w:w="758" w:type="pct"/>
            <w:vMerge w:val="restart"/>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100s.</w:t>
            </w:r>
          </w:p>
        </w:tc>
      </w:tr>
      <w:tr w:rsidR="00FF4007" w:rsidRPr="006F2357" w:rsidTr="007008E5">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r>
      <w:tr w:rsidR="00FF4007" w:rsidRPr="006F2357" w:rsidTr="007008E5">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r>
      <w:tr w:rsidR="00FF4007" w:rsidRPr="006F2357" w:rsidTr="00CD103A">
        <w:trPr>
          <w:trHeight w:val="253"/>
        </w:trPr>
        <w:tc>
          <w:tcPr>
            <w:tcW w:w="3451" w:type="pct"/>
            <w:vMerge w:val="restart"/>
            <w:tcBorders>
              <w:right w:val="single" w:sz="6" w:space="0" w:color="auto"/>
            </w:tcBorders>
          </w:tcPr>
          <w:p w:rsidR="007008E5" w:rsidRPr="006F2357" w:rsidRDefault="00FF4007" w:rsidP="00D149F6">
            <w:pPr>
              <w:tabs>
                <w:tab w:val="right" w:leader="hyphen" w:pos="6307"/>
              </w:tabs>
              <w:spacing w:after="0" w:line="240" w:lineRule="auto"/>
              <w:ind w:left="1584" w:hanging="720"/>
              <w:jc w:val="both"/>
              <w:rPr>
                <w:rFonts w:ascii="Times New Roman" w:hAnsi="Times New Roman"/>
                <w:sz w:val="20"/>
              </w:rPr>
            </w:pPr>
            <w:r w:rsidRPr="006F2357">
              <w:rPr>
                <w:rFonts w:ascii="Times New Roman" w:hAnsi="Times New Roman"/>
                <w:sz w:val="20"/>
              </w:rPr>
              <w:t xml:space="preserve">(2) Of the following dimensions, viz.:—¼ inch to 1 inch in thickness both sizes inclusive, in widths of 14 inches 16 inches and 18 inches, and of any length; </w:t>
            </w:r>
            <w:r w:rsidR="0018288D" w:rsidRPr="006F2357">
              <w:rPr>
                <w:rFonts w:ascii="Times New Roman" w:hAnsi="Times New Roman"/>
                <w:sz w:val="20"/>
              </w:rPr>
              <w:t xml:space="preserve">3/16 </w:t>
            </w:r>
            <w:r w:rsidRPr="006F2357">
              <w:rPr>
                <w:rFonts w:ascii="Times New Roman" w:hAnsi="Times New Roman"/>
                <w:sz w:val="20"/>
              </w:rPr>
              <w:t>inch in thickness, in widths up to and including 48 inches, and in lengths up to and includi</w:t>
            </w:r>
            <w:r w:rsidR="00EB7C4D" w:rsidRPr="006F2357">
              <w:rPr>
                <w:rFonts w:ascii="Times New Roman" w:hAnsi="Times New Roman"/>
                <w:sz w:val="20"/>
              </w:rPr>
              <w:t>n</w:t>
            </w:r>
            <w:r w:rsidRPr="006F2357">
              <w:rPr>
                <w:rFonts w:ascii="Times New Roman" w:hAnsi="Times New Roman"/>
                <w:sz w:val="20"/>
              </w:rPr>
              <w:t>g 78 inches; of gauges</w:t>
            </w:r>
            <w:r w:rsidR="00873FEF" w:rsidRPr="006F2357">
              <w:rPr>
                <w:rFonts w:ascii="Times New Roman" w:hAnsi="Times New Roman" w:cs="Times New Roman"/>
                <w:sz w:val="20"/>
              </w:rPr>
              <w:t>†</w:t>
            </w:r>
            <w:r w:rsidRPr="006F2357">
              <w:rPr>
                <w:rFonts w:ascii="Times New Roman" w:hAnsi="Times New Roman"/>
                <w:sz w:val="20"/>
              </w:rPr>
              <w:t xml:space="preserve"> 8 to 9 (Birmingham Sheet Gauge) both gauges</w:t>
            </w:r>
            <w:r w:rsidR="00873FEF" w:rsidRPr="006F2357">
              <w:rPr>
                <w:rFonts w:ascii="Times New Roman" w:hAnsi="Times New Roman" w:cs="Times New Roman"/>
                <w:sz w:val="20"/>
              </w:rPr>
              <w:t>†</w:t>
            </w:r>
            <w:r w:rsidRPr="006F2357">
              <w:rPr>
                <w:rFonts w:ascii="Times New Roman" w:hAnsi="Times New Roman"/>
                <w:sz w:val="20"/>
              </w:rPr>
              <w:t xml:space="preserve"> inclusive, in widths up to and including 48 inches, and in lengths up to and including 96 inches</w:t>
            </w:r>
          </w:p>
          <w:p w:rsidR="00FF4007" w:rsidRPr="006F2357" w:rsidRDefault="00FF4007" w:rsidP="007008E5">
            <w:pPr>
              <w:spacing w:after="0" w:line="240" w:lineRule="auto"/>
              <w:ind w:left="1296" w:hanging="720"/>
              <w:jc w:val="right"/>
              <w:rPr>
                <w:rFonts w:ascii="Times New Roman" w:hAnsi="Times New Roman"/>
                <w:sz w:val="20"/>
              </w:rPr>
            </w:pPr>
            <w:r w:rsidRPr="006F2357">
              <w:rPr>
                <w:rFonts w:ascii="Times New Roman" w:hAnsi="Times New Roman"/>
                <w:sz w:val="20"/>
              </w:rPr>
              <w:t>per ton</w:t>
            </w:r>
          </w:p>
        </w:tc>
        <w:tc>
          <w:tcPr>
            <w:tcW w:w="791" w:type="pct"/>
            <w:vMerge w:val="restart"/>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90s.</w:t>
            </w:r>
          </w:p>
        </w:tc>
        <w:tc>
          <w:tcPr>
            <w:tcW w:w="758" w:type="pct"/>
            <w:vMerge w:val="restart"/>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145s.</w:t>
            </w:r>
          </w:p>
        </w:tc>
      </w:tr>
      <w:tr w:rsidR="00FF4007" w:rsidRPr="006F2357" w:rsidTr="00CD103A">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c>
          <w:tcPr>
            <w:tcW w:w="758" w:type="pct"/>
            <w:vMerge/>
            <w:tcBorders>
              <w:lef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r>
      <w:tr w:rsidR="00FF4007" w:rsidRPr="006F2357" w:rsidTr="00CD103A">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c>
          <w:tcPr>
            <w:tcW w:w="758" w:type="pct"/>
            <w:vMerge/>
            <w:tcBorders>
              <w:lef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r>
      <w:tr w:rsidR="00FF4007" w:rsidRPr="006F2357" w:rsidTr="00CD103A">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c>
          <w:tcPr>
            <w:tcW w:w="758" w:type="pct"/>
            <w:vMerge/>
            <w:tcBorders>
              <w:lef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r>
      <w:tr w:rsidR="00FF4007" w:rsidRPr="006F2357" w:rsidTr="00CD103A">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c>
          <w:tcPr>
            <w:tcW w:w="758" w:type="pct"/>
            <w:vMerge/>
            <w:tcBorders>
              <w:lef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r>
      <w:tr w:rsidR="00FF4007" w:rsidRPr="006F2357" w:rsidTr="00CD103A">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c>
          <w:tcPr>
            <w:tcW w:w="758" w:type="pct"/>
            <w:vMerge/>
            <w:tcBorders>
              <w:lef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r>
      <w:tr w:rsidR="00FF4007" w:rsidRPr="006F2357" w:rsidTr="00CD103A">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c>
          <w:tcPr>
            <w:tcW w:w="758" w:type="pct"/>
            <w:vMerge/>
            <w:tcBorders>
              <w:lef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r>
      <w:tr w:rsidR="00FF4007" w:rsidRPr="006F2357" w:rsidTr="002532DE">
        <w:trPr>
          <w:trHeight w:val="20"/>
        </w:trPr>
        <w:tc>
          <w:tcPr>
            <w:tcW w:w="5000" w:type="pct"/>
            <w:gridSpan w:val="3"/>
          </w:tcPr>
          <w:p w:rsidR="00FF4007" w:rsidRPr="006F2357" w:rsidRDefault="00320220" w:rsidP="0083082B">
            <w:pPr>
              <w:spacing w:before="60" w:after="0" w:line="240" w:lineRule="auto"/>
              <w:jc w:val="center"/>
              <w:rPr>
                <w:rFonts w:ascii="Times New Roman" w:hAnsi="Times New Roman"/>
                <w:sz w:val="20"/>
              </w:rPr>
            </w:pPr>
            <w:r w:rsidRPr="006F2357">
              <w:rPr>
                <w:rFonts w:ascii="Times New Roman" w:hAnsi="Times New Roman" w:cs="Times New Roman"/>
                <w:sz w:val="20"/>
              </w:rPr>
              <w:t>†</w:t>
            </w:r>
            <w:r w:rsidR="00FF4007" w:rsidRPr="006F2357">
              <w:rPr>
                <w:rFonts w:ascii="Times New Roman" w:hAnsi="Times New Roman"/>
                <w:sz w:val="20"/>
              </w:rPr>
              <w:t xml:space="preserve"> Three per cent, rolling tolerance each way is to be made.</w:t>
            </w:r>
          </w:p>
        </w:tc>
      </w:tr>
      <w:tr w:rsidR="00FF4007" w:rsidRPr="006F2357" w:rsidTr="002532DE">
        <w:trPr>
          <w:trHeight w:val="253"/>
        </w:trPr>
        <w:tc>
          <w:tcPr>
            <w:tcW w:w="3451" w:type="pct"/>
            <w:vMerge w:val="restart"/>
            <w:tcBorders>
              <w:right w:val="single" w:sz="6" w:space="0" w:color="auto"/>
            </w:tcBorders>
          </w:tcPr>
          <w:p w:rsidR="00D529AC" w:rsidRDefault="00FF4007" w:rsidP="005B697C">
            <w:pPr>
              <w:tabs>
                <w:tab w:val="right" w:leader="hyphen" w:pos="6307"/>
              </w:tabs>
              <w:spacing w:after="0" w:line="240" w:lineRule="auto"/>
              <w:ind w:left="1584" w:hanging="720"/>
              <w:jc w:val="both"/>
              <w:rPr>
                <w:rFonts w:ascii="Times New Roman" w:hAnsi="Times New Roman"/>
                <w:sz w:val="20"/>
              </w:rPr>
            </w:pPr>
            <w:r w:rsidRPr="006F2357">
              <w:rPr>
                <w:rFonts w:ascii="Times New Roman" w:hAnsi="Times New Roman"/>
                <w:sz w:val="20"/>
              </w:rPr>
              <w:t>(3) Other</w:t>
            </w:r>
            <w:r w:rsidR="00CD103A" w:rsidRPr="006F2357">
              <w:rPr>
                <w:rFonts w:ascii="Times New Roman" w:hAnsi="Times New Roman"/>
                <w:sz w:val="20"/>
              </w:rPr>
              <w:tab/>
            </w:r>
            <w:r w:rsidRPr="006F2357">
              <w:rPr>
                <w:rFonts w:ascii="Times New Roman" w:hAnsi="Times New Roman"/>
                <w:sz w:val="20"/>
              </w:rPr>
              <w:t xml:space="preserve">per ton </w:t>
            </w:r>
          </w:p>
          <w:p w:rsidR="00FF4007" w:rsidRPr="006F2357" w:rsidRDefault="00FF4007" w:rsidP="00D529AC">
            <w:pPr>
              <w:tabs>
                <w:tab w:val="right" w:leader="hyphen" w:pos="6307"/>
              </w:tabs>
              <w:spacing w:after="0" w:line="240" w:lineRule="auto"/>
              <w:ind w:left="2016" w:hanging="720"/>
              <w:jc w:val="both"/>
              <w:rPr>
                <w:rFonts w:ascii="Times New Roman" w:hAnsi="Times New Roman"/>
                <w:sz w:val="20"/>
              </w:rPr>
            </w:pPr>
            <w:r w:rsidRPr="006F2357">
              <w:rPr>
                <w:rFonts w:ascii="Times New Roman" w:hAnsi="Times New Roman"/>
                <w:sz w:val="20"/>
              </w:rPr>
              <w:t>and a deferred duty as follows</w:t>
            </w:r>
            <w:r w:rsidR="00181B88" w:rsidRPr="006F2357">
              <w:rPr>
                <w:rFonts w:ascii="Times New Roman" w:hAnsi="Times New Roman"/>
                <w:sz w:val="20"/>
              </w:rPr>
              <w:t>:</w:t>
            </w:r>
            <w:r w:rsidRPr="006F2357">
              <w:rPr>
                <w:rFonts w:ascii="Times New Roman" w:hAnsi="Times New Roman"/>
                <w:sz w:val="20"/>
              </w:rPr>
              <w:t>—</w:t>
            </w:r>
          </w:p>
          <w:p w:rsidR="00FF4007" w:rsidRPr="006F2357" w:rsidRDefault="00FF4007" w:rsidP="00456D13">
            <w:pPr>
              <w:spacing w:after="0" w:line="240" w:lineRule="auto"/>
              <w:jc w:val="right"/>
              <w:rPr>
                <w:rFonts w:ascii="Times New Roman" w:hAnsi="Times New Roman"/>
                <w:sz w:val="20"/>
              </w:rPr>
            </w:pPr>
            <w:r w:rsidRPr="006F2357">
              <w:rPr>
                <w:rFonts w:ascii="Times New Roman" w:hAnsi="Times New Roman"/>
                <w:sz w:val="20"/>
              </w:rPr>
              <w:t>on and after 1st January, 1934</w:t>
            </w:r>
          </w:p>
        </w:tc>
        <w:tc>
          <w:tcPr>
            <w:tcW w:w="791" w:type="pct"/>
            <w:vMerge w:val="restart"/>
            <w:tcBorders>
              <w:left w:val="single" w:sz="6" w:space="0" w:color="auto"/>
              <w:right w:val="single" w:sz="6" w:space="0" w:color="auto"/>
            </w:tcBorders>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48s.</w:t>
            </w:r>
          </w:p>
        </w:tc>
        <w:tc>
          <w:tcPr>
            <w:tcW w:w="758" w:type="pct"/>
            <w:vMerge w:val="restart"/>
            <w:tcBorders>
              <w:left w:val="single" w:sz="6" w:space="0" w:color="auto"/>
            </w:tcBorders>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85s.</w:t>
            </w:r>
          </w:p>
        </w:tc>
      </w:tr>
      <w:tr w:rsidR="00FF4007" w:rsidRPr="006F2357" w:rsidTr="002532DE">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tcPr>
          <w:p w:rsidR="00FF4007" w:rsidRPr="006F2357" w:rsidRDefault="00FF4007" w:rsidP="0045008B">
            <w:pPr>
              <w:spacing w:after="0" w:line="240" w:lineRule="auto"/>
              <w:jc w:val="center"/>
              <w:rPr>
                <w:rFonts w:ascii="Times New Roman" w:hAnsi="Times New Roman"/>
                <w:sz w:val="20"/>
              </w:rPr>
            </w:pPr>
          </w:p>
        </w:tc>
        <w:tc>
          <w:tcPr>
            <w:tcW w:w="758" w:type="pct"/>
            <w:vMerge/>
            <w:tcBorders>
              <w:left w:val="single" w:sz="6" w:space="0" w:color="auto"/>
            </w:tcBorders>
          </w:tcPr>
          <w:p w:rsidR="00FF4007" w:rsidRPr="006F2357" w:rsidRDefault="00FF4007" w:rsidP="0045008B">
            <w:pPr>
              <w:spacing w:after="0" w:line="240" w:lineRule="auto"/>
              <w:jc w:val="center"/>
              <w:rPr>
                <w:rFonts w:ascii="Times New Roman" w:hAnsi="Times New Roman"/>
                <w:sz w:val="20"/>
              </w:rPr>
            </w:pPr>
          </w:p>
        </w:tc>
      </w:tr>
      <w:tr w:rsidR="00FF4007" w:rsidRPr="006F2357" w:rsidTr="002532DE">
        <w:trPr>
          <w:trHeight w:val="20"/>
        </w:trPr>
        <w:tc>
          <w:tcPr>
            <w:tcW w:w="3451" w:type="pct"/>
            <w:tcBorders>
              <w:right w:val="single" w:sz="6" w:space="0" w:color="auto"/>
            </w:tcBorders>
          </w:tcPr>
          <w:p w:rsidR="00FF4007" w:rsidRPr="006F2357" w:rsidRDefault="00FF4007" w:rsidP="005B697C">
            <w:pPr>
              <w:tabs>
                <w:tab w:val="right" w:leader="hyphen" w:pos="6307"/>
              </w:tabs>
              <w:spacing w:after="0" w:line="240" w:lineRule="auto"/>
              <w:ind w:left="1584" w:hanging="720"/>
              <w:jc w:val="both"/>
              <w:rPr>
                <w:rFonts w:ascii="Times New Roman" w:hAnsi="Times New Roman"/>
                <w:sz w:val="20"/>
              </w:rPr>
            </w:pPr>
            <w:r w:rsidRPr="006F2357">
              <w:rPr>
                <w:rFonts w:ascii="Times New Roman" w:hAnsi="Times New Roman"/>
                <w:sz w:val="20"/>
              </w:rPr>
              <w:t>(3) Other</w:t>
            </w:r>
            <w:r w:rsidR="00456D13" w:rsidRPr="006F2357">
              <w:rPr>
                <w:rFonts w:ascii="Times New Roman" w:hAnsi="Times New Roman"/>
                <w:sz w:val="20"/>
              </w:rPr>
              <w:tab/>
            </w:r>
            <w:r w:rsidRPr="006F2357">
              <w:rPr>
                <w:rFonts w:ascii="Times New Roman" w:hAnsi="Times New Roman"/>
                <w:sz w:val="20"/>
              </w:rPr>
              <w:t>per ton</w:t>
            </w:r>
          </w:p>
        </w:tc>
        <w:tc>
          <w:tcPr>
            <w:tcW w:w="791" w:type="pct"/>
            <w:tcBorders>
              <w:left w:val="single" w:sz="6" w:space="0" w:color="auto"/>
              <w:right w:val="single" w:sz="6" w:space="0" w:color="auto"/>
            </w:tcBorders>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90s.</w:t>
            </w:r>
          </w:p>
        </w:tc>
        <w:tc>
          <w:tcPr>
            <w:tcW w:w="758" w:type="pct"/>
            <w:tcBorders>
              <w:left w:val="single" w:sz="6" w:space="0" w:color="auto"/>
            </w:tcBorders>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145s.</w:t>
            </w:r>
          </w:p>
        </w:tc>
      </w:tr>
      <w:tr w:rsidR="00FF4007" w:rsidRPr="006F2357" w:rsidTr="00402ED4">
        <w:trPr>
          <w:trHeight w:val="253"/>
        </w:trPr>
        <w:tc>
          <w:tcPr>
            <w:tcW w:w="3451" w:type="pct"/>
            <w:tcBorders>
              <w:right w:val="single" w:sz="6" w:space="0" w:color="auto"/>
            </w:tcBorders>
          </w:tcPr>
          <w:p w:rsidR="00FF4007" w:rsidRPr="006F2357" w:rsidRDefault="00FF4007" w:rsidP="00C01A0C">
            <w:pPr>
              <w:tabs>
                <w:tab w:val="right" w:leader="hyphen" w:pos="6307"/>
              </w:tabs>
              <w:spacing w:after="0" w:line="240" w:lineRule="auto"/>
              <w:ind w:left="1152" w:hanging="720"/>
              <w:jc w:val="both"/>
              <w:rPr>
                <w:rFonts w:ascii="Times New Roman" w:hAnsi="Times New Roman"/>
                <w:sz w:val="20"/>
              </w:rPr>
            </w:pPr>
            <w:r w:rsidRPr="006F2357">
              <w:rPr>
                <w:rFonts w:ascii="Times New Roman" w:hAnsi="Times New Roman"/>
                <w:sz w:val="20"/>
              </w:rPr>
              <w:t>(</w:t>
            </w:r>
            <w:r w:rsidR="00C01A0C" w:rsidRPr="006F2357">
              <w:rPr>
                <w:rFonts w:ascii="Times New Roman" w:hAnsi="Times New Roman"/>
                <w:smallCaps/>
                <w:sz w:val="20"/>
              </w:rPr>
              <w:t>e</w:t>
            </w:r>
            <w:r w:rsidRPr="006F2357">
              <w:rPr>
                <w:rFonts w:ascii="Times New Roman" w:hAnsi="Times New Roman"/>
                <w:sz w:val="20"/>
              </w:rPr>
              <w:t>) (1) Wire of No. 15 or finer gauge (Imperial Standard Wire Gauge)</w:t>
            </w:r>
            <w:r w:rsidR="003D38B6" w:rsidRPr="006F2357">
              <w:rPr>
                <w:rFonts w:ascii="Times New Roman" w:hAnsi="Times New Roman"/>
                <w:sz w:val="20"/>
              </w:rPr>
              <w:tab/>
            </w:r>
            <w:r w:rsidR="00D529AC">
              <w:rPr>
                <w:rFonts w:ascii="Times New Roman" w:hAnsi="Times New Roman"/>
                <w:sz w:val="20"/>
              </w:rPr>
              <w:t xml:space="preserve"> </w:t>
            </w:r>
            <w:r w:rsidRPr="006F2357">
              <w:rPr>
                <w:rFonts w:ascii="Times New Roman" w:hAnsi="Times New Roman"/>
                <w:sz w:val="20"/>
              </w:rPr>
              <w:t>ad val.</w:t>
            </w:r>
          </w:p>
        </w:tc>
        <w:tc>
          <w:tcPr>
            <w:tcW w:w="791" w:type="pct"/>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30 per cent.</w:t>
            </w:r>
          </w:p>
        </w:tc>
        <w:tc>
          <w:tcPr>
            <w:tcW w:w="758" w:type="pct"/>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65 per cent.</w:t>
            </w:r>
          </w:p>
        </w:tc>
      </w:tr>
      <w:tr w:rsidR="00FF4007" w:rsidRPr="006F2357" w:rsidTr="00DD03FC">
        <w:trPr>
          <w:trHeight w:val="20"/>
        </w:trPr>
        <w:tc>
          <w:tcPr>
            <w:tcW w:w="3451" w:type="pct"/>
            <w:tcBorders>
              <w:right w:val="single" w:sz="6" w:space="0" w:color="auto"/>
            </w:tcBorders>
            <w:vAlign w:val="bottom"/>
          </w:tcPr>
          <w:p w:rsidR="00FF4007" w:rsidRPr="006F2357" w:rsidRDefault="00FF4007" w:rsidP="007B325B">
            <w:pPr>
              <w:tabs>
                <w:tab w:val="right" w:leader="hyphen" w:pos="6307"/>
              </w:tabs>
              <w:spacing w:after="0" w:line="240" w:lineRule="auto"/>
              <w:ind w:left="1512" w:hanging="720"/>
              <w:jc w:val="both"/>
              <w:rPr>
                <w:rFonts w:ascii="Times New Roman" w:hAnsi="Times New Roman"/>
                <w:sz w:val="20"/>
              </w:rPr>
            </w:pPr>
            <w:r w:rsidRPr="006F2357">
              <w:rPr>
                <w:rFonts w:ascii="Times New Roman" w:hAnsi="Times New Roman"/>
                <w:sz w:val="20"/>
              </w:rPr>
              <w:t>(2) Wire, other</w:t>
            </w:r>
            <w:r w:rsidR="00DD03FC" w:rsidRPr="006F2357">
              <w:rPr>
                <w:rFonts w:ascii="Times New Roman" w:hAnsi="Times New Roman"/>
                <w:sz w:val="20"/>
              </w:rPr>
              <w:tab/>
            </w:r>
            <w:r w:rsidRPr="006F2357">
              <w:rPr>
                <w:rFonts w:ascii="Times New Roman" w:hAnsi="Times New Roman"/>
                <w:sz w:val="20"/>
              </w:rPr>
              <w:t>per ton</w:t>
            </w:r>
          </w:p>
        </w:tc>
        <w:tc>
          <w:tcPr>
            <w:tcW w:w="791" w:type="pct"/>
            <w:tcBorders>
              <w:left w:val="single" w:sz="6" w:space="0" w:color="auto"/>
              <w:right w:val="single" w:sz="6" w:space="0" w:color="auto"/>
            </w:tcBorders>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62s.</w:t>
            </w:r>
          </w:p>
        </w:tc>
        <w:tc>
          <w:tcPr>
            <w:tcW w:w="758" w:type="pct"/>
            <w:tcBorders>
              <w:left w:val="single" w:sz="6" w:space="0" w:color="auto"/>
            </w:tcBorders>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172s.</w:t>
            </w:r>
          </w:p>
        </w:tc>
      </w:tr>
      <w:tr w:rsidR="00FF4007" w:rsidRPr="006F2357" w:rsidTr="00402ED4">
        <w:trPr>
          <w:trHeight w:val="253"/>
        </w:trPr>
        <w:tc>
          <w:tcPr>
            <w:tcW w:w="3451" w:type="pct"/>
            <w:tcBorders>
              <w:right w:val="single" w:sz="6" w:space="0" w:color="auto"/>
            </w:tcBorders>
          </w:tcPr>
          <w:p w:rsidR="00FF4007" w:rsidRPr="006F2357" w:rsidRDefault="00FF4007" w:rsidP="000E6F11">
            <w:pPr>
              <w:tabs>
                <w:tab w:val="right" w:leader="hyphen" w:pos="6307"/>
              </w:tabs>
              <w:spacing w:after="0" w:line="240" w:lineRule="auto"/>
              <w:ind w:left="1152" w:hanging="720"/>
              <w:jc w:val="both"/>
              <w:rPr>
                <w:rFonts w:ascii="Times New Roman" w:hAnsi="Times New Roman"/>
                <w:sz w:val="20"/>
              </w:rPr>
            </w:pPr>
            <w:r w:rsidRPr="006F2357">
              <w:rPr>
                <w:rFonts w:ascii="Times New Roman" w:hAnsi="Times New Roman"/>
                <w:sz w:val="20"/>
              </w:rPr>
              <w:t>(</w:t>
            </w:r>
            <w:r w:rsidR="00B027EC" w:rsidRPr="006F2357">
              <w:rPr>
                <w:rFonts w:ascii="Times New Roman" w:hAnsi="Times New Roman"/>
                <w:smallCaps/>
                <w:sz w:val="20"/>
              </w:rPr>
              <w:t>f</w:t>
            </w:r>
            <w:r w:rsidRPr="006F2357">
              <w:rPr>
                <w:rFonts w:ascii="Times New Roman" w:hAnsi="Times New Roman"/>
                <w:sz w:val="20"/>
              </w:rPr>
              <w:t>) (1) Hoop one-eighth of an inch in thickness in widths of ¾ inch, ⅞ inch, and from 1 inch to 2 inches both widths inclusive</w:t>
            </w:r>
            <w:r w:rsidR="003A3EB9" w:rsidRPr="006F2357">
              <w:rPr>
                <w:rFonts w:ascii="Times New Roman" w:hAnsi="Times New Roman"/>
                <w:sz w:val="20"/>
              </w:rPr>
              <w:tab/>
            </w:r>
            <w:r w:rsidRPr="006F2357">
              <w:rPr>
                <w:rFonts w:ascii="Times New Roman" w:hAnsi="Times New Roman"/>
                <w:sz w:val="20"/>
              </w:rPr>
              <w:t>per ton</w:t>
            </w:r>
          </w:p>
        </w:tc>
        <w:tc>
          <w:tcPr>
            <w:tcW w:w="791" w:type="pct"/>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70s.</w:t>
            </w:r>
          </w:p>
        </w:tc>
        <w:tc>
          <w:tcPr>
            <w:tcW w:w="758" w:type="pct"/>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120s.</w:t>
            </w:r>
          </w:p>
        </w:tc>
      </w:tr>
      <w:tr w:rsidR="00FF4007" w:rsidRPr="006F2357" w:rsidTr="002532DE">
        <w:trPr>
          <w:trHeight w:val="253"/>
        </w:trPr>
        <w:tc>
          <w:tcPr>
            <w:tcW w:w="3451" w:type="pct"/>
            <w:tcBorders>
              <w:right w:val="single" w:sz="6" w:space="0" w:color="auto"/>
            </w:tcBorders>
          </w:tcPr>
          <w:p w:rsidR="00FF4007" w:rsidRPr="006F2357" w:rsidRDefault="00FF4007" w:rsidP="00EA4B18">
            <w:pPr>
              <w:spacing w:after="0" w:line="240" w:lineRule="auto"/>
              <w:ind w:left="1296" w:hanging="504"/>
              <w:jc w:val="both"/>
              <w:rPr>
                <w:rFonts w:ascii="Times New Roman" w:hAnsi="Times New Roman"/>
                <w:sz w:val="20"/>
              </w:rPr>
            </w:pPr>
            <w:r w:rsidRPr="006F2357">
              <w:rPr>
                <w:rFonts w:ascii="Times New Roman" w:hAnsi="Times New Roman"/>
                <w:sz w:val="20"/>
              </w:rPr>
              <w:t>(2) Hoop n.e.i. ad val. and a deferred duty as follows</w:t>
            </w:r>
            <w:r w:rsidR="00181B88" w:rsidRPr="006F2357">
              <w:rPr>
                <w:rFonts w:ascii="Times New Roman" w:hAnsi="Times New Roman"/>
                <w:sz w:val="20"/>
              </w:rPr>
              <w:t>:</w:t>
            </w:r>
            <w:r w:rsidRPr="006F2357">
              <w:rPr>
                <w:rFonts w:ascii="Times New Roman" w:hAnsi="Times New Roman"/>
                <w:sz w:val="20"/>
              </w:rPr>
              <w:t>—</w:t>
            </w:r>
          </w:p>
          <w:p w:rsidR="00FF4007" w:rsidRPr="006F2357" w:rsidRDefault="00FF4007" w:rsidP="0006773E">
            <w:pPr>
              <w:spacing w:after="0" w:line="240" w:lineRule="auto"/>
              <w:jc w:val="right"/>
              <w:rPr>
                <w:rFonts w:ascii="Times New Roman" w:hAnsi="Times New Roman"/>
                <w:sz w:val="20"/>
              </w:rPr>
            </w:pPr>
            <w:r w:rsidRPr="006F2357">
              <w:rPr>
                <w:rFonts w:ascii="Times New Roman" w:hAnsi="Times New Roman"/>
                <w:sz w:val="20"/>
              </w:rPr>
              <w:t>on and after 1st January, 1934</w:t>
            </w:r>
          </w:p>
        </w:tc>
        <w:tc>
          <w:tcPr>
            <w:tcW w:w="791" w:type="pct"/>
            <w:tcBorders>
              <w:left w:val="single" w:sz="6" w:space="0" w:color="auto"/>
              <w:right w:val="single" w:sz="6" w:space="0" w:color="auto"/>
            </w:tcBorders>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Free</w:t>
            </w:r>
          </w:p>
        </w:tc>
        <w:tc>
          <w:tcPr>
            <w:tcW w:w="758" w:type="pct"/>
            <w:tcBorders>
              <w:left w:val="single" w:sz="6" w:space="0" w:color="auto"/>
            </w:tcBorders>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16 per cent.</w:t>
            </w:r>
          </w:p>
        </w:tc>
      </w:tr>
      <w:tr w:rsidR="00FF4007" w:rsidRPr="006F2357" w:rsidTr="002532DE">
        <w:trPr>
          <w:trHeight w:val="20"/>
        </w:trPr>
        <w:tc>
          <w:tcPr>
            <w:tcW w:w="3451" w:type="pct"/>
            <w:tcBorders>
              <w:right w:val="single" w:sz="6" w:space="0" w:color="auto"/>
            </w:tcBorders>
          </w:tcPr>
          <w:p w:rsidR="00FF4007" w:rsidRPr="006F2357" w:rsidRDefault="00FF4007" w:rsidP="00EA4B18">
            <w:pPr>
              <w:tabs>
                <w:tab w:val="right" w:leader="hyphen" w:pos="6307"/>
              </w:tabs>
              <w:spacing w:after="0" w:line="240" w:lineRule="auto"/>
              <w:ind w:left="1296" w:hanging="504"/>
              <w:jc w:val="both"/>
              <w:rPr>
                <w:rFonts w:ascii="Times New Roman" w:hAnsi="Times New Roman"/>
                <w:sz w:val="20"/>
              </w:rPr>
            </w:pPr>
            <w:r w:rsidRPr="006F2357">
              <w:rPr>
                <w:rFonts w:ascii="Times New Roman" w:hAnsi="Times New Roman"/>
                <w:sz w:val="20"/>
              </w:rPr>
              <w:t>(2) Hoop n.e.i.</w:t>
            </w:r>
            <w:r w:rsidR="00EA4B18" w:rsidRPr="006F2357">
              <w:rPr>
                <w:rFonts w:ascii="Times New Roman" w:hAnsi="Times New Roman"/>
                <w:sz w:val="20"/>
              </w:rPr>
              <w:tab/>
            </w:r>
            <w:r w:rsidRPr="006F2357">
              <w:rPr>
                <w:rFonts w:ascii="Times New Roman" w:hAnsi="Times New Roman"/>
                <w:sz w:val="20"/>
              </w:rPr>
              <w:t>per ton</w:t>
            </w:r>
          </w:p>
        </w:tc>
        <w:tc>
          <w:tcPr>
            <w:tcW w:w="791" w:type="pct"/>
            <w:tcBorders>
              <w:left w:val="single" w:sz="6" w:space="0" w:color="auto"/>
              <w:right w:val="single" w:sz="6" w:space="0" w:color="auto"/>
            </w:tcBorders>
          </w:tcPr>
          <w:p w:rsidR="00FF4007" w:rsidRPr="006F2357" w:rsidRDefault="000E6F11" w:rsidP="0045008B">
            <w:pPr>
              <w:spacing w:after="0" w:line="240" w:lineRule="auto"/>
              <w:jc w:val="center"/>
              <w:rPr>
                <w:rFonts w:ascii="Times New Roman" w:hAnsi="Times New Roman"/>
                <w:sz w:val="20"/>
              </w:rPr>
            </w:pPr>
            <w:r>
              <w:rPr>
                <w:rFonts w:ascii="Times New Roman" w:hAnsi="Times New Roman"/>
                <w:sz w:val="20"/>
              </w:rPr>
              <w:t>70s.</w:t>
            </w:r>
          </w:p>
        </w:tc>
        <w:tc>
          <w:tcPr>
            <w:tcW w:w="758" w:type="pct"/>
            <w:tcBorders>
              <w:left w:val="single" w:sz="6" w:space="0" w:color="auto"/>
            </w:tcBorders>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120s.</w:t>
            </w:r>
          </w:p>
        </w:tc>
      </w:tr>
      <w:tr w:rsidR="00FF4007" w:rsidRPr="006F2357" w:rsidTr="00212E37">
        <w:trPr>
          <w:trHeight w:val="253"/>
        </w:trPr>
        <w:tc>
          <w:tcPr>
            <w:tcW w:w="3451" w:type="pct"/>
            <w:vMerge w:val="restart"/>
            <w:tcBorders>
              <w:right w:val="single" w:sz="6" w:space="0" w:color="auto"/>
            </w:tcBorders>
          </w:tcPr>
          <w:p w:rsidR="00FF4007" w:rsidRPr="006F2357" w:rsidRDefault="00FF4007" w:rsidP="00F40725">
            <w:pPr>
              <w:tabs>
                <w:tab w:val="right" w:leader="hyphen" w:pos="6307"/>
              </w:tabs>
              <w:spacing w:after="0" w:line="240" w:lineRule="auto"/>
              <w:ind w:left="1152" w:hanging="720"/>
              <w:jc w:val="both"/>
              <w:rPr>
                <w:rFonts w:ascii="Times New Roman" w:hAnsi="Times New Roman"/>
                <w:sz w:val="20"/>
              </w:rPr>
            </w:pPr>
            <w:r w:rsidRPr="006F2357">
              <w:rPr>
                <w:rFonts w:ascii="Times New Roman" w:hAnsi="Times New Roman"/>
                <w:sz w:val="20"/>
              </w:rPr>
              <w:t>(</w:t>
            </w:r>
            <w:r w:rsidR="00F40725" w:rsidRPr="006F2357">
              <w:rPr>
                <w:rFonts w:ascii="Times New Roman" w:hAnsi="Times New Roman"/>
                <w:smallCaps/>
                <w:sz w:val="20"/>
              </w:rPr>
              <w:t>g</w:t>
            </w:r>
            <w:r w:rsidRPr="006F2357">
              <w:rPr>
                <w:rFonts w:ascii="Times New Roman" w:hAnsi="Times New Roman"/>
                <w:sz w:val="20"/>
              </w:rPr>
              <w:t>) High Grade Carbon Steels and Alloy Steels containing manganese, silicon, nickel, chromium, tungsten, titanium, vanadium, molybdenum, cobalt or other alloying elements, introduced to impart special qualities to the steel, viz.:</w:t>
            </w:r>
            <w:r w:rsidR="00181B88" w:rsidRPr="006F2357">
              <w:rPr>
                <w:rFonts w:ascii="Times New Roman" w:hAnsi="Times New Roman"/>
                <w:sz w:val="20"/>
              </w:rPr>
              <w:t>—</w:t>
            </w:r>
            <w:r w:rsidRPr="006F2357">
              <w:rPr>
                <w:rFonts w:ascii="Times New Roman" w:hAnsi="Times New Roman"/>
                <w:sz w:val="20"/>
              </w:rPr>
              <w:t>ingots, billets, bars, die and tool blocks and blanks, also tapered or bevelled bars and other special shapes, as prescribed by Departmental By-laws</w:t>
            </w:r>
            <w:r w:rsidR="00DA3F18" w:rsidRPr="006F2357">
              <w:rPr>
                <w:rFonts w:ascii="Times New Roman" w:hAnsi="Times New Roman"/>
                <w:sz w:val="20"/>
              </w:rPr>
              <w:tab/>
            </w:r>
            <w:r w:rsidRPr="006F2357">
              <w:rPr>
                <w:rFonts w:ascii="Times New Roman" w:hAnsi="Times New Roman"/>
                <w:sz w:val="20"/>
              </w:rPr>
              <w:t>ad val.</w:t>
            </w:r>
          </w:p>
        </w:tc>
        <w:tc>
          <w:tcPr>
            <w:tcW w:w="791" w:type="pct"/>
            <w:vMerge w:val="restart"/>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20 per cent.</w:t>
            </w:r>
          </w:p>
        </w:tc>
        <w:tc>
          <w:tcPr>
            <w:tcW w:w="758" w:type="pct"/>
            <w:vMerge w:val="restart"/>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30 per cent.</w:t>
            </w:r>
          </w:p>
        </w:tc>
      </w:tr>
      <w:tr w:rsidR="00FF4007" w:rsidRPr="006F2357" w:rsidTr="00212E37">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r>
      <w:tr w:rsidR="00FF4007" w:rsidRPr="006F2357" w:rsidTr="00212E37">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r>
      <w:tr w:rsidR="00FF4007" w:rsidRPr="006F2357" w:rsidTr="00212E37">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r>
      <w:tr w:rsidR="00FF4007" w:rsidRPr="006F2357" w:rsidTr="00212E37">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r>
      <w:tr w:rsidR="00FF4007" w:rsidRPr="006F2357" w:rsidTr="00AF2149">
        <w:trPr>
          <w:trHeight w:val="253"/>
        </w:trPr>
        <w:tc>
          <w:tcPr>
            <w:tcW w:w="3451" w:type="pct"/>
            <w:vMerge w:val="restart"/>
            <w:tcBorders>
              <w:right w:val="single" w:sz="6" w:space="0" w:color="auto"/>
            </w:tcBorders>
          </w:tcPr>
          <w:p w:rsidR="00FF4007" w:rsidRPr="006F2357" w:rsidRDefault="00FF4007" w:rsidP="000402E0">
            <w:pPr>
              <w:tabs>
                <w:tab w:val="left" w:pos="5940"/>
              </w:tabs>
              <w:spacing w:after="0" w:line="240" w:lineRule="auto"/>
              <w:ind w:left="1296" w:hanging="1296"/>
              <w:jc w:val="both"/>
              <w:rPr>
                <w:rFonts w:ascii="Times New Roman" w:hAnsi="Times New Roman"/>
                <w:sz w:val="20"/>
              </w:rPr>
            </w:pPr>
            <w:r w:rsidRPr="006F2357">
              <w:rPr>
                <w:rFonts w:ascii="Times New Roman" w:hAnsi="Times New Roman"/>
                <w:sz w:val="20"/>
              </w:rPr>
              <w:t>137. (</w:t>
            </w:r>
            <w:r w:rsidR="00660A83" w:rsidRPr="006F2357">
              <w:rPr>
                <w:rFonts w:ascii="Times New Roman" w:hAnsi="Times New Roman"/>
                <w:smallCaps/>
                <w:sz w:val="20"/>
              </w:rPr>
              <w:t>a</w:t>
            </w:r>
            <w:r w:rsidRPr="006F2357">
              <w:rPr>
                <w:rFonts w:ascii="Times New Roman" w:hAnsi="Times New Roman"/>
                <w:sz w:val="20"/>
              </w:rPr>
              <w:t>) (1) Aluminium and Ni</w:t>
            </w:r>
            <w:r w:rsidR="00B35809" w:rsidRPr="006F2357">
              <w:rPr>
                <w:rFonts w:ascii="Times New Roman" w:hAnsi="Times New Roman"/>
                <w:sz w:val="20"/>
              </w:rPr>
              <w:t>c</w:t>
            </w:r>
            <w:r w:rsidRPr="006F2357">
              <w:rPr>
                <w:rFonts w:ascii="Times New Roman" w:hAnsi="Times New Roman"/>
                <w:sz w:val="20"/>
              </w:rPr>
              <w:t>kel, viz.:—Blocks, Cubes, Ingots, Pigs, Scrap and Granulated</w:t>
            </w:r>
            <w:r w:rsidR="000402E0" w:rsidRPr="006F2357">
              <w:rPr>
                <w:rFonts w:ascii="Times New Roman" w:hAnsi="Times New Roman"/>
                <w:sz w:val="20"/>
              </w:rPr>
              <w:tab/>
            </w:r>
            <w:r w:rsidRPr="006F2357">
              <w:rPr>
                <w:rFonts w:ascii="Times New Roman" w:hAnsi="Times New Roman"/>
                <w:sz w:val="20"/>
              </w:rPr>
              <w:t>ad val.</w:t>
            </w:r>
          </w:p>
        </w:tc>
        <w:tc>
          <w:tcPr>
            <w:tcW w:w="791" w:type="pct"/>
            <w:vMerge w:val="restart"/>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Free</w:t>
            </w:r>
          </w:p>
        </w:tc>
        <w:tc>
          <w:tcPr>
            <w:tcW w:w="758" w:type="pct"/>
            <w:vMerge w:val="restart"/>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15 per cent.</w:t>
            </w:r>
          </w:p>
        </w:tc>
      </w:tr>
      <w:tr w:rsidR="00FF4007" w:rsidRPr="006F2357" w:rsidTr="00AF2149">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r>
      <w:tr w:rsidR="00FF4007" w:rsidRPr="006F2357" w:rsidTr="00AF2149">
        <w:trPr>
          <w:trHeight w:val="253"/>
        </w:trPr>
        <w:tc>
          <w:tcPr>
            <w:tcW w:w="3451" w:type="pct"/>
            <w:vMerge w:val="restart"/>
            <w:tcBorders>
              <w:right w:val="single" w:sz="6" w:space="0" w:color="auto"/>
            </w:tcBorders>
            <w:vAlign w:val="bottom"/>
          </w:tcPr>
          <w:p w:rsidR="00AD4953" w:rsidRPr="006F2357" w:rsidRDefault="00FF4007" w:rsidP="00AD4953">
            <w:pPr>
              <w:spacing w:after="0" w:line="240" w:lineRule="auto"/>
              <w:ind w:left="1296" w:hanging="504"/>
              <w:jc w:val="both"/>
              <w:rPr>
                <w:rFonts w:ascii="Times New Roman" w:hAnsi="Times New Roman"/>
                <w:sz w:val="20"/>
              </w:rPr>
            </w:pPr>
            <w:r w:rsidRPr="006F2357">
              <w:rPr>
                <w:rFonts w:ascii="Times New Roman" w:hAnsi="Times New Roman"/>
                <w:sz w:val="20"/>
              </w:rPr>
              <w:t xml:space="preserve">(2) Aluminium Angles, Bars, Pipes, Plates, </w:t>
            </w:r>
            <w:r w:rsidR="00247E25" w:rsidRPr="006F2357">
              <w:rPr>
                <w:rFonts w:ascii="Times New Roman" w:hAnsi="Times New Roman"/>
                <w:sz w:val="20"/>
              </w:rPr>
              <w:t>R</w:t>
            </w:r>
            <w:r w:rsidRPr="006F2357">
              <w:rPr>
                <w:rFonts w:ascii="Times New Roman" w:hAnsi="Times New Roman"/>
                <w:sz w:val="20"/>
              </w:rPr>
              <w:t>ods, Sheets, Strips, Tees, and Tubes, not polished, plated, decorated or further manufactured</w:t>
            </w:r>
          </w:p>
          <w:p w:rsidR="00FF4007" w:rsidRPr="006F2357" w:rsidRDefault="00FF4007" w:rsidP="00F54E2A">
            <w:pPr>
              <w:spacing w:after="0" w:line="240" w:lineRule="auto"/>
              <w:jc w:val="right"/>
              <w:rPr>
                <w:rFonts w:ascii="Times New Roman" w:hAnsi="Times New Roman"/>
                <w:sz w:val="20"/>
              </w:rPr>
            </w:pPr>
            <w:r w:rsidRPr="006F2357">
              <w:rPr>
                <w:rFonts w:ascii="Times New Roman" w:hAnsi="Times New Roman"/>
                <w:sz w:val="20"/>
              </w:rPr>
              <w:t>ad val.</w:t>
            </w:r>
          </w:p>
        </w:tc>
        <w:tc>
          <w:tcPr>
            <w:tcW w:w="791" w:type="pct"/>
            <w:vMerge w:val="restart"/>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15 per cent.</w:t>
            </w:r>
          </w:p>
        </w:tc>
        <w:tc>
          <w:tcPr>
            <w:tcW w:w="758" w:type="pct"/>
            <w:vMerge w:val="restart"/>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30 per cent.</w:t>
            </w:r>
          </w:p>
        </w:tc>
      </w:tr>
      <w:tr w:rsidR="00FF4007" w:rsidRPr="006F2357" w:rsidTr="00AF2149">
        <w:trPr>
          <w:trHeight w:val="253"/>
        </w:trPr>
        <w:tc>
          <w:tcPr>
            <w:tcW w:w="3451" w:type="pct"/>
            <w:vMerge/>
            <w:tcBorders>
              <w:righ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r>
      <w:tr w:rsidR="00FF4007" w:rsidRPr="006F2357" w:rsidTr="00AF2149">
        <w:trPr>
          <w:trHeight w:val="253"/>
        </w:trPr>
        <w:tc>
          <w:tcPr>
            <w:tcW w:w="3451" w:type="pct"/>
            <w:vMerge/>
            <w:tcBorders>
              <w:right w:val="single" w:sz="6" w:space="0" w:color="auto"/>
            </w:tcBorders>
            <w:vAlign w:val="bottom"/>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r>
      <w:tr w:rsidR="00FF4007" w:rsidRPr="006F2357" w:rsidTr="00EA60B3">
        <w:trPr>
          <w:trHeight w:val="253"/>
        </w:trPr>
        <w:tc>
          <w:tcPr>
            <w:tcW w:w="3451" w:type="pct"/>
            <w:vMerge w:val="restart"/>
            <w:tcBorders>
              <w:right w:val="single" w:sz="6" w:space="0" w:color="auto"/>
            </w:tcBorders>
          </w:tcPr>
          <w:p w:rsidR="00FF4007" w:rsidRPr="006F2357" w:rsidRDefault="00FF4007" w:rsidP="0098611B">
            <w:pPr>
              <w:tabs>
                <w:tab w:val="right" w:leader="hyphen" w:pos="6570"/>
              </w:tabs>
              <w:spacing w:after="0" w:line="240" w:lineRule="auto"/>
              <w:ind w:left="1296" w:hanging="504"/>
              <w:jc w:val="both"/>
              <w:rPr>
                <w:rFonts w:ascii="Times New Roman" w:hAnsi="Times New Roman"/>
                <w:sz w:val="20"/>
              </w:rPr>
            </w:pPr>
            <w:r w:rsidRPr="006F2357">
              <w:rPr>
                <w:rFonts w:ascii="Times New Roman" w:hAnsi="Times New Roman"/>
                <w:sz w:val="20"/>
              </w:rPr>
              <w:t xml:space="preserve">(3) Nickel Angles, Bars, Pipes, Plates, </w:t>
            </w:r>
            <w:r w:rsidR="00247E25" w:rsidRPr="006F2357">
              <w:rPr>
                <w:rFonts w:ascii="Times New Roman" w:hAnsi="Times New Roman"/>
                <w:sz w:val="20"/>
              </w:rPr>
              <w:t>R</w:t>
            </w:r>
            <w:r w:rsidRPr="006F2357">
              <w:rPr>
                <w:rFonts w:ascii="Times New Roman" w:hAnsi="Times New Roman"/>
                <w:sz w:val="20"/>
              </w:rPr>
              <w:t>ods, Sheets, Strips, Tees, and Tubes, not polished, plated, decorated or further manufactured</w:t>
            </w:r>
            <w:r w:rsidR="00AD4953" w:rsidRPr="006F2357">
              <w:rPr>
                <w:rFonts w:ascii="Times New Roman" w:hAnsi="Times New Roman"/>
                <w:sz w:val="20"/>
              </w:rPr>
              <w:tab/>
            </w:r>
            <w:r w:rsidRPr="006F2357">
              <w:rPr>
                <w:rFonts w:ascii="Times New Roman" w:hAnsi="Times New Roman"/>
                <w:sz w:val="20"/>
              </w:rPr>
              <w:t>ad val.</w:t>
            </w:r>
          </w:p>
        </w:tc>
        <w:tc>
          <w:tcPr>
            <w:tcW w:w="791" w:type="pct"/>
            <w:vMerge w:val="restart"/>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Free</w:t>
            </w:r>
          </w:p>
        </w:tc>
        <w:tc>
          <w:tcPr>
            <w:tcW w:w="758" w:type="pct"/>
            <w:vMerge w:val="restart"/>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15 per cent.</w:t>
            </w:r>
          </w:p>
        </w:tc>
      </w:tr>
      <w:tr w:rsidR="00FF4007" w:rsidRPr="006F2357" w:rsidTr="00EA60B3">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r>
      <w:tr w:rsidR="00FF4007" w:rsidRPr="006F2357" w:rsidTr="00EA60B3">
        <w:trPr>
          <w:trHeight w:val="253"/>
        </w:trPr>
        <w:tc>
          <w:tcPr>
            <w:tcW w:w="3451"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91" w:type="pct"/>
            <w:vMerge/>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c>
          <w:tcPr>
            <w:tcW w:w="758" w:type="pct"/>
            <w:vMerge/>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p>
        </w:tc>
      </w:tr>
      <w:tr w:rsidR="00FF4007" w:rsidRPr="006F2357" w:rsidTr="002532DE">
        <w:trPr>
          <w:trHeight w:val="20"/>
        </w:trPr>
        <w:tc>
          <w:tcPr>
            <w:tcW w:w="3451" w:type="pct"/>
            <w:tcBorders>
              <w:right w:val="single" w:sz="6" w:space="0" w:color="auto"/>
            </w:tcBorders>
          </w:tcPr>
          <w:p w:rsidR="00FF4007" w:rsidRPr="006F2357" w:rsidRDefault="00660A83" w:rsidP="0098611B">
            <w:pPr>
              <w:tabs>
                <w:tab w:val="right" w:leader="hyphen" w:pos="6570"/>
              </w:tabs>
              <w:spacing w:after="0" w:line="240" w:lineRule="auto"/>
              <w:ind w:left="1152" w:hanging="720"/>
              <w:jc w:val="both"/>
              <w:rPr>
                <w:rFonts w:ascii="Times New Roman" w:hAnsi="Times New Roman"/>
                <w:sz w:val="20"/>
              </w:rPr>
            </w:pPr>
            <w:r w:rsidRPr="006F2357">
              <w:rPr>
                <w:rFonts w:ascii="Times New Roman" w:hAnsi="Times New Roman"/>
                <w:smallCaps/>
                <w:sz w:val="20"/>
              </w:rPr>
              <w:t>(</w:t>
            </w:r>
            <w:r w:rsidR="00FF48F8" w:rsidRPr="006F2357">
              <w:rPr>
                <w:rFonts w:ascii="Times New Roman" w:hAnsi="Times New Roman"/>
                <w:smallCaps/>
                <w:sz w:val="20"/>
              </w:rPr>
              <w:t>b</w:t>
            </w:r>
            <w:r w:rsidR="00FF4007" w:rsidRPr="006F2357">
              <w:rPr>
                <w:rFonts w:ascii="Times New Roman" w:hAnsi="Times New Roman"/>
                <w:sz w:val="20"/>
              </w:rPr>
              <w:t>) Aluminium Wire</w:t>
            </w:r>
            <w:r w:rsidR="003A6D45" w:rsidRPr="006F2357">
              <w:rPr>
                <w:rFonts w:ascii="Times New Roman" w:hAnsi="Times New Roman"/>
                <w:sz w:val="20"/>
              </w:rPr>
              <w:tab/>
            </w:r>
            <w:r w:rsidR="00FF4007" w:rsidRPr="006F2357">
              <w:rPr>
                <w:rFonts w:ascii="Times New Roman" w:hAnsi="Times New Roman"/>
                <w:sz w:val="20"/>
              </w:rPr>
              <w:t>ad val.</w:t>
            </w:r>
          </w:p>
        </w:tc>
        <w:tc>
          <w:tcPr>
            <w:tcW w:w="791" w:type="pct"/>
            <w:tcBorders>
              <w:left w:val="single" w:sz="6" w:space="0" w:color="auto"/>
              <w:right w:val="single" w:sz="6" w:space="0" w:color="auto"/>
            </w:tcBorders>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15 per cent.</w:t>
            </w:r>
          </w:p>
        </w:tc>
        <w:tc>
          <w:tcPr>
            <w:tcW w:w="758" w:type="pct"/>
            <w:tcBorders>
              <w:left w:val="single" w:sz="6" w:space="0" w:color="auto"/>
            </w:tcBorders>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30 per cent.</w:t>
            </w:r>
          </w:p>
        </w:tc>
      </w:tr>
      <w:tr w:rsidR="00FF4007" w:rsidRPr="006F2357" w:rsidTr="002532DE">
        <w:trPr>
          <w:trHeight w:val="20"/>
        </w:trPr>
        <w:tc>
          <w:tcPr>
            <w:tcW w:w="3451" w:type="pct"/>
            <w:tcBorders>
              <w:right w:val="single" w:sz="6" w:space="0" w:color="auto"/>
            </w:tcBorders>
          </w:tcPr>
          <w:p w:rsidR="00FF4007" w:rsidRPr="006F2357" w:rsidRDefault="00FF4007" w:rsidP="0098611B">
            <w:pPr>
              <w:tabs>
                <w:tab w:val="right" w:leader="hyphen" w:pos="6570"/>
              </w:tabs>
              <w:spacing w:after="0" w:line="240" w:lineRule="auto"/>
              <w:jc w:val="both"/>
              <w:rPr>
                <w:rFonts w:ascii="Times New Roman" w:hAnsi="Times New Roman"/>
                <w:sz w:val="20"/>
              </w:rPr>
            </w:pPr>
            <w:r w:rsidRPr="006F2357">
              <w:rPr>
                <w:rFonts w:ascii="Times New Roman" w:hAnsi="Times New Roman"/>
                <w:sz w:val="20"/>
              </w:rPr>
              <w:t>138. (</w:t>
            </w:r>
            <w:r w:rsidR="00660A83" w:rsidRPr="006F2357">
              <w:rPr>
                <w:rFonts w:ascii="Times New Roman" w:hAnsi="Times New Roman"/>
                <w:smallCaps/>
                <w:sz w:val="20"/>
              </w:rPr>
              <w:t>a</w:t>
            </w:r>
            <w:r w:rsidRPr="006F2357">
              <w:rPr>
                <w:rFonts w:ascii="Times New Roman" w:hAnsi="Times New Roman"/>
                <w:sz w:val="20"/>
              </w:rPr>
              <w:t>) Antimony (known as Star Antimony)</w:t>
            </w:r>
            <w:r w:rsidR="00B16EDA" w:rsidRPr="006F2357">
              <w:rPr>
                <w:rFonts w:ascii="Times New Roman" w:hAnsi="Times New Roman"/>
                <w:sz w:val="20"/>
              </w:rPr>
              <w:tab/>
            </w:r>
            <w:r w:rsidRPr="006F2357">
              <w:rPr>
                <w:rFonts w:ascii="Times New Roman" w:hAnsi="Times New Roman"/>
                <w:sz w:val="20"/>
              </w:rPr>
              <w:t>ad val.</w:t>
            </w:r>
          </w:p>
        </w:tc>
        <w:tc>
          <w:tcPr>
            <w:tcW w:w="791" w:type="pct"/>
            <w:tcBorders>
              <w:left w:val="single" w:sz="6" w:space="0" w:color="auto"/>
              <w:right w:val="single" w:sz="6" w:space="0" w:color="auto"/>
            </w:tcBorders>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40 per cent.</w:t>
            </w:r>
          </w:p>
        </w:tc>
        <w:tc>
          <w:tcPr>
            <w:tcW w:w="758" w:type="pct"/>
            <w:tcBorders>
              <w:left w:val="single" w:sz="6" w:space="0" w:color="auto"/>
            </w:tcBorders>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55 per cent.</w:t>
            </w:r>
          </w:p>
        </w:tc>
      </w:tr>
      <w:tr w:rsidR="00FF4007" w:rsidRPr="006F2357" w:rsidTr="0045008B">
        <w:trPr>
          <w:trHeight w:val="253"/>
        </w:trPr>
        <w:tc>
          <w:tcPr>
            <w:tcW w:w="3451" w:type="pct"/>
            <w:tcBorders>
              <w:right w:val="single" w:sz="6" w:space="0" w:color="auto"/>
            </w:tcBorders>
          </w:tcPr>
          <w:p w:rsidR="00FF4007" w:rsidRPr="006F2357" w:rsidRDefault="00660A83" w:rsidP="00252A2F">
            <w:pPr>
              <w:spacing w:after="0" w:line="240" w:lineRule="auto"/>
              <w:ind w:left="432"/>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Antimonial and Lead Compounds, viz.:—</w:t>
            </w:r>
          </w:p>
          <w:p w:rsidR="00FF4007" w:rsidRPr="006F2357" w:rsidRDefault="00FF4007" w:rsidP="000402E0">
            <w:pPr>
              <w:tabs>
                <w:tab w:val="right" w:leader="hyphen" w:pos="6480"/>
              </w:tabs>
              <w:spacing w:after="0" w:line="240" w:lineRule="auto"/>
              <w:ind w:left="1296" w:hanging="432"/>
              <w:jc w:val="both"/>
              <w:rPr>
                <w:rFonts w:ascii="Times New Roman" w:hAnsi="Times New Roman"/>
                <w:sz w:val="20"/>
              </w:rPr>
            </w:pPr>
            <w:r w:rsidRPr="006F2357">
              <w:rPr>
                <w:rFonts w:ascii="Times New Roman" w:hAnsi="Times New Roman"/>
                <w:sz w:val="20"/>
              </w:rPr>
              <w:t>Type Metal, Linotype Metal, Antifri</w:t>
            </w:r>
            <w:r w:rsidR="00185E49" w:rsidRPr="006F2357">
              <w:rPr>
                <w:rFonts w:ascii="Times New Roman" w:hAnsi="Times New Roman"/>
                <w:sz w:val="20"/>
              </w:rPr>
              <w:t>c</w:t>
            </w:r>
            <w:r w:rsidRPr="006F2357">
              <w:rPr>
                <w:rFonts w:ascii="Times New Roman" w:hAnsi="Times New Roman"/>
                <w:sz w:val="20"/>
              </w:rPr>
              <w:t>tion and Plastic Metals</w:t>
            </w:r>
            <w:r w:rsidR="000402E0" w:rsidRPr="006F2357">
              <w:rPr>
                <w:rFonts w:ascii="Times New Roman" w:hAnsi="Times New Roman"/>
                <w:sz w:val="20"/>
              </w:rPr>
              <w:tab/>
            </w:r>
            <w:r w:rsidRPr="006F2357">
              <w:rPr>
                <w:rFonts w:ascii="Times New Roman" w:hAnsi="Times New Roman"/>
                <w:sz w:val="20"/>
              </w:rPr>
              <w:t>ad val.</w:t>
            </w:r>
          </w:p>
        </w:tc>
        <w:tc>
          <w:tcPr>
            <w:tcW w:w="791" w:type="pct"/>
            <w:tcBorders>
              <w:left w:val="single" w:sz="6" w:space="0" w:color="auto"/>
              <w:righ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25 per cent.</w:t>
            </w:r>
          </w:p>
        </w:tc>
        <w:tc>
          <w:tcPr>
            <w:tcW w:w="758" w:type="pct"/>
            <w:tcBorders>
              <w:left w:val="single" w:sz="6" w:space="0" w:color="auto"/>
            </w:tcBorders>
            <w:vAlign w:val="bottom"/>
          </w:tcPr>
          <w:p w:rsidR="00FF4007" w:rsidRPr="006F2357" w:rsidRDefault="00FF4007" w:rsidP="0045008B">
            <w:pPr>
              <w:spacing w:after="0" w:line="240" w:lineRule="auto"/>
              <w:jc w:val="center"/>
              <w:rPr>
                <w:rFonts w:ascii="Times New Roman" w:hAnsi="Times New Roman"/>
                <w:sz w:val="20"/>
              </w:rPr>
            </w:pPr>
            <w:r w:rsidRPr="006F2357">
              <w:rPr>
                <w:rFonts w:ascii="Times New Roman" w:hAnsi="Times New Roman"/>
                <w:sz w:val="20"/>
              </w:rPr>
              <w:t>42½ per cent.</w:t>
            </w:r>
          </w:p>
        </w:tc>
      </w:tr>
    </w:tbl>
    <w:p w:rsidR="00671895" w:rsidRDefault="00671895">
      <w:pPr>
        <w:rPr>
          <w:rFonts w:ascii="Times New Roman" w:hAnsi="Times New Roman"/>
        </w:rPr>
      </w:pPr>
      <w:r>
        <w:rPr>
          <w:rFonts w:ascii="Times New Roman" w:hAnsi="Times New Roman"/>
        </w:rPr>
        <w:br w:type="page"/>
      </w:r>
    </w:p>
    <w:p w:rsidR="00FF4007" w:rsidRPr="00660A83" w:rsidRDefault="00660A83" w:rsidP="001D5324">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07"/>
        <w:gridCol w:w="1529"/>
        <w:gridCol w:w="1463"/>
      </w:tblGrid>
      <w:tr w:rsidR="00FF4007" w:rsidRPr="006F2357" w:rsidTr="001B405C">
        <w:trPr>
          <w:trHeight w:val="20"/>
        </w:trPr>
        <w:tc>
          <w:tcPr>
            <w:tcW w:w="3458" w:type="pct"/>
            <w:tcBorders>
              <w:top w:val="single" w:sz="6" w:space="0" w:color="auto"/>
              <w:bottom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88" w:type="pct"/>
            <w:tcBorders>
              <w:top w:val="single" w:sz="6" w:space="0" w:color="auto"/>
              <w:left w:val="single" w:sz="6" w:space="0" w:color="auto"/>
              <w:bottom w:val="single" w:sz="6" w:space="0" w:color="auto"/>
              <w:right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54" w:type="pct"/>
            <w:tcBorders>
              <w:top w:val="single" w:sz="6" w:space="0" w:color="auto"/>
              <w:left w:val="single" w:sz="6" w:space="0" w:color="auto"/>
              <w:bottom w:val="single" w:sz="6" w:space="0" w:color="auto"/>
            </w:tcBorders>
            <w:vAlign w:val="center"/>
          </w:tcPr>
          <w:p w:rsidR="00FF4007" w:rsidRPr="006F2357" w:rsidRDefault="00FF4007" w:rsidP="00DE1982">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5428BE" w:rsidRPr="006F2357" w:rsidTr="00CC3BCE">
        <w:trPr>
          <w:trHeight w:val="20"/>
        </w:trPr>
        <w:tc>
          <w:tcPr>
            <w:tcW w:w="5000" w:type="pct"/>
            <w:gridSpan w:val="3"/>
            <w:tcBorders>
              <w:top w:val="single" w:sz="6" w:space="0" w:color="auto"/>
            </w:tcBorders>
          </w:tcPr>
          <w:p w:rsidR="005428BE" w:rsidRPr="006F2357" w:rsidRDefault="005428BE" w:rsidP="0097105A">
            <w:pPr>
              <w:spacing w:before="120" w:after="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FF4007" w:rsidRPr="006F2357" w:rsidTr="00013C1C">
        <w:trPr>
          <w:trHeight w:val="253"/>
        </w:trPr>
        <w:tc>
          <w:tcPr>
            <w:tcW w:w="3458" w:type="pct"/>
            <w:vMerge w:val="restart"/>
            <w:tcBorders>
              <w:right w:val="single" w:sz="6" w:space="0" w:color="auto"/>
            </w:tcBorders>
          </w:tcPr>
          <w:p w:rsidR="00FF4007" w:rsidRPr="006F2357" w:rsidRDefault="00FF4007" w:rsidP="007A2906">
            <w:pPr>
              <w:spacing w:after="0" w:line="240" w:lineRule="auto"/>
              <w:ind w:left="864" w:hanging="864"/>
              <w:jc w:val="both"/>
              <w:rPr>
                <w:rFonts w:ascii="Times New Roman" w:hAnsi="Times New Roman"/>
                <w:sz w:val="20"/>
              </w:rPr>
            </w:pPr>
            <w:r w:rsidRPr="006F2357">
              <w:rPr>
                <w:rFonts w:ascii="Times New Roman" w:hAnsi="Times New Roman"/>
                <w:sz w:val="20"/>
              </w:rPr>
              <w:t>130. Brass, Britannia Metal, Bronze, German Silver, Gilding Metal, Nickel Silver, Phosphor Tin, Yellow Metal, and other non-ferrous alloys n.e.i., viz.:—</w:t>
            </w:r>
          </w:p>
          <w:p w:rsidR="00FF4007" w:rsidRPr="006F2357" w:rsidRDefault="00660A83" w:rsidP="00EE53E1">
            <w:pPr>
              <w:tabs>
                <w:tab w:val="right" w:leader="hyphen" w:pos="6307"/>
              </w:tabs>
              <w:spacing w:after="0" w:line="240" w:lineRule="auto"/>
              <w:ind w:left="720"/>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Blocks, Ingots, Pigs, Scrap</w:t>
            </w:r>
            <w:r w:rsidR="00EE53E1" w:rsidRPr="006F2357">
              <w:rPr>
                <w:rFonts w:ascii="Times New Roman" w:hAnsi="Times New Roman"/>
                <w:sz w:val="20"/>
              </w:rPr>
              <w:tab/>
            </w:r>
            <w:r w:rsidR="00FF4007" w:rsidRPr="006F2357">
              <w:rPr>
                <w:rFonts w:ascii="Times New Roman" w:hAnsi="Times New Roman"/>
                <w:sz w:val="20"/>
              </w:rPr>
              <w:t>ad val.</w:t>
            </w:r>
          </w:p>
        </w:tc>
        <w:tc>
          <w:tcPr>
            <w:tcW w:w="788" w:type="pct"/>
            <w:vMerge w:val="restart"/>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15 per cent.</w:t>
            </w:r>
          </w:p>
        </w:tc>
        <w:tc>
          <w:tcPr>
            <w:tcW w:w="754" w:type="pct"/>
            <w:vMerge w:val="restart"/>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25 per cent.</w:t>
            </w:r>
          </w:p>
        </w:tc>
      </w:tr>
      <w:tr w:rsidR="00FF4007" w:rsidRPr="006F2357" w:rsidTr="00013C1C">
        <w:trPr>
          <w:trHeight w:val="253"/>
        </w:trPr>
        <w:tc>
          <w:tcPr>
            <w:tcW w:w="345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r>
      <w:tr w:rsidR="00FF4007" w:rsidRPr="006F2357" w:rsidTr="008C1ED0">
        <w:trPr>
          <w:trHeight w:val="253"/>
        </w:trPr>
        <w:tc>
          <w:tcPr>
            <w:tcW w:w="3458" w:type="pct"/>
            <w:vMerge w:val="restart"/>
            <w:tcBorders>
              <w:right w:val="single" w:sz="6" w:space="0" w:color="auto"/>
            </w:tcBorders>
          </w:tcPr>
          <w:p w:rsidR="00FF4007" w:rsidRPr="006F2357" w:rsidRDefault="00660A83" w:rsidP="00D065FF">
            <w:pPr>
              <w:tabs>
                <w:tab w:val="right" w:leader="hyphen" w:pos="6307"/>
              </w:tabs>
              <w:spacing w:after="0" w:line="240" w:lineRule="auto"/>
              <w:ind w:left="1368" w:hanging="648"/>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Angles, Bars, Channels, Plates, Rods, Sheets, Strips, and Tees, not plated, polished, decorated or further manufactured, but including plain tinned</w:t>
            </w:r>
            <w:r w:rsidR="00D065FF" w:rsidRPr="006F2357">
              <w:rPr>
                <w:rFonts w:ascii="Times New Roman" w:hAnsi="Times New Roman"/>
                <w:sz w:val="20"/>
              </w:rPr>
              <w:tab/>
            </w:r>
            <w:r w:rsidR="00FF4007" w:rsidRPr="006F2357">
              <w:rPr>
                <w:rFonts w:ascii="Times New Roman" w:hAnsi="Times New Roman"/>
                <w:sz w:val="20"/>
              </w:rPr>
              <w:t>ad val.</w:t>
            </w:r>
          </w:p>
        </w:tc>
        <w:tc>
          <w:tcPr>
            <w:tcW w:w="788" w:type="pct"/>
            <w:vMerge w:val="restart"/>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25 per cent.</w:t>
            </w:r>
          </w:p>
        </w:tc>
        <w:tc>
          <w:tcPr>
            <w:tcW w:w="754" w:type="pct"/>
            <w:vMerge w:val="restart"/>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42½ per cent.</w:t>
            </w:r>
          </w:p>
        </w:tc>
      </w:tr>
      <w:tr w:rsidR="00FF4007" w:rsidRPr="006F2357" w:rsidTr="008C1ED0">
        <w:trPr>
          <w:trHeight w:val="253"/>
        </w:trPr>
        <w:tc>
          <w:tcPr>
            <w:tcW w:w="345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r>
      <w:tr w:rsidR="00FF4007" w:rsidRPr="006F2357" w:rsidTr="005165F7">
        <w:trPr>
          <w:trHeight w:val="253"/>
        </w:trPr>
        <w:tc>
          <w:tcPr>
            <w:tcW w:w="3458" w:type="pct"/>
            <w:tcBorders>
              <w:right w:val="single" w:sz="6" w:space="0" w:color="auto"/>
            </w:tcBorders>
          </w:tcPr>
          <w:p w:rsidR="00FF4007" w:rsidRPr="006F2357" w:rsidRDefault="00FF4007" w:rsidP="00360949">
            <w:pPr>
              <w:tabs>
                <w:tab w:val="right" w:leader="hyphen" w:pos="6307"/>
              </w:tabs>
              <w:spacing w:after="0" w:line="240" w:lineRule="auto"/>
              <w:ind w:left="1368" w:hanging="648"/>
              <w:jc w:val="both"/>
              <w:rPr>
                <w:rFonts w:ascii="Times New Roman" w:hAnsi="Times New Roman"/>
                <w:sz w:val="20"/>
              </w:rPr>
            </w:pPr>
            <w:r w:rsidRPr="006F2357">
              <w:rPr>
                <w:rFonts w:ascii="Times New Roman" w:hAnsi="Times New Roman"/>
                <w:sz w:val="20"/>
              </w:rPr>
              <w:t>(</w:t>
            </w:r>
            <w:r w:rsidR="00ED552B" w:rsidRPr="006F2357">
              <w:rPr>
                <w:rFonts w:ascii="Times New Roman" w:hAnsi="Times New Roman"/>
                <w:smallCaps/>
                <w:sz w:val="20"/>
              </w:rPr>
              <w:t>c</w:t>
            </w:r>
            <w:r w:rsidRPr="006F2357">
              <w:rPr>
                <w:rFonts w:ascii="Times New Roman" w:hAnsi="Times New Roman"/>
                <w:sz w:val="20"/>
              </w:rPr>
              <w:t>) Pipes and Tubes, not plated, polished, decorated or further manufactured, but including plain tinned; Wire</w:t>
            </w:r>
            <w:r w:rsidR="00360949" w:rsidRPr="006F2357">
              <w:rPr>
                <w:rFonts w:ascii="Times New Roman" w:hAnsi="Times New Roman"/>
                <w:sz w:val="20"/>
              </w:rPr>
              <w:tab/>
            </w:r>
            <w:r w:rsidRPr="006F2357">
              <w:rPr>
                <w:rFonts w:ascii="Times New Roman" w:hAnsi="Times New Roman"/>
                <w:sz w:val="20"/>
              </w:rPr>
              <w:t>ad val.</w:t>
            </w:r>
          </w:p>
        </w:tc>
        <w:tc>
          <w:tcPr>
            <w:tcW w:w="788" w:type="pct"/>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30 per cent.</w:t>
            </w:r>
          </w:p>
        </w:tc>
        <w:tc>
          <w:tcPr>
            <w:tcW w:w="754" w:type="pct"/>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50 per cent.</w:t>
            </w:r>
          </w:p>
        </w:tc>
      </w:tr>
      <w:tr w:rsidR="00FF4007" w:rsidRPr="006F2357" w:rsidTr="005428BE">
        <w:trPr>
          <w:trHeight w:val="20"/>
        </w:trPr>
        <w:tc>
          <w:tcPr>
            <w:tcW w:w="3458" w:type="pct"/>
            <w:tcBorders>
              <w:right w:val="single" w:sz="6" w:space="0" w:color="auto"/>
            </w:tcBorders>
          </w:tcPr>
          <w:p w:rsidR="00FF4007" w:rsidRPr="006F2357" w:rsidRDefault="00FF4007" w:rsidP="000402E0">
            <w:pPr>
              <w:tabs>
                <w:tab w:val="left" w:pos="5760"/>
              </w:tabs>
              <w:spacing w:after="0" w:line="240" w:lineRule="auto"/>
              <w:ind w:left="1368" w:hanging="648"/>
              <w:jc w:val="both"/>
              <w:rPr>
                <w:rFonts w:ascii="Times New Roman" w:hAnsi="Times New Roman"/>
                <w:sz w:val="20"/>
              </w:rPr>
            </w:pPr>
            <w:r w:rsidRPr="006F2357">
              <w:rPr>
                <w:rFonts w:ascii="Times New Roman" w:hAnsi="Times New Roman"/>
                <w:sz w:val="20"/>
              </w:rPr>
              <w:t>(</w:t>
            </w:r>
            <w:r w:rsidR="00013C1C" w:rsidRPr="006F2357">
              <w:rPr>
                <w:rFonts w:ascii="Times New Roman" w:hAnsi="Times New Roman"/>
                <w:smallCaps/>
                <w:sz w:val="20"/>
              </w:rPr>
              <w:t>d</w:t>
            </w:r>
            <w:r w:rsidRPr="006F2357">
              <w:rPr>
                <w:rFonts w:ascii="Times New Roman" w:hAnsi="Times New Roman"/>
                <w:sz w:val="20"/>
              </w:rPr>
              <w:t>) Brazing and Soldering Alloys in any form</w:t>
            </w:r>
            <w:r w:rsidR="009C5CF3" w:rsidRPr="006F2357">
              <w:rPr>
                <w:rFonts w:ascii="Times New Roman" w:hAnsi="Times New Roman"/>
                <w:sz w:val="20"/>
              </w:rPr>
              <w:tab/>
            </w:r>
            <w:r w:rsidRPr="006F2357">
              <w:rPr>
                <w:rFonts w:ascii="Times New Roman" w:hAnsi="Times New Roman"/>
                <w:sz w:val="20"/>
              </w:rPr>
              <w:t>ad val.</w:t>
            </w:r>
          </w:p>
        </w:tc>
        <w:tc>
          <w:tcPr>
            <w:tcW w:w="788" w:type="pct"/>
            <w:tcBorders>
              <w:left w:val="single" w:sz="6" w:space="0" w:color="auto"/>
              <w:right w:val="single" w:sz="6" w:space="0" w:color="auto"/>
            </w:tcBorders>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15 per cent.</w:t>
            </w:r>
          </w:p>
        </w:tc>
        <w:tc>
          <w:tcPr>
            <w:tcW w:w="754" w:type="pct"/>
            <w:tcBorders>
              <w:left w:val="single" w:sz="6" w:space="0" w:color="auto"/>
            </w:tcBorders>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30 per cent.</w:t>
            </w:r>
          </w:p>
        </w:tc>
      </w:tr>
      <w:tr w:rsidR="00FF4007" w:rsidRPr="006F2357" w:rsidTr="005165F7">
        <w:trPr>
          <w:trHeight w:val="253"/>
        </w:trPr>
        <w:tc>
          <w:tcPr>
            <w:tcW w:w="3458" w:type="pct"/>
            <w:vMerge w:val="restart"/>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r w:rsidRPr="006F2357">
              <w:rPr>
                <w:rFonts w:ascii="Times New Roman" w:hAnsi="Times New Roman"/>
                <w:sz w:val="20"/>
              </w:rPr>
              <w:t>140. Copper, viz.:—</w:t>
            </w:r>
          </w:p>
          <w:p w:rsidR="00FF4007" w:rsidRPr="006F2357" w:rsidRDefault="00660A83" w:rsidP="001A6541">
            <w:pPr>
              <w:tabs>
                <w:tab w:val="right" w:leader="hyphen" w:pos="6307"/>
              </w:tabs>
              <w:spacing w:after="0" w:line="240" w:lineRule="auto"/>
              <w:ind w:left="1368" w:hanging="648"/>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Blooks, Ingots, Pigs, Scrap</w:t>
            </w:r>
            <w:r w:rsidR="001A6541" w:rsidRPr="006F2357">
              <w:rPr>
                <w:rFonts w:ascii="Times New Roman" w:hAnsi="Times New Roman"/>
                <w:sz w:val="20"/>
              </w:rPr>
              <w:tab/>
            </w:r>
            <w:r w:rsidR="00FF4007" w:rsidRPr="006F2357">
              <w:rPr>
                <w:rFonts w:ascii="Times New Roman" w:hAnsi="Times New Roman"/>
                <w:sz w:val="20"/>
              </w:rPr>
              <w:t>ad val.</w:t>
            </w:r>
          </w:p>
        </w:tc>
        <w:tc>
          <w:tcPr>
            <w:tcW w:w="788" w:type="pct"/>
            <w:vMerge w:val="restart"/>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10 per cent.</w:t>
            </w:r>
          </w:p>
        </w:tc>
        <w:tc>
          <w:tcPr>
            <w:tcW w:w="754" w:type="pct"/>
            <w:vMerge w:val="restart"/>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20 per cent.</w:t>
            </w:r>
          </w:p>
        </w:tc>
      </w:tr>
      <w:tr w:rsidR="00FF4007" w:rsidRPr="006F2357" w:rsidTr="005165F7">
        <w:trPr>
          <w:trHeight w:val="253"/>
        </w:trPr>
        <w:tc>
          <w:tcPr>
            <w:tcW w:w="345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r>
      <w:tr w:rsidR="00FF4007" w:rsidRPr="006F2357" w:rsidTr="001E0068">
        <w:trPr>
          <w:trHeight w:val="253"/>
        </w:trPr>
        <w:tc>
          <w:tcPr>
            <w:tcW w:w="3458" w:type="pct"/>
            <w:vMerge w:val="restart"/>
            <w:tcBorders>
              <w:right w:val="single" w:sz="6" w:space="0" w:color="auto"/>
            </w:tcBorders>
          </w:tcPr>
          <w:p w:rsidR="00FF4007" w:rsidRPr="006F2357" w:rsidRDefault="00660A83" w:rsidP="00EA7EE3">
            <w:pPr>
              <w:tabs>
                <w:tab w:val="right" w:leader="hyphen" w:pos="6307"/>
              </w:tabs>
              <w:spacing w:after="0" w:line="240" w:lineRule="auto"/>
              <w:ind w:left="1368" w:hanging="648"/>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xml:space="preserve">) Angles, Bars, Plates, </w:t>
            </w:r>
            <w:r w:rsidR="007A78B3" w:rsidRPr="006F2357">
              <w:rPr>
                <w:rFonts w:ascii="Times New Roman" w:hAnsi="Times New Roman"/>
                <w:sz w:val="20"/>
              </w:rPr>
              <w:t>R</w:t>
            </w:r>
            <w:r w:rsidR="00FF4007" w:rsidRPr="006F2357">
              <w:rPr>
                <w:rFonts w:ascii="Times New Roman" w:hAnsi="Times New Roman"/>
                <w:sz w:val="20"/>
              </w:rPr>
              <w:t>ods, Sheets, Strips, and Tees, not plated, polished, decorated or further manufactured, but including plain tinned</w:t>
            </w:r>
            <w:r w:rsidR="00EA7EE3" w:rsidRPr="006F2357">
              <w:rPr>
                <w:rFonts w:ascii="Times New Roman" w:hAnsi="Times New Roman"/>
                <w:sz w:val="20"/>
              </w:rPr>
              <w:tab/>
            </w:r>
            <w:r w:rsidR="00FF4007" w:rsidRPr="006F2357">
              <w:rPr>
                <w:rFonts w:ascii="Times New Roman" w:hAnsi="Times New Roman"/>
                <w:sz w:val="20"/>
              </w:rPr>
              <w:t>ad val.</w:t>
            </w:r>
          </w:p>
        </w:tc>
        <w:tc>
          <w:tcPr>
            <w:tcW w:w="788" w:type="pct"/>
            <w:vMerge w:val="restart"/>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25 per cent.</w:t>
            </w:r>
          </w:p>
        </w:tc>
        <w:tc>
          <w:tcPr>
            <w:tcW w:w="754" w:type="pct"/>
            <w:vMerge w:val="restart"/>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40 per cent.</w:t>
            </w:r>
          </w:p>
        </w:tc>
      </w:tr>
      <w:tr w:rsidR="00FF4007" w:rsidRPr="006F2357" w:rsidTr="001E0068">
        <w:trPr>
          <w:trHeight w:val="253"/>
        </w:trPr>
        <w:tc>
          <w:tcPr>
            <w:tcW w:w="345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r>
      <w:tr w:rsidR="00FF4007" w:rsidRPr="006F2357" w:rsidTr="00474A3E">
        <w:trPr>
          <w:trHeight w:val="253"/>
        </w:trPr>
        <w:tc>
          <w:tcPr>
            <w:tcW w:w="3458" w:type="pct"/>
            <w:vMerge w:val="restart"/>
            <w:tcBorders>
              <w:right w:val="single" w:sz="6" w:space="0" w:color="auto"/>
            </w:tcBorders>
          </w:tcPr>
          <w:p w:rsidR="00FF4007" w:rsidRPr="006F2357" w:rsidRDefault="00FF4007" w:rsidP="002D6F84">
            <w:pPr>
              <w:tabs>
                <w:tab w:val="right" w:leader="hyphen" w:pos="6307"/>
              </w:tabs>
              <w:spacing w:after="0" w:line="240" w:lineRule="auto"/>
              <w:ind w:left="1368" w:hanging="648"/>
              <w:jc w:val="both"/>
              <w:rPr>
                <w:rFonts w:ascii="Times New Roman" w:hAnsi="Times New Roman"/>
                <w:sz w:val="20"/>
              </w:rPr>
            </w:pPr>
            <w:r w:rsidRPr="006F2357">
              <w:rPr>
                <w:rFonts w:ascii="Times New Roman" w:hAnsi="Times New Roman"/>
                <w:sz w:val="20"/>
              </w:rPr>
              <w:t>(</w:t>
            </w:r>
            <w:r w:rsidR="002D6F84" w:rsidRPr="006F2357">
              <w:rPr>
                <w:rFonts w:ascii="Times New Roman" w:hAnsi="Times New Roman"/>
                <w:smallCaps/>
                <w:sz w:val="20"/>
              </w:rPr>
              <w:t>c</w:t>
            </w:r>
            <w:r w:rsidRPr="006F2357">
              <w:rPr>
                <w:rFonts w:ascii="Times New Roman" w:hAnsi="Times New Roman"/>
                <w:sz w:val="20"/>
              </w:rPr>
              <w:t>) Pipes and Tubes, not plated, polished, decorated or further manufactured, but including plain tinned; Wire, including stranded or twisted wire</w:t>
            </w:r>
            <w:r w:rsidR="00EA7EE3" w:rsidRPr="006F2357">
              <w:rPr>
                <w:rFonts w:ascii="Times New Roman" w:hAnsi="Times New Roman"/>
                <w:sz w:val="20"/>
              </w:rPr>
              <w:tab/>
            </w:r>
            <w:r w:rsidRPr="006F2357">
              <w:rPr>
                <w:rFonts w:ascii="Times New Roman" w:hAnsi="Times New Roman"/>
                <w:sz w:val="20"/>
              </w:rPr>
              <w:t>ad val.</w:t>
            </w:r>
          </w:p>
        </w:tc>
        <w:tc>
          <w:tcPr>
            <w:tcW w:w="788" w:type="pct"/>
            <w:vMerge w:val="restart"/>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30 per cent.</w:t>
            </w:r>
          </w:p>
        </w:tc>
        <w:tc>
          <w:tcPr>
            <w:tcW w:w="754" w:type="pct"/>
            <w:vMerge w:val="restart"/>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50 per cent.</w:t>
            </w:r>
          </w:p>
        </w:tc>
      </w:tr>
      <w:tr w:rsidR="00FF4007" w:rsidRPr="006F2357" w:rsidTr="00474A3E">
        <w:trPr>
          <w:trHeight w:val="253"/>
        </w:trPr>
        <w:tc>
          <w:tcPr>
            <w:tcW w:w="345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r>
      <w:tr w:rsidR="00FF4007" w:rsidRPr="006F2357" w:rsidTr="005428BE">
        <w:trPr>
          <w:trHeight w:val="20"/>
        </w:trPr>
        <w:tc>
          <w:tcPr>
            <w:tcW w:w="3458" w:type="pct"/>
            <w:tcBorders>
              <w:right w:val="single" w:sz="6" w:space="0" w:color="auto"/>
            </w:tcBorders>
          </w:tcPr>
          <w:p w:rsidR="00FF4007" w:rsidRPr="006F2357" w:rsidRDefault="00FF4007" w:rsidP="00182377">
            <w:pPr>
              <w:tabs>
                <w:tab w:val="right" w:leader="hyphen" w:pos="6307"/>
              </w:tabs>
              <w:spacing w:after="0" w:line="240" w:lineRule="auto"/>
              <w:jc w:val="both"/>
              <w:rPr>
                <w:rFonts w:ascii="Times New Roman" w:hAnsi="Times New Roman"/>
                <w:sz w:val="20"/>
              </w:rPr>
            </w:pPr>
            <w:r w:rsidRPr="006F2357">
              <w:rPr>
                <w:rFonts w:ascii="Times New Roman" w:hAnsi="Times New Roman"/>
                <w:sz w:val="20"/>
              </w:rPr>
              <w:t>141. Lead Sheet, and Lead Piping</w:t>
            </w:r>
            <w:r w:rsidR="00182377" w:rsidRPr="006F2357">
              <w:rPr>
                <w:rFonts w:ascii="Times New Roman" w:hAnsi="Times New Roman"/>
                <w:sz w:val="20"/>
              </w:rPr>
              <w:tab/>
            </w:r>
            <w:r w:rsidRPr="006F2357">
              <w:rPr>
                <w:rFonts w:ascii="Times New Roman" w:hAnsi="Times New Roman"/>
                <w:sz w:val="20"/>
              </w:rPr>
              <w:t>ad val.</w:t>
            </w:r>
          </w:p>
        </w:tc>
        <w:tc>
          <w:tcPr>
            <w:tcW w:w="788" w:type="pct"/>
            <w:tcBorders>
              <w:left w:val="single" w:sz="6" w:space="0" w:color="auto"/>
              <w:right w:val="single" w:sz="6" w:space="0" w:color="auto"/>
            </w:tcBorders>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10 per cent.</w:t>
            </w:r>
          </w:p>
        </w:tc>
        <w:tc>
          <w:tcPr>
            <w:tcW w:w="754" w:type="pct"/>
            <w:tcBorders>
              <w:left w:val="single" w:sz="6" w:space="0" w:color="auto"/>
            </w:tcBorders>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20 per cent.</w:t>
            </w:r>
          </w:p>
        </w:tc>
      </w:tr>
      <w:tr w:rsidR="00FF4007" w:rsidRPr="006F2357" w:rsidTr="00975987">
        <w:trPr>
          <w:trHeight w:val="253"/>
        </w:trPr>
        <w:tc>
          <w:tcPr>
            <w:tcW w:w="3458" w:type="pct"/>
            <w:tcBorders>
              <w:right w:val="single" w:sz="6" w:space="0" w:color="auto"/>
            </w:tcBorders>
          </w:tcPr>
          <w:p w:rsidR="00FF4007" w:rsidRPr="006F2357" w:rsidRDefault="00FF4007" w:rsidP="000E6F11">
            <w:pPr>
              <w:tabs>
                <w:tab w:val="right" w:pos="6307"/>
              </w:tabs>
              <w:spacing w:after="0" w:line="240" w:lineRule="auto"/>
              <w:ind w:left="576" w:hanging="576"/>
              <w:jc w:val="both"/>
              <w:rPr>
                <w:rFonts w:ascii="Times New Roman" w:hAnsi="Times New Roman"/>
                <w:sz w:val="20"/>
              </w:rPr>
            </w:pPr>
            <w:r w:rsidRPr="006F2357">
              <w:rPr>
                <w:rFonts w:ascii="Times New Roman" w:hAnsi="Times New Roman"/>
                <w:sz w:val="20"/>
              </w:rPr>
              <w:t xml:space="preserve">142. Platinum, viz.:—Bars, </w:t>
            </w:r>
            <w:r w:rsidR="007A78B3" w:rsidRPr="006F2357">
              <w:rPr>
                <w:rFonts w:ascii="Times New Roman" w:hAnsi="Times New Roman"/>
                <w:sz w:val="20"/>
              </w:rPr>
              <w:t>R</w:t>
            </w:r>
            <w:r w:rsidRPr="006F2357">
              <w:rPr>
                <w:rFonts w:ascii="Times New Roman" w:hAnsi="Times New Roman"/>
                <w:sz w:val="20"/>
              </w:rPr>
              <w:t>ods, Blocks, Strips, Tubing, Pipes, Sheets and Plates</w:t>
            </w:r>
            <w:r w:rsidR="00F947A3" w:rsidRPr="006F2357">
              <w:rPr>
                <w:rFonts w:ascii="Times New Roman" w:hAnsi="Times New Roman"/>
                <w:sz w:val="20"/>
              </w:rPr>
              <w:tab/>
            </w:r>
            <w:r w:rsidRPr="006F2357">
              <w:rPr>
                <w:rFonts w:ascii="Times New Roman" w:hAnsi="Times New Roman"/>
                <w:sz w:val="20"/>
              </w:rPr>
              <w:t>ad val.</w:t>
            </w:r>
          </w:p>
        </w:tc>
        <w:tc>
          <w:tcPr>
            <w:tcW w:w="788" w:type="pct"/>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10 per cent.</w:t>
            </w:r>
          </w:p>
        </w:tc>
      </w:tr>
      <w:tr w:rsidR="00FF4007" w:rsidRPr="006F2357" w:rsidTr="00E15585">
        <w:trPr>
          <w:trHeight w:val="253"/>
        </w:trPr>
        <w:tc>
          <w:tcPr>
            <w:tcW w:w="3458" w:type="pct"/>
            <w:vMerge w:val="restart"/>
            <w:tcBorders>
              <w:right w:val="single" w:sz="6" w:space="0" w:color="auto"/>
            </w:tcBorders>
          </w:tcPr>
          <w:p w:rsidR="00FF4007" w:rsidRPr="006F2357" w:rsidRDefault="00FF4007" w:rsidP="00956924">
            <w:pPr>
              <w:tabs>
                <w:tab w:val="right" w:leader="hyphen" w:pos="6307"/>
              </w:tabs>
              <w:spacing w:after="0" w:line="240" w:lineRule="auto"/>
              <w:ind w:left="576" w:hanging="576"/>
              <w:jc w:val="both"/>
              <w:rPr>
                <w:rFonts w:ascii="Times New Roman" w:hAnsi="Times New Roman"/>
                <w:sz w:val="20"/>
              </w:rPr>
            </w:pPr>
            <w:r w:rsidRPr="006F2357">
              <w:rPr>
                <w:rFonts w:ascii="Times New Roman" w:hAnsi="Times New Roman"/>
                <w:sz w:val="20"/>
              </w:rPr>
              <w:t>143. Scrap Iron and Steel; Materials for use as scrap iron, as prescribed by Departmental By-laws</w:t>
            </w:r>
            <w:r w:rsidR="00956924" w:rsidRPr="006F2357">
              <w:rPr>
                <w:rFonts w:ascii="Times New Roman" w:hAnsi="Times New Roman"/>
                <w:sz w:val="20"/>
              </w:rPr>
              <w:tab/>
            </w:r>
            <w:r w:rsidRPr="006F2357">
              <w:rPr>
                <w:rFonts w:ascii="Times New Roman" w:hAnsi="Times New Roman"/>
                <w:sz w:val="20"/>
              </w:rPr>
              <w:t>per ton</w:t>
            </w:r>
          </w:p>
        </w:tc>
        <w:tc>
          <w:tcPr>
            <w:tcW w:w="788" w:type="pct"/>
            <w:vMerge w:val="restart"/>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20s.</w:t>
            </w:r>
          </w:p>
        </w:tc>
        <w:tc>
          <w:tcPr>
            <w:tcW w:w="754" w:type="pct"/>
            <w:vMerge w:val="restart"/>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40s.</w:t>
            </w:r>
          </w:p>
        </w:tc>
      </w:tr>
      <w:tr w:rsidR="00FF4007" w:rsidRPr="006F2357" w:rsidTr="00E15585">
        <w:trPr>
          <w:trHeight w:val="253"/>
        </w:trPr>
        <w:tc>
          <w:tcPr>
            <w:tcW w:w="345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r>
      <w:tr w:rsidR="00FF4007" w:rsidRPr="006F2357" w:rsidTr="00737764">
        <w:trPr>
          <w:trHeight w:val="253"/>
        </w:trPr>
        <w:tc>
          <w:tcPr>
            <w:tcW w:w="3458" w:type="pct"/>
            <w:vMerge w:val="restart"/>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r w:rsidRPr="006F2357">
              <w:rPr>
                <w:rFonts w:ascii="Times New Roman" w:hAnsi="Times New Roman"/>
                <w:sz w:val="20"/>
              </w:rPr>
              <w:t>144. Zinc and Spelter, viz.:—</w:t>
            </w:r>
          </w:p>
          <w:p w:rsidR="00FF4007" w:rsidRPr="006F2357" w:rsidRDefault="00660A83" w:rsidP="007D3D68">
            <w:pPr>
              <w:tabs>
                <w:tab w:val="right" w:leader="hyphen" w:pos="6307"/>
              </w:tabs>
              <w:spacing w:after="0" w:line="240" w:lineRule="auto"/>
              <w:ind w:left="1368" w:hanging="648"/>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Bars, Blocks, Ingots, Scrap</w:t>
            </w:r>
            <w:r w:rsidR="007D3D68" w:rsidRPr="006F2357">
              <w:rPr>
                <w:rFonts w:ascii="Times New Roman" w:hAnsi="Times New Roman"/>
                <w:sz w:val="20"/>
              </w:rPr>
              <w:tab/>
            </w:r>
            <w:r w:rsidR="00FF4007" w:rsidRPr="006F2357">
              <w:rPr>
                <w:rFonts w:ascii="Times New Roman" w:hAnsi="Times New Roman"/>
                <w:sz w:val="20"/>
              </w:rPr>
              <w:t>ad val.</w:t>
            </w:r>
          </w:p>
        </w:tc>
        <w:tc>
          <w:tcPr>
            <w:tcW w:w="788" w:type="pct"/>
            <w:vMerge w:val="restart"/>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10 per cent.</w:t>
            </w:r>
          </w:p>
        </w:tc>
        <w:tc>
          <w:tcPr>
            <w:tcW w:w="754" w:type="pct"/>
            <w:vMerge w:val="restart"/>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20 per cent.</w:t>
            </w:r>
          </w:p>
        </w:tc>
      </w:tr>
      <w:tr w:rsidR="00FF4007" w:rsidRPr="006F2357" w:rsidTr="00737764">
        <w:trPr>
          <w:trHeight w:val="253"/>
        </w:trPr>
        <w:tc>
          <w:tcPr>
            <w:tcW w:w="345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r>
      <w:tr w:rsidR="00FF4007" w:rsidRPr="006F2357" w:rsidTr="00737764">
        <w:trPr>
          <w:trHeight w:val="253"/>
        </w:trPr>
        <w:tc>
          <w:tcPr>
            <w:tcW w:w="3458" w:type="pct"/>
            <w:vMerge w:val="restart"/>
            <w:tcBorders>
              <w:right w:val="single" w:sz="6" w:space="0" w:color="auto"/>
            </w:tcBorders>
          </w:tcPr>
          <w:p w:rsidR="00FF4007" w:rsidRPr="006F2357" w:rsidRDefault="00660A83" w:rsidP="00737764">
            <w:pPr>
              <w:tabs>
                <w:tab w:val="right" w:leader="hyphen" w:pos="6307"/>
              </w:tabs>
              <w:spacing w:after="0" w:line="240" w:lineRule="auto"/>
              <w:ind w:left="1368" w:hanging="648"/>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Sheet, plain; Circles or Ingots, bored or unbored, for cyanide gold process; Zinc Dust; Zinc Tubing</w:t>
            </w:r>
            <w:r w:rsidR="00737764" w:rsidRPr="006F2357">
              <w:rPr>
                <w:rFonts w:ascii="Times New Roman" w:hAnsi="Times New Roman"/>
                <w:sz w:val="20"/>
              </w:rPr>
              <w:tab/>
            </w:r>
            <w:r w:rsidR="00FF4007" w:rsidRPr="006F2357">
              <w:rPr>
                <w:rFonts w:ascii="Times New Roman" w:hAnsi="Times New Roman"/>
                <w:sz w:val="20"/>
              </w:rPr>
              <w:t>ad val.</w:t>
            </w:r>
          </w:p>
        </w:tc>
        <w:tc>
          <w:tcPr>
            <w:tcW w:w="788" w:type="pct"/>
            <w:vMerge w:val="restart"/>
            <w:tcBorders>
              <w:left w:val="single" w:sz="6" w:space="0" w:color="auto"/>
              <w:right w:val="single" w:sz="6" w:space="0" w:color="auto"/>
            </w:tcBorders>
            <w:vAlign w:val="bottom"/>
          </w:tcPr>
          <w:p w:rsidR="00FF4007" w:rsidRPr="006F2357" w:rsidRDefault="00FF4007" w:rsidP="00E15585">
            <w:pPr>
              <w:tabs>
                <w:tab w:val="right" w:leader="hyphen" w:pos="6307"/>
              </w:tabs>
              <w:spacing w:after="0" w:line="240" w:lineRule="auto"/>
              <w:jc w:val="center"/>
              <w:rPr>
                <w:rFonts w:ascii="Times New Roman" w:hAnsi="Times New Roman"/>
                <w:sz w:val="20"/>
              </w:rPr>
            </w:pPr>
            <w:r w:rsidRPr="006F2357">
              <w:rPr>
                <w:rFonts w:ascii="Times New Roman" w:hAnsi="Times New Roman"/>
                <w:sz w:val="20"/>
              </w:rPr>
              <w:t>25 per cent.</w:t>
            </w:r>
          </w:p>
        </w:tc>
        <w:tc>
          <w:tcPr>
            <w:tcW w:w="754" w:type="pct"/>
            <w:vMerge w:val="restart"/>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42½ per cent.</w:t>
            </w:r>
          </w:p>
        </w:tc>
      </w:tr>
      <w:tr w:rsidR="00FF4007" w:rsidRPr="006F2357" w:rsidTr="00737764">
        <w:trPr>
          <w:trHeight w:val="253"/>
        </w:trPr>
        <w:tc>
          <w:tcPr>
            <w:tcW w:w="345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r>
      <w:tr w:rsidR="00FF4007" w:rsidRPr="006F2357" w:rsidTr="00D17950">
        <w:trPr>
          <w:trHeight w:val="253"/>
        </w:trPr>
        <w:tc>
          <w:tcPr>
            <w:tcW w:w="3458" w:type="pct"/>
            <w:tcBorders>
              <w:right w:val="single" w:sz="6" w:space="0" w:color="auto"/>
            </w:tcBorders>
          </w:tcPr>
          <w:p w:rsidR="002C1F48" w:rsidRPr="006F2357" w:rsidRDefault="00FF4007" w:rsidP="002C1F48">
            <w:pPr>
              <w:tabs>
                <w:tab w:val="right" w:leader="hyphen" w:pos="6307"/>
              </w:tabs>
              <w:spacing w:after="0" w:line="240" w:lineRule="auto"/>
              <w:ind w:left="1368" w:hanging="648"/>
              <w:jc w:val="both"/>
              <w:rPr>
                <w:rFonts w:ascii="Times New Roman" w:hAnsi="Times New Roman"/>
                <w:sz w:val="20"/>
              </w:rPr>
            </w:pPr>
            <w:r w:rsidRPr="006F2357">
              <w:rPr>
                <w:rFonts w:ascii="Times New Roman" w:hAnsi="Times New Roman"/>
                <w:sz w:val="20"/>
              </w:rPr>
              <w:t>(</w:t>
            </w:r>
            <w:r w:rsidR="00140285" w:rsidRPr="006F2357">
              <w:rPr>
                <w:rFonts w:ascii="Times New Roman" w:hAnsi="Times New Roman"/>
                <w:smallCaps/>
                <w:sz w:val="20"/>
              </w:rPr>
              <w:t>c</w:t>
            </w:r>
            <w:r w:rsidRPr="006F2357">
              <w:rPr>
                <w:rFonts w:ascii="Times New Roman" w:hAnsi="Times New Roman"/>
                <w:sz w:val="20"/>
              </w:rPr>
              <w:t>) Zinc Shavings; Zinc Blocks for marine boilers</w:t>
            </w:r>
          </w:p>
          <w:p w:rsidR="00FF4007" w:rsidRPr="006F2357" w:rsidRDefault="00FF4007" w:rsidP="000402E0">
            <w:pPr>
              <w:tabs>
                <w:tab w:val="right" w:leader="hyphen" w:pos="6307"/>
              </w:tabs>
              <w:spacing w:after="0" w:line="240" w:lineRule="auto"/>
              <w:ind w:right="288"/>
              <w:jc w:val="right"/>
              <w:rPr>
                <w:rFonts w:ascii="Times New Roman" w:hAnsi="Times New Roman"/>
                <w:sz w:val="20"/>
              </w:rPr>
            </w:pPr>
            <w:r w:rsidRPr="006F2357">
              <w:rPr>
                <w:rFonts w:ascii="Times New Roman" w:hAnsi="Times New Roman"/>
                <w:sz w:val="20"/>
              </w:rPr>
              <w:t>ad val.</w:t>
            </w:r>
          </w:p>
        </w:tc>
        <w:tc>
          <w:tcPr>
            <w:tcW w:w="788" w:type="pct"/>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10 per cent.</w:t>
            </w:r>
          </w:p>
        </w:tc>
      </w:tr>
      <w:tr w:rsidR="00FF4007" w:rsidRPr="006F2357" w:rsidTr="00E15585">
        <w:trPr>
          <w:trHeight w:val="253"/>
        </w:trPr>
        <w:tc>
          <w:tcPr>
            <w:tcW w:w="3458" w:type="pct"/>
            <w:vMerge w:val="restart"/>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r w:rsidRPr="006F2357">
              <w:rPr>
                <w:rFonts w:ascii="Times New Roman" w:hAnsi="Times New Roman"/>
                <w:sz w:val="20"/>
              </w:rPr>
              <w:t>145. Iron and Steel Plate and Sheet, viz.:—</w:t>
            </w:r>
          </w:p>
          <w:p w:rsidR="00FF4007" w:rsidRPr="006F2357" w:rsidRDefault="00FF4007" w:rsidP="00CC7C22">
            <w:pPr>
              <w:tabs>
                <w:tab w:val="right" w:leader="hyphen" w:pos="6307"/>
              </w:tabs>
              <w:spacing w:after="0" w:line="240" w:lineRule="auto"/>
              <w:ind w:left="864" w:hanging="288"/>
              <w:jc w:val="both"/>
              <w:rPr>
                <w:rFonts w:ascii="Times New Roman" w:hAnsi="Times New Roman"/>
                <w:sz w:val="20"/>
              </w:rPr>
            </w:pPr>
            <w:r w:rsidRPr="006F2357">
              <w:rPr>
                <w:rFonts w:ascii="Times New Roman" w:hAnsi="Times New Roman"/>
                <w:sz w:val="20"/>
              </w:rPr>
              <w:t>Corrugated Galvanized, Galvanized not Corrugated, and Corrugated not Galvanized</w:t>
            </w:r>
            <w:r w:rsidR="00CC7C22" w:rsidRPr="006F2357">
              <w:rPr>
                <w:rFonts w:ascii="Times New Roman" w:hAnsi="Times New Roman"/>
                <w:sz w:val="20"/>
              </w:rPr>
              <w:tab/>
            </w:r>
            <w:r w:rsidRPr="006F2357">
              <w:rPr>
                <w:rFonts w:ascii="Times New Roman" w:hAnsi="Times New Roman"/>
                <w:sz w:val="20"/>
              </w:rPr>
              <w:t>per ton</w:t>
            </w:r>
          </w:p>
        </w:tc>
        <w:tc>
          <w:tcPr>
            <w:tcW w:w="788" w:type="pct"/>
            <w:vMerge w:val="restart"/>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90s.</w:t>
            </w:r>
          </w:p>
        </w:tc>
        <w:tc>
          <w:tcPr>
            <w:tcW w:w="754" w:type="pct"/>
            <w:vMerge w:val="restart"/>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130s.</w:t>
            </w:r>
          </w:p>
        </w:tc>
      </w:tr>
      <w:tr w:rsidR="00FF4007" w:rsidRPr="006F2357" w:rsidTr="00E15585">
        <w:trPr>
          <w:trHeight w:val="253"/>
        </w:trPr>
        <w:tc>
          <w:tcPr>
            <w:tcW w:w="345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r>
      <w:tr w:rsidR="00FF4007" w:rsidRPr="006F2357" w:rsidTr="00E15585">
        <w:trPr>
          <w:trHeight w:val="253"/>
        </w:trPr>
        <w:tc>
          <w:tcPr>
            <w:tcW w:w="345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r>
      <w:tr w:rsidR="00FF4007" w:rsidRPr="006F2357" w:rsidTr="00CC7C22">
        <w:trPr>
          <w:trHeight w:val="253"/>
        </w:trPr>
        <w:tc>
          <w:tcPr>
            <w:tcW w:w="3458" w:type="pct"/>
            <w:vMerge w:val="restart"/>
            <w:tcBorders>
              <w:right w:val="single" w:sz="6" w:space="0" w:color="auto"/>
            </w:tcBorders>
          </w:tcPr>
          <w:p w:rsidR="00FF4007" w:rsidRPr="006F2357" w:rsidRDefault="00FF4007" w:rsidP="00A40B81">
            <w:pPr>
              <w:tabs>
                <w:tab w:val="right" w:leader="hyphen" w:pos="6307"/>
              </w:tabs>
              <w:spacing w:after="0" w:line="240" w:lineRule="auto"/>
              <w:ind w:left="576" w:hanging="576"/>
              <w:jc w:val="both"/>
              <w:rPr>
                <w:rFonts w:ascii="Times New Roman" w:hAnsi="Times New Roman"/>
                <w:sz w:val="20"/>
              </w:rPr>
            </w:pPr>
            <w:r w:rsidRPr="006F2357">
              <w:rPr>
                <w:rFonts w:ascii="Times New Roman" w:hAnsi="Times New Roman"/>
                <w:sz w:val="20"/>
              </w:rPr>
              <w:t>146. Plates, Sheets, Pipes, Tubes, Rods, Angles, Bars, Strips, and Tee, of any metal (excepting Gold, Silver, Zinc, or Tin Pipes or Tubes), plated, polished or decorated, but not including plain tinned</w:t>
            </w:r>
            <w:r w:rsidR="00A40B81" w:rsidRPr="006F2357">
              <w:rPr>
                <w:rFonts w:ascii="Times New Roman" w:hAnsi="Times New Roman"/>
                <w:sz w:val="20"/>
              </w:rPr>
              <w:tab/>
            </w:r>
            <w:r w:rsidRPr="006F2357">
              <w:rPr>
                <w:rFonts w:ascii="Times New Roman" w:hAnsi="Times New Roman"/>
                <w:sz w:val="20"/>
              </w:rPr>
              <w:t>ad val.</w:t>
            </w:r>
          </w:p>
        </w:tc>
        <w:tc>
          <w:tcPr>
            <w:tcW w:w="788" w:type="pct"/>
            <w:vMerge w:val="restart"/>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30 per cent.</w:t>
            </w:r>
          </w:p>
        </w:tc>
        <w:tc>
          <w:tcPr>
            <w:tcW w:w="754" w:type="pct"/>
            <w:vMerge w:val="restart"/>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50 per cent.</w:t>
            </w:r>
          </w:p>
        </w:tc>
      </w:tr>
      <w:tr w:rsidR="00FF4007" w:rsidRPr="006F2357" w:rsidTr="00CC7C22">
        <w:trPr>
          <w:trHeight w:val="253"/>
        </w:trPr>
        <w:tc>
          <w:tcPr>
            <w:tcW w:w="345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r>
      <w:tr w:rsidR="00FF4007" w:rsidRPr="006F2357" w:rsidTr="00CC7C22">
        <w:trPr>
          <w:trHeight w:val="253"/>
        </w:trPr>
        <w:tc>
          <w:tcPr>
            <w:tcW w:w="345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r>
      <w:tr w:rsidR="00FF4007" w:rsidRPr="006F2357" w:rsidTr="005428BE">
        <w:trPr>
          <w:trHeight w:val="253"/>
        </w:trPr>
        <w:tc>
          <w:tcPr>
            <w:tcW w:w="3458" w:type="pct"/>
            <w:vMerge w:val="restart"/>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r w:rsidRPr="006F2357">
              <w:rPr>
                <w:rFonts w:ascii="Times New Roman" w:hAnsi="Times New Roman"/>
                <w:sz w:val="20"/>
              </w:rPr>
              <w:t>147. Iron and Steel, viz.:—</w:t>
            </w:r>
          </w:p>
          <w:p w:rsidR="008B1D00" w:rsidRPr="006F2357" w:rsidRDefault="00FF4007" w:rsidP="008B1D00">
            <w:pPr>
              <w:tabs>
                <w:tab w:val="right" w:leader="hyphen" w:pos="6307"/>
              </w:tabs>
              <w:spacing w:after="0" w:line="240" w:lineRule="auto"/>
              <w:ind w:left="864" w:hanging="288"/>
              <w:jc w:val="both"/>
              <w:rPr>
                <w:rFonts w:ascii="Times New Roman" w:hAnsi="Times New Roman"/>
                <w:sz w:val="20"/>
              </w:rPr>
            </w:pPr>
            <w:r w:rsidRPr="006F2357">
              <w:rPr>
                <w:rFonts w:ascii="Times New Roman" w:hAnsi="Times New Roman"/>
                <w:sz w:val="20"/>
              </w:rPr>
              <w:t>Plates and Sheets, plain tinned</w:t>
            </w:r>
            <w:r w:rsidR="008B1D00" w:rsidRPr="006F2357">
              <w:rPr>
                <w:rFonts w:ascii="Times New Roman" w:hAnsi="Times New Roman"/>
                <w:sz w:val="20"/>
              </w:rPr>
              <w:tab/>
            </w:r>
            <w:r w:rsidRPr="006F2357">
              <w:rPr>
                <w:rFonts w:ascii="Times New Roman" w:hAnsi="Times New Roman"/>
                <w:sz w:val="20"/>
              </w:rPr>
              <w:t>ad val.</w:t>
            </w:r>
          </w:p>
          <w:p w:rsidR="00FF4007" w:rsidRPr="006F2357" w:rsidRDefault="00FF4007" w:rsidP="008B1D00">
            <w:pPr>
              <w:tabs>
                <w:tab w:val="right" w:leader="hyphen" w:pos="6307"/>
              </w:tabs>
              <w:spacing w:after="0" w:line="240" w:lineRule="auto"/>
              <w:ind w:left="1152" w:hanging="288"/>
              <w:jc w:val="both"/>
              <w:rPr>
                <w:rFonts w:ascii="Times New Roman" w:hAnsi="Times New Roman"/>
                <w:sz w:val="20"/>
              </w:rPr>
            </w:pPr>
            <w:r w:rsidRPr="006F2357">
              <w:rPr>
                <w:rFonts w:ascii="Times New Roman" w:hAnsi="Times New Roman"/>
                <w:sz w:val="20"/>
              </w:rPr>
              <w:t>and a deferred duty as follows:—</w:t>
            </w:r>
          </w:p>
          <w:p w:rsidR="00FF4007" w:rsidRPr="006F2357" w:rsidRDefault="00FF4007" w:rsidP="00DE7C35">
            <w:pPr>
              <w:spacing w:after="0" w:line="240" w:lineRule="auto"/>
              <w:jc w:val="right"/>
              <w:rPr>
                <w:rFonts w:ascii="Times New Roman" w:hAnsi="Times New Roman"/>
                <w:sz w:val="20"/>
              </w:rPr>
            </w:pPr>
            <w:r w:rsidRPr="006F2357">
              <w:rPr>
                <w:rFonts w:ascii="Times New Roman" w:hAnsi="Times New Roman"/>
                <w:sz w:val="20"/>
              </w:rPr>
              <w:t>on and after 1st January, 1934</w:t>
            </w:r>
          </w:p>
        </w:tc>
        <w:tc>
          <w:tcPr>
            <w:tcW w:w="788" w:type="pct"/>
            <w:vMerge w:val="restart"/>
            <w:tcBorders>
              <w:left w:val="single" w:sz="6" w:space="0" w:color="auto"/>
              <w:right w:val="single" w:sz="6" w:space="0" w:color="auto"/>
            </w:tcBorders>
          </w:tcPr>
          <w:p w:rsidR="006925FC" w:rsidRPr="006F2357" w:rsidRDefault="006925FC" w:rsidP="00E15585">
            <w:pPr>
              <w:spacing w:after="0" w:line="240" w:lineRule="auto"/>
              <w:jc w:val="center"/>
              <w:rPr>
                <w:rFonts w:ascii="Times New Roman" w:hAnsi="Times New Roman"/>
                <w:sz w:val="20"/>
              </w:rPr>
            </w:pPr>
          </w:p>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vMerge w:val="restart"/>
            <w:tcBorders>
              <w:left w:val="single" w:sz="6" w:space="0" w:color="auto"/>
            </w:tcBorders>
          </w:tcPr>
          <w:p w:rsidR="006925FC" w:rsidRPr="006F2357" w:rsidRDefault="006925FC" w:rsidP="00E15585">
            <w:pPr>
              <w:spacing w:after="0" w:line="240" w:lineRule="auto"/>
              <w:jc w:val="center"/>
              <w:rPr>
                <w:rFonts w:ascii="Times New Roman" w:hAnsi="Times New Roman"/>
                <w:sz w:val="20"/>
              </w:rPr>
            </w:pPr>
          </w:p>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10 per cent.</w:t>
            </w:r>
          </w:p>
        </w:tc>
      </w:tr>
      <w:tr w:rsidR="00FF4007" w:rsidRPr="006F2357" w:rsidTr="005428BE">
        <w:trPr>
          <w:trHeight w:val="253"/>
        </w:trPr>
        <w:tc>
          <w:tcPr>
            <w:tcW w:w="345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tcPr>
          <w:p w:rsidR="00FF4007" w:rsidRPr="006F2357" w:rsidRDefault="00FF4007" w:rsidP="00E15585">
            <w:pPr>
              <w:spacing w:after="0" w:line="240" w:lineRule="auto"/>
              <w:jc w:val="center"/>
              <w:rPr>
                <w:rFonts w:ascii="Times New Roman" w:hAnsi="Times New Roman"/>
                <w:sz w:val="20"/>
              </w:rPr>
            </w:pPr>
          </w:p>
        </w:tc>
        <w:tc>
          <w:tcPr>
            <w:tcW w:w="754" w:type="pct"/>
            <w:vMerge/>
            <w:tcBorders>
              <w:left w:val="single" w:sz="6" w:space="0" w:color="auto"/>
            </w:tcBorders>
          </w:tcPr>
          <w:p w:rsidR="00FF4007" w:rsidRPr="006F2357" w:rsidRDefault="00FF4007" w:rsidP="00E15585">
            <w:pPr>
              <w:spacing w:after="0" w:line="240" w:lineRule="auto"/>
              <w:jc w:val="center"/>
              <w:rPr>
                <w:rFonts w:ascii="Times New Roman" w:hAnsi="Times New Roman"/>
                <w:sz w:val="20"/>
              </w:rPr>
            </w:pPr>
          </w:p>
        </w:tc>
      </w:tr>
      <w:tr w:rsidR="00FF4007" w:rsidRPr="006F2357" w:rsidTr="005428BE">
        <w:trPr>
          <w:trHeight w:val="253"/>
        </w:trPr>
        <w:tc>
          <w:tcPr>
            <w:tcW w:w="345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tcPr>
          <w:p w:rsidR="00FF4007" w:rsidRPr="006F2357" w:rsidRDefault="00FF4007" w:rsidP="00E15585">
            <w:pPr>
              <w:spacing w:after="0" w:line="240" w:lineRule="auto"/>
              <w:jc w:val="center"/>
              <w:rPr>
                <w:rFonts w:ascii="Times New Roman" w:hAnsi="Times New Roman"/>
                <w:sz w:val="20"/>
              </w:rPr>
            </w:pPr>
          </w:p>
        </w:tc>
        <w:tc>
          <w:tcPr>
            <w:tcW w:w="754" w:type="pct"/>
            <w:vMerge/>
            <w:tcBorders>
              <w:left w:val="single" w:sz="6" w:space="0" w:color="auto"/>
            </w:tcBorders>
          </w:tcPr>
          <w:p w:rsidR="00FF4007" w:rsidRPr="006F2357" w:rsidRDefault="00FF4007" w:rsidP="00E15585">
            <w:pPr>
              <w:spacing w:after="0" w:line="240" w:lineRule="auto"/>
              <w:jc w:val="center"/>
              <w:rPr>
                <w:rFonts w:ascii="Times New Roman" w:hAnsi="Times New Roman"/>
                <w:sz w:val="20"/>
              </w:rPr>
            </w:pPr>
          </w:p>
        </w:tc>
      </w:tr>
      <w:tr w:rsidR="00FF4007" w:rsidRPr="006F2357" w:rsidTr="005428BE">
        <w:trPr>
          <w:trHeight w:val="253"/>
        </w:trPr>
        <w:tc>
          <w:tcPr>
            <w:tcW w:w="345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tcPr>
          <w:p w:rsidR="00FF4007" w:rsidRPr="006F2357" w:rsidRDefault="00FF4007" w:rsidP="00E15585">
            <w:pPr>
              <w:spacing w:after="0" w:line="240" w:lineRule="auto"/>
              <w:jc w:val="center"/>
              <w:rPr>
                <w:rFonts w:ascii="Times New Roman" w:hAnsi="Times New Roman"/>
                <w:sz w:val="20"/>
              </w:rPr>
            </w:pPr>
          </w:p>
        </w:tc>
        <w:tc>
          <w:tcPr>
            <w:tcW w:w="754" w:type="pct"/>
            <w:vMerge/>
            <w:tcBorders>
              <w:left w:val="single" w:sz="6" w:space="0" w:color="auto"/>
            </w:tcBorders>
          </w:tcPr>
          <w:p w:rsidR="00FF4007" w:rsidRPr="006F2357" w:rsidRDefault="00FF4007" w:rsidP="00E15585">
            <w:pPr>
              <w:spacing w:after="0" w:line="240" w:lineRule="auto"/>
              <w:jc w:val="center"/>
              <w:rPr>
                <w:rFonts w:ascii="Times New Roman" w:hAnsi="Times New Roman"/>
                <w:sz w:val="20"/>
              </w:rPr>
            </w:pPr>
          </w:p>
        </w:tc>
      </w:tr>
      <w:tr w:rsidR="00FF4007" w:rsidRPr="006F2357" w:rsidTr="00FD15E6">
        <w:trPr>
          <w:trHeight w:val="253"/>
        </w:trPr>
        <w:tc>
          <w:tcPr>
            <w:tcW w:w="3458" w:type="pct"/>
            <w:vMerge w:val="restart"/>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r w:rsidRPr="006F2357">
              <w:rPr>
                <w:rFonts w:ascii="Times New Roman" w:hAnsi="Times New Roman"/>
                <w:sz w:val="20"/>
              </w:rPr>
              <w:t>147. Iron and Steel, viz.:—</w:t>
            </w:r>
          </w:p>
          <w:p w:rsidR="00FF4007" w:rsidRPr="006F2357" w:rsidRDefault="00FF4007" w:rsidP="003A0BB0">
            <w:pPr>
              <w:tabs>
                <w:tab w:val="right" w:leader="hyphen" w:pos="6307"/>
              </w:tabs>
              <w:spacing w:after="0" w:line="240" w:lineRule="auto"/>
              <w:ind w:left="576"/>
              <w:jc w:val="both"/>
              <w:rPr>
                <w:rFonts w:ascii="Times New Roman" w:hAnsi="Times New Roman"/>
                <w:sz w:val="20"/>
              </w:rPr>
            </w:pPr>
            <w:r w:rsidRPr="006F2357">
              <w:rPr>
                <w:rFonts w:ascii="Times New Roman" w:hAnsi="Times New Roman"/>
                <w:sz w:val="20"/>
              </w:rPr>
              <w:t>Plates and Sheets, plain tinned</w:t>
            </w:r>
            <w:r w:rsidR="00906CA6" w:rsidRPr="006F2357">
              <w:rPr>
                <w:rFonts w:ascii="Times New Roman" w:hAnsi="Times New Roman"/>
                <w:sz w:val="20"/>
              </w:rPr>
              <w:tab/>
            </w:r>
            <w:r w:rsidRPr="006F2357">
              <w:rPr>
                <w:rFonts w:ascii="Times New Roman" w:hAnsi="Times New Roman"/>
                <w:sz w:val="20"/>
              </w:rPr>
              <w:t>per ton</w:t>
            </w:r>
          </w:p>
        </w:tc>
        <w:tc>
          <w:tcPr>
            <w:tcW w:w="788" w:type="pct"/>
            <w:vMerge w:val="restart"/>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76s.</w:t>
            </w:r>
          </w:p>
        </w:tc>
        <w:tc>
          <w:tcPr>
            <w:tcW w:w="754" w:type="pct"/>
            <w:vMerge w:val="restart"/>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115s.</w:t>
            </w:r>
          </w:p>
        </w:tc>
      </w:tr>
      <w:tr w:rsidR="00FF4007" w:rsidRPr="006F2357" w:rsidTr="00FD15E6">
        <w:trPr>
          <w:trHeight w:val="253"/>
        </w:trPr>
        <w:tc>
          <w:tcPr>
            <w:tcW w:w="345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r>
      <w:tr w:rsidR="00FF4007" w:rsidRPr="006F2357" w:rsidTr="00535339">
        <w:trPr>
          <w:trHeight w:val="253"/>
        </w:trPr>
        <w:tc>
          <w:tcPr>
            <w:tcW w:w="3458" w:type="pct"/>
            <w:vMerge w:val="restart"/>
            <w:tcBorders>
              <w:right w:val="single" w:sz="6" w:space="0" w:color="auto"/>
            </w:tcBorders>
          </w:tcPr>
          <w:p w:rsidR="00FF4007" w:rsidRPr="006F2357" w:rsidRDefault="00FF4007" w:rsidP="00F860DE">
            <w:pPr>
              <w:tabs>
                <w:tab w:val="right" w:leader="hyphen" w:pos="6307"/>
              </w:tabs>
              <w:spacing w:after="0" w:line="240" w:lineRule="auto"/>
              <w:ind w:left="864" w:hanging="864"/>
              <w:jc w:val="both"/>
              <w:rPr>
                <w:rFonts w:ascii="Times New Roman" w:hAnsi="Times New Roman"/>
                <w:sz w:val="20"/>
              </w:rPr>
            </w:pPr>
            <w:r w:rsidRPr="006F2357">
              <w:rPr>
                <w:rFonts w:ascii="Times New Roman" w:hAnsi="Times New Roman"/>
                <w:sz w:val="20"/>
              </w:rPr>
              <w:t>148. Leaf and Foil of any shape, with or without printed or embossed lettering—</w:t>
            </w:r>
          </w:p>
          <w:p w:rsidR="00FF4007" w:rsidRPr="006F2357" w:rsidRDefault="00660A83" w:rsidP="000366E7">
            <w:pPr>
              <w:tabs>
                <w:tab w:val="right" w:leader="hyphen" w:pos="6307"/>
              </w:tabs>
              <w:spacing w:after="0" w:line="240" w:lineRule="auto"/>
              <w:ind w:left="576"/>
              <w:jc w:val="both"/>
              <w:rPr>
                <w:rFonts w:ascii="Times New Roman" w:hAnsi="Times New Roman"/>
                <w:sz w:val="20"/>
              </w:rPr>
            </w:pPr>
            <w:r w:rsidRPr="006F2357">
              <w:rPr>
                <w:rFonts w:ascii="Times New Roman" w:hAnsi="Times New Roman"/>
                <w:smallCaps/>
                <w:sz w:val="20"/>
              </w:rPr>
              <w:t>(a</w:t>
            </w:r>
            <w:r w:rsidR="00FF4007" w:rsidRPr="006F2357">
              <w:rPr>
                <w:rFonts w:ascii="Times New Roman" w:hAnsi="Times New Roman"/>
                <w:sz w:val="20"/>
              </w:rPr>
              <w:t>) Gold Leaf</w:t>
            </w:r>
            <w:r w:rsidR="000366E7" w:rsidRPr="006F2357">
              <w:rPr>
                <w:rFonts w:ascii="Times New Roman" w:hAnsi="Times New Roman"/>
                <w:sz w:val="20"/>
              </w:rPr>
              <w:tab/>
            </w:r>
            <w:r w:rsidR="00FF4007" w:rsidRPr="006F2357">
              <w:rPr>
                <w:rFonts w:ascii="Times New Roman" w:hAnsi="Times New Roman"/>
                <w:sz w:val="20"/>
              </w:rPr>
              <w:t>ad val.</w:t>
            </w:r>
          </w:p>
        </w:tc>
        <w:tc>
          <w:tcPr>
            <w:tcW w:w="788" w:type="pct"/>
            <w:vMerge w:val="restart"/>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10 per cent.</w:t>
            </w:r>
          </w:p>
        </w:tc>
        <w:tc>
          <w:tcPr>
            <w:tcW w:w="754" w:type="pct"/>
            <w:vMerge w:val="restart"/>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40 per cent.</w:t>
            </w:r>
          </w:p>
        </w:tc>
      </w:tr>
      <w:tr w:rsidR="00FF4007" w:rsidRPr="006F2357" w:rsidTr="00535339">
        <w:trPr>
          <w:trHeight w:val="253"/>
        </w:trPr>
        <w:tc>
          <w:tcPr>
            <w:tcW w:w="3458" w:type="pct"/>
            <w:vMerge/>
            <w:tcBorders>
              <w:right w:val="single" w:sz="6" w:space="0" w:color="auto"/>
            </w:tcBorders>
          </w:tcPr>
          <w:p w:rsidR="00FF4007" w:rsidRPr="006F2357" w:rsidRDefault="00FF4007" w:rsidP="003D1072">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FF4007" w:rsidRPr="006F2357" w:rsidRDefault="00FF4007" w:rsidP="00E15585">
            <w:pPr>
              <w:spacing w:after="0" w:line="240" w:lineRule="auto"/>
              <w:jc w:val="center"/>
              <w:rPr>
                <w:rFonts w:ascii="Times New Roman" w:hAnsi="Times New Roman"/>
                <w:sz w:val="20"/>
              </w:rPr>
            </w:pPr>
          </w:p>
        </w:tc>
      </w:tr>
      <w:tr w:rsidR="00FF4007" w:rsidRPr="006F2357" w:rsidTr="005428BE">
        <w:trPr>
          <w:trHeight w:val="20"/>
        </w:trPr>
        <w:tc>
          <w:tcPr>
            <w:tcW w:w="3458" w:type="pct"/>
            <w:tcBorders>
              <w:right w:val="single" w:sz="6" w:space="0" w:color="auto"/>
            </w:tcBorders>
          </w:tcPr>
          <w:p w:rsidR="00FF4007" w:rsidRPr="006F2357" w:rsidRDefault="00660A83" w:rsidP="000366E7">
            <w:pPr>
              <w:tabs>
                <w:tab w:val="right" w:leader="hyphen" w:pos="6307"/>
              </w:tabs>
              <w:spacing w:after="0" w:line="240" w:lineRule="auto"/>
              <w:ind w:left="576"/>
              <w:jc w:val="both"/>
              <w:rPr>
                <w:rFonts w:ascii="Times New Roman" w:hAnsi="Times New Roman"/>
                <w:sz w:val="20"/>
              </w:rPr>
            </w:pPr>
            <w:r w:rsidRPr="006F2357">
              <w:rPr>
                <w:rFonts w:ascii="Times New Roman" w:hAnsi="Times New Roman"/>
                <w:smallCaps/>
                <w:sz w:val="20"/>
              </w:rPr>
              <w:t>(b</w:t>
            </w:r>
            <w:r w:rsidR="00FF4007" w:rsidRPr="006F2357">
              <w:rPr>
                <w:rFonts w:ascii="Times New Roman" w:hAnsi="Times New Roman"/>
                <w:sz w:val="20"/>
              </w:rPr>
              <w:t>) N.E.I.</w:t>
            </w:r>
            <w:r w:rsidR="000366E7" w:rsidRPr="006F2357">
              <w:rPr>
                <w:rFonts w:ascii="Times New Roman" w:hAnsi="Times New Roman"/>
                <w:sz w:val="20"/>
              </w:rPr>
              <w:tab/>
            </w:r>
            <w:r w:rsidR="00FF4007" w:rsidRPr="006F2357">
              <w:rPr>
                <w:rFonts w:ascii="Times New Roman" w:hAnsi="Times New Roman"/>
                <w:sz w:val="20"/>
              </w:rPr>
              <w:t>ad val.</w:t>
            </w:r>
          </w:p>
        </w:tc>
        <w:tc>
          <w:tcPr>
            <w:tcW w:w="788" w:type="pct"/>
            <w:tcBorders>
              <w:left w:val="single" w:sz="6" w:space="0" w:color="auto"/>
              <w:right w:val="single" w:sz="6" w:space="0" w:color="auto"/>
            </w:tcBorders>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FF4007" w:rsidRPr="006F2357" w:rsidRDefault="00FF4007" w:rsidP="00E15585">
            <w:pPr>
              <w:spacing w:after="0" w:line="240" w:lineRule="auto"/>
              <w:jc w:val="center"/>
              <w:rPr>
                <w:rFonts w:ascii="Times New Roman" w:hAnsi="Times New Roman"/>
                <w:sz w:val="20"/>
              </w:rPr>
            </w:pPr>
            <w:r w:rsidRPr="006F2357">
              <w:rPr>
                <w:rFonts w:ascii="Times New Roman" w:hAnsi="Times New Roman"/>
                <w:sz w:val="20"/>
              </w:rPr>
              <w:t>15 per cent.</w:t>
            </w:r>
          </w:p>
        </w:tc>
      </w:tr>
    </w:tbl>
    <w:p w:rsidR="00623C1C" w:rsidRDefault="00623C1C">
      <w:pPr>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7111"/>
        <w:gridCol w:w="1302"/>
        <w:gridCol w:w="1286"/>
      </w:tblGrid>
      <w:tr w:rsidR="00623C1C" w:rsidRPr="006F2357" w:rsidTr="00324078">
        <w:trPr>
          <w:trHeight w:val="20"/>
        </w:trPr>
        <w:tc>
          <w:tcPr>
            <w:tcW w:w="3666"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671"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663"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12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5"/>
        </w:trPr>
        <w:tc>
          <w:tcPr>
            <w:tcW w:w="3666" w:type="pct"/>
            <w:tcBorders>
              <w:right w:val="single" w:sz="6" w:space="0" w:color="auto"/>
            </w:tcBorders>
          </w:tcPr>
          <w:p w:rsidR="00623C1C" w:rsidRPr="006F2357" w:rsidRDefault="00623C1C" w:rsidP="00324078">
            <w:pPr>
              <w:spacing w:after="0" w:line="240" w:lineRule="auto"/>
              <w:ind w:left="576" w:hanging="576"/>
              <w:rPr>
                <w:rFonts w:ascii="Times New Roman" w:hAnsi="Times New Roman"/>
                <w:sz w:val="20"/>
              </w:rPr>
            </w:pPr>
            <w:r w:rsidRPr="006F2357">
              <w:rPr>
                <w:rFonts w:ascii="Times New Roman" w:hAnsi="Times New Roman"/>
                <w:sz w:val="20"/>
              </w:rPr>
              <w:t>149. Steel, rough-shaped, for chaffcutter and other knives</w:t>
            </w:r>
          </w:p>
          <w:p w:rsidR="00623C1C" w:rsidRPr="006F2357" w:rsidRDefault="00623C1C" w:rsidP="00C17DA5">
            <w:pPr>
              <w:spacing w:after="0" w:line="240" w:lineRule="auto"/>
              <w:jc w:val="right"/>
              <w:rPr>
                <w:rFonts w:ascii="Times New Roman" w:hAnsi="Times New Roman"/>
                <w:sz w:val="20"/>
              </w:rPr>
            </w:pPr>
            <w:r w:rsidRPr="006F2357">
              <w:rPr>
                <w:rFonts w:ascii="Times New Roman" w:hAnsi="Times New Roman"/>
                <w:sz w:val="20"/>
              </w:rPr>
              <w:t>ad val.</w:t>
            </w:r>
          </w:p>
        </w:tc>
        <w:tc>
          <w:tcPr>
            <w:tcW w:w="671"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66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 per cent.</w:t>
            </w:r>
          </w:p>
        </w:tc>
      </w:tr>
      <w:tr w:rsidR="00623C1C" w:rsidRPr="006F2357" w:rsidTr="00324078">
        <w:trPr>
          <w:trHeight w:val="253"/>
        </w:trPr>
        <w:tc>
          <w:tcPr>
            <w:tcW w:w="3666" w:type="pct"/>
            <w:tcBorders>
              <w:right w:val="single" w:sz="6" w:space="0" w:color="auto"/>
            </w:tcBorders>
          </w:tcPr>
          <w:p w:rsidR="00623C1C" w:rsidRPr="006F2357" w:rsidRDefault="00623C1C" w:rsidP="000E6F11">
            <w:pPr>
              <w:tabs>
                <w:tab w:val="left" w:leader="hyphen" w:pos="6204"/>
              </w:tabs>
              <w:spacing w:after="0" w:line="240" w:lineRule="auto"/>
              <w:ind w:left="576" w:right="72" w:hanging="576"/>
              <w:rPr>
                <w:rFonts w:ascii="Times New Roman" w:hAnsi="Times New Roman"/>
                <w:sz w:val="20"/>
              </w:rPr>
            </w:pPr>
            <w:r w:rsidRPr="006F2357">
              <w:rPr>
                <w:rFonts w:ascii="Times New Roman" w:hAnsi="Times New Roman"/>
                <w:sz w:val="20"/>
              </w:rPr>
              <w:t>150. Steel, band or ribbon, for making band-saws or band-knives</w:t>
            </w:r>
            <w:r w:rsidR="000E6F11">
              <w:rPr>
                <w:rFonts w:ascii="Times New Roman" w:hAnsi="Times New Roman"/>
                <w:sz w:val="20"/>
              </w:rPr>
              <w:tab/>
            </w:r>
            <w:r w:rsidRPr="006F2357">
              <w:rPr>
                <w:rFonts w:ascii="Times New Roman" w:hAnsi="Times New Roman"/>
                <w:sz w:val="20"/>
              </w:rPr>
              <w:t>ad val.</w:t>
            </w:r>
          </w:p>
        </w:tc>
        <w:tc>
          <w:tcPr>
            <w:tcW w:w="671"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66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 per cent.</w:t>
            </w:r>
          </w:p>
        </w:tc>
      </w:tr>
      <w:tr w:rsidR="00623C1C" w:rsidRPr="006F2357" w:rsidTr="00324078">
        <w:trPr>
          <w:trHeight w:val="255"/>
        </w:trPr>
        <w:tc>
          <w:tcPr>
            <w:tcW w:w="3666" w:type="pct"/>
            <w:tcBorders>
              <w:right w:val="single" w:sz="6" w:space="0" w:color="auto"/>
            </w:tcBorders>
          </w:tcPr>
          <w:p w:rsidR="00623C1C" w:rsidRPr="006F2357" w:rsidRDefault="00623C1C" w:rsidP="000E6F11">
            <w:pPr>
              <w:tabs>
                <w:tab w:val="left" w:leader="hyphen" w:pos="6204"/>
              </w:tabs>
              <w:spacing w:after="0" w:line="240" w:lineRule="auto"/>
              <w:ind w:left="576" w:right="72" w:hanging="576"/>
              <w:rPr>
                <w:rFonts w:ascii="Times New Roman" w:hAnsi="Times New Roman"/>
                <w:sz w:val="20"/>
              </w:rPr>
            </w:pPr>
            <w:r w:rsidRPr="006F2357">
              <w:rPr>
                <w:rFonts w:ascii="Times New Roman" w:hAnsi="Times New Roman"/>
                <w:sz w:val="20"/>
              </w:rPr>
              <w:t>151. Flexible Metal Tubes; Water Bore Casings; Unpolished Metal-cased Tubes and Pipes</w:t>
            </w:r>
            <w:r w:rsidR="000E6F11">
              <w:rPr>
                <w:rFonts w:ascii="Times New Roman" w:hAnsi="Times New Roman"/>
                <w:sz w:val="20"/>
              </w:rPr>
              <w:tab/>
            </w:r>
            <w:r w:rsidRPr="006F2357">
              <w:rPr>
                <w:rFonts w:ascii="Times New Roman" w:hAnsi="Times New Roman"/>
                <w:sz w:val="20"/>
              </w:rPr>
              <w:t>ad val.</w:t>
            </w:r>
          </w:p>
        </w:tc>
        <w:tc>
          <w:tcPr>
            <w:tcW w:w="671"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66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5"/>
        </w:trPr>
        <w:tc>
          <w:tcPr>
            <w:tcW w:w="3666" w:type="pct"/>
            <w:vMerge w:val="restart"/>
            <w:tcBorders>
              <w:right w:val="single" w:sz="6" w:space="0" w:color="auto"/>
            </w:tcBorders>
          </w:tcPr>
          <w:p w:rsidR="00CF2EDE" w:rsidRDefault="00623C1C" w:rsidP="00324078">
            <w:pPr>
              <w:tabs>
                <w:tab w:val="right" w:leader="hyphen" w:pos="6660"/>
              </w:tabs>
              <w:spacing w:after="0" w:line="240" w:lineRule="auto"/>
              <w:ind w:left="1152" w:right="144" w:hanging="1152"/>
              <w:jc w:val="both"/>
              <w:rPr>
                <w:rFonts w:ascii="Times New Roman" w:hAnsi="Times New Roman"/>
                <w:sz w:val="20"/>
              </w:rPr>
            </w:pPr>
            <w:r w:rsidRPr="006F2357">
              <w:rPr>
                <w:rFonts w:ascii="Times New Roman" w:hAnsi="Times New Roman"/>
                <w:sz w:val="20"/>
              </w:rPr>
              <w:t>152. (</w:t>
            </w:r>
            <w:r w:rsidRPr="006F2357">
              <w:rPr>
                <w:rFonts w:ascii="Times New Roman" w:hAnsi="Times New Roman"/>
                <w:smallCaps/>
                <w:sz w:val="20"/>
              </w:rPr>
              <w:t>a</w:t>
            </w:r>
            <w:r w:rsidRPr="006F2357">
              <w:rPr>
                <w:rFonts w:ascii="Times New Roman" w:hAnsi="Times New Roman"/>
                <w:sz w:val="20"/>
              </w:rPr>
              <w:t>) (1) Iron and Steel Tubes or Pipes (except riveted, cast, dose-jointed or cycle tubes or pipes, welded conduit pipes and tubes, and galvanized telescopic flush pipes of 1¼ inches or 1½ inches internal diameter) not more than 3 inches internal diameter; Iron and Steel Boiler Tube</w:t>
            </w:r>
            <w:r w:rsidR="00CF2EDE">
              <w:rPr>
                <w:rFonts w:ascii="Times New Roman" w:hAnsi="Times New Roman"/>
                <w:sz w:val="20"/>
              </w:rPr>
              <w:t>s</w:t>
            </w:r>
          </w:p>
          <w:p w:rsidR="00623C1C" w:rsidRPr="006F2357" w:rsidRDefault="00623C1C" w:rsidP="00CF2EDE">
            <w:pPr>
              <w:tabs>
                <w:tab w:val="right" w:leader="hyphen" w:pos="6660"/>
              </w:tabs>
              <w:spacing w:after="0" w:line="240" w:lineRule="auto"/>
              <w:ind w:left="1152" w:right="144" w:hanging="1152"/>
              <w:jc w:val="right"/>
              <w:rPr>
                <w:rFonts w:ascii="Times New Roman" w:hAnsi="Times New Roman"/>
                <w:sz w:val="20"/>
              </w:rPr>
            </w:pPr>
            <w:r w:rsidRPr="006F2357">
              <w:rPr>
                <w:rFonts w:ascii="Times New Roman" w:hAnsi="Times New Roman"/>
                <w:sz w:val="20"/>
              </w:rPr>
              <w:t>ad val.</w:t>
            </w:r>
          </w:p>
        </w:tc>
        <w:tc>
          <w:tcPr>
            <w:tcW w:w="671"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663"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5"/>
        </w:trPr>
        <w:tc>
          <w:tcPr>
            <w:tcW w:w="3666" w:type="pct"/>
            <w:vMerge/>
            <w:tcBorders>
              <w:right w:val="single" w:sz="6" w:space="0" w:color="auto"/>
            </w:tcBorders>
          </w:tcPr>
          <w:p w:rsidR="00623C1C" w:rsidRPr="006F2357" w:rsidRDefault="00623C1C" w:rsidP="00324078">
            <w:pPr>
              <w:spacing w:after="0" w:line="240" w:lineRule="auto"/>
              <w:ind w:right="72"/>
              <w:rPr>
                <w:rFonts w:ascii="Times New Roman" w:hAnsi="Times New Roman"/>
                <w:sz w:val="20"/>
              </w:rPr>
            </w:pPr>
          </w:p>
        </w:tc>
        <w:tc>
          <w:tcPr>
            <w:tcW w:w="67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66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5"/>
        </w:trPr>
        <w:tc>
          <w:tcPr>
            <w:tcW w:w="3666" w:type="pct"/>
            <w:vMerge/>
            <w:tcBorders>
              <w:right w:val="single" w:sz="6" w:space="0" w:color="auto"/>
            </w:tcBorders>
          </w:tcPr>
          <w:p w:rsidR="00623C1C" w:rsidRPr="006F2357" w:rsidRDefault="00623C1C" w:rsidP="00324078">
            <w:pPr>
              <w:spacing w:after="0" w:line="240" w:lineRule="auto"/>
              <w:ind w:right="72"/>
              <w:rPr>
                <w:rFonts w:ascii="Times New Roman" w:hAnsi="Times New Roman"/>
                <w:sz w:val="20"/>
              </w:rPr>
            </w:pPr>
          </w:p>
        </w:tc>
        <w:tc>
          <w:tcPr>
            <w:tcW w:w="67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66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5"/>
        </w:trPr>
        <w:tc>
          <w:tcPr>
            <w:tcW w:w="3666" w:type="pct"/>
            <w:vMerge w:val="restart"/>
            <w:tcBorders>
              <w:right w:val="single" w:sz="6" w:space="0" w:color="auto"/>
            </w:tcBorders>
          </w:tcPr>
          <w:p w:rsidR="00623C1C" w:rsidRPr="006F2357" w:rsidRDefault="00623C1C" w:rsidP="00324078">
            <w:pPr>
              <w:spacing w:after="0" w:line="240" w:lineRule="auto"/>
              <w:ind w:left="1152" w:right="72" w:hanging="432"/>
              <w:rPr>
                <w:rFonts w:ascii="Times New Roman" w:hAnsi="Times New Roman"/>
                <w:sz w:val="20"/>
              </w:rPr>
            </w:pPr>
            <w:r w:rsidRPr="006F2357">
              <w:rPr>
                <w:rFonts w:ascii="Times New Roman" w:hAnsi="Times New Roman"/>
                <w:sz w:val="20"/>
              </w:rPr>
              <w:t>(2) Iron and Steel Galvanized Telescopic Flush Pipes of 1¼ inches or 1½ inches internal diameter</w:t>
            </w:r>
          </w:p>
          <w:p w:rsidR="00623C1C" w:rsidRPr="006F2357" w:rsidRDefault="00623C1C" w:rsidP="00C17DA5">
            <w:pPr>
              <w:spacing w:after="0" w:line="240" w:lineRule="auto"/>
              <w:jc w:val="right"/>
              <w:rPr>
                <w:rFonts w:ascii="Times New Roman" w:hAnsi="Times New Roman"/>
                <w:sz w:val="20"/>
              </w:rPr>
            </w:pPr>
            <w:r w:rsidRPr="006F2357">
              <w:rPr>
                <w:rFonts w:ascii="Times New Roman" w:hAnsi="Times New Roman"/>
                <w:sz w:val="20"/>
              </w:rPr>
              <w:t>ad val.</w:t>
            </w:r>
          </w:p>
        </w:tc>
        <w:tc>
          <w:tcPr>
            <w:tcW w:w="671"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 per cent.</w:t>
            </w:r>
          </w:p>
        </w:tc>
        <w:tc>
          <w:tcPr>
            <w:tcW w:w="663"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60 per cent.</w:t>
            </w:r>
          </w:p>
        </w:tc>
      </w:tr>
      <w:tr w:rsidR="00623C1C" w:rsidRPr="006F2357" w:rsidTr="00324078">
        <w:trPr>
          <w:trHeight w:val="255"/>
        </w:trPr>
        <w:tc>
          <w:tcPr>
            <w:tcW w:w="3666" w:type="pct"/>
            <w:vMerge/>
            <w:tcBorders>
              <w:right w:val="single" w:sz="6" w:space="0" w:color="auto"/>
            </w:tcBorders>
          </w:tcPr>
          <w:p w:rsidR="00623C1C" w:rsidRPr="006F2357" w:rsidRDefault="00623C1C" w:rsidP="00324078">
            <w:pPr>
              <w:spacing w:after="0" w:line="240" w:lineRule="auto"/>
              <w:ind w:right="72"/>
              <w:rPr>
                <w:rFonts w:ascii="Times New Roman" w:hAnsi="Times New Roman"/>
                <w:sz w:val="20"/>
              </w:rPr>
            </w:pPr>
          </w:p>
        </w:tc>
        <w:tc>
          <w:tcPr>
            <w:tcW w:w="67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66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666" w:type="pct"/>
            <w:tcBorders>
              <w:right w:val="single" w:sz="6" w:space="0" w:color="auto"/>
            </w:tcBorders>
          </w:tcPr>
          <w:p w:rsidR="00623C1C" w:rsidRPr="006F2357" w:rsidRDefault="00623C1C" w:rsidP="00C17DA5">
            <w:pPr>
              <w:tabs>
                <w:tab w:val="right" w:leader="hyphen" w:pos="7020"/>
              </w:tabs>
              <w:spacing w:after="0" w:line="240" w:lineRule="auto"/>
              <w:ind w:left="720" w:right="-79"/>
              <w:rPr>
                <w:rFonts w:ascii="Times New Roman" w:hAnsi="Times New Roman"/>
                <w:sz w:val="20"/>
              </w:rPr>
            </w:pPr>
            <w:r w:rsidRPr="006F2357">
              <w:rPr>
                <w:rFonts w:ascii="Times New Roman" w:hAnsi="Times New Roman"/>
                <w:sz w:val="20"/>
              </w:rPr>
              <w:t>(3) Welded Conduit Pipes and Tubes</w:t>
            </w:r>
            <w:r w:rsidRPr="006F2357">
              <w:rPr>
                <w:rFonts w:ascii="Times New Roman" w:hAnsi="Times New Roman"/>
                <w:sz w:val="20"/>
              </w:rPr>
              <w:tab/>
              <w:t>ad val.</w:t>
            </w:r>
          </w:p>
        </w:tc>
        <w:tc>
          <w:tcPr>
            <w:tcW w:w="671"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 per cent.</w:t>
            </w:r>
          </w:p>
        </w:tc>
        <w:tc>
          <w:tcPr>
            <w:tcW w:w="66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60 per cent.</w:t>
            </w:r>
          </w:p>
        </w:tc>
      </w:tr>
      <w:tr w:rsidR="00623C1C" w:rsidRPr="006F2357" w:rsidTr="00324078">
        <w:trPr>
          <w:trHeight w:val="255"/>
        </w:trPr>
        <w:tc>
          <w:tcPr>
            <w:tcW w:w="3666" w:type="pct"/>
            <w:vMerge w:val="restart"/>
            <w:tcBorders>
              <w:right w:val="single" w:sz="6" w:space="0" w:color="auto"/>
            </w:tcBorders>
          </w:tcPr>
          <w:p w:rsidR="00623C1C" w:rsidRPr="006F2357" w:rsidRDefault="00623C1C" w:rsidP="00324078">
            <w:pPr>
              <w:spacing w:after="0" w:line="240" w:lineRule="auto"/>
              <w:ind w:left="504" w:right="72"/>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(1) Close jointed Iron or Steel Pipes and Tubes</w:t>
            </w:r>
          </w:p>
          <w:p w:rsidR="00623C1C" w:rsidRPr="006F2357" w:rsidRDefault="00623C1C" w:rsidP="00324078">
            <w:pPr>
              <w:spacing w:after="0" w:line="240" w:lineRule="auto"/>
              <w:ind w:right="144"/>
              <w:jc w:val="right"/>
              <w:rPr>
                <w:rFonts w:ascii="Times New Roman" w:hAnsi="Times New Roman"/>
                <w:sz w:val="20"/>
              </w:rPr>
            </w:pPr>
            <w:r w:rsidRPr="006F2357">
              <w:rPr>
                <w:rFonts w:ascii="Times New Roman" w:hAnsi="Times New Roman"/>
                <w:sz w:val="20"/>
              </w:rPr>
              <w:t>per 100 feet</w:t>
            </w:r>
          </w:p>
          <w:p w:rsidR="00623C1C" w:rsidRPr="006F2357" w:rsidRDefault="00623C1C" w:rsidP="00324078">
            <w:pPr>
              <w:spacing w:after="0" w:line="240" w:lineRule="auto"/>
              <w:ind w:right="144"/>
              <w:jc w:val="right"/>
              <w:rPr>
                <w:rFonts w:ascii="Times New Roman" w:hAnsi="Times New Roman"/>
                <w:sz w:val="20"/>
              </w:rPr>
            </w:pPr>
            <w:r w:rsidRPr="006F2357">
              <w:rPr>
                <w:rFonts w:ascii="Times New Roman" w:hAnsi="Times New Roman"/>
                <w:sz w:val="20"/>
              </w:rPr>
              <w:t>or ad val.</w:t>
            </w:r>
          </w:p>
          <w:p w:rsidR="00623C1C" w:rsidRPr="006F2357" w:rsidRDefault="00623C1C" w:rsidP="00324078">
            <w:pPr>
              <w:spacing w:after="0" w:line="240" w:lineRule="auto"/>
              <w:ind w:right="144"/>
              <w:jc w:val="right"/>
              <w:rPr>
                <w:rFonts w:ascii="Times New Roman" w:hAnsi="Times New Roman"/>
                <w:sz w:val="20"/>
              </w:rPr>
            </w:pPr>
            <w:r w:rsidRPr="006F2357">
              <w:rPr>
                <w:rFonts w:ascii="Times New Roman" w:hAnsi="Times New Roman"/>
                <w:sz w:val="20"/>
              </w:rPr>
              <w:t>whichever rate returns the higher duty.</w:t>
            </w:r>
          </w:p>
        </w:tc>
        <w:tc>
          <w:tcPr>
            <w:tcW w:w="671" w:type="pct"/>
            <w:vMerge w:val="restar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3d.</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663"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2s. 9d. 40 per cent.</w:t>
            </w:r>
          </w:p>
        </w:tc>
      </w:tr>
      <w:tr w:rsidR="00623C1C" w:rsidRPr="006F2357" w:rsidTr="00324078">
        <w:trPr>
          <w:trHeight w:val="255"/>
        </w:trPr>
        <w:tc>
          <w:tcPr>
            <w:tcW w:w="3666" w:type="pct"/>
            <w:vMerge/>
            <w:tcBorders>
              <w:right w:val="single" w:sz="6" w:space="0" w:color="auto"/>
            </w:tcBorders>
          </w:tcPr>
          <w:p w:rsidR="00623C1C" w:rsidRPr="006F2357" w:rsidRDefault="00623C1C" w:rsidP="00324078">
            <w:pPr>
              <w:spacing w:after="0" w:line="240" w:lineRule="auto"/>
              <w:ind w:right="72"/>
              <w:rPr>
                <w:rFonts w:ascii="Times New Roman" w:hAnsi="Times New Roman"/>
                <w:sz w:val="20"/>
              </w:rPr>
            </w:pPr>
          </w:p>
        </w:tc>
        <w:tc>
          <w:tcPr>
            <w:tcW w:w="671"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663"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5"/>
        </w:trPr>
        <w:tc>
          <w:tcPr>
            <w:tcW w:w="3666" w:type="pct"/>
            <w:vMerge/>
            <w:tcBorders>
              <w:right w:val="single" w:sz="6" w:space="0" w:color="auto"/>
            </w:tcBorders>
          </w:tcPr>
          <w:p w:rsidR="00623C1C" w:rsidRPr="006F2357" w:rsidRDefault="00623C1C" w:rsidP="00324078">
            <w:pPr>
              <w:spacing w:after="0" w:line="240" w:lineRule="auto"/>
              <w:ind w:right="72"/>
              <w:rPr>
                <w:rFonts w:ascii="Times New Roman" w:hAnsi="Times New Roman"/>
                <w:sz w:val="20"/>
              </w:rPr>
            </w:pPr>
          </w:p>
        </w:tc>
        <w:tc>
          <w:tcPr>
            <w:tcW w:w="671"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663"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5"/>
        </w:trPr>
        <w:tc>
          <w:tcPr>
            <w:tcW w:w="3666" w:type="pct"/>
            <w:vMerge w:val="restart"/>
            <w:tcBorders>
              <w:right w:val="single" w:sz="6" w:space="0" w:color="auto"/>
            </w:tcBorders>
          </w:tcPr>
          <w:p w:rsidR="00623C1C" w:rsidRPr="006F2357" w:rsidRDefault="00623C1C" w:rsidP="00324078">
            <w:pPr>
              <w:spacing w:after="0" w:line="240" w:lineRule="auto"/>
              <w:ind w:left="1368" w:right="144" w:hanging="576"/>
              <w:jc w:val="both"/>
              <w:rPr>
                <w:rFonts w:ascii="Times New Roman" w:hAnsi="Times New Roman"/>
                <w:sz w:val="20"/>
              </w:rPr>
            </w:pPr>
            <w:r w:rsidRPr="006F2357">
              <w:rPr>
                <w:rFonts w:ascii="Times New Roman" w:hAnsi="Times New Roman"/>
                <w:sz w:val="20"/>
              </w:rPr>
              <w:t>(2) Cycle Tubing including Liners, Bent Tubing and Fork Sides, whether plated or brazed or not, but not including Cycle Frames partly or wholly finished; Wrought Iron and Steel Pipes, n.e.i.</w:t>
            </w:r>
          </w:p>
          <w:p w:rsidR="00623C1C" w:rsidRPr="006F2357" w:rsidRDefault="00623C1C" w:rsidP="00C17DA5">
            <w:pPr>
              <w:spacing w:after="0" w:line="240" w:lineRule="auto"/>
              <w:ind w:right="11"/>
              <w:jc w:val="right"/>
              <w:rPr>
                <w:rFonts w:ascii="Times New Roman" w:hAnsi="Times New Roman"/>
                <w:sz w:val="20"/>
              </w:rPr>
            </w:pPr>
            <w:r w:rsidRPr="006F2357">
              <w:rPr>
                <w:rFonts w:ascii="Times New Roman" w:hAnsi="Times New Roman"/>
                <w:sz w:val="20"/>
              </w:rPr>
              <w:t>ad val.</w:t>
            </w:r>
          </w:p>
        </w:tc>
        <w:tc>
          <w:tcPr>
            <w:tcW w:w="671"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663"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 per cent.</w:t>
            </w:r>
          </w:p>
        </w:tc>
      </w:tr>
      <w:tr w:rsidR="00623C1C" w:rsidRPr="006F2357" w:rsidTr="00324078">
        <w:trPr>
          <w:trHeight w:val="255"/>
        </w:trPr>
        <w:tc>
          <w:tcPr>
            <w:tcW w:w="3666" w:type="pct"/>
            <w:vMerge/>
            <w:tcBorders>
              <w:right w:val="single" w:sz="6" w:space="0" w:color="auto"/>
            </w:tcBorders>
          </w:tcPr>
          <w:p w:rsidR="00623C1C" w:rsidRPr="006F2357" w:rsidRDefault="00623C1C" w:rsidP="00324078">
            <w:pPr>
              <w:spacing w:after="0" w:line="240" w:lineRule="auto"/>
              <w:ind w:right="72"/>
              <w:rPr>
                <w:rFonts w:ascii="Times New Roman" w:hAnsi="Times New Roman"/>
                <w:sz w:val="20"/>
              </w:rPr>
            </w:pPr>
          </w:p>
        </w:tc>
        <w:tc>
          <w:tcPr>
            <w:tcW w:w="67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66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5"/>
        </w:trPr>
        <w:tc>
          <w:tcPr>
            <w:tcW w:w="3666" w:type="pct"/>
            <w:vMerge/>
            <w:tcBorders>
              <w:right w:val="single" w:sz="6" w:space="0" w:color="auto"/>
            </w:tcBorders>
          </w:tcPr>
          <w:p w:rsidR="00623C1C" w:rsidRPr="006F2357" w:rsidRDefault="00623C1C" w:rsidP="00324078">
            <w:pPr>
              <w:spacing w:after="0" w:line="240" w:lineRule="auto"/>
              <w:ind w:right="72"/>
              <w:rPr>
                <w:rFonts w:ascii="Times New Roman" w:hAnsi="Times New Roman"/>
                <w:sz w:val="20"/>
              </w:rPr>
            </w:pPr>
          </w:p>
        </w:tc>
        <w:tc>
          <w:tcPr>
            <w:tcW w:w="67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66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5"/>
        </w:trPr>
        <w:tc>
          <w:tcPr>
            <w:tcW w:w="3666" w:type="pct"/>
            <w:vMerge w:val="restart"/>
            <w:tcBorders>
              <w:right w:val="single" w:sz="6" w:space="0" w:color="auto"/>
            </w:tcBorders>
          </w:tcPr>
          <w:p w:rsidR="00623C1C" w:rsidRPr="006F2357" w:rsidRDefault="00623C1C" w:rsidP="00324078">
            <w:pPr>
              <w:spacing w:after="0" w:line="240" w:lineRule="auto"/>
              <w:ind w:left="1080" w:right="72" w:hanging="576"/>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Wrought Iron and Malleable Cast Iron Fittings for Pipes, and Cast Iron Fittings for Pipes of less than 2 inches internal diameter—</w:t>
            </w:r>
          </w:p>
          <w:p w:rsidR="00623C1C" w:rsidRPr="006F2357" w:rsidRDefault="00623C1C" w:rsidP="00C17DA5">
            <w:pPr>
              <w:tabs>
                <w:tab w:val="right" w:leader="hyphen" w:pos="6930"/>
              </w:tabs>
              <w:spacing w:after="0" w:line="240" w:lineRule="auto"/>
              <w:ind w:left="1296"/>
              <w:rPr>
                <w:rFonts w:ascii="Times New Roman" w:hAnsi="Times New Roman"/>
                <w:sz w:val="20"/>
              </w:rPr>
            </w:pPr>
            <w:r w:rsidRPr="006F2357">
              <w:rPr>
                <w:rFonts w:ascii="Times New Roman" w:hAnsi="Times New Roman"/>
                <w:sz w:val="20"/>
              </w:rPr>
              <w:t>(1) Galvanized</w:t>
            </w:r>
            <w:r w:rsidRPr="006F2357">
              <w:rPr>
                <w:rFonts w:ascii="Times New Roman" w:hAnsi="Times New Roman"/>
                <w:sz w:val="20"/>
              </w:rPr>
              <w:tab/>
              <w:t>per</w:t>
            </w:r>
            <w:r w:rsidR="003A36FF" w:rsidRPr="006F2357">
              <w:rPr>
                <w:rFonts w:ascii="Times New Roman" w:hAnsi="Times New Roman"/>
                <w:sz w:val="20"/>
              </w:rPr>
              <w:t xml:space="preserve"> lb</w:t>
            </w:r>
            <w:r w:rsidRPr="006F2357">
              <w:rPr>
                <w:rFonts w:ascii="Times New Roman" w:hAnsi="Times New Roman"/>
                <w:sz w:val="20"/>
              </w:rPr>
              <w:t>.</w:t>
            </w:r>
          </w:p>
        </w:tc>
        <w:tc>
          <w:tcPr>
            <w:tcW w:w="671"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5d.</w:t>
            </w:r>
          </w:p>
        </w:tc>
        <w:tc>
          <w:tcPr>
            <w:tcW w:w="663"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8d.</w:t>
            </w:r>
          </w:p>
        </w:tc>
      </w:tr>
      <w:tr w:rsidR="00623C1C" w:rsidRPr="006F2357" w:rsidTr="00324078">
        <w:trPr>
          <w:trHeight w:val="255"/>
        </w:trPr>
        <w:tc>
          <w:tcPr>
            <w:tcW w:w="3666" w:type="pct"/>
            <w:vMerge/>
            <w:tcBorders>
              <w:right w:val="single" w:sz="6" w:space="0" w:color="auto"/>
            </w:tcBorders>
          </w:tcPr>
          <w:p w:rsidR="00623C1C" w:rsidRPr="006F2357" w:rsidRDefault="00623C1C" w:rsidP="00324078">
            <w:pPr>
              <w:spacing w:after="0" w:line="240" w:lineRule="auto"/>
              <w:ind w:right="72"/>
              <w:rPr>
                <w:rFonts w:ascii="Times New Roman" w:hAnsi="Times New Roman"/>
                <w:sz w:val="20"/>
              </w:rPr>
            </w:pPr>
          </w:p>
        </w:tc>
        <w:tc>
          <w:tcPr>
            <w:tcW w:w="67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66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12"/>
        </w:trPr>
        <w:tc>
          <w:tcPr>
            <w:tcW w:w="3666" w:type="pct"/>
            <w:tcBorders>
              <w:right w:val="single" w:sz="6" w:space="0" w:color="auto"/>
            </w:tcBorders>
          </w:tcPr>
          <w:p w:rsidR="00623C1C" w:rsidRPr="006F2357" w:rsidRDefault="00C17DA5" w:rsidP="00C17DA5">
            <w:pPr>
              <w:tabs>
                <w:tab w:val="right" w:leader="hyphen" w:pos="6930"/>
              </w:tabs>
              <w:spacing w:after="0" w:line="240" w:lineRule="auto"/>
              <w:ind w:left="1296" w:right="-257"/>
              <w:rPr>
                <w:rFonts w:ascii="Times New Roman" w:hAnsi="Times New Roman"/>
                <w:sz w:val="20"/>
              </w:rPr>
            </w:pPr>
            <w:r w:rsidRPr="006F2357">
              <w:rPr>
                <w:rFonts w:ascii="Times New Roman" w:hAnsi="Times New Roman"/>
                <w:sz w:val="20"/>
              </w:rPr>
              <w:t>(2) Other</w:t>
            </w:r>
            <w:r w:rsidRPr="006F2357">
              <w:rPr>
                <w:rFonts w:ascii="Times New Roman" w:hAnsi="Times New Roman"/>
                <w:sz w:val="20"/>
              </w:rPr>
              <w:tab/>
            </w:r>
            <w:r w:rsidR="00623C1C" w:rsidRPr="006F2357">
              <w:rPr>
                <w:rFonts w:ascii="Times New Roman" w:hAnsi="Times New Roman"/>
                <w:sz w:val="20"/>
              </w:rPr>
              <w:t>per</w:t>
            </w:r>
            <w:r w:rsidR="003A36FF" w:rsidRPr="006F2357">
              <w:rPr>
                <w:rFonts w:ascii="Times New Roman" w:hAnsi="Times New Roman"/>
                <w:sz w:val="20"/>
              </w:rPr>
              <w:t xml:space="preserve"> lb</w:t>
            </w:r>
            <w:r w:rsidR="00623C1C" w:rsidRPr="006F2357">
              <w:rPr>
                <w:rFonts w:ascii="Times New Roman" w:hAnsi="Times New Roman"/>
                <w:sz w:val="20"/>
              </w:rPr>
              <w:t>.</w:t>
            </w:r>
          </w:p>
        </w:tc>
        <w:tc>
          <w:tcPr>
            <w:tcW w:w="671"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4d.</w:t>
            </w:r>
          </w:p>
        </w:tc>
        <w:tc>
          <w:tcPr>
            <w:tcW w:w="66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7d.</w:t>
            </w:r>
          </w:p>
        </w:tc>
      </w:tr>
      <w:tr w:rsidR="00623C1C" w:rsidRPr="006F2357" w:rsidTr="00324078">
        <w:trPr>
          <w:trHeight w:val="255"/>
        </w:trPr>
        <w:tc>
          <w:tcPr>
            <w:tcW w:w="3666" w:type="pct"/>
            <w:vMerge w:val="restart"/>
            <w:tcBorders>
              <w:right w:val="single" w:sz="6" w:space="0" w:color="auto"/>
            </w:tcBorders>
          </w:tcPr>
          <w:p w:rsidR="00623C1C" w:rsidRPr="006F2357" w:rsidRDefault="00623C1C" w:rsidP="00C17DA5">
            <w:pPr>
              <w:tabs>
                <w:tab w:val="right" w:leader="hyphen" w:pos="6660"/>
              </w:tabs>
              <w:spacing w:after="0" w:line="240" w:lineRule="auto"/>
              <w:ind w:left="1872" w:right="-75"/>
              <w:rPr>
                <w:rFonts w:ascii="Times New Roman" w:hAnsi="Times New Roman"/>
                <w:sz w:val="20"/>
              </w:rPr>
            </w:pPr>
            <w:r w:rsidRPr="006F2357">
              <w:rPr>
                <w:rFonts w:ascii="Times New Roman" w:hAnsi="Times New Roman"/>
                <w:sz w:val="20"/>
              </w:rPr>
              <w:t>or as to the goods covered by paragraphs (1) and (2) of sub-item (C)</w:t>
            </w:r>
            <w:r w:rsidRPr="006F2357">
              <w:rPr>
                <w:rFonts w:ascii="Times New Roman" w:hAnsi="Times New Roman"/>
                <w:sz w:val="20"/>
              </w:rPr>
              <w:tab/>
              <w:t>ad val.</w:t>
            </w:r>
          </w:p>
          <w:p w:rsidR="00623C1C" w:rsidRPr="006F2357" w:rsidRDefault="00623C1C" w:rsidP="00324078">
            <w:pPr>
              <w:tabs>
                <w:tab w:val="right" w:leader="hyphen" w:pos="6307"/>
              </w:tabs>
              <w:spacing w:after="0" w:line="240" w:lineRule="auto"/>
              <w:ind w:right="144"/>
              <w:jc w:val="right"/>
              <w:rPr>
                <w:rFonts w:ascii="Times New Roman" w:hAnsi="Times New Roman"/>
                <w:sz w:val="20"/>
              </w:rPr>
            </w:pPr>
            <w:r w:rsidRPr="006F2357">
              <w:rPr>
                <w:rFonts w:ascii="Times New Roman" w:hAnsi="Times New Roman"/>
                <w:sz w:val="20"/>
              </w:rPr>
              <w:t>whichever rate returns the higher duty.</w:t>
            </w:r>
          </w:p>
        </w:tc>
        <w:tc>
          <w:tcPr>
            <w:tcW w:w="671" w:type="pct"/>
            <w:vMerge w:val="restar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35 per cent.</w:t>
            </w:r>
          </w:p>
        </w:tc>
        <w:tc>
          <w:tcPr>
            <w:tcW w:w="663"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55 per cent.</w:t>
            </w:r>
          </w:p>
        </w:tc>
      </w:tr>
      <w:tr w:rsidR="00623C1C" w:rsidRPr="006F2357" w:rsidTr="00324078">
        <w:trPr>
          <w:trHeight w:val="255"/>
        </w:trPr>
        <w:tc>
          <w:tcPr>
            <w:tcW w:w="3666" w:type="pct"/>
            <w:vMerge/>
            <w:tcBorders>
              <w:right w:val="single" w:sz="6" w:space="0" w:color="auto"/>
            </w:tcBorders>
          </w:tcPr>
          <w:p w:rsidR="00623C1C" w:rsidRPr="006F2357" w:rsidRDefault="00623C1C" w:rsidP="00324078">
            <w:pPr>
              <w:spacing w:after="0" w:line="240" w:lineRule="auto"/>
              <w:ind w:right="72"/>
              <w:rPr>
                <w:rFonts w:ascii="Times New Roman" w:hAnsi="Times New Roman"/>
                <w:sz w:val="20"/>
              </w:rPr>
            </w:pPr>
          </w:p>
        </w:tc>
        <w:tc>
          <w:tcPr>
            <w:tcW w:w="671"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663"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5"/>
        </w:trPr>
        <w:tc>
          <w:tcPr>
            <w:tcW w:w="3666" w:type="pct"/>
            <w:vMerge w:val="restart"/>
            <w:tcBorders>
              <w:right w:val="single" w:sz="6" w:space="0" w:color="auto"/>
            </w:tcBorders>
          </w:tcPr>
          <w:p w:rsidR="00623C1C" w:rsidRPr="006F2357" w:rsidRDefault="00623C1C" w:rsidP="00784885">
            <w:pPr>
              <w:tabs>
                <w:tab w:val="right" w:leader="hyphen" w:pos="6930"/>
              </w:tabs>
              <w:spacing w:before="120" w:after="0" w:line="240" w:lineRule="auto"/>
              <w:ind w:left="1008" w:right="15" w:hanging="1008"/>
              <w:jc w:val="both"/>
              <w:rPr>
                <w:rFonts w:ascii="Times New Roman" w:hAnsi="Times New Roman"/>
                <w:sz w:val="20"/>
              </w:rPr>
            </w:pPr>
            <w:r w:rsidRPr="006F2357">
              <w:rPr>
                <w:rFonts w:ascii="Times New Roman" w:hAnsi="Times New Roman"/>
                <w:sz w:val="20"/>
              </w:rPr>
              <w:t>153. (</w:t>
            </w:r>
            <w:r w:rsidRPr="006F2357">
              <w:rPr>
                <w:rFonts w:ascii="Times New Roman" w:hAnsi="Times New Roman"/>
                <w:smallCaps/>
                <w:sz w:val="20"/>
              </w:rPr>
              <w:t>a</w:t>
            </w:r>
            <w:r w:rsidRPr="006F2357">
              <w:rPr>
                <w:rFonts w:ascii="Times New Roman" w:hAnsi="Times New Roman"/>
                <w:sz w:val="20"/>
              </w:rPr>
              <w:t>) Cast Iron Pipes excepting cast iron soil and rainwater pipes from 2 inches to 6 inches internal diameter both sizes inclusive</w:t>
            </w:r>
            <w:r w:rsidRPr="006F2357">
              <w:rPr>
                <w:rFonts w:ascii="Times New Roman" w:hAnsi="Times New Roman"/>
                <w:sz w:val="20"/>
              </w:rPr>
              <w:tab/>
              <w:t>per ton</w:t>
            </w:r>
          </w:p>
        </w:tc>
        <w:tc>
          <w:tcPr>
            <w:tcW w:w="671" w:type="pct"/>
            <w:vMerge w:val="restart"/>
            <w:tcBorders>
              <w:left w:val="single" w:sz="6" w:space="0" w:color="auto"/>
              <w:right w:val="single" w:sz="6" w:space="0" w:color="auto"/>
            </w:tcBorders>
            <w:vAlign w:val="bottom"/>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48s.</w:t>
            </w:r>
          </w:p>
        </w:tc>
        <w:tc>
          <w:tcPr>
            <w:tcW w:w="663" w:type="pct"/>
            <w:vMerge w:val="restart"/>
            <w:tcBorders>
              <w:left w:val="single" w:sz="6" w:space="0" w:color="auto"/>
            </w:tcBorders>
            <w:vAlign w:val="bottom"/>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80s.</w:t>
            </w:r>
          </w:p>
        </w:tc>
      </w:tr>
      <w:tr w:rsidR="00623C1C" w:rsidRPr="006F2357" w:rsidTr="00324078">
        <w:trPr>
          <w:trHeight w:val="255"/>
        </w:trPr>
        <w:tc>
          <w:tcPr>
            <w:tcW w:w="3666" w:type="pct"/>
            <w:vMerge/>
            <w:tcBorders>
              <w:right w:val="single" w:sz="6" w:space="0" w:color="auto"/>
            </w:tcBorders>
          </w:tcPr>
          <w:p w:rsidR="00623C1C" w:rsidRPr="006F2357" w:rsidRDefault="00623C1C" w:rsidP="00324078">
            <w:pPr>
              <w:spacing w:after="0" w:line="240" w:lineRule="auto"/>
              <w:ind w:right="72"/>
              <w:rPr>
                <w:rFonts w:ascii="Times New Roman" w:hAnsi="Times New Roman"/>
                <w:sz w:val="20"/>
              </w:rPr>
            </w:pPr>
          </w:p>
        </w:tc>
        <w:tc>
          <w:tcPr>
            <w:tcW w:w="67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66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5"/>
        </w:trPr>
        <w:tc>
          <w:tcPr>
            <w:tcW w:w="3666" w:type="pct"/>
            <w:tcBorders>
              <w:right w:val="single" w:sz="6" w:space="0" w:color="auto"/>
            </w:tcBorders>
          </w:tcPr>
          <w:p w:rsidR="00623C1C" w:rsidRPr="006F2357" w:rsidRDefault="00623C1C" w:rsidP="00324078">
            <w:pPr>
              <w:spacing w:after="0" w:line="240" w:lineRule="auto"/>
              <w:ind w:left="936" w:right="187"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Cast Iron Pipes, Soil and Rainwater, from 2 inches to 6 inches internal diameter both sizes inclusive</w:t>
            </w:r>
          </w:p>
          <w:p w:rsidR="00623C1C" w:rsidRPr="006F2357" w:rsidRDefault="00623C1C" w:rsidP="00324078">
            <w:pPr>
              <w:spacing w:after="0" w:line="240" w:lineRule="auto"/>
              <w:ind w:right="144"/>
              <w:jc w:val="right"/>
              <w:rPr>
                <w:rFonts w:ascii="Times New Roman" w:hAnsi="Times New Roman"/>
                <w:sz w:val="20"/>
              </w:rPr>
            </w:pPr>
            <w:r w:rsidRPr="006F2357">
              <w:rPr>
                <w:rFonts w:ascii="Times New Roman" w:hAnsi="Times New Roman"/>
                <w:sz w:val="20"/>
              </w:rPr>
              <w:t>ad val.</w:t>
            </w:r>
          </w:p>
        </w:tc>
        <w:tc>
          <w:tcPr>
            <w:tcW w:w="671"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35 per cent.</w:t>
            </w:r>
          </w:p>
        </w:tc>
        <w:tc>
          <w:tcPr>
            <w:tcW w:w="66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60 per cent.</w:t>
            </w:r>
          </w:p>
        </w:tc>
      </w:tr>
      <w:tr w:rsidR="00623C1C" w:rsidRPr="006F2357" w:rsidTr="00324078">
        <w:trPr>
          <w:trHeight w:val="255"/>
        </w:trPr>
        <w:tc>
          <w:tcPr>
            <w:tcW w:w="3666" w:type="pct"/>
            <w:vMerge w:val="restart"/>
            <w:tcBorders>
              <w:right w:val="single" w:sz="6" w:space="0" w:color="auto"/>
            </w:tcBorders>
          </w:tcPr>
          <w:p w:rsidR="00623C1C" w:rsidRPr="006F2357" w:rsidRDefault="00623C1C" w:rsidP="00784885">
            <w:pPr>
              <w:tabs>
                <w:tab w:val="right" w:leader="hyphen" w:pos="6840"/>
              </w:tabs>
              <w:spacing w:after="0" w:line="240" w:lineRule="auto"/>
              <w:ind w:left="936" w:right="15"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Cast Iron Fittings for Pipes of not less than 2 inches internal diameter, excepting cast iron fittings for soil and rainwater pipes from 2 inches to 6 inches internal diameter both sizes inclusive</w:t>
            </w:r>
            <w:r w:rsidRPr="006F2357">
              <w:rPr>
                <w:rFonts w:ascii="Times New Roman" w:hAnsi="Times New Roman"/>
                <w:sz w:val="20"/>
              </w:rPr>
              <w:tab/>
              <w:t>per ton</w:t>
            </w:r>
          </w:p>
        </w:tc>
        <w:tc>
          <w:tcPr>
            <w:tcW w:w="671"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48s.</w:t>
            </w:r>
          </w:p>
        </w:tc>
        <w:tc>
          <w:tcPr>
            <w:tcW w:w="663"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80s.</w:t>
            </w:r>
          </w:p>
        </w:tc>
      </w:tr>
      <w:tr w:rsidR="00623C1C" w:rsidRPr="006F2357" w:rsidTr="00324078">
        <w:trPr>
          <w:trHeight w:val="255"/>
        </w:trPr>
        <w:tc>
          <w:tcPr>
            <w:tcW w:w="3666" w:type="pct"/>
            <w:vMerge/>
            <w:tcBorders>
              <w:right w:val="single" w:sz="6" w:space="0" w:color="auto"/>
            </w:tcBorders>
          </w:tcPr>
          <w:p w:rsidR="00623C1C" w:rsidRPr="006F2357" w:rsidRDefault="00623C1C" w:rsidP="00324078">
            <w:pPr>
              <w:spacing w:after="0" w:line="240" w:lineRule="auto"/>
              <w:ind w:right="72"/>
              <w:jc w:val="both"/>
              <w:rPr>
                <w:rFonts w:ascii="Times New Roman" w:hAnsi="Times New Roman"/>
                <w:sz w:val="20"/>
              </w:rPr>
            </w:pPr>
          </w:p>
        </w:tc>
        <w:tc>
          <w:tcPr>
            <w:tcW w:w="67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66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5"/>
        </w:trPr>
        <w:tc>
          <w:tcPr>
            <w:tcW w:w="3666" w:type="pct"/>
            <w:tcBorders>
              <w:right w:val="single" w:sz="6" w:space="0" w:color="auto"/>
            </w:tcBorders>
          </w:tcPr>
          <w:p w:rsidR="00623C1C" w:rsidRPr="006F2357" w:rsidRDefault="00623C1C" w:rsidP="009139B9">
            <w:pPr>
              <w:tabs>
                <w:tab w:val="right" w:leader="hyphen" w:pos="6840"/>
              </w:tabs>
              <w:spacing w:after="0" w:line="240" w:lineRule="auto"/>
              <w:ind w:left="936" w:right="105"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d</w:t>
            </w:r>
            <w:r w:rsidRPr="006F2357">
              <w:rPr>
                <w:rFonts w:ascii="Times New Roman" w:hAnsi="Times New Roman"/>
                <w:sz w:val="20"/>
              </w:rPr>
              <w:t>) Cast Iron Fittings for soil and rainwater pipes from 2 inches to 6 inches internal diameter both sizes inclusive</w:t>
            </w:r>
            <w:r w:rsidRPr="006F2357">
              <w:rPr>
                <w:rFonts w:ascii="Times New Roman" w:hAnsi="Times New Roman"/>
                <w:sz w:val="20"/>
              </w:rPr>
              <w:tab/>
              <w:t>ad val.</w:t>
            </w:r>
          </w:p>
        </w:tc>
        <w:tc>
          <w:tcPr>
            <w:tcW w:w="671"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35 per cent.</w:t>
            </w:r>
          </w:p>
        </w:tc>
        <w:tc>
          <w:tcPr>
            <w:tcW w:w="66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50 per cent.</w:t>
            </w:r>
          </w:p>
        </w:tc>
      </w:tr>
      <w:tr w:rsidR="00623C1C" w:rsidRPr="006F2357" w:rsidTr="00324078">
        <w:trPr>
          <w:trHeight w:val="255"/>
        </w:trPr>
        <w:tc>
          <w:tcPr>
            <w:tcW w:w="3666" w:type="pct"/>
            <w:tcBorders>
              <w:right w:val="single" w:sz="6" w:space="0" w:color="auto"/>
            </w:tcBorders>
          </w:tcPr>
          <w:p w:rsidR="00623C1C" w:rsidRPr="006F2357" w:rsidRDefault="00623C1C" w:rsidP="00324078">
            <w:pPr>
              <w:spacing w:after="0" w:line="240" w:lineRule="auto"/>
              <w:ind w:right="72"/>
              <w:jc w:val="both"/>
              <w:rPr>
                <w:rFonts w:ascii="Times New Roman" w:hAnsi="Times New Roman"/>
                <w:sz w:val="20"/>
              </w:rPr>
            </w:pPr>
            <w:r w:rsidRPr="006F2357">
              <w:rPr>
                <w:rFonts w:ascii="Times New Roman" w:hAnsi="Times New Roman"/>
                <w:sz w:val="20"/>
              </w:rPr>
              <w:t>154. Railway and Tramway Material, viz,</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9139B9">
            <w:pPr>
              <w:tabs>
                <w:tab w:val="right" w:leader="hyphen" w:pos="6930"/>
              </w:tabs>
              <w:spacing w:after="0" w:line="240" w:lineRule="auto"/>
              <w:ind w:left="1080" w:hanging="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Rails weighing 50</w:t>
            </w:r>
            <w:r w:rsidR="003A36FF" w:rsidRPr="006F2357">
              <w:rPr>
                <w:rFonts w:ascii="Times New Roman" w:hAnsi="Times New Roman"/>
                <w:sz w:val="20"/>
              </w:rPr>
              <w:t xml:space="preserve"> lb</w:t>
            </w:r>
            <w:r w:rsidRPr="006F2357">
              <w:rPr>
                <w:rFonts w:ascii="Times New Roman" w:hAnsi="Times New Roman"/>
                <w:sz w:val="20"/>
              </w:rPr>
              <w:t>. per yard and over</w:t>
            </w:r>
            <w:r w:rsidRPr="006F2357">
              <w:rPr>
                <w:rFonts w:ascii="Times New Roman" w:hAnsi="Times New Roman"/>
                <w:sz w:val="20"/>
              </w:rPr>
              <w:tab/>
              <w:t>per ton</w:t>
            </w:r>
          </w:p>
        </w:tc>
        <w:tc>
          <w:tcPr>
            <w:tcW w:w="671"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50s.</w:t>
            </w:r>
          </w:p>
        </w:tc>
        <w:tc>
          <w:tcPr>
            <w:tcW w:w="66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100s.</w:t>
            </w:r>
          </w:p>
        </w:tc>
      </w:tr>
      <w:tr w:rsidR="00623C1C" w:rsidRPr="006F2357" w:rsidTr="00324078">
        <w:trPr>
          <w:trHeight w:val="20"/>
        </w:trPr>
        <w:tc>
          <w:tcPr>
            <w:tcW w:w="3666" w:type="pct"/>
            <w:tcBorders>
              <w:right w:val="single" w:sz="6" w:space="0" w:color="auto"/>
            </w:tcBorders>
          </w:tcPr>
          <w:p w:rsidR="00623C1C" w:rsidRPr="006F2357" w:rsidRDefault="00623C1C" w:rsidP="009139B9">
            <w:pPr>
              <w:tabs>
                <w:tab w:val="right" w:leader="hyphen" w:pos="6930"/>
              </w:tabs>
              <w:spacing w:after="0" w:line="240" w:lineRule="auto"/>
              <w:ind w:left="1080" w:right="72"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Rails weighing less than 50 lb. per yard</w:t>
            </w:r>
            <w:r w:rsidRPr="006F2357">
              <w:rPr>
                <w:rFonts w:ascii="Times New Roman" w:hAnsi="Times New Roman"/>
                <w:sz w:val="20"/>
              </w:rPr>
              <w:tab/>
              <w:t>per ton</w:t>
            </w:r>
          </w:p>
        </w:tc>
        <w:tc>
          <w:tcPr>
            <w:tcW w:w="671"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45s.</w:t>
            </w:r>
          </w:p>
        </w:tc>
        <w:tc>
          <w:tcPr>
            <w:tcW w:w="66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125s.</w:t>
            </w:r>
          </w:p>
        </w:tc>
      </w:tr>
      <w:tr w:rsidR="00623C1C" w:rsidRPr="006F2357" w:rsidTr="00324078">
        <w:trPr>
          <w:trHeight w:val="20"/>
        </w:trPr>
        <w:tc>
          <w:tcPr>
            <w:tcW w:w="3666" w:type="pct"/>
            <w:tcBorders>
              <w:right w:val="single" w:sz="6" w:space="0" w:color="auto"/>
            </w:tcBorders>
          </w:tcPr>
          <w:p w:rsidR="00623C1C" w:rsidRPr="006F2357" w:rsidRDefault="00623C1C" w:rsidP="009139B9">
            <w:pPr>
              <w:tabs>
                <w:tab w:val="right" w:leader="hyphen" w:pos="6840"/>
              </w:tabs>
              <w:spacing w:after="0" w:line="240" w:lineRule="auto"/>
              <w:ind w:left="1080" w:right="72"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Fishplates, Tie Plates and Rods</w:t>
            </w:r>
            <w:r w:rsidRPr="006F2357">
              <w:rPr>
                <w:rFonts w:ascii="Times New Roman" w:hAnsi="Times New Roman"/>
                <w:sz w:val="20"/>
              </w:rPr>
              <w:tab/>
              <w:t>per ton</w:t>
            </w:r>
          </w:p>
        </w:tc>
        <w:tc>
          <w:tcPr>
            <w:tcW w:w="671"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48s.</w:t>
            </w:r>
          </w:p>
        </w:tc>
        <w:tc>
          <w:tcPr>
            <w:tcW w:w="66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125s.</w:t>
            </w:r>
          </w:p>
        </w:tc>
      </w:tr>
      <w:tr w:rsidR="00623C1C" w:rsidRPr="006F2357" w:rsidTr="00324078">
        <w:trPr>
          <w:trHeight w:val="255"/>
        </w:trPr>
        <w:tc>
          <w:tcPr>
            <w:tcW w:w="3666" w:type="pct"/>
            <w:tcBorders>
              <w:right w:val="single" w:sz="6" w:space="0" w:color="auto"/>
            </w:tcBorders>
          </w:tcPr>
          <w:p w:rsidR="00623C1C" w:rsidRPr="006F2357" w:rsidRDefault="00623C1C" w:rsidP="00324078">
            <w:pPr>
              <w:tabs>
                <w:tab w:val="right" w:leader="hyphen" w:pos="6307"/>
              </w:tabs>
              <w:spacing w:after="0" w:line="240" w:lineRule="auto"/>
              <w:ind w:left="1080" w:right="72" w:hanging="576"/>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Switches, Points, Crossings and Intersections</w:t>
            </w:r>
          </w:p>
          <w:p w:rsidR="00623C1C" w:rsidRPr="006F2357" w:rsidRDefault="00623C1C" w:rsidP="00324078">
            <w:pPr>
              <w:tabs>
                <w:tab w:val="right" w:leader="hyphen" w:pos="6307"/>
              </w:tabs>
              <w:spacing w:after="0" w:line="240" w:lineRule="auto"/>
              <w:ind w:right="144"/>
              <w:jc w:val="right"/>
              <w:rPr>
                <w:rFonts w:ascii="Times New Roman" w:hAnsi="Times New Roman"/>
                <w:sz w:val="20"/>
              </w:rPr>
            </w:pPr>
            <w:r w:rsidRPr="006F2357">
              <w:rPr>
                <w:rFonts w:ascii="Times New Roman" w:hAnsi="Times New Roman"/>
                <w:sz w:val="20"/>
              </w:rPr>
              <w:t>ad val.</w:t>
            </w:r>
          </w:p>
        </w:tc>
        <w:tc>
          <w:tcPr>
            <w:tcW w:w="671"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66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60 per cent.</w:t>
            </w:r>
          </w:p>
        </w:tc>
      </w:tr>
      <w:tr w:rsidR="00623C1C" w:rsidRPr="006F2357" w:rsidTr="00324078">
        <w:trPr>
          <w:trHeight w:val="20"/>
        </w:trPr>
        <w:tc>
          <w:tcPr>
            <w:tcW w:w="3666" w:type="pct"/>
            <w:tcBorders>
              <w:right w:val="single" w:sz="6" w:space="0" w:color="auto"/>
            </w:tcBorders>
          </w:tcPr>
          <w:p w:rsidR="00623C1C" w:rsidRPr="006F2357" w:rsidRDefault="00623C1C" w:rsidP="009139B9">
            <w:pPr>
              <w:tabs>
                <w:tab w:val="right" w:leader="hyphen" w:pos="6930"/>
              </w:tabs>
              <w:spacing w:after="0" w:line="240" w:lineRule="auto"/>
              <w:ind w:right="72"/>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e</w:t>
            </w:r>
            <w:r w:rsidRPr="006F2357">
              <w:rPr>
                <w:rFonts w:ascii="Times New Roman" w:hAnsi="Times New Roman"/>
                <w:sz w:val="20"/>
              </w:rPr>
              <w:t>) Fishbolts</w:t>
            </w:r>
            <w:r w:rsidRPr="006F2357">
              <w:rPr>
                <w:rFonts w:ascii="Times New Roman" w:hAnsi="Times New Roman"/>
                <w:sz w:val="20"/>
              </w:rPr>
              <w:tab/>
              <w:t>per cwt.</w:t>
            </w:r>
          </w:p>
        </w:tc>
        <w:tc>
          <w:tcPr>
            <w:tcW w:w="671"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11s.</w:t>
            </w:r>
          </w:p>
        </w:tc>
        <w:tc>
          <w:tcPr>
            <w:tcW w:w="66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16s.</w:t>
            </w:r>
          </w:p>
        </w:tc>
      </w:tr>
      <w:tr w:rsidR="00623C1C" w:rsidRPr="006F2357" w:rsidTr="00324078">
        <w:trPr>
          <w:trHeight w:val="255"/>
        </w:trPr>
        <w:tc>
          <w:tcPr>
            <w:tcW w:w="3666" w:type="pct"/>
            <w:tcBorders>
              <w:right w:val="single" w:sz="6" w:space="0" w:color="auto"/>
            </w:tcBorders>
          </w:tcPr>
          <w:p w:rsidR="00623C1C" w:rsidRPr="006F2357" w:rsidRDefault="00623C1C" w:rsidP="00324078">
            <w:pPr>
              <w:spacing w:after="0" w:line="240" w:lineRule="auto"/>
              <w:ind w:right="144"/>
              <w:jc w:val="right"/>
              <w:rPr>
                <w:rFonts w:ascii="Times New Roman" w:hAnsi="Times New Roman"/>
                <w:sz w:val="20"/>
              </w:rPr>
            </w:pPr>
            <w:r w:rsidRPr="006F2357">
              <w:rPr>
                <w:rFonts w:ascii="Times New Roman" w:hAnsi="Times New Roman"/>
                <w:sz w:val="20"/>
              </w:rPr>
              <w:t>or ad val.</w:t>
            </w:r>
          </w:p>
          <w:p w:rsidR="00623C1C" w:rsidRPr="006F2357" w:rsidRDefault="00623C1C" w:rsidP="00324078">
            <w:pPr>
              <w:spacing w:after="0" w:line="240" w:lineRule="auto"/>
              <w:ind w:right="144"/>
              <w:jc w:val="right"/>
              <w:rPr>
                <w:rFonts w:ascii="Times New Roman" w:hAnsi="Times New Roman"/>
                <w:sz w:val="20"/>
              </w:rPr>
            </w:pPr>
            <w:r w:rsidRPr="006F2357">
              <w:rPr>
                <w:rFonts w:ascii="Times New Roman" w:hAnsi="Times New Roman"/>
                <w:sz w:val="20"/>
              </w:rPr>
              <w:t>whichever rate returns the higher duty.</w:t>
            </w:r>
          </w:p>
        </w:tc>
        <w:tc>
          <w:tcPr>
            <w:tcW w:w="671"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66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bl>
    <w:p w:rsidR="00623C1C" w:rsidRPr="00660A83" w:rsidRDefault="00623C1C" w:rsidP="00623C1C">
      <w:pPr>
        <w:spacing w:after="0" w:line="240" w:lineRule="auto"/>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806"/>
        <w:gridCol w:w="1468"/>
        <w:gridCol w:w="23"/>
        <w:gridCol w:w="1402"/>
      </w:tblGrid>
      <w:tr w:rsidR="00623C1C" w:rsidRPr="006F2357" w:rsidTr="00324078">
        <w:trPr>
          <w:trHeight w:val="20"/>
        </w:trPr>
        <w:tc>
          <w:tcPr>
            <w:tcW w:w="3508" w:type="pct"/>
            <w:tcBorders>
              <w:top w:val="single" w:sz="6" w:space="0" w:color="auto"/>
              <w:bottom w:val="single" w:sz="6" w:space="0" w:color="auto"/>
              <w:right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69" w:type="pct"/>
            <w:gridSpan w:val="2"/>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23" w:type="pct"/>
            <w:tcBorders>
              <w:top w:val="single" w:sz="6" w:space="0" w:color="auto"/>
              <w:left w:val="single" w:sz="6" w:space="0" w:color="auto"/>
              <w:bottom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4"/>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3"/>
        </w:trPr>
        <w:tc>
          <w:tcPr>
            <w:tcW w:w="3508" w:type="pct"/>
            <w:tcBorders>
              <w:right w:val="single" w:sz="6" w:space="0" w:color="auto"/>
            </w:tcBorders>
          </w:tcPr>
          <w:p w:rsidR="00623C1C" w:rsidRPr="006F2357" w:rsidRDefault="00623C1C" w:rsidP="00324078">
            <w:pPr>
              <w:spacing w:after="0" w:line="240" w:lineRule="auto"/>
              <w:ind w:left="720" w:hanging="720"/>
              <w:jc w:val="both"/>
              <w:rPr>
                <w:rFonts w:ascii="Times New Roman" w:hAnsi="Times New Roman"/>
                <w:sz w:val="20"/>
              </w:rPr>
            </w:pPr>
            <w:r w:rsidRPr="006F2357">
              <w:rPr>
                <w:rFonts w:ascii="Times New Roman" w:hAnsi="Times New Roman"/>
                <w:sz w:val="20"/>
              </w:rPr>
              <w:t>155. Iron or Steel Beams, Channels, Joists, Girders, Columns, Trough and Bridge Iron and Steel—</w:t>
            </w:r>
          </w:p>
          <w:p w:rsidR="00623C1C" w:rsidRPr="006F2357" w:rsidRDefault="00623C1C" w:rsidP="00324078">
            <w:pPr>
              <w:tabs>
                <w:tab w:val="right" w:leader="hyphen" w:pos="6307"/>
              </w:tabs>
              <w:spacing w:after="0" w:line="240" w:lineRule="auto"/>
              <w:ind w:left="504"/>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Not drilled or further manufactured</w:t>
            </w:r>
            <w:r w:rsidRPr="006F2357">
              <w:rPr>
                <w:rFonts w:ascii="Times New Roman" w:hAnsi="Times New Roman"/>
                <w:sz w:val="20"/>
              </w:rPr>
              <w:tab/>
              <w:t>per ton</w:t>
            </w:r>
          </w:p>
        </w:tc>
        <w:tc>
          <w:tcPr>
            <w:tcW w:w="75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70s.</w:t>
            </w:r>
          </w:p>
        </w:tc>
        <w:tc>
          <w:tcPr>
            <w:tcW w:w="735" w:type="pct"/>
            <w:gridSpan w:val="2"/>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125s.</w:t>
            </w:r>
          </w:p>
        </w:tc>
      </w:tr>
      <w:tr w:rsidR="00623C1C" w:rsidRPr="006F2357" w:rsidTr="00324078">
        <w:trPr>
          <w:trHeight w:val="253"/>
        </w:trPr>
        <w:tc>
          <w:tcPr>
            <w:tcW w:w="3508" w:type="pct"/>
            <w:tcBorders>
              <w:right w:val="single" w:sz="6" w:space="0" w:color="auto"/>
            </w:tcBorders>
          </w:tcPr>
          <w:p w:rsidR="00623C1C" w:rsidRPr="006F2357" w:rsidRDefault="00623C1C" w:rsidP="00324078">
            <w:pPr>
              <w:tabs>
                <w:tab w:val="right" w:leader="hyphen" w:pos="6307"/>
              </w:tabs>
              <w:spacing w:after="0" w:line="240" w:lineRule="auto"/>
              <w:ind w:left="504"/>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Drilled or further manufactured</w:t>
            </w:r>
            <w:r w:rsidRPr="006F2357">
              <w:rPr>
                <w:rFonts w:ascii="Times New Roman" w:hAnsi="Times New Roman"/>
                <w:sz w:val="20"/>
              </w:rPr>
              <w:tab/>
              <w:t>per ton</w:t>
            </w:r>
          </w:p>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i/>
                <w:sz w:val="20"/>
              </w:rPr>
              <w:t xml:space="preserve">and </w:t>
            </w:r>
            <w:r w:rsidRPr="006F2357">
              <w:rPr>
                <w:rFonts w:ascii="Times New Roman" w:hAnsi="Times New Roman"/>
                <w:sz w:val="20"/>
              </w:rPr>
              <w:t>ad val.</w:t>
            </w:r>
          </w:p>
        </w:tc>
        <w:tc>
          <w:tcPr>
            <w:tcW w:w="75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70s.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25 per cent.</w:t>
            </w:r>
          </w:p>
        </w:tc>
        <w:tc>
          <w:tcPr>
            <w:tcW w:w="735" w:type="pct"/>
            <w:gridSpan w:val="2"/>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125s.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42½ per cent.</w:t>
            </w:r>
          </w:p>
        </w:tc>
      </w:tr>
      <w:tr w:rsidR="00623C1C" w:rsidRPr="006F2357" w:rsidTr="00324078">
        <w:trPr>
          <w:trHeight w:val="253"/>
        </w:trPr>
        <w:tc>
          <w:tcPr>
            <w:tcW w:w="3508" w:type="pc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156. Shafting, viz.:—</w:t>
            </w:r>
          </w:p>
          <w:p w:rsidR="00623C1C" w:rsidRPr="006F2357" w:rsidRDefault="00623C1C" w:rsidP="00324078">
            <w:pPr>
              <w:tabs>
                <w:tab w:val="right" w:leader="hyphen" w:pos="6307"/>
              </w:tabs>
              <w:spacing w:after="0" w:line="240" w:lineRule="auto"/>
              <w:ind w:left="504"/>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Flexible</w:t>
            </w:r>
            <w:r w:rsidRPr="006F2357">
              <w:rPr>
                <w:rFonts w:ascii="Times New Roman" w:hAnsi="Times New Roman"/>
                <w:sz w:val="20"/>
              </w:rPr>
              <w:tab/>
              <w:t>ad val.</w:t>
            </w:r>
          </w:p>
        </w:tc>
        <w:tc>
          <w:tcPr>
            <w:tcW w:w="75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5" w:type="pct"/>
            <w:gridSpan w:val="2"/>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 per cent.</w:t>
            </w:r>
          </w:p>
        </w:tc>
      </w:tr>
      <w:tr w:rsidR="00623C1C" w:rsidRPr="006F2357" w:rsidTr="00324078">
        <w:trPr>
          <w:trHeight w:val="20"/>
        </w:trPr>
        <w:tc>
          <w:tcPr>
            <w:tcW w:w="3508" w:type="pct"/>
            <w:tcBorders>
              <w:right w:val="single" w:sz="6" w:space="0" w:color="auto"/>
            </w:tcBorders>
          </w:tcPr>
          <w:p w:rsidR="00623C1C" w:rsidRPr="006F2357" w:rsidRDefault="00623C1C" w:rsidP="00324078">
            <w:pPr>
              <w:tabs>
                <w:tab w:val="right" w:leader="hyphen" w:pos="6307"/>
              </w:tabs>
              <w:spacing w:after="0" w:line="240" w:lineRule="auto"/>
              <w:ind w:left="504"/>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Other</w:t>
            </w:r>
            <w:r w:rsidRPr="006F2357">
              <w:rPr>
                <w:rFonts w:ascii="Times New Roman" w:hAnsi="Times New Roman"/>
                <w:sz w:val="20"/>
              </w:rPr>
              <w:tab/>
              <w:t>ad val.</w:t>
            </w:r>
          </w:p>
        </w:tc>
        <w:tc>
          <w:tcPr>
            <w:tcW w:w="75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735" w:type="pct"/>
            <w:gridSpan w:val="2"/>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324078">
        <w:trPr>
          <w:trHeight w:val="20"/>
        </w:trPr>
        <w:tc>
          <w:tcPr>
            <w:tcW w:w="3508" w:type="pct"/>
            <w:tcBorders>
              <w:right w:val="single" w:sz="6" w:space="0" w:color="auto"/>
            </w:tcBorders>
          </w:tcPr>
          <w:p w:rsidR="00623C1C" w:rsidRPr="006F2357" w:rsidRDefault="00623C1C" w:rsidP="00324078">
            <w:pPr>
              <w:tabs>
                <w:tab w:val="right" w:leader="hyphen" w:pos="6307"/>
              </w:tabs>
              <w:spacing w:before="60" w:after="0" w:line="240" w:lineRule="auto"/>
              <w:jc w:val="both"/>
              <w:rPr>
                <w:rFonts w:ascii="Times New Roman" w:hAnsi="Times New Roman"/>
                <w:sz w:val="20"/>
              </w:rPr>
            </w:pPr>
            <w:r w:rsidRPr="006F2357">
              <w:rPr>
                <w:rFonts w:ascii="Times New Roman" w:hAnsi="Times New Roman"/>
                <w:sz w:val="20"/>
              </w:rPr>
              <w:t>157. Barbed Wire</w:t>
            </w:r>
            <w:r w:rsidRPr="006F2357">
              <w:rPr>
                <w:rFonts w:ascii="Times New Roman" w:hAnsi="Times New Roman"/>
                <w:sz w:val="20"/>
              </w:rPr>
              <w:tab/>
              <w:t>per ton</w:t>
            </w:r>
          </w:p>
        </w:tc>
        <w:tc>
          <w:tcPr>
            <w:tcW w:w="757" w:type="pct"/>
            <w:tcBorders>
              <w:left w:val="single" w:sz="6" w:space="0" w:color="auto"/>
              <w:right w:val="single" w:sz="6" w:space="0" w:color="auto"/>
            </w:tcBorders>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68s.</w:t>
            </w:r>
          </w:p>
        </w:tc>
        <w:tc>
          <w:tcPr>
            <w:tcW w:w="735" w:type="pct"/>
            <w:gridSpan w:val="2"/>
            <w:tcBorders>
              <w:left w:val="single" w:sz="6" w:space="0" w:color="auto"/>
            </w:tcBorders>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180s.</w:t>
            </w:r>
          </w:p>
        </w:tc>
      </w:tr>
      <w:tr w:rsidR="00623C1C" w:rsidRPr="006F2357" w:rsidTr="00324078">
        <w:trPr>
          <w:trHeight w:val="20"/>
        </w:trPr>
        <w:tc>
          <w:tcPr>
            <w:tcW w:w="3508" w:type="pct"/>
            <w:tcBorders>
              <w:right w:val="single" w:sz="6" w:space="0" w:color="auto"/>
            </w:tcBorders>
          </w:tcPr>
          <w:p w:rsidR="00623C1C" w:rsidRPr="006F2357" w:rsidRDefault="00623C1C" w:rsidP="00324078">
            <w:pPr>
              <w:tabs>
                <w:tab w:val="right" w:leader="hyphen" w:pos="6307"/>
              </w:tabs>
              <w:spacing w:before="60" w:after="0" w:line="240" w:lineRule="auto"/>
              <w:jc w:val="both"/>
              <w:rPr>
                <w:rFonts w:ascii="Times New Roman" w:hAnsi="Times New Roman"/>
                <w:sz w:val="20"/>
              </w:rPr>
            </w:pPr>
            <w:r w:rsidRPr="006F2357">
              <w:rPr>
                <w:rFonts w:ascii="Times New Roman" w:hAnsi="Times New Roman"/>
                <w:sz w:val="20"/>
              </w:rPr>
              <w:t>158. Wire Netting</w:t>
            </w:r>
            <w:r w:rsidRPr="006F2357">
              <w:rPr>
                <w:rFonts w:ascii="Times New Roman" w:hAnsi="Times New Roman"/>
                <w:sz w:val="20"/>
              </w:rPr>
              <w:tab/>
              <w:t>per ton</w:t>
            </w:r>
          </w:p>
        </w:tc>
        <w:tc>
          <w:tcPr>
            <w:tcW w:w="757" w:type="pct"/>
            <w:tcBorders>
              <w:left w:val="single" w:sz="6" w:space="0" w:color="auto"/>
              <w:right w:val="single" w:sz="6" w:space="0" w:color="auto"/>
            </w:tcBorders>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Free</w:t>
            </w:r>
          </w:p>
        </w:tc>
        <w:tc>
          <w:tcPr>
            <w:tcW w:w="735" w:type="pct"/>
            <w:gridSpan w:val="2"/>
            <w:tcBorders>
              <w:left w:val="single" w:sz="6" w:space="0" w:color="auto"/>
            </w:tcBorders>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200s.</w:t>
            </w:r>
          </w:p>
        </w:tc>
      </w:tr>
      <w:tr w:rsidR="00623C1C" w:rsidRPr="006F2357" w:rsidTr="00324078">
        <w:trPr>
          <w:trHeight w:val="253"/>
        </w:trPr>
        <w:tc>
          <w:tcPr>
            <w:tcW w:w="3508" w:type="pct"/>
            <w:tcBorders>
              <w:right w:val="single" w:sz="6" w:space="0" w:color="auto"/>
            </w:tcBorders>
          </w:tcPr>
          <w:p w:rsidR="00CF2EDE" w:rsidRDefault="00623C1C" w:rsidP="00324078">
            <w:pPr>
              <w:tabs>
                <w:tab w:val="right" w:leader="hyphen" w:pos="6307"/>
              </w:tabs>
              <w:spacing w:after="0" w:line="240" w:lineRule="auto"/>
              <w:ind w:left="1008" w:hanging="1008"/>
              <w:jc w:val="both"/>
              <w:rPr>
                <w:rFonts w:ascii="Times New Roman" w:hAnsi="Times New Roman"/>
                <w:sz w:val="20"/>
              </w:rPr>
            </w:pPr>
            <w:r w:rsidRPr="006F2357">
              <w:rPr>
                <w:rFonts w:ascii="Times New Roman" w:hAnsi="Times New Roman"/>
                <w:sz w:val="20"/>
              </w:rPr>
              <w:t>159. (</w:t>
            </w:r>
            <w:r w:rsidRPr="006F2357">
              <w:rPr>
                <w:rFonts w:ascii="Times New Roman" w:hAnsi="Times New Roman"/>
                <w:smallCaps/>
                <w:sz w:val="20"/>
              </w:rPr>
              <w:t>a</w:t>
            </w:r>
            <w:r w:rsidRPr="006F2357">
              <w:rPr>
                <w:rFonts w:ascii="Times New Roman" w:hAnsi="Times New Roman"/>
                <w:sz w:val="20"/>
              </w:rPr>
              <w:t>) Wire n.e.i., also woven wire measuring over 120 holes to the lineal inch</w:t>
            </w:r>
            <w:r w:rsidRPr="006F2357">
              <w:rPr>
                <w:rFonts w:ascii="Times New Roman" w:hAnsi="Times New Roman"/>
                <w:sz w:val="20"/>
              </w:rPr>
              <w:tab/>
            </w:r>
          </w:p>
          <w:p w:rsidR="00623C1C" w:rsidRPr="006F2357" w:rsidRDefault="00623C1C" w:rsidP="00CF2EDE">
            <w:pPr>
              <w:tabs>
                <w:tab w:val="right" w:leader="hyphen" w:pos="6307"/>
              </w:tabs>
              <w:spacing w:after="0" w:line="240" w:lineRule="auto"/>
              <w:ind w:left="1008" w:hanging="1008"/>
              <w:jc w:val="right"/>
              <w:rPr>
                <w:rFonts w:ascii="Times New Roman" w:hAnsi="Times New Roman"/>
                <w:sz w:val="20"/>
              </w:rPr>
            </w:pPr>
            <w:r w:rsidRPr="006F2357">
              <w:rPr>
                <w:rFonts w:ascii="Times New Roman" w:hAnsi="Times New Roman"/>
                <w:sz w:val="20"/>
              </w:rPr>
              <w:t>ad val.</w:t>
            </w:r>
          </w:p>
        </w:tc>
        <w:tc>
          <w:tcPr>
            <w:tcW w:w="75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5" w:type="pct"/>
            <w:gridSpan w:val="2"/>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508" w:type="pct"/>
            <w:tcBorders>
              <w:right w:val="single" w:sz="6" w:space="0" w:color="auto"/>
            </w:tcBorders>
          </w:tcPr>
          <w:p w:rsidR="00623C1C" w:rsidRPr="006F2357" w:rsidRDefault="00623C1C" w:rsidP="00324078">
            <w:pPr>
              <w:tabs>
                <w:tab w:val="right" w:leader="hyphen" w:pos="6307"/>
              </w:tabs>
              <w:spacing w:after="0" w:line="240" w:lineRule="auto"/>
              <w:ind w:left="1080"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Wire, Iron and Steel, for use in the manufacture of Barbed Wire and Wire Netting, as prescribed by Departmental By-laws</w:t>
            </w:r>
            <w:r w:rsidRPr="006F2357">
              <w:rPr>
                <w:rFonts w:ascii="Times New Roman" w:hAnsi="Times New Roman"/>
                <w:sz w:val="20"/>
              </w:rPr>
              <w:tab/>
              <w:t>per ton</w:t>
            </w:r>
          </w:p>
        </w:tc>
        <w:tc>
          <w:tcPr>
            <w:tcW w:w="75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52s.</w:t>
            </w:r>
          </w:p>
        </w:tc>
        <w:tc>
          <w:tcPr>
            <w:tcW w:w="735" w:type="pct"/>
            <w:gridSpan w:val="2"/>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120s.</w:t>
            </w:r>
          </w:p>
        </w:tc>
      </w:tr>
      <w:tr w:rsidR="00623C1C" w:rsidRPr="006F2357" w:rsidTr="00324078">
        <w:trPr>
          <w:trHeight w:val="253"/>
        </w:trPr>
        <w:tc>
          <w:tcPr>
            <w:tcW w:w="3508" w:type="pct"/>
            <w:tcBorders>
              <w:right w:val="single" w:sz="6" w:space="0" w:color="auto"/>
            </w:tcBorders>
          </w:tcPr>
          <w:p w:rsidR="00623C1C" w:rsidRPr="006F2357" w:rsidRDefault="00623C1C" w:rsidP="00324078">
            <w:pPr>
              <w:spacing w:after="0" w:line="240" w:lineRule="auto"/>
              <w:ind w:left="864" w:hanging="864"/>
              <w:jc w:val="both"/>
              <w:rPr>
                <w:rFonts w:ascii="Times New Roman" w:hAnsi="Times New Roman"/>
                <w:sz w:val="20"/>
              </w:rPr>
            </w:pPr>
            <w:r w:rsidRPr="006F2357">
              <w:rPr>
                <w:rFonts w:ascii="Times New Roman" w:hAnsi="Times New Roman"/>
                <w:sz w:val="20"/>
              </w:rPr>
              <w:t>160. Agricultural. Horticultural, and Viticultural Machinery and Implements, viz.:—</w:t>
            </w:r>
          </w:p>
          <w:p w:rsidR="00623C1C" w:rsidRPr="006F2357" w:rsidRDefault="00623C1C" w:rsidP="00CF2EDE">
            <w:pPr>
              <w:tabs>
                <w:tab w:val="left" w:leader="hyphen" w:pos="6120"/>
              </w:tabs>
              <w:spacing w:after="0" w:line="240" w:lineRule="auto"/>
              <w:ind w:left="1152" w:hanging="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xml:space="preserve">) Cotton Gins; Hand-worked Rakes and Ploughs combined; Hay Tedders; Lucerne Bunchers; Maize Harvesters; Maize Binders; Threshing Machines; Winnower Forks (wood and steel); Hand-worked Cultivators; Hand-worked </w:t>
            </w:r>
            <w:r w:rsidR="00CF2EDE">
              <w:rPr>
                <w:rFonts w:ascii="Times New Roman" w:hAnsi="Times New Roman"/>
                <w:sz w:val="20"/>
              </w:rPr>
              <w:t>Seed Drills; Chaffcutter Knives</w:t>
            </w:r>
            <w:r w:rsidR="00CF2EDE">
              <w:rPr>
                <w:rFonts w:ascii="Times New Roman" w:hAnsi="Times New Roman"/>
                <w:sz w:val="20"/>
              </w:rPr>
              <w:tab/>
            </w:r>
            <w:r w:rsidRPr="006F2357">
              <w:rPr>
                <w:rFonts w:ascii="Times New Roman" w:hAnsi="Times New Roman"/>
                <w:sz w:val="20"/>
              </w:rPr>
              <w:t>ad val.</w:t>
            </w:r>
          </w:p>
        </w:tc>
        <w:tc>
          <w:tcPr>
            <w:tcW w:w="75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5" w:type="pct"/>
            <w:gridSpan w:val="2"/>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 per cent.</w:t>
            </w:r>
          </w:p>
        </w:tc>
      </w:tr>
      <w:tr w:rsidR="00623C1C" w:rsidRPr="006F2357" w:rsidTr="00324078">
        <w:trPr>
          <w:trHeight w:val="20"/>
        </w:trPr>
        <w:tc>
          <w:tcPr>
            <w:tcW w:w="3508" w:type="pct"/>
            <w:tcBorders>
              <w:right w:val="single" w:sz="6" w:space="0" w:color="auto"/>
            </w:tcBorders>
          </w:tcPr>
          <w:p w:rsidR="00623C1C" w:rsidRPr="006F2357" w:rsidRDefault="00623C1C" w:rsidP="00324078">
            <w:pPr>
              <w:tabs>
                <w:tab w:val="right" w:leader="hyphen" w:pos="6307"/>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(1) Cream Separators</w:t>
            </w:r>
            <w:r w:rsidRPr="006F2357">
              <w:rPr>
                <w:rFonts w:ascii="Times New Roman" w:hAnsi="Times New Roman"/>
                <w:sz w:val="20"/>
              </w:rPr>
              <w:tab/>
              <w:t>ad val.</w:t>
            </w:r>
          </w:p>
        </w:tc>
        <w:tc>
          <w:tcPr>
            <w:tcW w:w="75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5" w:type="pct"/>
            <w:gridSpan w:val="2"/>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508" w:type="pct"/>
            <w:tcBorders>
              <w:right w:val="single" w:sz="6" w:space="0" w:color="auto"/>
            </w:tcBorders>
          </w:tcPr>
          <w:p w:rsidR="00623C1C" w:rsidRPr="006F2357" w:rsidRDefault="00623C1C" w:rsidP="00324078">
            <w:pPr>
              <w:tabs>
                <w:tab w:val="right" w:leader="hyphen" w:pos="6307"/>
              </w:tabs>
              <w:spacing w:after="0" w:line="240" w:lineRule="auto"/>
              <w:ind w:left="1440" w:hanging="576"/>
              <w:jc w:val="both"/>
              <w:rPr>
                <w:rFonts w:ascii="Times New Roman" w:hAnsi="Times New Roman"/>
                <w:sz w:val="20"/>
              </w:rPr>
            </w:pPr>
            <w:r w:rsidRPr="006F2357">
              <w:rPr>
                <w:rFonts w:ascii="Times New Roman" w:hAnsi="Times New Roman"/>
                <w:sz w:val="20"/>
              </w:rPr>
              <w:t>(2) Sheep Shearing Machines, viz.</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324078">
            <w:pPr>
              <w:tabs>
                <w:tab w:val="right" w:leader="hyphen" w:pos="6307"/>
              </w:tabs>
              <w:spacing w:after="0" w:line="240" w:lineRule="auto"/>
              <w:ind w:left="1440"/>
              <w:jc w:val="both"/>
              <w:rPr>
                <w:rFonts w:ascii="Times New Roman" w:hAnsi="Times New Roman"/>
                <w:sz w:val="20"/>
              </w:rPr>
            </w:pPr>
            <w:r w:rsidRPr="006F2357">
              <w:rPr>
                <w:rFonts w:ascii="Times New Roman" w:hAnsi="Times New Roman"/>
                <w:sz w:val="20"/>
              </w:rPr>
              <w:t>Hand Pieces</w:t>
            </w:r>
            <w:r w:rsidRPr="006F2357">
              <w:rPr>
                <w:rFonts w:ascii="Times New Roman" w:hAnsi="Times New Roman"/>
                <w:sz w:val="20"/>
              </w:rPr>
              <w:tab/>
              <w:t>ad val.</w:t>
            </w:r>
          </w:p>
        </w:tc>
        <w:tc>
          <w:tcPr>
            <w:tcW w:w="75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5" w:type="pct"/>
            <w:gridSpan w:val="2"/>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508" w:type="pct"/>
            <w:tcBorders>
              <w:right w:val="single" w:sz="6" w:space="0" w:color="auto"/>
            </w:tcBorders>
          </w:tcPr>
          <w:p w:rsidR="00623C1C" w:rsidRPr="006F2357" w:rsidRDefault="00623C1C" w:rsidP="00CF2EDE">
            <w:pPr>
              <w:tabs>
                <w:tab w:val="right" w:leader="hyphen" w:pos="6307"/>
              </w:tabs>
              <w:spacing w:after="0" w:line="240" w:lineRule="auto"/>
              <w:ind w:left="1152" w:hanging="1152"/>
              <w:jc w:val="both"/>
              <w:rPr>
                <w:rFonts w:ascii="Times New Roman" w:hAnsi="Times New Roman"/>
                <w:sz w:val="20"/>
              </w:rPr>
            </w:pPr>
            <w:r w:rsidRPr="006F2357">
              <w:rPr>
                <w:rFonts w:ascii="Times New Roman" w:hAnsi="Times New Roman"/>
                <w:sz w:val="20"/>
              </w:rPr>
              <w:t>161. (</w:t>
            </w:r>
            <w:r w:rsidRPr="006F2357">
              <w:rPr>
                <w:rFonts w:ascii="Times New Roman" w:hAnsi="Times New Roman"/>
                <w:smallCaps/>
                <w:sz w:val="20"/>
              </w:rPr>
              <w:t>a</w:t>
            </w:r>
            <w:r w:rsidRPr="006F2357">
              <w:rPr>
                <w:rFonts w:ascii="Times New Roman" w:hAnsi="Times New Roman"/>
                <w:sz w:val="20"/>
              </w:rPr>
              <w:t>) Agricultural, Horticultural, and Viticultural Machinery and Implements, n.e.i.; Cane Loaders Cane Unloaders and Cane Harvesters; Channel-making Graders; Garden and Field Spraying Machines not including Spray Pumps operated by hand or foot; Garden and Field Rollers; Garden Hose Reels; Horse Road Rollers and Machines; Lawn Sweepers; Road Scoops and Scrapers; Scoops; Stump Extractors; Fibre Scutching Machines; Milking Machines; Potato Raisers or Diggers; Potato Sorters; Root Cutters Pulpers and Graters; Straw Stackers; Sub-surface Packers</w:t>
            </w:r>
            <w:r w:rsidRPr="006F2357">
              <w:rPr>
                <w:rFonts w:ascii="Times New Roman" w:hAnsi="Times New Roman"/>
                <w:sz w:val="20"/>
              </w:rPr>
              <w:tab/>
              <w:t>ad val.</w:t>
            </w:r>
          </w:p>
        </w:tc>
        <w:tc>
          <w:tcPr>
            <w:tcW w:w="75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20 per cent.</w:t>
            </w:r>
          </w:p>
        </w:tc>
        <w:tc>
          <w:tcPr>
            <w:tcW w:w="735" w:type="pct"/>
            <w:gridSpan w:val="2"/>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30 per cent.</w:t>
            </w:r>
          </w:p>
        </w:tc>
      </w:tr>
      <w:tr w:rsidR="00623C1C" w:rsidRPr="006F2357" w:rsidTr="00324078">
        <w:trPr>
          <w:trHeight w:val="253"/>
        </w:trPr>
        <w:tc>
          <w:tcPr>
            <w:tcW w:w="3508" w:type="pct"/>
            <w:tcBorders>
              <w:right w:val="single" w:sz="6" w:space="0" w:color="auto"/>
            </w:tcBorders>
          </w:tcPr>
          <w:p w:rsidR="00623C1C" w:rsidRPr="006F2357" w:rsidRDefault="00623C1C" w:rsidP="00324078">
            <w:pPr>
              <w:spacing w:after="0" w:line="240" w:lineRule="auto"/>
              <w:ind w:left="504"/>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Lawnmowers, viz.:—</w:t>
            </w:r>
          </w:p>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(1) Electrically driven</w:t>
            </w:r>
            <w:r w:rsidRPr="006F2357">
              <w:rPr>
                <w:rFonts w:ascii="Times New Roman" w:hAnsi="Times New Roman"/>
                <w:sz w:val="20"/>
              </w:rPr>
              <w:tab/>
              <w:t>ad val.</w:t>
            </w:r>
          </w:p>
        </w:tc>
        <w:tc>
          <w:tcPr>
            <w:tcW w:w="75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30 per cent.</w:t>
            </w:r>
          </w:p>
        </w:tc>
        <w:tc>
          <w:tcPr>
            <w:tcW w:w="735" w:type="pct"/>
            <w:gridSpan w:val="2"/>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50 per cent.</w:t>
            </w:r>
          </w:p>
        </w:tc>
      </w:tr>
      <w:tr w:rsidR="00623C1C" w:rsidRPr="006F2357" w:rsidTr="00324078">
        <w:trPr>
          <w:trHeight w:val="253"/>
        </w:trPr>
        <w:tc>
          <w:tcPr>
            <w:tcW w:w="3508" w:type="pct"/>
            <w:vMerge w:val="restar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(2) Hand roller, of all types and descriptions; hand (other than roller) excepting those with train gears and those specially designed for the combined purpose of trimming and edging</w:t>
            </w:r>
            <w:r w:rsidRPr="006F2357">
              <w:rPr>
                <w:rFonts w:ascii="Times New Roman" w:hAnsi="Times New Roman"/>
                <w:sz w:val="20"/>
              </w:rPr>
              <w:tab/>
              <w:t>ad val.</w:t>
            </w:r>
          </w:p>
        </w:tc>
        <w:tc>
          <w:tcPr>
            <w:tcW w:w="75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35" w:type="pct"/>
            <w:gridSpan w:val="2"/>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508"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5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5" w:type="pct"/>
            <w:gridSpan w:val="2"/>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508"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(3) N.E.I.</w:t>
            </w:r>
            <w:r w:rsidRPr="006F2357">
              <w:rPr>
                <w:rFonts w:ascii="Times New Roman" w:hAnsi="Times New Roman"/>
                <w:sz w:val="20"/>
              </w:rPr>
              <w:tab/>
              <w:t>ad val.</w:t>
            </w:r>
          </w:p>
        </w:tc>
        <w:tc>
          <w:tcPr>
            <w:tcW w:w="75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20 per cent.</w:t>
            </w:r>
          </w:p>
        </w:tc>
        <w:tc>
          <w:tcPr>
            <w:tcW w:w="735" w:type="pct"/>
            <w:gridSpan w:val="2"/>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37½ per cent.</w:t>
            </w:r>
          </w:p>
        </w:tc>
      </w:tr>
      <w:tr w:rsidR="00623C1C" w:rsidRPr="006F2357" w:rsidTr="00324078">
        <w:trPr>
          <w:trHeight w:val="491"/>
        </w:trPr>
        <w:tc>
          <w:tcPr>
            <w:tcW w:w="3508" w:type="pct"/>
            <w:tcBorders>
              <w:right w:val="single" w:sz="6" w:space="0" w:color="auto"/>
            </w:tcBorders>
          </w:tcPr>
          <w:p w:rsidR="00623C1C" w:rsidRPr="006F2357" w:rsidRDefault="00623C1C" w:rsidP="00324078">
            <w:pPr>
              <w:tabs>
                <w:tab w:val="right" w:leader="hyphen" w:pos="6307"/>
              </w:tabs>
              <w:spacing w:after="0"/>
              <w:ind w:left="108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Spray Pumps, hand operated, n.e.i. including Atomizers and Vaporizers of the type used for spraying insecticides; Spray Pumps, foot operated; Ga</w:t>
            </w:r>
            <w:r w:rsidR="00CF2EDE">
              <w:rPr>
                <w:rFonts w:ascii="Times New Roman" w:hAnsi="Times New Roman"/>
                <w:sz w:val="20"/>
              </w:rPr>
              <w:t>rden Syringes; Lawn Sprinklers</w:t>
            </w:r>
            <w:r w:rsidR="003604FC" w:rsidRPr="006F2357">
              <w:rPr>
                <w:rFonts w:ascii="Times New Roman" w:hAnsi="Times New Roman"/>
                <w:sz w:val="20"/>
              </w:rPr>
              <w:tab/>
            </w:r>
            <w:r w:rsidRPr="006F2357">
              <w:rPr>
                <w:rFonts w:ascii="Times New Roman" w:hAnsi="Times New Roman"/>
                <w:sz w:val="20"/>
              </w:rPr>
              <w:t>ad val.</w:t>
            </w:r>
          </w:p>
        </w:tc>
        <w:tc>
          <w:tcPr>
            <w:tcW w:w="75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35" w:type="pct"/>
            <w:gridSpan w:val="2"/>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79"/>
        </w:trPr>
        <w:tc>
          <w:tcPr>
            <w:tcW w:w="3508" w:type="pct"/>
            <w:tcBorders>
              <w:right w:val="single" w:sz="6" w:space="0" w:color="auto"/>
            </w:tcBorders>
          </w:tcPr>
          <w:p w:rsidR="00623C1C" w:rsidRPr="006F2357" w:rsidRDefault="00623C1C" w:rsidP="00324078">
            <w:pPr>
              <w:spacing w:after="0"/>
              <w:jc w:val="right"/>
              <w:rPr>
                <w:rFonts w:ascii="Times New Roman" w:hAnsi="Times New Roman"/>
                <w:sz w:val="20"/>
              </w:rPr>
            </w:pPr>
            <w:r w:rsidRPr="006F2357">
              <w:rPr>
                <w:rFonts w:ascii="Times New Roman" w:hAnsi="Times New Roman"/>
                <w:sz w:val="20"/>
              </w:rPr>
              <w:t>And on and after 1st December, 1933</w:t>
            </w:r>
          </w:p>
        </w:tc>
        <w:tc>
          <w:tcPr>
            <w:tcW w:w="757" w:type="pct"/>
            <w:tcBorders>
              <w:left w:val="single" w:sz="6" w:space="0" w:color="auto"/>
              <w:right w:val="single" w:sz="6" w:space="0" w:color="auto"/>
            </w:tcBorders>
          </w:tcPr>
          <w:p w:rsidR="00623C1C" w:rsidRPr="006F2357" w:rsidRDefault="00623C1C" w:rsidP="00324078">
            <w:pPr>
              <w:spacing w:after="0"/>
              <w:jc w:val="center"/>
              <w:rPr>
                <w:rFonts w:ascii="Times New Roman" w:hAnsi="Times New Roman"/>
                <w:sz w:val="20"/>
              </w:rPr>
            </w:pPr>
          </w:p>
        </w:tc>
        <w:tc>
          <w:tcPr>
            <w:tcW w:w="735" w:type="pct"/>
            <w:gridSpan w:val="2"/>
            <w:tcBorders>
              <w:left w:val="single" w:sz="6" w:space="0" w:color="auto"/>
            </w:tcBorders>
          </w:tcPr>
          <w:p w:rsidR="00623C1C" w:rsidRPr="006F2357" w:rsidRDefault="00623C1C" w:rsidP="00324078">
            <w:pPr>
              <w:spacing w:after="0"/>
              <w:jc w:val="center"/>
              <w:rPr>
                <w:rFonts w:ascii="Times New Roman" w:hAnsi="Times New Roman"/>
                <w:sz w:val="20"/>
              </w:rPr>
            </w:pPr>
          </w:p>
        </w:tc>
      </w:tr>
      <w:tr w:rsidR="00623C1C" w:rsidRPr="006F2357" w:rsidTr="00324078">
        <w:trPr>
          <w:trHeight w:val="253"/>
        </w:trPr>
        <w:tc>
          <w:tcPr>
            <w:tcW w:w="3508" w:type="pct"/>
            <w:vMerge w:val="restart"/>
            <w:tcBorders>
              <w:right w:val="single" w:sz="6" w:space="0" w:color="auto"/>
            </w:tcBorders>
          </w:tcPr>
          <w:p w:rsidR="00623C1C" w:rsidRPr="006F2357" w:rsidRDefault="00623C1C" w:rsidP="00324078">
            <w:pPr>
              <w:tabs>
                <w:tab w:val="right" w:leader="hyphen" w:pos="6307"/>
              </w:tabs>
              <w:spacing w:after="0" w:line="240" w:lineRule="auto"/>
              <w:ind w:left="1224"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Spray Pumps, hand operated, n.e.i. including Atomizers and Vaporizers of the type used for spraying insecticides; Spray Pumps, foot operated; Garden Syringes: Lawn Sprinklers</w:t>
            </w:r>
            <w:r w:rsidRPr="006F2357">
              <w:rPr>
                <w:rFonts w:ascii="Times New Roman" w:hAnsi="Times New Roman"/>
                <w:sz w:val="20"/>
              </w:rPr>
              <w:tab/>
              <w:t>ad val.</w:t>
            </w:r>
          </w:p>
        </w:tc>
        <w:tc>
          <w:tcPr>
            <w:tcW w:w="75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35 per cent.</w:t>
            </w:r>
          </w:p>
        </w:tc>
        <w:tc>
          <w:tcPr>
            <w:tcW w:w="735" w:type="pct"/>
            <w:gridSpan w:val="2"/>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55 per cent.</w:t>
            </w:r>
          </w:p>
        </w:tc>
      </w:tr>
      <w:tr w:rsidR="00623C1C" w:rsidRPr="006F2357" w:rsidTr="00324078">
        <w:trPr>
          <w:trHeight w:val="253"/>
        </w:trPr>
        <w:tc>
          <w:tcPr>
            <w:tcW w:w="3508" w:type="pct"/>
            <w:vMerge/>
            <w:tcBorders>
              <w:right w:val="single" w:sz="6" w:space="0" w:color="auto"/>
            </w:tcBorders>
          </w:tcPr>
          <w:p w:rsidR="00623C1C" w:rsidRPr="006F2357" w:rsidRDefault="00623C1C" w:rsidP="00324078">
            <w:pPr>
              <w:spacing w:after="0" w:line="240" w:lineRule="auto"/>
              <w:rPr>
                <w:rFonts w:ascii="Times New Roman" w:hAnsi="Times New Roman"/>
                <w:sz w:val="20"/>
              </w:rPr>
            </w:pPr>
          </w:p>
        </w:tc>
        <w:tc>
          <w:tcPr>
            <w:tcW w:w="757" w:type="pct"/>
            <w:vMerge/>
            <w:tcBorders>
              <w:left w:val="single" w:sz="6" w:space="0" w:color="auto"/>
              <w:right w:val="single" w:sz="6" w:space="0" w:color="auto"/>
            </w:tcBorders>
            <w:vAlign w:val="bottom"/>
          </w:tcPr>
          <w:p w:rsidR="00623C1C" w:rsidRPr="006F2357" w:rsidRDefault="00623C1C" w:rsidP="00324078">
            <w:pPr>
              <w:spacing w:after="0" w:line="240" w:lineRule="auto"/>
              <w:rPr>
                <w:rFonts w:ascii="Times New Roman" w:hAnsi="Times New Roman"/>
                <w:sz w:val="20"/>
              </w:rPr>
            </w:pPr>
          </w:p>
        </w:tc>
        <w:tc>
          <w:tcPr>
            <w:tcW w:w="735" w:type="pct"/>
            <w:gridSpan w:val="2"/>
            <w:vMerge/>
            <w:tcBorders>
              <w:left w:val="single" w:sz="6" w:space="0" w:color="auto"/>
            </w:tcBorders>
            <w:vAlign w:val="bottom"/>
          </w:tcPr>
          <w:p w:rsidR="00623C1C" w:rsidRPr="006F2357" w:rsidRDefault="00623C1C" w:rsidP="00324078">
            <w:pPr>
              <w:spacing w:after="0" w:line="240" w:lineRule="auto"/>
              <w:rPr>
                <w:rFonts w:ascii="Times New Roman" w:hAnsi="Times New Roman"/>
                <w:sz w:val="20"/>
              </w:rPr>
            </w:pPr>
          </w:p>
        </w:tc>
      </w:tr>
    </w:tbl>
    <w:p w:rsidR="00623C1C" w:rsidRPr="00660A83" w:rsidRDefault="00623C1C" w:rsidP="00623C1C">
      <w:pPr>
        <w:spacing w:after="0" w:line="240" w:lineRule="auto"/>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57"/>
        <w:gridCol w:w="1507"/>
        <w:gridCol w:w="1435"/>
      </w:tblGrid>
      <w:tr w:rsidR="00623C1C" w:rsidRPr="006F2357" w:rsidTr="00324078">
        <w:trPr>
          <w:trHeight w:val="20"/>
        </w:trPr>
        <w:tc>
          <w:tcPr>
            <w:tcW w:w="3483" w:type="pct"/>
            <w:tcBorders>
              <w:top w:val="single" w:sz="6" w:space="0" w:color="auto"/>
              <w:bottom w:val="single" w:sz="6" w:space="0" w:color="auto"/>
              <w:right w:val="single" w:sz="6" w:space="0" w:color="auto"/>
            </w:tcBorders>
            <w:vAlign w:val="center"/>
          </w:tcPr>
          <w:p w:rsidR="00623C1C" w:rsidRPr="006F2357" w:rsidRDefault="00623C1C" w:rsidP="00DE1982">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77"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DE1982">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40" w:type="pct"/>
            <w:tcBorders>
              <w:top w:val="single" w:sz="6" w:space="0" w:color="auto"/>
              <w:left w:val="single" w:sz="6" w:space="0" w:color="auto"/>
              <w:bottom w:val="single" w:sz="6" w:space="0" w:color="auto"/>
            </w:tcBorders>
            <w:vAlign w:val="center"/>
          </w:tcPr>
          <w:p w:rsidR="00623C1C" w:rsidRPr="006F2357" w:rsidRDefault="00623C1C" w:rsidP="00DE1982">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3"/>
        </w:trPr>
        <w:tc>
          <w:tcPr>
            <w:tcW w:w="3483" w:type="pct"/>
            <w:vMerge w:val="restart"/>
            <w:tcBorders>
              <w:right w:val="single" w:sz="6" w:space="0" w:color="auto"/>
            </w:tcBorders>
          </w:tcPr>
          <w:p w:rsidR="00623C1C" w:rsidRPr="006F2357" w:rsidRDefault="00623C1C" w:rsidP="00324078">
            <w:pPr>
              <w:tabs>
                <w:tab w:val="right" w:pos="6307"/>
              </w:tabs>
              <w:spacing w:after="0" w:line="240" w:lineRule="auto"/>
              <w:ind w:left="720" w:hanging="720"/>
              <w:jc w:val="both"/>
              <w:rPr>
                <w:rFonts w:ascii="Times New Roman" w:hAnsi="Times New Roman"/>
                <w:sz w:val="20"/>
              </w:rPr>
            </w:pPr>
            <w:r w:rsidRPr="006F2357">
              <w:rPr>
                <w:rFonts w:ascii="Times New Roman" w:hAnsi="Times New Roman"/>
                <w:sz w:val="20"/>
              </w:rPr>
              <w:t>162. Chaffcutters and Horse Gears; Corn Shelters; Corn Huskers; Cultivators n.e.i; Harrows; Ploughs, other; Plough Shares;</w:t>
            </w:r>
            <w:r w:rsidR="00CF2EDE">
              <w:rPr>
                <w:rFonts w:ascii="Times New Roman" w:hAnsi="Times New Roman"/>
                <w:sz w:val="20"/>
              </w:rPr>
              <w:t xml:space="preserve"> Plough Mouldboards; Scarifiers</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20 per cent.</w:t>
            </w:r>
          </w:p>
        </w:tc>
        <w:tc>
          <w:tcPr>
            <w:tcW w:w="74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30 per cent.</w:t>
            </w: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val="restart"/>
            <w:tcBorders>
              <w:right w:val="single" w:sz="6" w:space="0" w:color="auto"/>
            </w:tcBorders>
          </w:tcPr>
          <w:p w:rsidR="00623C1C" w:rsidRPr="006F2357" w:rsidRDefault="00623C1C" w:rsidP="00324078">
            <w:pPr>
              <w:tabs>
                <w:tab w:val="right" w:leader="hyphen" w:pos="6307"/>
              </w:tabs>
              <w:spacing w:after="0" w:line="240" w:lineRule="auto"/>
              <w:ind w:left="1152" w:hanging="1152"/>
              <w:jc w:val="both"/>
              <w:rPr>
                <w:rFonts w:ascii="Times New Roman" w:hAnsi="Times New Roman"/>
                <w:sz w:val="20"/>
              </w:rPr>
            </w:pPr>
            <w:r w:rsidRPr="006F2357">
              <w:rPr>
                <w:rFonts w:ascii="Times New Roman" w:hAnsi="Times New Roman"/>
                <w:sz w:val="20"/>
              </w:rPr>
              <w:t>163. (</w:t>
            </w:r>
            <w:r w:rsidRPr="006F2357">
              <w:rPr>
                <w:rFonts w:ascii="Times New Roman" w:hAnsi="Times New Roman"/>
                <w:smallCaps/>
                <w:sz w:val="20"/>
              </w:rPr>
              <w:t>a</w:t>
            </w:r>
            <w:r w:rsidRPr="006F2357">
              <w:rPr>
                <w:rFonts w:ascii="Times New Roman" w:hAnsi="Times New Roman"/>
                <w:sz w:val="20"/>
              </w:rPr>
              <w:t>) Combined Corn Shelter Husker and Bagger; Combined Corn Shelter and Husker; Disc Cultivators; Drills (Fertilizer Seed and Grain) n.e.i; Stump Jump Ploughs; Winnowers (horse and other power); Seats, Poles, Swingle-bars, Yokes, and Trees (or Agricultural Mach</w:t>
            </w:r>
            <w:r w:rsidR="00CF2EDE">
              <w:rPr>
                <w:rFonts w:ascii="Times New Roman" w:hAnsi="Times New Roman"/>
                <w:sz w:val="20"/>
              </w:rPr>
              <w:t>ines, when imported separately</w:t>
            </w:r>
            <w:r w:rsidR="00CF2EDE">
              <w:rPr>
                <w:rFonts w:ascii="Times New Roman" w:hAnsi="Times New Roman"/>
                <w:sz w:val="20"/>
              </w:rPr>
              <w:tab/>
            </w:r>
            <w:r w:rsidRPr="006F2357">
              <w:rPr>
                <w:rFonts w:ascii="Times New Roman" w:hAnsi="Times New Roman"/>
                <w:sz w:val="20"/>
              </w:rPr>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22½ per cent.</w:t>
            </w:r>
          </w:p>
        </w:tc>
        <w:tc>
          <w:tcPr>
            <w:tcW w:w="74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35 per cent.</w:t>
            </w: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val="restart"/>
            <w:tcBorders>
              <w:right w:val="single" w:sz="6" w:space="0" w:color="auto"/>
            </w:tcBorders>
          </w:tcPr>
          <w:p w:rsidR="00623C1C" w:rsidRPr="006F2357" w:rsidRDefault="00623C1C" w:rsidP="00CF2EDE">
            <w:pPr>
              <w:tabs>
                <w:tab w:val="right" w:leader="hyphen" w:pos="6307"/>
              </w:tabs>
              <w:spacing w:after="0" w:line="240" w:lineRule="auto"/>
              <w:ind w:left="1224" w:hanging="720"/>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Discs for Agricultural Implements; Mouldboard Plates in the fla</w:t>
            </w:r>
            <w:r w:rsidR="00CF2EDE">
              <w:rPr>
                <w:rFonts w:ascii="Times New Roman" w:hAnsi="Times New Roman"/>
                <w:sz w:val="20"/>
              </w:rPr>
              <w:t xml:space="preserve">t, whether cut to shape or not </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 per cent.</w:t>
            </w: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val="restart"/>
            <w:tcBorders>
              <w:right w:val="single" w:sz="6" w:space="0" w:color="auto"/>
            </w:tcBorders>
          </w:tcPr>
          <w:p w:rsidR="00623C1C" w:rsidRPr="006F2357" w:rsidRDefault="00623C1C" w:rsidP="00324078">
            <w:pPr>
              <w:tabs>
                <w:tab w:val="right" w:leader="hyphen" w:pos="6307"/>
              </w:tabs>
              <w:spacing w:after="0" w:line="240" w:lineRule="auto"/>
              <w:ind w:left="720" w:hanging="720"/>
              <w:jc w:val="both"/>
              <w:rPr>
                <w:rFonts w:ascii="Times New Roman" w:hAnsi="Times New Roman"/>
                <w:sz w:val="20"/>
              </w:rPr>
            </w:pPr>
            <w:r w:rsidRPr="006F2357">
              <w:rPr>
                <w:rFonts w:ascii="Times New Roman" w:hAnsi="Times New Roman"/>
                <w:sz w:val="20"/>
              </w:rPr>
              <w:t>164. Chums of all kinds; Cheese Presses; Dairy Coolers; Pasteurizers; Jacketed Vats or Jacketed Tanks lined or unlined, including those fitted with agitators or stirrers, capable of use as pasteurizers or coolers or as storage receptacles; Enamelled Vats or Tanks not jacketed</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22½ per cent.</w:t>
            </w:r>
          </w:p>
        </w:tc>
        <w:tc>
          <w:tcPr>
            <w:tcW w:w="74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 per cent.</w:t>
            </w: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83" w:type="pct"/>
            <w:tcBorders>
              <w:right w:val="single" w:sz="6" w:space="0" w:color="auto"/>
            </w:tcBorders>
          </w:tcPr>
          <w:p w:rsidR="00623C1C" w:rsidRPr="006F2357" w:rsidRDefault="00623C1C" w:rsidP="00324078">
            <w:pPr>
              <w:tabs>
                <w:tab w:val="right" w:leader="hyphen" w:pos="6307"/>
              </w:tabs>
              <w:spacing w:after="0" w:line="240" w:lineRule="auto"/>
              <w:jc w:val="both"/>
              <w:rPr>
                <w:rFonts w:ascii="Times New Roman" w:hAnsi="Times New Roman"/>
                <w:sz w:val="20"/>
              </w:rPr>
            </w:pPr>
            <w:r w:rsidRPr="006F2357">
              <w:rPr>
                <w:rFonts w:ascii="Times New Roman" w:hAnsi="Times New Roman"/>
                <w:sz w:val="20"/>
              </w:rPr>
              <w:t>165. (</w:t>
            </w:r>
            <w:r w:rsidRPr="006F2357">
              <w:rPr>
                <w:rFonts w:ascii="Times New Roman" w:hAnsi="Times New Roman"/>
                <w:smallCaps/>
                <w:sz w:val="20"/>
              </w:rPr>
              <w:t>a</w:t>
            </w:r>
            <w:r w:rsidRPr="006F2357">
              <w:rPr>
                <w:rFonts w:ascii="Times New Roman" w:hAnsi="Times New Roman"/>
                <w:sz w:val="20"/>
              </w:rPr>
              <w:t>) Reaper Threshers and Harvesters n.e.i.</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22½ per cent.</w:t>
            </w:r>
          </w:p>
        </w:tc>
        <w:tc>
          <w:tcPr>
            <w:tcW w:w="74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35 per cent.</w:t>
            </w:r>
          </w:p>
        </w:tc>
      </w:tr>
      <w:tr w:rsidR="00623C1C" w:rsidRPr="006F2357" w:rsidTr="00324078">
        <w:trPr>
          <w:trHeight w:val="20"/>
        </w:trPr>
        <w:tc>
          <w:tcPr>
            <w:tcW w:w="3483" w:type="pct"/>
            <w:tcBorders>
              <w:right w:val="single" w:sz="6" w:space="0" w:color="auto"/>
            </w:tcBorders>
          </w:tcPr>
          <w:p w:rsidR="00623C1C" w:rsidRPr="006F2357" w:rsidRDefault="00623C1C" w:rsidP="00324078">
            <w:pPr>
              <w:tabs>
                <w:tab w:val="right" w:leader="hyphen" w:pos="6307"/>
              </w:tabs>
              <w:spacing w:after="0" w:line="240" w:lineRule="auto"/>
              <w:ind w:left="432"/>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Stripper Harvesters</w:t>
            </w:r>
            <w:r w:rsidRPr="006F2357">
              <w:rPr>
                <w:rFonts w:ascii="Times New Roman" w:hAnsi="Times New Roman"/>
                <w:sz w:val="20"/>
              </w:rPr>
              <w:tab/>
              <w:t>each</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w:t>
            </w:r>
          </w:p>
        </w:tc>
        <w:tc>
          <w:tcPr>
            <w:tcW w:w="74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£13</w:t>
            </w:r>
          </w:p>
        </w:tc>
      </w:tr>
      <w:tr w:rsidR="00623C1C" w:rsidRPr="006F2357" w:rsidTr="00324078">
        <w:trPr>
          <w:trHeight w:val="253"/>
        </w:trPr>
        <w:tc>
          <w:tcPr>
            <w:tcW w:w="3483" w:type="pct"/>
            <w:tcBorders>
              <w:right w:val="single" w:sz="6" w:space="0" w:color="auto"/>
            </w:tcBorders>
          </w:tcPr>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or ad val.</w:t>
            </w:r>
          </w:p>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22½ per cent.</w:t>
            </w:r>
          </w:p>
        </w:tc>
        <w:tc>
          <w:tcPr>
            <w:tcW w:w="74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35 per cent.</w:t>
            </w:r>
          </w:p>
        </w:tc>
      </w:tr>
      <w:tr w:rsidR="00623C1C" w:rsidRPr="006F2357" w:rsidTr="00324078">
        <w:trPr>
          <w:trHeight w:val="20"/>
        </w:trPr>
        <w:tc>
          <w:tcPr>
            <w:tcW w:w="3483" w:type="pct"/>
            <w:tcBorders>
              <w:right w:val="single" w:sz="6" w:space="0" w:color="auto"/>
            </w:tcBorders>
          </w:tcPr>
          <w:p w:rsidR="00623C1C" w:rsidRPr="006F2357" w:rsidRDefault="00623C1C" w:rsidP="00324078">
            <w:pPr>
              <w:tabs>
                <w:tab w:val="right" w:leader="hyphen" w:pos="6307"/>
              </w:tabs>
              <w:spacing w:after="0" w:line="240" w:lineRule="auto"/>
              <w:jc w:val="both"/>
              <w:rPr>
                <w:rFonts w:ascii="Times New Roman" w:hAnsi="Times New Roman"/>
                <w:sz w:val="20"/>
              </w:rPr>
            </w:pPr>
            <w:r w:rsidRPr="006F2357">
              <w:rPr>
                <w:rFonts w:ascii="Times New Roman" w:hAnsi="Times New Roman"/>
                <w:sz w:val="20"/>
              </w:rPr>
              <w:t>166. Strippers</w:t>
            </w:r>
            <w:r w:rsidRPr="006F2357">
              <w:rPr>
                <w:rFonts w:ascii="Times New Roman" w:hAnsi="Times New Roman"/>
                <w:sz w:val="20"/>
              </w:rPr>
              <w:tab/>
              <w:t>each</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w:t>
            </w:r>
          </w:p>
        </w:tc>
        <w:tc>
          <w:tcPr>
            <w:tcW w:w="74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£8</w:t>
            </w:r>
          </w:p>
        </w:tc>
      </w:tr>
      <w:tr w:rsidR="00623C1C" w:rsidRPr="006F2357" w:rsidTr="00324078">
        <w:trPr>
          <w:trHeight w:val="253"/>
        </w:trPr>
        <w:tc>
          <w:tcPr>
            <w:tcW w:w="3483" w:type="pct"/>
            <w:vMerge w:val="restart"/>
            <w:tcBorders>
              <w:right w:val="single" w:sz="6" w:space="0" w:color="auto"/>
            </w:tcBorders>
          </w:tcPr>
          <w:p w:rsidR="00623C1C" w:rsidRPr="006F2357" w:rsidRDefault="00623C1C" w:rsidP="00324078">
            <w:pPr>
              <w:tabs>
                <w:tab w:val="right" w:leader="hyphen" w:pos="6307"/>
              </w:tabs>
              <w:spacing w:after="0" w:line="240" w:lineRule="auto"/>
              <w:ind w:left="576" w:hanging="576"/>
              <w:jc w:val="both"/>
              <w:rPr>
                <w:rFonts w:ascii="Times New Roman" w:hAnsi="Times New Roman"/>
                <w:sz w:val="20"/>
              </w:rPr>
            </w:pPr>
            <w:r w:rsidRPr="006F2357">
              <w:rPr>
                <w:rFonts w:ascii="Times New Roman" w:hAnsi="Times New Roman"/>
                <w:sz w:val="20"/>
              </w:rPr>
              <w:t>167. Metal Parts of Reaper Threshers, Stripper Harvesters, Strippers, and Harvesters n.e.i.</w:t>
            </w:r>
            <w:r w:rsidRPr="006F2357">
              <w:rPr>
                <w:rFonts w:ascii="Times New Roman" w:hAnsi="Times New Roman"/>
                <w:sz w:val="20"/>
              </w:rPr>
              <w:tab/>
              <w:t>per</w:t>
            </w:r>
            <w:r w:rsidR="003A36FF" w:rsidRPr="006F2357">
              <w:rPr>
                <w:rFonts w:ascii="Times New Roman" w:hAnsi="Times New Roman"/>
                <w:sz w:val="20"/>
              </w:rPr>
              <w:t xml:space="preserve"> lb</w:t>
            </w:r>
            <w:r w:rsidRPr="006F2357">
              <w:rPr>
                <w:rFonts w:ascii="Times New Roman" w:hAnsi="Times New Roman"/>
                <w:sz w:val="20"/>
              </w:rPr>
              <w:t>.</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1¾d.</w:t>
            </w:r>
          </w:p>
        </w:tc>
        <w:tc>
          <w:tcPr>
            <w:tcW w:w="74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2d.</w:t>
            </w: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val="restar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168. Machinery, viz.:—</w:t>
            </w:r>
          </w:p>
          <w:p w:rsidR="00623C1C" w:rsidRPr="006F2357" w:rsidRDefault="00623C1C" w:rsidP="00324078">
            <w:pPr>
              <w:tabs>
                <w:tab w:val="right" w:leader="hyphen" w:pos="6307"/>
              </w:tabs>
              <w:spacing w:after="0" w:line="240" w:lineRule="auto"/>
              <w:ind w:left="1584" w:hanging="1008"/>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(1) Steam-engine Indicators; Revolution and Speed Counters n.e.i.; Zinc Refining Retorts; Fire Engines</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val="restart"/>
            <w:tcBorders>
              <w:right w:val="single" w:sz="6" w:space="0" w:color="auto"/>
            </w:tcBorders>
          </w:tcPr>
          <w:p w:rsidR="00623C1C" w:rsidRPr="006F2357" w:rsidRDefault="00623C1C" w:rsidP="00324078">
            <w:pPr>
              <w:tabs>
                <w:tab w:val="right" w:leader="hyphen" w:pos="6307"/>
              </w:tabs>
              <w:spacing w:after="0" w:line="240" w:lineRule="auto"/>
              <w:ind w:left="1512" w:hanging="576"/>
              <w:jc w:val="both"/>
              <w:rPr>
                <w:rFonts w:ascii="Times New Roman" w:hAnsi="Times New Roman"/>
                <w:sz w:val="20"/>
              </w:rPr>
            </w:pPr>
            <w:r w:rsidRPr="006F2357">
              <w:rPr>
                <w:rFonts w:ascii="Times New Roman" w:hAnsi="Times New Roman"/>
                <w:sz w:val="20"/>
              </w:rPr>
              <w:t>(2) Stitching Machines; Sewing Machines n.e.i.; Buttonhole Punching and Sewing Machines; Darning Machines; Garment Drafting Machines; Knitting Machines; Straw Envelope-making Machines</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val="restart"/>
            <w:tcBorders>
              <w:right w:val="single" w:sz="6" w:space="0" w:color="auto"/>
            </w:tcBorders>
          </w:tcPr>
          <w:p w:rsidR="00623C1C" w:rsidRPr="006F2357" w:rsidRDefault="00623C1C" w:rsidP="00324078">
            <w:pPr>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Sewing Machines, Treadle or Hand, of the type ordinarily used in the household—</w:t>
            </w:r>
          </w:p>
          <w:p w:rsidR="00623C1C" w:rsidRPr="006F2357" w:rsidRDefault="00623C1C" w:rsidP="00324078">
            <w:pPr>
              <w:spacing w:after="0" w:line="240" w:lineRule="auto"/>
              <w:ind w:left="2160" w:hanging="720"/>
              <w:jc w:val="both"/>
              <w:rPr>
                <w:rFonts w:ascii="Times New Roman" w:hAnsi="Times New Roman"/>
                <w:sz w:val="20"/>
              </w:rPr>
            </w:pPr>
            <w:r w:rsidRPr="006F2357">
              <w:rPr>
                <w:rFonts w:ascii="Times New Roman" w:hAnsi="Times New Roman"/>
                <w:sz w:val="20"/>
              </w:rPr>
              <w:t>(1) Cabinets, Covers, Tables, Stands including Transmission Gear, whether imported separately or forming part of the complete machine, to be dutiable according to material.</w:t>
            </w:r>
          </w:p>
          <w:p w:rsidR="00623C1C" w:rsidRPr="006F2357" w:rsidRDefault="00623C1C" w:rsidP="003604FC">
            <w:pPr>
              <w:tabs>
                <w:tab w:val="right" w:leader="hyphen" w:pos="6307"/>
              </w:tabs>
              <w:spacing w:after="0" w:line="240" w:lineRule="auto"/>
              <w:ind w:left="2160" w:hanging="720"/>
              <w:jc w:val="both"/>
              <w:rPr>
                <w:rFonts w:ascii="Times New Roman" w:hAnsi="Times New Roman"/>
                <w:sz w:val="20"/>
              </w:rPr>
            </w:pPr>
            <w:r w:rsidRPr="006F2357">
              <w:rPr>
                <w:rFonts w:ascii="Times New Roman" w:hAnsi="Times New Roman"/>
                <w:sz w:val="20"/>
              </w:rPr>
              <w:t>(2) Machine Heads, whether imported separately or forming part of the complete machine, including accessories except wrenches and oil cans</w:t>
            </w:r>
            <w:r w:rsidR="00CF2EDE">
              <w:rPr>
                <w:rFonts w:ascii="Times New Roman" w:hAnsi="Times New Roman"/>
                <w:sz w:val="20"/>
              </w:rPr>
              <w:tab/>
            </w:r>
            <w:r w:rsidRPr="006F2357">
              <w:rPr>
                <w:rFonts w:ascii="Times New Roman" w:hAnsi="Times New Roman"/>
                <w:sz w:val="20"/>
              </w:rPr>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val="restar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169. Machinery, viz.:—</w:t>
            </w:r>
          </w:p>
          <w:p w:rsidR="00623C1C" w:rsidRPr="006F2357" w:rsidRDefault="00623C1C" w:rsidP="00CF2EDE">
            <w:pPr>
              <w:tabs>
                <w:tab w:val="left" w:leader="hyphen" w:pos="5326"/>
              </w:tabs>
              <w:spacing w:after="0" w:line="240" w:lineRule="auto"/>
              <w:ind w:left="1152" w:hanging="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(1) Monoline type-composing machines</w:t>
            </w:r>
            <w:r w:rsidR="003604FC" w:rsidRPr="006F2357">
              <w:rPr>
                <w:rFonts w:ascii="Times New Roman" w:hAnsi="Times New Roman"/>
                <w:sz w:val="20"/>
              </w:rPr>
              <w:tab/>
            </w:r>
            <w:r w:rsidRPr="006F2357">
              <w:rPr>
                <w:rFonts w:ascii="Times New Roman" w:hAnsi="Times New Roman"/>
                <w:sz w:val="20"/>
              </w:rPr>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 per cent.</w:t>
            </w: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val="restart"/>
            <w:tcBorders>
              <w:right w:val="single" w:sz="6" w:space="0" w:color="auto"/>
            </w:tcBorders>
          </w:tcPr>
          <w:p w:rsidR="00623C1C" w:rsidRPr="006F2357" w:rsidRDefault="00623C1C" w:rsidP="00324078">
            <w:pPr>
              <w:tabs>
                <w:tab w:val="right" w:leader="hyphen" w:pos="6307"/>
              </w:tabs>
              <w:spacing w:after="0" w:line="240" w:lineRule="auto"/>
              <w:ind w:left="1555" w:hanging="648"/>
              <w:jc w:val="both"/>
              <w:rPr>
                <w:rFonts w:ascii="Times New Roman" w:hAnsi="Times New Roman"/>
                <w:sz w:val="20"/>
              </w:rPr>
            </w:pPr>
            <w:r w:rsidRPr="006F2357">
              <w:rPr>
                <w:rFonts w:ascii="Times New Roman" w:hAnsi="Times New Roman"/>
                <w:sz w:val="20"/>
              </w:rPr>
              <w:t>(2) Linotype, Monotype, and other Type-composing Machines n.e.i.; Typewriters (including covers); Machinery used exclusively for and in the actual process of Electro typing and Stereotyping; Aluminium Rotary Graining Machines; Adding and Computing Machines and all attachment</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20 per cent.</w:t>
            </w: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rPr>
                <w:rFonts w:ascii="Times New Roman" w:hAnsi="Times New Roman"/>
                <w:sz w:val="20"/>
              </w:rPr>
            </w:pPr>
          </w:p>
        </w:tc>
        <w:tc>
          <w:tcPr>
            <w:tcW w:w="740" w:type="pct"/>
            <w:vMerge/>
            <w:tcBorders>
              <w:left w:val="single" w:sz="6" w:space="0" w:color="auto"/>
            </w:tcBorders>
            <w:vAlign w:val="bottom"/>
          </w:tcPr>
          <w:p w:rsidR="00623C1C" w:rsidRPr="006F2357" w:rsidRDefault="00623C1C" w:rsidP="00324078">
            <w:pPr>
              <w:spacing w:after="0" w:line="240" w:lineRule="auto"/>
              <w:rPr>
                <w:rFonts w:ascii="Times New Roman" w:hAnsi="Times New Roman"/>
                <w:sz w:val="20"/>
              </w:rPr>
            </w:pPr>
          </w:p>
        </w:tc>
      </w:tr>
    </w:tbl>
    <w:p w:rsidR="00623C1C" w:rsidRPr="00660A83" w:rsidRDefault="00623C1C" w:rsidP="00623C1C">
      <w:pPr>
        <w:spacing w:after="0" w:line="240" w:lineRule="auto"/>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90"/>
        <w:gridCol w:w="1513"/>
        <w:gridCol w:w="1496"/>
      </w:tblGrid>
      <w:tr w:rsidR="00623C1C" w:rsidRPr="006F2357" w:rsidTr="00324078">
        <w:trPr>
          <w:trHeight w:val="20"/>
        </w:trPr>
        <w:tc>
          <w:tcPr>
            <w:tcW w:w="3449"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780"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71"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24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1404"/>
        </w:trPr>
        <w:tc>
          <w:tcPr>
            <w:tcW w:w="3449" w:type="pc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169.—</w:t>
            </w:r>
            <w:r w:rsidRPr="006F2357">
              <w:rPr>
                <w:rFonts w:ascii="Times New Roman" w:hAnsi="Times New Roman"/>
                <w:i/>
                <w:sz w:val="20"/>
              </w:rPr>
              <w:t>continued.</w:t>
            </w:r>
          </w:p>
          <w:p w:rsidR="00623C1C" w:rsidRPr="006F2357" w:rsidRDefault="00623C1C" w:rsidP="00324078">
            <w:pPr>
              <w:spacing w:after="0" w:line="240" w:lineRule="auto"/>
              <w:ind w:left="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i/>
                <w:sz w:val="20"/>
              </w:rPr>
              <w:t>continued.</w:t>
            </w:r>
          </w:p>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And on and after 1st November, 1933</w:t>
            </w:r>
          </w:p>
          <w:p w:rsidR="00623C1C" w:rsidRPr="006F2357" w:rsidRDefault="00623C1C" w:rsidP="00324078">
            <w:pPr>
              <w:tabs>
                <w:tab w:val="right" w:leader="hyphen" w:pos="6307"/>
              </w:tabs>
              <w:spacing w:after="0" w:line="240" w:lineRule="auto"/>
              <w:ind w:left="1440" w:hanging="576"/>
              <w:jc w:val="both"/>
              <w:rPr>
                <w:rFonts w:ascii="Times New Roman" w:hAnsi="Times New Roman"/>
                <w:sz w:val="20"/>
              </w:rPr>
            </w:pPr>
            <w:r w:rsidRPr="006F2357">
              <w:rPr>
                <w:rFonts w:ascii="Times New Roman" w:hAnsi="Times New Roman"/>
                <w:sz w:val="20"/>
              </w:rPr>
              <w:t>(2) Linotype, Monotype, and other Type-composing Machines n.e.i</w:t>
            </w:r>
            <w:r w:rsidR="00076A23">
              <w:rPr>
                <w:rFonts w:ascii="Times New Roman" w:hAnsi="Times New Roman"/>
                <w:sz w:val="20"/>
              </w:rPr>
              <w:t>.; Typewriters (including covers</w:t>
            </w:r>
            <w:r w:rsidRPr="006F2357">
              <w:rPr>
                <w:rFonts w:ascii="Times New Roman" w:hAnsi="Times New Roman"/>
                <w:sz w:val="20"/>
              </w:rPr>
              <w:t>); Machinery used exclusively for and in the actual process of Electrotyping and Stereotyping; Aluminium Rotary Graining Machines</w:t>
            </w:r>
            <w:r w:rsidRPr="006F2357">
              <w:rPr>
                <w:rFonts w:ascii="Times New Roman" w:hAnsi="Times New Roman"/>
                <w:sz w:val="20"/>
              </w:rPr>
              <w:tab/>
              <w:t>ad val.</w:t>
            </w:r>
          </w:p>
        </w:tc>
        <w:tc>
          <w:tcPr>
            <w:tcW w:w="78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20 per cent.</w:t>
            </w:r>
          </w:p>
        </w:tc>
      </w:tr>
      <w:tr w:rsidR="00623C1C" w:rsidRPr="006F2357" w:rsidTr="00324078">
        <w:trPr>
          <w:trHeight w:val="225"/>
        </w:trPr>
        <w:tc>
          <w:tcPr>
            <w:tcW w:w="3449" w:type="pct"/>
            <w:tcBorders>
              <w:right w:val="single" w:sz="6" w:space="0" w:color="auto"/>
            </w:tcBorders>
          </w:tcPr>
          <w:p w:rsidR="00623C1C" w:rsidRPr="006F2357" w:rsidRDefault="00623C1C" w:rsidP="00324078">
            <w:pPr>
              <w:spacing w:after="0"/>
              <w:jc w:val="right"/>
              <w:rPr>
                <w:rFonts w:ascii="Times New Roman" w:hAnsi="Times New Roman"/>
                <w:sz w:val="20"/>
              </w:rPr>
            </w:pPr>
            <w:r w:rsidRPr="006F2357">
              <w:rPr>
                <w:rFonts w:ascii="Times New Roman" w:hAnsi="Times New Roman"/>
                <w:sz w:val="20"/>
              </w:rPr>
              <w:t>On and after 1st November, 1933</w:t>
            </w:r>
          </w:p>
        </w:tc>
        <w:tc>
          <w:tcPr>
            <w:tcW w:w="780" w:type="pct"/>
            <w:tcBorders>
              <w:left w:val="single" w:sz="6" w:space="0" w:color="auto"/>
              <w:right w:val="single" w:sz="6" w:space="0" w:color="auto"/>
            </w:tcBorders>
          </w:tcPr>
          <w:p w:rsidR="00623C1C" w:rsidRPr="006F2357" w:rsidRDefault="00623C1C" w:rsidP="00324078">
            <w:pPr>
              <w:spacing w:after="0"/>
              <w:jc w:val="center"/>
              <w:rPr>
                <w:rFonts w:ascii="Times New Roman" w:hAnsi="Times New Roman"/>
                <w:sz w:val="20"/>
              </w:rPr>
            </w:pPr>
          </w:p>
        </w:tc>
        <w:tc>
          <w:tcPr>
            <w:tcW w:w="771" w:type="pct"/>
            <w:tcBorders>
              <w:left w:val="single" w:sz="6" w:space="0" w:color="auto"/>
            </w:tcBorders>
          </w:tcPr>
          <w:p w:rsidR="00623C1C" w:rsidRPr="006F2357" w:rsidRDefault="00623C1C" w:rsidP="00324078">
            <w:pPr>
              <w:spacing w:after="0"/>
              <w:jc w:val="center"/>
              <w:rPr>
                <w:rFonts w:ascii="Times New Roman" w:hAnsi="Times New Roman"/>
                <w:sz w:val="20"/>
              </w:rPr>
            </w:pPr>
          </w:p>
        </w:tc>
      </w:tr>
      <w:tr w:rsidR="00623C1C" w:rsidRPr="006F2357" w:rsidTr="00324078">
        <w:trPr>
          <w:trHeight w:val="253"/>
        </w:trPr>
        <w:tc>
          <w:tcPr>
            <w:tcW w:w="3449" w:type="pct"/>
            <w:tcBorders>
              <w:right w:val="single" w:sz="6" w:space="0" w:color="auto"/>
            </w:tcBorders>
          </w:tcPr>
          <w:p w:rsidR="00623C1C" w:rsidRPr="006F2357" w:rsidRDefault="00623C1C" w:rsidP="00AD6588">
            <w:pPr>
              <w:tabs>
                <w:tab w:val="right" w:leader="hyphen" w:pos="6307"/>
              </w:tabs>
              <w:spacing w:after="0" w:line="240" w:lineRule="auto"/>
              <w:ind w:left="1440" w:hanging="576"/>
              <w:jc w:val="both"/>
              <w:rPr>
                <w:rFonts w:ascii="Times New Roman" w:hAnsi="Times New Roman"/>
                <w:sz w:val="20"/>
              </w:rPr>
            </w:pPr>
            <w:r w:rsidRPr="006F2357">
              <w:rPr>
                <w:rFonts w:ascii="Times New Roman" w:hAnsi="Times New Roman"/>
                <w:sz w:val="20"/>
              </w:rPr>
              <w:t>(3) Adding and Computing Machines and all, attachments</w:t>
            </w:r>
            <w:r w:rsidRPr="006F2357">
              <w:rPr>
                <w:rFonts w:ascii="Times New Roman" w:hAnsi="Times New Roman"/>
                <w:sz w:val="20"/>
              </w:rPr>
              <w:tab/>
              <w:t>ad val.</w:t>
            </w:r>
          </w:p>
        </w:tc>
        <w:tc>
          <w:tcPr>
            <w:tcW w:w="78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 per cent.</w:t>
            </w:r>
          </w:p>
        </w:tc>
      </w:tr>
      <w:tr w:rsidR="00623C1C" w:rsidRPr="006F2357" w:rsidTr="00324078">
        <w:trPr>
          <w:trHeight w:val="20"/>
        </w:trPr>
        <w:tc>
          <w:tcPr>
            <w:tcW w:w="3449" w:type="pct"/>
            <w:tcBorders>
              <w:right w:val="single" w:sz="6" w:space="0" w:color="auto"/>
            </w:tcBorders>
          </w:tcPr>
          <w:p w:rsidR="00623C1C" w:rsidRPr="006F2357" w:rsidRDefault="00623C1C" w:rsidP="00324078">
            <w:pPr>
              <w:tabs>
                <w:tab w:val="right" w:leader="hyphen" w:pos="6307"/>
              </w:tabs>
              <w:spacing w:after="0" w:line="240" w:lineRule="auto"/>
              <w:ind w:left="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Cash Registers</w:t>
            </w:r>
            <w:r w:rsidRPr="006F2357">
              <w:rPr>
                <w:rFonts w:ascii="Times New Roman" w:hAnsi="Times New Roman"/>
                <w:sz w:val="20"/>
              </w:rPr>
              <w:tab/>
              <w:t>ad val.</w:t>
            </w:r>
          </w:p>
        </w:tc>
        <w:tc>
          <w:tcPr>
            <w:tcW w:w="780"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1"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 per cent.</w:t>
            </w:r>
          </w:p>
        </w:tc>
      </w:tr>
      <w:tr w:rsidR="00623C1C" w:rsidRPr="006F2357" w:rsidTr="00324078">
        <w:trPr>
          <w:trHeight w:val="253"/>
        </w:trPr>
        <w:tc>
          <w:tcPr>
            <w:tcW w:w="3449" w:type="pct"/>
            <w:tcBorders>
              <w:right w:val="single" w:sz="6" w:space="0" w:color="auto"/>
            </w:tcBorders>
          </w:tcPr>
          <w:p w:rsidR="00623C1C" w:rsidRPr="006F2357" w:rsidRDefault="00623C1C" w:rsidP="00324078">
            <w:pPr>
              <w:tabs>
                <w:tab w:val="right" w:pos="6307"/>
              </w:tabs>
              <w:spacing w:after="0" w:line="240" w:lineRule="auto"/>
              <w:ind w:left="1440" w:hanging="864"/>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(1) Printing Machines and Presses, n.e.i., including the following machines and presses, viz.:</w:t>
            </w:r>
            <w:r w:rsidR="00181B88" w:rsidRPr="006F2357">
              <w:rPr>
                <w:rFonts w:ascii="Times New Roman" w:hAnsi="Times New Roman"/>
                <w:sz w:val="20"/>
              </w:rPr>
              <w:t>—</w:t>
            </w:r>
            <w:r w:rsidRPr="006F2357">
              <w:rPr>
                <w:rFonts w:ascii="Times New Roman" w:hAnsi="Times New Roman"/>
                <w:sz w:val="20"/>
              </w:rPr>
              <w:t xml:space="preserve">Newspaper printing machines known as </w:t>
            </w:r>
            <w:r w:rsidR="0062251D">
              <w:rPr>
                <w:rFonts w:ascii="Times New Roman" w:hAnsi="Times New Roman"/>
                <w:sz w:val="20"/>
              </w:rPr>
              <w:t>“</w:t>
            </w:r>
            <w:r w:rsidRPr="006F2357">
              <w:rPr>
                <w:rFonts w:ascii="Times New Roman" w:hAnsi="Times New Roman"/>
                <w:sz w:val="20"/>
              </w:rPr>
              <w:t>Duplex Tubular</w:t>
            </w:r>
            <w:r w:rsidR="0062251D">
              <w:rPr>
                <w:rFonts w:ascii="Times New Roman" w:hAnsi="Times New Roman"/>
                <w:sz w:val="20"/>
              </w:rPr>
              <w:t>”</w:t>
            </w:r>
            <w:r w:rsidRPr="006F2357">
              <w:rPr>
                <w:rFonts w:ascii="Times New Roman" w:hAnsi="Times New Roman"/>
                <w:sz w:val="20"/>
              </w:rPr>
              <w:t xml:space="preserve"> printing from cylindrical stereo plates as distinct from semi-cylindrical stereo plates; Combined Tagmaking and Printing Machines; Proof Presses using rolled paper; Roll Fed Combined Wrapper Printin</w:t>
            </w:r>
            <w:r w:rsidR="00076A23">
              <w:rPr>
                <w:rFonts w:ascii="Times New Roman" w:hAnsi="Times New Roman"/>
                <w:sz w:val="20"/>
              </w:rPr>
              <w:t>g and Addressing Machines; Com</w:t>
            </w:r>
            <w:r w:rsidRPr="006F2357">
              <w:rPr>
                <w:rFonts w:ascii="Times New Roman" w:hAnsi="Times New Roman"/>
                <w:sz w:val="20"/>
              </w:rPr>
              <w:t>bined Printing and Carton Cutting Machines</w:t>
            </w:r>
            <w:r w:rsidRPr="006F2357">
              <w:rPr>
                <w:rFonts w:ascii="Times New Roman" w:hAnsi="Times New Roman"/>
                <w:sz w:val="20"/>
              </w:rPr>
              <w:tab/>
              <w:t>ad val.</w:t>
            </w:r>
          </w:p>
        </w:tc>
        <w:tc>
          <w:tcPr>
            <w:tcW w:w="78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20 per cent.</w:t>
            </w:r>
          </w:p>
        </w:tc>
      </w:tr>
      <w:tr w:rsidR="00623C1C" w:rsidRPr="006F2357" w:rsidTr="00324078">
        <w:trPr>
          <w:trHeight w:val="253"/>
        </w:trPr>
        <w:tc>
          <w:tcPr>
            <w:tcW w:w="3449" w:type="pct"/>
            <w:tcBorders>
              <w:right w:val="single" w:sz="6" w:space="0" w:color="auto"/>
            </w:tcBorders>
          </w:tcPr>
          <w:p w:rsidR="00623C1C" w:rsidRPr="006F2357" w:rsidRDefault="00623C1C" w:rsidP="00AD6588">
            <w:pPr>
              <w:spacing w:after="0" w:line="240" w:lineRule="auto"/>
              <w:ind w:left="360" w:firstLine="630"/>
              <w:jc w:val="both"/>
              <w:rPr>
                <w:rFonts w:ascii="Times New Roman" w:hAnsi="Times New Roman"/>
                <w:sz w:val="20"/>
              </w:rPr>
            </w:pPr>
            <w:r w:rsidRPr="006F2357">
              <w:rPr>
                <w:rFonts w:ascii="Times New Roman" w:hAnsi="Times New Roman"/>
                <w:sz w:val="20"/>
              </w:rPr>
              <w:t>(2) Roll fed seal printing or embossing machines</w:t>
            </w:r>
          </w:p>
          <w:p w:rsidR="00623C1C" w:rsidRPr="006F2357" w:rsidRDefault="00623C1C" w:rsidP="00324078">
            <w:pPr>
              <w:tabs>
                <w:tab w:val="right" w:pos="6307"/>
              </w:tabs>
              <w:spacing w:after="0" w:line="240" w:lineRule="auto"/>
              <w:jc w:val="both"/>
              <w:rPr>
                <w:rFonts w:ascii="Times New Roman" w:hAnsi="Times New Roman"/>
                <w:sz w:val="20"/>
              </w:rPr>
            </w:pPr>
            <w:r w:rsidRPr="006F2357">
              <w:rPr>
                <w:rFonts w:ascii="Times New Roman" w:hAnsi="Times New Roman"/>
                <w:sz w:val="20"/>
              </w:rPr>
              <w:tab/>
              <w:t>ad val.</w:t>
            </w:r>
          </w:p>
        </w:tc>
        <w:tc>
          <w:tcPr>
            <w:tcW w:w="78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 per cent.</w:t>
            </w:r>
          </w:p>
        </w:tc>
      </w:tr>
      <w:tr w:rsidR="00623C1C" w:rsidRPr="006F2357" w:rsidTr="00324078">
        <w:trPr>
          <w:trHeight w:val="253"/>
        </w:trPr>
        <w:tc>
          <w:tcPr>
            <w:tcW w:w="3449" w:type="pct"/>
            <w:vMerge w:val="restart"/>
            <w:tcBorders>
              <w:right w:val="single" w:sz="6" w:space="0" w:color="auto"/>
            </w:tcBorders>
          </w:tcPr>
          <w:p w:rsidR="00623C1C" w:rsidRPr="006F2357" w:rsidRDefault="00623C1C" w:rsidP="00324078">
            <w:pPr>
              <w:tabs>
                <w:tab w:val="right" w:leader="hyphen" w:pos="6307"/>
              </w:tabs>
              <w:spacing w:after="0" w:line="240" w:lineRule="auto"/>
              <w:ind w:left="1152" w:hanging="576"/>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Rotary Web Printing Machines (other than those specified in sub-item (c)), weighing 25 tons or less, printing from curved stereos or curved electros, and designed to be fed from one or two paper rolls each not more than 65 inches wide; Web Printing Machines n.e.i., weighing 25 tons or less, printing from flat type formes, and designed to be fed from one paper roll not more than 65 inches wide</w:t>
            </w:r>
            <w:r w:rsidRPr="006F2357">
              <w:rPr>
                <w:rFonts w:ascii="Times New Roman" w:hAnsi="Times New Roman"/>
                <w:sz w:val="20"/>
              </w:rPr>
              <w:tab/>
              <w:t>ad val.</w:t>
            </w:r>
          </w:p>
        </w:tc>
        <w:tc>
          <w:tcPr>
            <w:tcW w:w="780"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1"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30 per cent.</w:t>
            </w:r>
          </w:p>
        </w:tc>
      </w:tr>
      <w:tr w:rsidR="00623C1C" w:rsidRPr="006F2357" w:rsidTr="00324078">
        <w:trPr>
          <w:trHeight w:val="253"/>
        </w:trPr>
        <w:tc>
          <w:tcPr>
            <w:tcW w:w="344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71"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4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71"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4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71"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4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71"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AD6588">
        <w:trPr>
          <w:trHeight w:val="20"/>
        </w:trPr>
        <w:tc>
          <w:tcPr>
            <w:tcW w:w="3449" w:type="pct"/>
            <w:tcBorders>
              <w:right w:val="single" w:sz="6" w:space="0" w:color="auto"/>
            </w:tcBorders>
          </w:tcPr>
          <w:p w:rsidR="00AD6588" w:rsidRDefault="00623C1C" w:rsidP="00324078">
            <w:pPr>
              <w:spacing w:after="0" w:line="240" w:lineRule="auto"/>
              <w:ind w:left="1440" w:hanging="1440"/>
              <w:jc w:val="both"/>
              <w:rPr>
                <w:rFonts w:ascii="Times New Roman" w:hAnsi="Times New Roman"/>
                <w:sz w:val="20"/>
              </w:rPr>
            </w:pPr>
            <w:r w:rsidRPr="006F2357">
              <w:rPr>
                <w:rFonts w:ascii="Times New Roman" w:hAnsi="Times New Roman"/>
                <w:sz w:val="20"/>
              </w:rPr>
              <w:t>170. (</w:t>
            </w:r>
            <w:r w:rsidRPr="006F2357">
              <w:rPr>
                <w:rFonts w:ascii="Times New Roman" w:hAnsi="Times New Roman"/>
                <w:smallCaps/>
                <w:sz w:val="20"/>
              </w:rPr>
              <w:t>a</w:t>
            </w:r>
            <w:r w:rsidRPr="006F2357">
              <w:rPr>
                <w:rFonts w:ascii="Times New Roman" w:hAnsi="Times New Roman"/>
                <w:sz w:val="20"/>
              </w:rPr>
              <w:t xml:space="preserve">) (1) Earth and Rock Cutting, Dredging, and Excavating machinery, n.e.i. </w:t>
            </w:r>
          </w:p>
          <w:p w:rsidR="00623C1C" w:rsidRPr="006F2357" w:rsidRDefault="00623C1C" w:rsidP="00AD6588">
            <w:pPr>
              <w:spacing w:after="0" w:line="240" w:lineRule="auto"/>
              <w:ind w:left="1440" w:hanging="1440"/>
              <w:jc w:val="right"/>
              <w:rPr>
                <w:rFonts w:ascii="Times New Roman" w:hAnsi="Times New Roman"/>
                <w:sz w:val="20"/>
              </w:rPr>
            </w:pPr>
            <w:r w:rsidRPr="006F2357">
              <w:rPr>
                <w:rFonts w:ascii="Times New Roman" w:hAnsi="Times New Roman"/>
                <w:sz w:val="20"/>
              </w:rPr>
              <w:t>ad val.</w:t>
            </w:r>
          </w:p>
        </w:tc>
        <w:tc>
          <w:tcPr>
            <w:tcW w:w="78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77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47½ per cent.</w:t>
            </w:r>
          </w:p>
        </w:tc>
      </w:tr>
      <w:tr w:rsidR="00623C1C" w:rsidRPr="006F2357" w:rsidTr="00324078">
        <w:trPr>
          <w:trHeight w:val="253"/>
        </w:trPr>
        <w:tc>
          <w:tcPr>
            <w:tcW w:w="3449" w:type="pct"/>
            <w:vMerge w:val="restart"/>
            <w:tcBorders>
              <w:right w:val="single" w:sz="6" w:space="0" w:color="auto"/>
            </w:tcBorders>
          </w:tcPr>
          <w:p w:rsidR="00623C1C" w:rsidRPr="006F2357" w:rsidRDefault="00623C1C" w:rsidP="00324078">
            <w:pPr>
              <w:spacing w:after="0" w:line="240" w:lineRule="auto"/>
              <w:ind w:left="1728" w:hanging="720"/>
              <w:jc w:val="both"/>
              <w:rPr>
                <w:rFonts w:ascii="Times New Roman" w:hAnsi="Times New Roman"/>
                <w:sz w:val="20"/>
              </w:rPr>
            </w:pPr>
            <w:r w:rsidRPr="006F2357">
              <w:rPr>
                <w:rFonts w:ascii="Times New Roman" w:hAnsi="Times New Roman"/>
                <w:sz w:val="20"/>
              </w:rPr>
              <w:t>(2) Dredging and excavating machinery of the shovel, backfiller, skimmer, grab, dragline, or similar types, wholly or partly revolving or self-propelling or wholly or partly revolving and self-propelling—</w:t>
            </w:r>
          </w:p>
          <w:p w:rsidR="00AD6588" w:rsidRDefault="00623C1C" w:rsidP="00AD6588">
            <w:pPr>
              <w:tabs>
                <w:tab w:val="right" w:pos="6307"/>
              </w:tabs>
              <w:spacing w:after="0" w:line="240" w:lineRule="auto"/>
              <w:ind w:left="2448" w:hanging="432"/>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Of a working weight up to and including 45 tons</w:t>
            </w:r>
            <w:r w:rsidR="00AD6588">
              <w:rPr>
                <w:rFonts w:ascii="Times New Roman" w:hAnsi="Times New Roman"/>
                <w:sz w:val="20"/>
              </w:rPr>
              <w:tab/>
            </w:r>
          </w:p>
          <w:p w:rsidR="00623C1C" w:rsidRPr="006F2357" w:rsidRDefault="00623C1C" w:rsidP="00AD6588">
            <w:pPr>
              <w:tabs>
                <w:tab w:val="right" w:leader="hyphen" w:pos="6307"/>
              </w:tabs>
              <w:spacing w:after="0" w:line="240" w:lineRule="auto"/>
              <w:ind w:left="2448" w:hanging="432"/>
              <w:jc w:val="right"/>
              <w:rPr>
                <w:rFonts w:ascii="Times New Roman" w:hAnsi="Times New Roman"/>
                <w:sz w:val="20"/>
              </w:rPr>
            </w:pPr>
            <w:r w:rsidRPr="006F2357">
              <w:rPr>
                <w:rFonts w:ascii="Times New Roman" w:hAnsi="Times New Roman"/>
                <w:sz w:val="20"/>
              </w:rPr>
              <w:tab/>
              <w:t>ad val.</w:t>
            </w:r>
          </w:p>
        </w:tc>
        <w:tc>
          <w:tcPr>
            <w:tcW w:w="780"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71"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44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71"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4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71"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4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71"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49" w:type="pct"/>
            <w:tcBorders>
              <w:right w:val="single" w:sz="6" w:space="0" w:color="auto"/>
            </w:tcBorders>
          </w:tcPr>
          <w:p w:rsidR="00623C1C" w:rsidRPr="006F2357" w:rsidRDefault="00623C1C" w:rsidP="00324078">
            <w:pPr>
              <w:tabs>
                <w:tab w:val="right" w:leader="hyphen" w:pos="6307"/>
              </w:tabs>
              <w:spacing w:after="0" w:line="240" w:lineRule="auto"/>
              <w:ind w:left="2448" w:hanging="432"/>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Of a working weight exceeding 45 tons but not exceeding 75 tons</w:t>
            </w:r>
            <w:r w:rsidRPr="006F2357">
              <w:rPr>
                <w:rFonts w:ascii="Times New Roman" w:hAnsi="Times New Roman"/>
                <w:sz w:val="20"/>
              </w:rPr>
              <w:tab/>
              <w:t>ad val.</w:t>
            </w:r>
          </w:p>
        </w:tc>
        <w:tc>
          <w:tcPr>
            <w:tcW w:w="78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77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47½ per cent.</w:t>
            </w:r>
          </w:p>
        </w:tc>
      </w:tr>
      <w:tr w:rsidR="00623C1C" w:rsidRPr="006F2357" w:rsidTr="00324078">
        <w:trPr>
          <w:trHeight w:val="20"/>
        </w:trPr>
        <w:tc>
          <w:tcPr>
            <w:tcW w:w="3449" w:type="pct"/>
            <w:tcBorders>
              <w:right w:val="single" w:sz="6" w:space="0" w:color="auto"/>
            </w:tcBorders>
            <w:vAlign w:val="bottom"/>
          </w:tcPr>
          <w:p w:rsidR="00623C1C" w:rsidRPr="006F2357" w:rsidRDefault="00623C1C" w:rsidP="00324078">
            <w:pPr>
              <w:spacing w:after="0" w:line="240" w:lineRule="auto"/>
              <w:ind w:left="2448" w:hanging="432"/>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c</w:t>
            </w:r>
            <w:r w:rsidRPr="006F2357">
              <w:rPr>
                <w:rFonts w:ascii="Times New Roman" w:hAnsi="Times New Roman"/>
                <w:sz w:val="20"/>
              </w:rPr>
              <w:t>) Of a working weight exceeding 75 tons</w:t>
            </w:r>
          </w:p>
          <w:p w:rsidR="00623C1C" w:rsidRPr="006F2357" w:rsidRDefault="00623C1C" w:rsidP="00324078">
            <w:pPr>
              <w:tabs>
                <w:tab w:val="right" w:pos="6307"/>
              </w:tabs>
              <w:spacing w:after="0" w:line="240" w:lineRule="auto"/>
              <w:ind w:left="2448" w:hanging="432"/>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8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9" w:type="pct"/>
            <w:tcBorders>
              <w:right w:val="single" w:sz="6" w:space="0" w:color="auto"/>
            </w:tcBorders>
          </w:tcPr>
          <w:p w:rsidR="00623C1C" w:rsidRPr="006F2357" w:rsidRDefault="00623C1C" w:rsidP="00324078">
            <w:pPr>
              <w:tabs>
                <w:tab w:val="right" w:leader="hyphen" w:pos="6307"/>
              </w:tabs>
              <w:spacing w:after="0" w:line="240" w:lineRule="auto"/>
              <w:ind w:left="1195" w:hanging="648"/>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Ore Dressing Machinery and Appliances n.e.i., and Accessories</w:t>
            </w:r>
            <w:r w:rsidRPr="006F2357">
              <w:rPr>
                <w:rFonts w:ascii="Times New Roman" w:hAnsi="Times New Roman"/>
                <w:sz w:val="20"/>
              </w:rPr>
              <w:tab/>
              <w:t>ad val.</w:t>
            </w:r>
          </w:p>
        </w:tc>
        <w:tc>
          <w:tcPr>
            <w:tcW w:w="780"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771"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324078">
        <w:trPr>
          <w:trHeight w:val="351"/>
        </w:trPr>
        <w:tc>
          <w:tcPr>
            <w:tcW w:w="3449" w:type="pct"/>
            <w:tcBorders>
              <w:right w:val="single" w:sz="6" w:space="0" w:color="auto"/>
            </w:tcBorders>
          </w:tcPr>
          <w:p w:rsidR="00623C1C" w:rsidRPr="006F2357" w:rsidRDefault="00623C1C" w:rsidP="00324078">
            <w:pPr>
              <w:tabs>
                <w:tab w:val="right" w:leader="hyphen" w:pos="6307"/>
              </w:tabs>
              <w:spacing w:after="0" w:line="240" w:lineRule="auto"/>
              <w:ind w:left="1195" w:hanging="648"/>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Smelting, Leaching, and Metal-Refining Appliances</w:t>
            </w:r>
          </w:p>
          <w:p w:rsidR="00623C1C" w:rsidRPr="006F2357" w:rsidRDefault="00623C1C" w:rsidP="00324078">
            <w:pPr>
              <w:tabs>
                <w:tab w:val="right" w:pos="6307"/>
              </w:tabs>
              <w:spacing w:after="0" w:line="240" w:lineRule="auto"/>
              <w:jc w:val="both"/>
              <w:rPr>
                <w:rFonts w:ascii="Times New Roman" w:hAnsi="Times New Roman"/>
                <w:sz w:val="20"/>
              </w:rPr>
            </w:pPr>
            <w:r w:rsidRPr="006F2357">
              <w:rPr>
                <w:rFonts w:ascii="Times New Roman" w:hAnsi="Times New Roman"/>
                <w:sz w:val="20"/>
              </w:rPr>
              <w:tab/>
              <w:t>ad val.</w:t>
            </w:r>
          </w:p>
        </w:tc>
        <w:tc>
          <w:tcPr>
            <w:tcW w:w="78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77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324078">
        <w:trPr>
          <w:trHeight w:val="20"/>
        </w:trPr>
        <w:tc>
          <w:tcPr>
            <w:tcW w:w="3449" w:type="pct"/>
            <w:tcBorders>
              <w:right w:val="single" w:sz="6" w:space="0" w:color="auto"/>
            </w:tcBorders>
          </w:tcPr>
          <w:p w:rsidR="00623C1C" w:rsidRPr="006F2357" w:rsidRDefault="00623C1C" w:rsidP="00324078">
            <w:pPr>
              <w:tabs>
                <w:tab w:val="right" w:leader="hyphen" w:pos="6307"/>
              </w:tabs>
              <w:spacing w:after="0" w:line="240" w:lineRule="auto"/>
              <w:ind w:left="1195" w:hanging="648"/>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Rock Boring Machines, n.e.i.</w:t>
            </w:r>
            <w:r w:rsidRPr="006F2357">
              <w:rPr>
                <w:rFonts w:ascii="Times New Roman" w:hAnsi="Times New Roman"/>
                <w:sz w:val="20"/>
              </w:rPr>
              <w:tab/>
              <w:t>ad val.</w:t>
            </w:r>
          </w:p>
        </w:tc>
        <w:tc>
          <w:tcPr>
            <w:tcW w:w="780"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771"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324078">
        <w:trPr>
          <w:trHeight w:val="20"/>
        </w:trPr>
        <w:tc>
          <w:tcPr>
            <w:tcW w:w="3449" w:type="pct"/>
            <w:tcBorders>
              <w:right w:val="single" w:sz="6" w:space="0" w:color="auto"/>
            </w:tcBorders>
          </w:tcPr>
          <w:p w:rsidR="00623C1C" w:rsidRPr="006F2357" w:rsidRDefault="00623C1C" w:rsidP="00324078">
            <w:pPr>
              <w:tabs>
                <w:tab w:val="right" w:leader="hyphen" w:pos="6307"/>
              </w:tabs>
              <w:spacing w:after="0" w:line="240" w:lineRule="auto"/>
              <w:ind w:left="1195" w:hanging="648"/>
              <w:jc w:val="both"/>
              <w:rPr>
                <w:rFonts w:ascii="Times New Roman" w:hAnsi="Times New Roman"/>
                <w:sz w:val="20"/>
              </w:rPr>
            </w:pPr>
            <w:r w:rsidRPr="006F2357">
              <w:rPr>
                <w:rFonts w:ascii="Times New Roman" w:hAnsi="Times New Roman"/>
                <w:smallCaps/>
                <w:sz w:val="20"/>
              </w:rPr>
              <w:t>(e</w:t>
            </w:r>
            <w:r w:rsidRPr="006F2357">
              <w:rPr>
                <w:rFonts w:ascii="Times New Roman" w:hAnsi="Times New Roman"/>
                <w:sz w:val="20"/>
              </w:rPr>
              <w:t>) Coal Cutting Machines</w:t>
            </w:r>
            <w:r w:rsidRPr="006F2357">
              <w:rPr>
                <w:rFonts w:ascii="Times New Roman" w:hAnsi="Times New Roman"/>
                <w:sz w:val="20"/>
              </w:rPr>
              <w:tab/>
              <w:t>ad val.</w:t>
            </w:r>
          </w:p>
        </w:tc>
        <w:tc>
          <w:tcPr>
            <w:tcW w:w="780"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1"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9" w:type="pct"/>
            <w:tcBorders>
              <w:right w:val="single" w:sz="6" w:space="0" w:color="auto"/>
            </w:tcBorders>
          </w:tcPr>
          <w:p w:rsidR="00623C1C" w:rsidRPr="006F2357" w:rsidRDefault="00623C1C" w:rsidP="00324078">
            <w:pPr>
              <w:tabs>
                <w:tab w:val="right" w:leader="hyphen" w:pos="6307"/>
              </w:tabs>
              <w:spacing w:after="0" w:line="240" w:lineRule="auto"/>
              <w:ind w:left="1195" w:hanging="648"/>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f</w:t>
            </w:r>
            <w:r w:rsidRPr="006F2357">
              <w:rPr>
                <w:rFonts w:ascii="Times New Roman" w:hAnsi="Times New Roman"/>
                <w:sz w:val="20"/>
              </w:rPr>
              <w:t>) Rotary and Percussive Rock Drills</w:t>
            </w:r>
            <w:r w:rsidRPr="006F2357">
              <w:rPr>
                <w:rFonts w:ascii="Times New Roman" w:hAnsi="Times New Roman"/>
                <w:sz w:val="20"/>
              </w:rPr>
              <w:tab/>
              <w:t>ad val.</w:t>
            </w:r>
          </w:p>
        </w:tc>
        <w:tc>
          <w:tcPr>
            <w:tcW w:w="780"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1" w:type="pct"/>
            <w:tcBorders>
              <w:left w:val="single" w:sz="6" w:space="0" w:color="auto"/>
            </w:tcBorders>
          </w:tcPr>
          <w:p w:rsidR="00623C1C" w:rsidRPr="006F2357" w:rsidRDefault="00AD6588" w:rsidP="00324078">
            <w:pPr>
              <w:spacing w:after="0" w:line="240" w:lineRule="auto"/>
              <w:jc w:val="center"/>
              <w:rPr>
                <w:rFonts w:ascii="Times New Roman" w:hAnsi="Times New Roman"/>
                <w:sz w:val="20"/>
              </w:rPr>
            </w:pPr>
            <w:r>
              <w:rPr>
                <w:rFonts w:ascii="Times New Roman" w:hAnsi="Times New Roman"/>
                <w:sz w:val="20"/>
              </w:rPr>
              <w:t>15</w:t>
            </w:r>
            <w:r w:rsidR="00623C1C" w:rsidRPr="006F2357">
              <w:rPr>
                <w:rFonts w:ascii="Times New Roman" w:hAnsi="Times New Roman"/>
                <w:sz w:val="20"/>
              </w:rPr>
              <w:t xml:space="preserve"> per cent.</w:t>
            </w:r>
          </w:p>
        </w:tc>
      </w:tr>
      <w:tr w:rsidR="00623C1C" w:rsidRPr="006F2357" w:rsidTr="00324078">
        <w:trPr>
          <w:trHeight w:val="253"/>
        </w:trPr>
        <w:tc>
          <w:tcPr>
            <w:tcW w:w="3449" w:type="pc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171. Machinery, Machines, and Appliances</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324078">
            <w:pPr>
              <w:tabs>
                <w:tab w:val="right" w:leader="hyphen" w:pos="6307"/>
              </w:tabs>
              <w:spacing w:after="0" w:line="240" w:lineRule="auto"/>
              <w:ind w:left="1195" w:hanging="648"/>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Hay Rakes, Horse</w:t>
            </w:r>
            <w:r w:rsidRPr="006F2357">
              <w:rPr>
                <w:rFonts w:ascii="Times New Roman" w:hAnsi="Times New Roman"/>
                <w:sz w:val="20"/>
              </w:rPr>
              <w:tab/>
              <w:t>each</w:t>
            </w:r>
          </w:p>
        </w:tc>
        <w:tc>
          <w:tcPr>
            <w:tcW w:w="78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 15s.</w:t>
            </w:r>
          </w:p>
        </w:tc>
        <w:tc>
          <w:tcPr>
            <w:tcW w:w="77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w:t>
            </w:r>
          </w:p>
        </w:tc>
      </w:tr>
      <w:tr w:rsidR="00623C1C" w:rsidRPr="006F2357" w:rsidTr="00324078">
        <w:trPr>
          <w:trHeight w:val="253"/>
        </w:trPr>
        <w:tc>
          <w:tcPr>
            <w:tcW w:w="3449" w:type="pct"/>
            <w:tcBorders>
              <w:right w:val="single" w:sz="6" w:space="0" w:color="auto"/>
            </w:tcBorders>
          </w:tcPr>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or ad val.</w:t>
            </w:r>
          </w:p>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80"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30 per cent.</w:t>
            </w:r>
          </w:p>
        </w:tc>
        <w:tc>
          <w:tcPr>
            <w:tcW w:w="771"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46 per cent.</w:t>
            </w:r>
          </w:p>
        </w:tc>
      </w:tr>
      <w:tr w:rsidR="00623C1C" w:rsidRPr="006F2357" w:rsidTr="00324078">
        <w:trPr>
          <w:trHeight w:val="20"/>
        </w:trPr>
        <w:tc>
          <w:tcPr>
            <w:tcW w:w="3449" w:type="pct"/>
            <w:tcBorders>
              <w:right w:val="single" w:sz="6" w:space="0" w:color="auto"/>
            </w:tcBorders>
          </w:tcPr>
          <w:p w:rsidR="00623C1C" w:rsidRPr="006F2357" w:rsidRDefault="00623C1C" w:rsidP="00AD6588">
            <w:pPr>
              <w:tabs>
                <w:tab w:val="right" w:leader="hyphen" w:pos="6307"/>
              </w:tabs>
              <w:spacing w:after="0" w:line="240" w:lineRule="auto"/>
              <w:ind w:left="540"/>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Reapers and Binders</w:t>
            </w:r>
            <w:r w:rsidRPr="006F2357">
              <w:rPr>
                <w:rFonts w:ascii="Times New Roman" w:hAnsi="Times New Roman"/>
                <w:sz w:val="20"/>
              </w:rPr>
              <w:tab/>
              <w:t>each</w:t>
            </w:r>
          </w:p>
        </w:tc>
        <w:tc>
          <w:tcPr>
            <w:tcW w:w="780"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 10s.</w:t>
            </w:r>
          </w:p>
        </w:tc>
        <w:tc>
          <w:tcPr>
            <w:tcW w:w="771"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w:t>
            </w:r>
          </w:p>
        </w:tc>
      </w:tr>
      <w:tr w:rsidR="00623C1C" w:rsidRPr="006F2357" w:rsidTr="00324078">
        <w:trPr>
          <w:trHeight w:val="253"/>
        </w:trPr>
        <w:tc>
          <w:tcPr>
            <w:tcW w:w="3449" w:type="pct"/>
            <w:tcBorders>
              <w:right w:val="single" w:sz="6" w:space="0" w:color="auto"/>
            </w:tcBorders>
          </w:tcPr>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or ad val.</w:t>
            </w:r>
          </w:p>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80"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30 per cent.</w:t>
            </w:r>
          </w:p>
        </w:tc>
        <w:tc>
          <w:tcPr>
            <w:tcW w:w="771"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20"/>
        <w:gridCol w:w="1507"/>
        <w:gridCol w:w="1472"/>
      </w:tblGrid>
      <w:tr w:rsidR="00623C1C" w:rsidRPr="006F2357" w:rsidTr="00324078">
        <w:trPr>
          <w:trHeight w:val="20"/>
        </w:trPr>
        <w:tc>
          <w:tcPr>
            <w:tcW w:w="3464"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777"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59"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24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3"/>
        </w:trPr>
        <w:tc>
          <w:tcPr>
            <w:tcW w:w="3464" w:type="pc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171.—c</w:t>
            </w:r>
            <w:r w:rsidRPr="006F2357">
              <w:rPr>
                <w:rFonts w:ascii="Times New Roman" w:hAnsi="Times New Roman"/>
                <w:i/>
                <w:sz w:val="20"/>
              </w:rPr>
              <w:t>ontinued.</w:t>
            </w:r>
          </w:p>
          <w:p w:rsidR="00623C1C" w:rsidRPr="006F2357" w:rsidRDefault="00623C1C" w:rsidP="00324078">
            <w:pPr>
              <w:tabs>
                <w:tab w:val="right" w:leader="hyphen" w:pos="6307"/>
              </w:tabs>
              <w:spacing w:after="0" w:line="240" w:lineRule="auto"/>
              <w:ind w:left="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Mowers</w:t>
            </w:r>
            <w:r w:rsidRPr="006F2357">
              <w:rPr>
                <w:rFonts w:ascii="Times New Roman" w:hAnsi="Times New Roman"/>
                <w:sz w:val="20"/>
              </w:rPr>
              <w:tab/>
              <w:t>each</w:t>
            </w:r>
          </w:p>
        </w:tc>
        <w:tc>
          <w:tcPr>
            <w:tcW w:w="77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 8s.</w:t>
            </w:r>
          </w:p>
        </w:tc>
        <w:tc>
          <w:tcPr>
            <w:tcW w:w="759"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w:t>
            </w:r>
          </w:p>
        </w:tc>
      </w:tr>
      <w:tr w:rsidR="00623C1C" w:rsidRPr="006F2357" w:rsidTr="00324078">
        <w:trPr>
          <w:trHeight w:val="253"/>
        </w:trPr>
        <w:tc>
          <w:tcPr>
            <w:tcW w:w="3464" w:type="pct"/>
            <w:tcBorders>
              <w:right w:val="single" w:sz="6" w:space="0" w:color="auto"/>
            </w:tcBorders>
          </w:tcPr>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or ad val.</w:t>
            </w:r>
          </w:p>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30 per cent.</w:t>
            </w:r>
          </w:p>
        </w:tc>
        <w:tc>
          <w:tcPr>
            <w:tcW w:w="75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324078">
        <w:trPr>
          <w:trHeight w:val="253"/>
        </w:trPr>
        <w:tc>
          <w:tcPr>
            <w:tcW w:w="3464" w:type="pct"/>
            <w:tcBorders>
              <w:right w:val="single" w:sz="6" w:space="0" w:color="auto"/>
            </w:tcBorders>
          </w:tcPr>
          <w:p w:rsidR="00623C1C" w:rsidRPr="006F2357" w:rsidRDefault="00623C1C" w:rsidP="00324078">
            <w:pPr>
              <w:tabs>
                <w:tab w:val="right" w:leader="hyphen" w:pos="6307"/>
              </w:tabs>
              <w:spacing w:after="0" w:line="240" w:lineRule="auto"/>
              <w:ind w:left="576"/>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Metal Parts, n.e.i., of—</w:t>
            </w:r>
          </w:p>
          <w:p w:rsidR="00623C1C" w:rsidRPr="006F2357" w:rsidRDefault="00623C1C" w:rsidP="00324078">
            <w:pPr>
              <w:tabs>
                <w:tab w:val="right" w:leader="hyphen" w:pos="6307"/>
              </w:tabs>
              <w:spacing w:after="0" w:line="240" w:lineRule="auto"/>
              <w:ind w:left="864"/>
              <w:jc w:val="both"/>
              <w:rPr>
                <w:rFonts w:ascii="Times New Roman" w:hAnsi="Times New Roman"/>
                <w:sz w:val="20"/>
              </w:rPr>
            </w:pPr>
            <w:r w:rsidRPr="006F2357">
              <w:rPr>
                <w:rFonts w:ascii="Times New Roman" w:hAnsi="Times New Roman"/>
                <w:sz w:val="20"/>
              </w:rPr>
              <w:t>(1) Reapers and Binders</w:t>
            </w:r>
            <w:r w:rsidRPr="006F2357">
              <w:rPr>
                <w:rFonts w:ascii="Times New Roman" w:hAnsi="Times New Roman"/>
                <w:sz w:val="20"/>
              </w:rPr>
              <w:tab/>
              <w:t>per</w:t>
            </w:r>
            <w:r w:rsidR="003A36FF" w:rsidRPr="006F2357">
              <w:rPr>
                <w:rFonts w:ascii="Times New Roman" w:hAnsi="Times New Roman"/>
                <w:sz w:val="20"/>
              </w:rPr>
              <w:t xml:space="preserve"> lb</w:t>
            </w:r>
            <w:r w:rsidRPr="006F2357">
              <w:rPr>
                <w:rFonts w:ascii="Times New Roman" w:hAnsi="Times New Roman"/>
                <w:sz w:val="20"/>
              </w:rPr>
              <w:t>.</w:t>
            </w:r>
          </w:p>
        </w:tc>
        <w:tc>
          <w:tcPr>
            <w:tcW w:w="77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l¾d.</w:t>
            </w:r>
          </w:p>
        </w:tc>
        <w:tc>
          <w:tcPr>
            <w:tcW w:w="759"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2d.</w:t>
            </w:r>
          </w:p>
        </w:tc>
      </w:tr>
      <w:tr w:rsidR="00623C1C" w:rsidRPr="006F2357" w:rsidTr="00324078">
        <w:trPr>
          <w:trHeight w:val="253"/>
        </w:trPr>
        <w:tc>
          <w:tcPr>
            <w:tcW w:w="3464" w:type="pct"/>
            <w:vMerge w:val="restart"/>
            <w:tcBorders>
              <w:right w:val="single" w:sz="6" w:space="0" w:color="auto"/>
            </w:tcBorders>
          </w:tcPr>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or ad val.</w:t>
            </w:r>
          </w:p>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77" w:type="pct"/>
            <w:vMerge w:val="restar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30 per cent.</w:t>
            </w:r>
          </w:p>
        </w:tc>
        <w:tc>
          <w:tcPr>
            <w:tcW w:w="759"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324078">
        <w:trPr>
          <w:trHeight w:val="253"/>
        </w:trPr>
        <w:tc>
          <w:tcPr>
            <w:tcW w:w="346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59"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307"/>
              </w:tabs>
              <w:spacing w:after="0" w:line="240" w:lineRule="auto"/>
              <w:ind w:left="864"/>
              <w:jc w:val="both"/>
              <w:rPr>
                <w:rFonts w:ascii="Times New Roman" w:hAnsi="Times New Roman"/>
                <w:sz w:val="20"/>
              </w:rPr>
            </w:pPr>
            <w:r w:rsidRPr="006F2357">
              <w:rPr>
                <w:rFonts w:ascii="Times New Roman" w:hAnsi="Times New Roman"/>
                <w:sz w:val="20"/>
              </w:rPr>
              <w:t>(2) Hay Rakes (Horse) and Mowers</w:t>
            </w:r>
            <w:r w:rsidRPr="006F2357">
              <w:rPr>
                <w:rFonts w:ascii="Times New Roman" w:hAnsi="Times New Roman"/>
                <w:sz w:val="20"/>
              </w:rPr>
              <w:tab/>
              <w:t>per lb.</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l¾d.</w:t>
            </w:r>
          </w:p>
        </w:tc>
        <w:tc>
          <w:tcPr>
            <w:tcW w:w="75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2d.</w:t>
            </w:r>
          </w:p>
        </w:tc>
      </w:tr>
      <w:tr w:rsidR="00623C1C" w:rsidRPr="006F2357" w:rsidTr="00324078">
        <w:trPr>
          <w:trHeight w:val="253"/>
        </w:trPr>
        <w:tc>
          <w:tcPr>
            <w:tcW w:w="3464" w:type="pct"/>
            <w:tcBorders>
              <w:right w:val="single" w:sz="6" w:space="0" w:color="auto"/>
            </w:tcBorders>
          </w:tcPr>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or ad val.</w:t>
            </w:r>
          </w:p>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7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30 per cent.</w:t>
            </w:r>
          </w:p>
        </w:tc>
        <w:tc>
          <w:tcPr>
            <w:tcW w:w="759"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324078">
        <w:trPr>
          <w:trHeight w:val="253"/>
        </w:trPr>
        <w:tc>
          <w:tcPr>
            <w:tcW w:w="3464" w:type="pct"/>
            <w:tcBorders>
              <w:right w:val="single" w:sz="6" w:space="0" w:color="auto"/>
            </w:tcBorders>
          </w:tcPr>
          <w:p w:rsidR="00623C1C" w:rsidRPr="006F2357" w:rsidRDefault="00623C1C" w:rsidP="00324078">
            <w:pPr>
              <w:tabs>
                <w:tab w:val="right" w:leader="hyphen" w:pos="6307"/>
              </w:tabs>
              <w:spacing w:after="0" w:line="240" w:lineRule="auto"/>
              <w:ind w:left="1152" w:hanging="576"/>
              <w:jc w:val="both"/>
              <w:rPr>
                <w:rFonts w:ascii="Times New Roman" w:hAnsi="Times New Roman"/>
                <w:sz w:val="20"/>
              </w:rPr>
            </w:pPr>
            <w:r w:rsidRPr="006F2357">
              <w:rPr>
                <w:rFonts w:ascii="Times New Roman" w:hAnsi="Times New Roman"/>
                <w:smallCaps/>
                <w:sz w:val="20"/>
              </w:rPr>
              <w:t xml:space="preserve">(e) </w:t>
            </w:r>
            <w:r w:rsidRPr="006F2357">
              <w:rPr>
                <w:rFonts w:ascii="Times New Roman" w:hAnsi="Times New Roman"/>
                <w:sz w:val="20"/>
              </w:rPr>
              <w:t>Metal Parts of Reapers and Binders, and Mowers, viz.:—Knife Sections, and Ledger Plates</w:t>
            </w:r>
            <w:r w:rsidRPr="006F2357">
              <w:rPr>
                <w:rFonts w:ascii="Times New Roman" w:hAnsi="Times New Roman"/>
                <w:sz w:val="20"/>
              </w:rPr>
              <w:tab/>
              <w:t>ad val.</w:t>
            </w:r>
          </w:p>
        </w:tc>
        <w:tc>
          <w:tcPr>
            <w:tcW w:w="77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 per cent.</w:t>
            </w:r>
          </w:p>
        </w:tc>
      </w:tr>
      <w:tr w:rsidR="00623C1C" w:rsidRPr="006F2357" w:rsidTr="00324078">
        <w:trPr>
          <w:trHeight w:val="253"/>
        </w:trPr>
        <w:tc>
          <w:tcPr>
            <w:tcW w:w="3464" w:type="pct"/>
            <w:tcBorders>
              <w:right w:val="single" w:sz="6" w:space="0" w:color="auto"/>
            </w:tcBorders>
          </w:tcPr>
          <w:p w:rsidR="00623C1C" w:rsidRPr="006F2357" w:rsidRDefault="00623C1C" w:rsidP="00324078">
            <w:pPr>
              <w:tabs>
                <w:tab w:val="right" w:leader="hyphen" w:pos="6307"/>
              </w:tabs>
              <w:spacing w:before="120" w:after="0" w:line="240" w:lineRule="auto"/>
              <w:ind w:left="1008" w:hanging="1008"/>
              <w:jc w:val="both"/>
              <w:rPr>
                <w:rFonts w:ascii="Times New Roman" w:hAnsi="Times New Roman"/>
                <w:sz w:val="20"/>
              </w:rPr>
            </w:pPr>
            <w:r w:rsidRPr="006F2357">
              <w:rPr>
                <w:rFonts w:ascii="Times New Roman" w:hAnsi="Times New Roman"/>
                <w:sz w:val="20"/>
              </w:rPr>
              <w:t>172. (</w:t>
            </w:r>
            <w:r w:rsidRPr="006F2357">
              <w:rPr>
                <w:rFonts w:ascii="Times New Roman" w:hAnsi="Times New Roman"/>
                <w:smallCaps/>
                <w:sz w:val="20"/>
              </w:rPr>
              <w:t>a</w:t>
            </w:r>
            <w:r w:rsidRPr="006F2357">
              <w:rPr>
                <w:rFonts w:ascii="Times New Roman" w:hAnsi="Times New Roman"/>
                <w:sz w:val="20"/>
              </w:rPr>
              <w:t>) Mangles and Clothes Wash</w:t>
            </w:r>
            <w:r w:rsidR="00AD6588">
              <w:rPr>
                <w:rFonts w:ascii="Times New Roman" w:hAnsi="Times New Roman"/>
                <w:sz w:val="20"/>
              </w:rPr>
              <w:t>ing Machines for house hold use</w:t>
            </w:r>
            <w:r w:rsidRPr="006F2357">
              <w:rPr>
                <w:rFonts w:ascii="Times New Roman" w:hAnsi="Times New Roman"/>
                <w:sz w:val="20"/>
              </w:rPr>
              <w:tab/>
              <w:t>ad val.</w:t>
            </w:r>
          </w:p>
        </w:tc>
        <w:tc>
          <w:tcPr>
            <w:tcW w:w="777" w:type="pct"/>
            <w:tcBorders>
              <w:left w:val="single" w:sz="6" w:space="0" w:color="auto"/>
              <w:right w:val="single" w:sz="6" w:space="0" w:color="auto"/>
            </w:tcBorders>
            <w:vAlign w:val="bottom"/>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12½ per cent.</w:t>
            </w:r>
          </w:p>
        </w:tc>
        <w:tc>
          <w:tcPr>
            <w:tcW w:w="759" w:type="pct"/>
            <w:tcBorders>
              <w:left w:val="single" w:sz="6" w:space="0" w:color="auto"/>
            </w:tcBorders>
            <w:vAlign w:val="bottom"/>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27½ per cent.</w:t>
            </w: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307"/>
              </w:tabs>
              <w:spacing w:after="0" w:line="240" w:lineRule="auto"/>
              <w:ind w:left="1008"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Clothes Wringers for household use</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 per cent.</w:t>
            </w:r>
          </w:p>
        </w:tc>
        <w:tc>
          <w:tcPr>
            <w:tcW w:w="75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60 per cent.</w:t>
            </w:r>
          </w:p>
        </w:tc>
      </w:tr>
      <w:tr w:rsidR="00623C1C" w:rsidRPr="006F2357" w:rsidTr="00324078">
        <w:trPr>
          <w:trHeight w:val="253"/>
        </w:trPr>
        <w:tc>
          <w:tcPr>
            <w:tcW w:w="3464" w:type="pct"/>
            <w:vMerge w:val="restart"/>
            <w:tcBorders>
              <w:right w:val="single" w:sz="6" w:space="0" w:color="auto"/>
            </w:tcBorders>
          </w:tcPr>
          <w:p w:rsidR="00623C1C" w:rsidRPr="006F2357" w:rsidRDefault="00623C1C" w:rsidP="00324078">
            <w:pPr>
              <w:tabs>
                <w:tab w:val="right" w:leader="hyphen" w:pos="6307"/>
              </w:tabs>
              <w:spacing w:after="0" w:line="240" w:lineRule="auto"/>
              <w:ind w:left="1152" w:hanging="1152"/>
              <w:jc w:val="both"/>
              <w:rPr>
                <w:rFonts w:ascii="Times New Roman" w:hAnsi="Times New Roman"/>
                <w:sz w:val="20"/>
              </w:rPr>
            </w:pPr>
            <w:r w:rsidRPr="006F2357">
              <w:rPr>
                <w:rFonts w:ascii="Times New Roman" w:hAnsi="Times New Roman"/>
                <w:sz w:val="20"/>
              </w:rPr>
              <w:t>173. (</w:t>
            </w:r>
            <w:r w:rsidRPr="006F2357">
              <w:rPr>
                <w:rFonts w:ascii="Times New Roman" w:hAnsi="Times New Roman"/>
                <w:smallCaps/>
                <w:sz w:val="20"/>
              </w:rPr>
              <w:t>a</w:t>
            </w:r>
            <w:r w:rsidRPr="006F2357">
              <w:rPr>
                <w:rFonts w:ascii="Times New Roman" w:hAnsi="Times New Roman"/>
                <w:sz w:val="20"/>
              </w:rPr>
              <w:t>) Weighing Machines, including Computing Weighing Machines; Weighbridges; Scales and Balances, n.e.i., including Computing Scales and Balances; Tanners</w:t>
            </w:r>
            <w:r w:rsidR="0062251D">
              <w:rPr>
                <w:rFonts w:ascii="Times New Roman" w:hAnsi="Times New Roman"/>
                <w:sz w:val="20"/>
              </w:rPr>
              <w:t>’</w:t>
            </w:r>
            <w:r w:rsidRPr="006F2357">
              <w:rPr>
                <w:rFonts w:ascii="Times New Roman" w:hAnsi="Times New Roman"/>
                <w:sz w:val="20"/>
              </w:rPr>
              <w:t xml:space="preserve"> Measuring Machines; Chemists</w:t>
            </w:r>
            <w:r w:rsidR="0062251D">
              <w:rPr>
                <w:rFonts w:ascii="Times New Roman" w:hAnsi="Times New Roman"/>
                <w:sz w:val="20"/>
              </w:rPr>
              <w:t>’</w:t>
            </w:r>
            <w:r w:rsidRPr="006F2357">
              <w:rPr>
                <w:rFonts w:ascii="Times New Roman" w:hAnsi="Times New Roman"/>
                <w:sz w:val="20"/>
              </w:rPr>
              <w:t xml:space="preserve"> Counter Scales; Spring Balances and Steelyards; Weights n.e.i.; Combined Bagging, Weighing, and Sewing Machines</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75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324078">
        <w:trPr>
          <w:trHeight w:val="253"/>
        </w:trPr>
        <w:tc>
          <w:tcPr>
            <w:tcW w:w="346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4" w:type="pct"/>
            <w:vMerge w:val="restart"/>
            <w:tcBorders>
              <w:right w:val="single" w:sz="6" w:space="0" w:color="auto"/>
            </w:tcBorders>
          </w:tcPr>
          <w:p w:rsidR="00623C1C" w:rsidRPr="006F2357" w:rsidRDefault="00623C1C" w:rsidP="00AD6588">
            <w:pPr>
              <w:tabs>
                <w:tab w:val="right" w:leader="hyphen" w:pos="6307"/>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Balances, viz.</w:t>
            </w:r>
            <w:r w:rsidR="00181B88" w:rsidRPr="006F2357">
              <w:rPr>
                <w:rFonts w:ascii="Times New Roman" w:hAnsi="Times New Roman"/>
                <w:sz w:val="20"/>
              </w:rPr>
              <w:t>:</w:t>
            </w:r>
            <w:r w:rsidRPr="006F2357">
              <w:rPr>
                <w:rFonts w:ascii="Times New Roman" w:hAnsi="Times New Roman"/>
                <w:sz w:val="20"/>
              </w:rPr>
              <w:t>—Analytical and Assay, sensitive to less than a ½ milligr</w:t>
            </w:r>
            <w:r w:rsidR="00AD6588">
              <w:rPr>
                <w:rFonts w:ascii="Times New Roman" w:hAnsi="Times New Roman"/>
                <w:sz w:val="20"/>
              </w:rPr>
              <w:t>am, including weights therefor</w:t>
            </w:r>
            <w:r w:rsidR="00AD6588">
              <w:rPr>
                <w:rFonts w:ascii="Times New Roman" w:hAnsi="Times New Roman"/>
                <w:sz w:val="20"/>
              </w:rPr>
              <w:tab/>
            </w:r>
            <w:r w:rsidRPr="006F2357">
              <w:rPr>
                <w:rFonts w:ascii="Times New Roman" w:hAnsi="Times New Roman"/>
                <w:sz w:val="20"/>
              </w:rPr>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4" w:type="pct"/>
            <w:vMerge w:val="restart"/>
            <w:tcBorders>
              <w:right w:val="single" w:sz="6" w:space="0" w:color="auto"/>
            </w:tcBorders>
          </w:tcPr>
          <w:p w:rsidR="00623C1C" w:rsidRPr="006F2357" w:rsidRDefault="00623C1C" w:rsidP="00AD6588">
            <w:pPr>
              <w:tabs>
                <w:tab w:val="right" w:leader="hyphen" w:pos="6307"/>
              </w:tabs>
              <w:spacing w:after="0" w:line="240" w:lineRule="auto"/>
              <w:ind w:left="576" w:hanging="576"/>
              <w:jc w:val="both"/>
              <w:rPr>
                <w:rFonts w:ascii="Times New Roman" w:hAnsi="Times New Roman"/>
                <w:sz w:val="20"/>
              </w:rPr>
            </w:pPr>
            <w:r w:rsidRPr="006F2357">
              <w:rPr>
                <w:rFonts w:ascii="Times New Roman" w:hAnsi="Times New Roman"/>
                <w:sz w:val="20"/>
              </w:rPr>
              <w:t>174. Mach</w:t>
            </w:r>
            <w:r w:rsidR="00076A23">
              <w:rPr>
                <w:rFonts w:ascii="Times New Roman" w:hAnsi="Times New Roman"/>
                <w:sz w:val="20"/>
              </w:rPr>
              <w:t>ines, Machine Tools, and Applian</w:t>
            </w:r>
            <w:r w:rsidRPr="006F2357">
              <w:rPr>
                <w:rFonts w:ascii="Times New Roman" w:hAnsi="Times New Roman"/>
                <w:sz w:val="20"/>
              </w:rPr>
              <w:t>ces for use in connexion therewith, as prescribed by Departmental By-laws</w:t>
            </w:r>
            <w:r w:rsidRPr="006F2357">
              <w:rPr>
                <w:rFonts w:ascii="Times New Roman" w:hAnsi="Times New Roman"/>
                <w:sz w:val="20"/>
              </w:rPr>
              <w:tab/>
              <w:t>ad val.</w:t>
            </w:r>
          </w:p>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And on and after 9th March, 1933</w:t>
            </w:r>
          </w:p>
        </w:tc>
        <w:tc>
          <w:tcPr>
            <w:tcW w:w="777" w:type="pct"/>
            <w:vMerge w:val="restar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59"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4" w:type="pct"/>
            <w:vMerge w:val="restart"/>
            <w:tcBorders>
              <w:right w:val="single" w:sz="6" w:space="0" w:color="auto"/>
            </w:tcBorders>
          </w:tcPr>
          <w:p w:rsidR="00623C1C" w:rsidRPr="006F2357" w:rsidRDefault="00623C1C" w:rsidP="00324078">
            <w:pPr>
              <w:spacing w:after="0" w:line="240" w:lineRule="auto"/>
              <w:ind w:left="432" w:hanging="432"/>
              <w:jc w:val="both"/>
              <w:rPr>
                <w:rFonts w:ascii="Times New Roman" w:hAnsi="Times New Roman"/>
                <w:sz w:val="20"/>
              </w:rPr>
            </w:pPr>
            <w:r w:rsidRPr="006F2357">
              <w:rPr>
                <w:rFonts w:ascii="Times New Roman" w:hAnsi="Times New Roman"/>
                <w:sz w:val="20"/>
              </w:rPr>
              <w:t>174. Machines, Machine Tools, and Appliances for use in connexion therewith, viz.:—</w:t>
            </w:r>
          </w:p>
          <w:p w:rsidR="00623C1C" w:rsidRPr="006F2357" w:rsidRDefault="00623C1C" w:rsidP="00324078">
            <w:pPr>
              <w:spacing w:after="0" w:line="240" w:lineRule="auto"/>
              <w:ind w:left="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Biscuit-making, viz.</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324078">
            <w:pPr>
              <w:tabs>
                <w:tab w:val="right" w:leader="hyphen" w:pos="6307"/>
              </w:tabs>
              <w:spacing w:after="0" w:line="240" w:lineRule="auto"/>
              <w:ind w:left="1584" w:hanging="432"/>
              <w:jc w:val="both"/>
              <w:rPr>
                <w:rFonts w:ascii="Times New Roman" w:hAnsi="Times New Roman"/>
                <w:sz w:val="20"/>
              </w:rPr>
            </w:pPr>
            <w:r w:rsidRPr="006F2357">
              <w:rPr>
                <w:rFonts w:ascii="Times New Roman" w:hAnsi="Times New Roman"/>
                <w:sz w:val="20"/>
              </w:rPr>
              <w:t>Triplex continuous feed soft dough cake machines for making two-coloured embossed or wire cut work; Biscuit icing and sandwiching machines, automatic</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4" w:type="pct"/>
            <w:vMerge w:val="restart"/>
            <w:tcBorders>
              <w:right w:val="single" w:sz="6" w:space="0" w:color="auto"/>
            </w:tcBorders>
          </w:tcPr>
          <w:p w:rsidR="00623C1C" w:rsidRPr="006F2357" w:rsidRDefault="00623C1C" w:rsidP="00324078">
            <w:pPr>
              <w:spacing w:after="0" w:line="240" w:lineRule="auto"/>
              <w:ind w:left="1008" w:hanging="432"/>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Book-binding and book-making machines and appliances (but not including extra parts unless where otherwise expressly stated), viz.</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324078">
            <w:pPr>
              <w:tabs>
                <w:tab w:val="right" w:leader="hyphen" w:pos="6307"/>
              </w:tabs>
              <w:spacing w:after="0" w:line="240" w:lineRule="auto"/>
              <w:ind w:left="1152"/>
              <w:jc w:val="both"/>
              <w:rPr>
                <w:rFonts w:ascii="Times New Roman" w:hAnsi="Times New Roman"/>
                <w:sz w:val="20"/>
              </w:rPr>
            </w:pPr>
            <w:r w:rsidRPr="006F2357">
              <w:rPr>
                <w:rFonts w:ascii="Times New Roman" w:hAnsi="Times New Roman"/>
                <w:sz w:val="20"/>
              </w:rPr>
              <w:t>(1) Backing</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307"/>
              </w:tabs>
              <w:spacing w:after="0" w:line="240" w:lineRule="auto"/>
              <w:ind w:left="1152"/>
              <w:jc w:val="both"/>
              <w:rPr>
                <w:rFonts w:ascii="Times New Roman" w:hAnsi="Times New Roman"/>
                <w:sz w:val="20"/>
              </w:rPr>
            </w:pPr>
            <w:r w:rsidRPr="006F2357">
              <w:rPr>
                <w:rFonts w:ascii="Times New Roman" w:hAnsi="Times New Roman"/>
                <w:sz w:val="20"/>
              </w:rPr>
              <w:t>(2) Bevelling</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307"/>
              </w:tabs>
              <w:spacing w:after="0" w:line="240" w:lineRule="auto"/>
              <w:ind w:left="1152"/>
              <w:jc w:val="both"/>
              <w:rPr>
                <w:rFonts w:ascii="Times New Roman" w:hAnsi="Times New Roman"/>
                <w:sz w:val="20"/>
              </w:rPr>
            </w:pPr>
            <w:r w:rsidRPr="006F2357">
              <w:rPr>
                <w:rFonts w:ascii="Times New Roman" w:hAnsi="Times New Roman"/>
                <w:sz w:val="20"/>
              </w:rPr>
              <w:t>(3) Binding</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307"/>
              </w:tabs>
              <w:spacing w:after="0" w:line="240" w:lineRule="auto"/>
              <w:ind w:left="1152"/>
              <w:jc w:val="both"/>
              <w:rPr>
                <w:rFonts w:ascii="Times New Roman" w:hAnsi="Times New Roman"/>
                <w:sz w:val="20"/>
              </w:rPr>
            </w:pPr>
            <w:r w:rsidRPr="006F2357">
              <w:rPr>
                <w:rFonts w:ascii="Times New Roman" w:hAnsi="Times New Roman"/>
                <w:sz w:val="20"/>
              </w:rPr>
              <w:t>(4) Blocking</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307"/>
              </w:tabs>
              <w:spacing w:after="0" w:line="240" w:lineRule="auto"/>
              <w:ind w:left="1152"/>
              <w:jc w:val="both"/>
              <w:rPr>
                <w:rFonts w:ascii="Times New Roman" w:hAnsi="Times New Roman"/>
                <w:sz w:val="20"/>
              </w:rPr>
            </w:pPr>
            <w:r w:rsidRPr="006F2357">
              <w:rPr>
                <w:rFonts w:ascii="Times New Roman" w:hAnsi="Times New Roman"/>
                <w:sz w:val="20"/>
              </w:rPr>
              <w:t>(5) Case-cleaning</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307"/>
              </w:tabs>
              <w:spacing w:after="0" w:line="240" w:lineRule="auto"/>
              <w:ind w:left="1152"/>
              <w:jc w:val="both"/>
              <w:rPr>
                <w:rFonts w:ascii="Times New Roman" w:hAnsi="Times New Roman"/>
                <w:sz w:val="20"/>
              </w:rPr>
            </w:pPr>
            <w:r w:rsidRPr="006F2357">
              <w:rPr>
                <w:rFonts w:ascii="Times New Roman" w:hAnsi="Times New Roman"/>
                <w:sz w:val="20"/>
              </w:rPr>
              <w:t>(6) Case-making</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4" w:type="pct"/>
            <w:tcBorders>
              <w:right w:val="single" w:sz="6" w:space="0" w:color="auto"/>
            </w:tcBorders>
          </w:tcPr>
          <w:p w:rsidR="00623C1C" w:rsidRPr="006F2357" w:rsidRDefault="00623C1C" w:rsidP="00324078">
            <w:pPr>
              <w:tabs>
                <w:tab w:val="right" w:leader="hyphen" w:pos="6307"/>
              </w:tabs>
              <w:spacing w:after="0" w:line="240" w:lineRule="auto"/>
              <w:ind w:left="1152"/>
              <w:jc w:val="both"/>
              <w:rPr>
                <w:rFonts w:ascii="Times New Roman" w:hAnsi="Times New Roman"/>
                <w:sz w:val="20"/>
              </w:rPr>
            </w:pPr>
            <w:r w:rsidRPr="006F2357">
              <w:rPr>
                <w:rFonts w:ascii="Times New Roman" w:hAnsi="Times New Roman"/>
                <w:sz w:val="20"/>
              </w:rPr>
              <w:t>(7) Cutting, viz., Trimmers, book, three-knife</w:t>
            </w:r>
          </w:p>
          <w:p w:rsidR="00623C1C" w:rsidRPr="006F2357" w:rsidRDefault="00304D6E" w:rsidP="00304D6E">
            <w:pPr>
              <w:tabs>
                <w:tab w:val="left" w:pos="5850"/>
                <w:tab w:val="right" w:pos="6667"/>
              </w:tabs>
              <w:spacing w:after="0" w:line="240" w:lineRule="auto"/>
              <w:jc w:val="both"/>
              <w:rPr>
                <w:rFonts w:ascii="Times New Roman" w:hAnsi="Times New Roman"/>
                <w:sz w:val="20"/>
              </w:rPr>
            </w:pPr>
            <w:r w:rsidRPr="006F2357">
              <w:rPr>
                <w:rFonts w:ascii="Times New Roman" w:hAnsi="Times New Roman"/>
                <w:sz w:val="20"/>
              </w:rPr>
              <w:tab/>
            </w:r>
            <w:r w:rsidR="00623C1C" w:rsidRPr="006F2357">
              <w:rPr>
                <w:rFonts w:ascii="Times New Roman" w:hAnsi="Times New Roman"/>
                <w:sz w:val="20"/>
              </w:rPr>
              <w:t>ad val.</w:t>
            </w:r>
          </w:p>
        </w:tc>
        <w:tc>
          <w:tcPr>
            <w:tcW w:w="77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307"/>
              </w:tabs>
              <w:spacing w:after="0" w:line="240" w:lineRule="auto"/>
              <w:ind w:left="1152"/>
              <w:jc w:val="both"/>
              <w:rPr>
                <w:rFonts w:ascii="Times New Roman" w:hAnsi="Times New Roman"/>
                <w:sz w:val="20"/>
              </w:rPr>
            </w:pPr>
            <w:r w:rsidRPr="006F2357">
              <w:rPr>
                <w:rFonts w:ascii="Times New Roman" w:hAnsi="Times New Roman"/>
                <w:sz w:val="20"/>
              </w:rPr>
              <w:t>(8) Eyeletting</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307"/>
              </w:tabs>
              <w:spacing w:after="0" w:line="240" w:lineRule="auto"/>
              <w:ind w:left="1152"/>
              <w:jc w:val="both"/>
              <w:rPr>
                <w:rFonts w:ascii="Times New Roman" w:hAnsi="Times New Roman"/>
                <w:sz w:val="20"/>
              </w:rPr>
            </w:pPr>
            <w:r w:rsidRPr="006F2357">
              <w:rPr>
                <w:rFonts w:ascii="Times New Roman" w:hAnsi="Times New Roman"/>
                <w:sz w:val="20"/>
              </w:rPr>
              <w:t>(9) Indexing</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307"/>
              </w:tabs>
              <w:spacing w:after="0" w:line="240" w:lineRule="auto"/>
              <w:ind w:left="1152"/>
              <w:jc w:val="both"/>
              <w:rPr>
                <w:rFonts w:ascii="Times New Roman" w:hAnsi="Times New Roman"/>
                <w:sz w:val="20"/>
              </w:rPr>
            </w:pPr>
            <w:r w:rsidRPr="006F2357">
              <w:rPr>
                <w:rFonts w:ascii="Times New Roman" w:hAnsi="Times New Roman"/>
                <w:sz w:val="20"/>
              </w:rPr>
              <w:t>(10) Numbering</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AD6588">
        <w:trPr>
          <w:trHeight w:val="253"/>
        </w:trPr>
        <w:tc>
          <w:tcPr>
            <w:tcW w:w="3464" w:type="pct"/>
            <w:vMerge w:val="restart"/>
            <w:tcBorders>
              <w:right w:val="single" w:sz="6" w:space="0" w:color="auto"/>
            </w:tcBorders>
          </w:tcPr>
          <w:p w:rsidR="00623C1C" w:rsidRPr="006F2357" w:rsidRDefault="00623C1C" w:rsidP="00324078">
            <w:pPr>
              <w:tabs>
                <w:tab w:val="right" w:leader="hyphen" w:pos="6307"/>
              </w:tabs>
              <w:spacing w:after="0" w:line="240" w:lineRule="auto"/>
              <w:ind w:left="1872" w:hanging="720"/>
              <w:jc w:val="both"/>
              <w:rPr>
                <w:rFonts w:ascii="Times New Roman" w:hAnsi="Times New Roman"/>
                <w:sz w:val="20"/>
              </w:rPr>
            </w:pPr>
            <w:r w:rsidRPr="006F2357">
              <w:rPr>
                <w:rFonts w:ascii="Times New Roman" w:hAnsi="Times New Roman"/>
                <w:sz w:val="20"/>
              </w:rPr>
              <w:t>(11) Paging, including numbering chains imported with the machines or separately</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59"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307"/>
              </w:tabs>
              <w:spacing w:after="0" w:line="240" w:lineRule="auto"/>
              <w:ind w:left="1152"/>
              <w:jc w:val="both"/>
              <w:rPr>
                <w:rFonts w:ascii="Times New Roman" w:hAnsi="Times New Roman"/>
                <w:sz w:val="20"/>
              </w:rPr>
            </w:pPr>
            <w:r w:rsidRPr="006F2357">
              <w:rPr>
                <w:rFonts w:ascii="Times New Roman" w:hAnsi="Times New Roman"/>
                <w:sz w:val="20"/>
              </w:rPr>
              <w:t>(12) Paring</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307"/>
              </w:tabs>
              <w:spacing w:after="0" w:line="240" w:lineRule="auto"/>
              <w:ind w:left="1152"/>
              <w:jc w:val="both"/>
              <w:rPr>
                <w:rFonts w:ascii="Times New Roman" w:hAnsi="Times New Roman"/>
                <w:sz w:val="20"/>
              </w:rPr>
            </w:pPr>
            <w:r w:rsidRPr="006F2357">
              <w:rPr>
                <w:rFonts w:ascii="Times New Roman" w:hAnsi="Times New Roman"/>
                <w:sz w:val="20"/>
              </w:rPr>
              <w:t>(13) Pens for ruling machines</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4" w:type="pct"/>
            <w:tcBorders>
              <w:right w:val="single" w:sz="6" w:space="0" w:color="auto"/>
            </w:tcBorders>
          </w:tcPr>
          <w:p w:rsidR="00623C1C" w:rsidRPr="006F2357" w:rsidRDefault="00623C1C" w:rsidP="00A26308">
            <w:pPr>
              <w:tabs>
                <w:tab w:val="right" w:leader="hyphen" w:pos="6307"/>
              </w:tabs>
              <w:spacing w:after="0" w:line="240" w:lineRule="auto"/>
              <w:ind w:left="1872" w:hanging="720"/>
              <w:jc w:val="both"/>
              <w:rPr>
                <w:rFonts w:ascii="Times New Roman" w:hAnsi="Times New Roman"/>
                <w:sz w:val="20"/>
              </w:rPr>
            </w:pPr>
            <w:r w:rsidRPr="006F2357">
              <w:rPr>
                <w:rFonts w:ascii="Times New Roman" w:hAnsi="Times New Roman"/>
                <w:sz w:val="20"/>
              </w:rPr>
              <w:t xml:space="preserve">(14) Presses, viz., Cutting, Finishing </w:t>
            </w:r>
            <w:r w:rsidR="00AD6588">
              <w:rPr>
                <w:rFonts w:ascii="Times New Roman" w:hAnsi="Times New Roman"/>
                <w:sz w:val="20"/>
              </w:rPr>
              <w:t>and stands therefor, and Laying</w:t>
            </w:r>
            <w:r w:rsidRPr="006F2357">
              <w:rPr>
                <w:rFonts w:ascii="Times New Roman" w:hAnsi="Times New Roman"/>
                <w:sz w:val="20"/>
              </w:rPr>
              <w:tab/>
              <w:t>ad val.</w:t>
            </w:r>
          </w:p>
        </w:tc>
        <w:tc>
          <w:tcPr>
            <w:tcW w:w="77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97"/>
        <w:gridCol w:w="1509"/>
        <w:gridCol w:w="1393"/>
      </w:tblGrid>
      <w:tr w:rsidR="00623C1C" w:rsidRPr="006F2357" w:rsidTr="00324078">
        <w:trPr>
          <w:trHeight w:val="20"/>
        </w:trPr>
        <w:tc>
          <w:tcPr>
            <w:tcW w:w="3504" w:type="pct"/>
            <w:tcBorders>
              <w:top w:val="single" w:sz="6" w:space="0" w:color="auto"/>
              <w:bottom w:val="single" w:sz="6" w:space="0" w:color="auto"/>
              <w:right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78"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18" w:type="pct"/>
            <w:tcBorders>
              <w:top w:val="single" w:sz="6" w:space="0" w:color="auto"/>
              <w:left w:val="single" w:sz="6" w:space="0" w:color="auto"/>
              <w:bottom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DE1982" w:rsidRPr="006F2357" w:rsidTr="00324078">
        <w:trPr>
          <w:trHeight w:val="253"/>
        </w:trPr>
        <w:tc>
          <w:tcPr>
            <w:tcW w:w="3504" w:type="pct"/>
            <w:vMerge w:val="restart"/>
            <w:tcBorders>
              <w:right w:val="single" w:sz="6" w:space="0" w:color="auto"/>
            </w:tcBorders>
          </w:tcPr>
          <w:p w:rsidR="00DE1982" w:rsidRPr="006F2357" w:rsidRDefault="00DE1982" w:rsidP="00324078">
            <w:pPr>
              <w:spacing w:after="0" w:line="240" w:lineRule="auto"/>
              <w:jc w:val="both"/>
              <w:rPr>
                <w:rFonts w:ascii="Times New Roman" w:hAnsi="Times New Roman"/>
                <w:sz w:val="20"/>
              </w:rPr>
            </w:pPr>
            <w:r w:rsidRPr="006F2357">
              <w:rPr>
                <w:rFonts w:ascii="Times New Roman" w:hAnsi="Times New Roman"/>
                <w:sz w:val="20"/>
              </w:rPr>
              <w:t>174—</w:t>
            </w:r>
            <w:r w:rsidRPr="006F2357">
              <w:rPr>
                <w:rFonts w:ascii="Times New Roman" w:hAnsi="Times New Roman"/>
                <w:i/>
                <w:sz w:val="20"/>
              </w:rPr>
              <w:t>continued.</w:t>
            </w:r>
          </w:p>
          <w:p w:rsidR="00DE1982" w:rsidRPr="006F2357" w:rsidRDefault="00DE1982" w:rsidP="00324078">
            <w:pPr>
              <w:spacing w:after="0" w:line="240" w:lineRule="auto"/>
              <w:ind w:left="288"/>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i/>
                <w:sz w:val="20"/>
              </w:rPr>
              <w:t>continued.</w:t>
            </w:r>
          </w:p>
          <w:p w:rsidR="00DE1982" w:rsidRPr="006F2357" w:rsidRDefault="00DE1982"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(15) Rolling, book</w:t>
            </w:r>
            <w:r w:rsidRPr="006F2357">
              <w:rPr>
                <w:rFonts w:ascii="Times New Roman" w:hAnsi="Times New Roman"/>
                <w:sz w:val="20"/>
              </w:rPr>
              <w:tab/>
              <w:t>ad val.</w:t>
            </w:r>
          </w:p>
        </w:tc>
        <w:tc>
          <w:tcPr>
            <w:tcW w:w="778" w:type="pct"/>
            <w:vMerge w:val="restart"/>
            <w:tcBorders>
              <w:left w:val="single" w:sz="6" w:space="0" w:color="auto"/>
              <w:right w:val="single" w:sz="6" w:space="0" w:color="auto"/>
            </w:tcBorders>
            <w:vAlign w:val="bottom"/>
          </w:tcPr>
          <w:p w:rsidR="00DE1982" w:rsidRPr="006F2357" w:rsidRDefault="00DE1982"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vMerge w:val="restart"/>
            <w:tcBorders>
              <w:left w:val="single" w:sz="6" w:space="0" w:color="auto"/>
            </w:tcBorders>
            <w:vAlign w:val="bottom"/>
          </w:tcPr>
          <w:p w:rsidR="00DE1982" w:rsidRPr="006F2357" w:rsidRDefault="00DE1982"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50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1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(16) Rolling, case</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(17) Rounding, book</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(18) Ruling, except rotary disc ruling machines</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(19) Ruling and Glueing</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(20) Ruling, line, and printing</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(21) Scoring</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(22) Stripping</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(23) Trimming</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504" w:type="pct"/>
            <w:tcBorders>
              <w:right w:val="single" w:sz="6" w:space="0" w:color="auto"/>
            </w:tcBorders>
          </w:tcPr>
          <w:p w:rsidR="00623C1C" w:rsidRPr="006F2357" w:rsidRDefault="00623C1C" w:rsidP="001D36F0">
            <w:pPr>
              <w:spacing w:after="0" w:line="240" w:lineRule="auto"/>
              <w:ind w:left="288"/>
              <w:jc w:val="both"/>
              <w:rPr>
                <w:rFonts w:ascii="Times New Roman" w:hAnsi="Times New Roman"/>
                <w:sz w:val="20"/>
              </w:rPr>
            </w:pPr>
            <w:r w:rsidRPr="006F2357">
              <w:rPr>
                <w:rFonts w:ascii="Times New Roman" w:hAnsi="Times New Roman"/>
                <w:sz w:val="20"/>
              </w:rPr>
              <w:t>(C) Boot-making and shoe-making machines, viz.</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(1) Assembly</w:t>
            </w:r>
            <w:r w:rsidRPr="006F2357">
              <w:rPr>
                <w:rFonts w:ascii="Times New Roman" w:hAnsi="Times New Roman"/>
                <w:sz w:val="20"/>
              </w:rPr>
              <w:tab/>
              <w:t>ad val.</w:t>
            </w:r>
          </w:p>
        </w:tc>
        <w:tc>
          <w:tcPr>
            <w:tcW w:w="77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(2) Building and loading, heel</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(3) Canvassing, insole</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(4) Cutting scoring and sizing</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(5) Evening and grading, sole</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(6) Lasting</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(7) Levelling, automatic</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(8) Nailing</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(9) Pulling-over</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(10) Reinforcing</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(11) Rounding, sole</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(12) Screw, automatic</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(13) Sealing, seam</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(14) Setting, edge, automatic</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(15) Setting, welt insole lip</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(16) Slugging</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(17) Studding</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(18) Tacking, taper nail, power-operated</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(19) Tacking, welt, power-operated</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(20) Tacking, wire grip, or sole attaching</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008"/>
              <w:jc w:val="both"/>
              <w:rPr>
                <w:rFonts w:ascii="Times New Roman" w:hAnsi="Times New Roman"/>
                <w:sz w:val="20"/>
              </w:rPr>
            </w:pPr>
            <w:r w:rsidRPr="006F2357">
              <w:rPr>
                <w:rFonts w:ascii="Times New Roman" w:hAnsi="Times New Roman"/>
                <w:sz w:val="20"/>
              </w:rPr>
              <w:t>(21) Trimming, in-seam</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504" w:type="pct"/>
            <w:vMerge w:val="restart"/>
            <w:tcBorders>
              <w:right w:val="single" w:sz="6" w:space="0" w:color="auto"/>
            </w:tcBorders>
          </w:tcPr>
          <w:p w:rsidR="00623C1C" w:rsidRPr="006F2357" w:rsidRDefault="00623C1C" w:rsidP="001D36F0">
            <w:pPr>
              <w:spacing w:after="0" w:line="240" w:lineRule="auto"/>
              <w:ind w:left="288"/>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Broom-making and brush-making machines, viz.</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324078">
            <w:pPr>
              <w:spacing w:after="0" w:line="240" w:lineRule="auto"/>
              <w:ind w:left="1152"/>
              <w:jc w:val="both"/>
              <w:rPr>
                <w:rFonts w:ascii="Times New Roman" w:hAnsi="Times New Roman"/>
                <w:sz w:val="20"/>
              </w:rPr>
            </w:pPr>
            <w:r w:rsidRPr="006F2357">
              <w:rPr>
                <w:rFonts w:ascii="Times New Roman" w:hAnsi="Times New Roman"/>
                <w:sz w:val="20"/>
              </w:rPr>
              <w:t>(1) Boring and stamping combined, automatic</w:t>
            </w:r>
          </w:p>
          <w:p w:rsidR="00623C1C" w:rsidRPr="006F2357" w:rsidRDefault="001D36F0" w:rsidP="001D36F0">
            <w:pPr>
              <w:tabs>
                <w:tab w:val="right" w:pos="6660"/>
              </w:tabs>
              <w:spacing w:after="0" w:line="240" w:lineRule="auto"/>
              <w:rPr>
                <w:rFonts w:ascii="Times New Roman" w:hAnsi="Times New Roman"/>
                <w:sz w:val="20"/>
              </w:rPr>
            </w:pPr>
            <w:r w:rsidRPr="006F2357">
              <w:rPr>
                <w:rFonts w:ascii="Times New Roman" w:hAnsi="Times New Roman"/>
                <w:sz w:val="20"/>
              </w:rPr>
              <w:tab/>
            </w:r>
            <w:r w:rsidR="00623C1C" w:rsidRPr="006F2357">
              <w:rPr>
                <w:rFonts w:ascii="Times New Roman" w:hAnsi="Times New Roman"/>
                <w:sz w:val="20"/>
              </w:rPr>
              <w:t>ad val.</w:t>
            </w:r>
          </w:p>
        </w:tc>
        <w:tc>
          <w:tcPr>
            <w:tcW w:w="77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50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1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(2) Combing, bristle, and mixing</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(3) Compressor</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(4) Coring</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(5) Cutting-off and clinching</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(6) Filling</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(7) Handle fixing</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(8) Nailing, bristle</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(9) Trimming, brush</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504" w:type="pct"/>
            <w:vMerge w:val="restart"/>
            <w:tcBorders>
              <w:right w:val="single" w:sz="6" w:space="0" w:color="auto"/>
            </w:tcBorders>
          </w:tcPr>
          <w:p w:rsidR="00623C1C" w:rsidRPr="006F2357" w:rsidRDefault="00623C1C" w:rsidP="001D36F0">
            <w:pPr>
              <w:spacing w:after="0" w:line="240" w:lineRule="auto"/>
              <w:ind w:left="288"/>
              <w:jc w:val="both"/>
              <w:rPr>
                <w:rFonts w:ascii="Times New Roman" w:hAnsi="Times New Roman"/>
                <w:sz w:val="20"/>
              </w:rPr>
            </w:pPr>
            <w:r w:rsidRPr="006F2357">
              <w:rPr>
                <w:rFonts w:ascii="Times New Roman" w:hAnsi="Times New Roman"/>
                <w:sz w:val="20"/>
              </w:rPr>
              <w:t>(E) Canning machinery and appliances, fruit, viz.</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3604FC">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(1) Corers and sizers, pineapple</w:t>
            </w:r>
            <w:r w:rsidRPr="006F2357">
              <w:rPr>
                <w:rFonts w:ascii="Times New Roman" w:hAnsi="Times New Roman"/>
                <w:sz w:val="20"/>
              </w:rPr>
              <w:tab/>
              <w:t>ad val.</w:t>
            </w:r>
          </w:p>
        </w:tc>
        <w:tc>
          <w:tcPr>
            <w:tcW w:w="77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50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1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(2) Eradicators, pineapple</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(3) Graters, pineapple</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(4) Pitting machines, cherry</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(5) Snipping machines, gooseberry</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1D36F0">
            <w:pPr>
              <w:tabs>
                <w:tab w:val="right" w:leader="hyphen" w:pos="6660"/>
              </w:tabs>
              <w:spacing w:after="0" w:line="240" w:lineRule="auto"/>
              <w:ind w:left="1152"/>
              <w:jc w:val="both"/>
              <w:rPr>
                <w:rFonts w:ascii="Times New Roman" w:hAnsi="Times New Roman"/>
                <w:sz w:val="20"/>
              </w:rPr>
            </w:pPr>
            <w:r w:rsidRPr="006F2357">
              <w:rPr>
                <w:rFonts w:ascii="Times New Roman" w:hAnsi="Times New Roman"/>
                <w:sz w:val="20"/>
              </w:rPr>
              <w:t>(6) Stemming machines, cherry</w:t>
            </w:r>
            <w:r w:rsidRPr="006F2357">
              <w:rPr>
                <w:rFonts w:ascii="Times New Roman" w:hAnsi="Times New Roman"/>
                <w:sz w:val="20"/>
              </w:rPr>
              <w:tab/>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504" w:type="pct"/>
            <w:tcBorders>
              <w:right w:val="single" w:sz="6" w:space="0" w:color="auto"/>
            </w:tcBorders>
          </w:tcPr>
          <w:p w:rsidR="00623C1C" w:rsidRPr="006F2357" w:rsidRDefault="00623C1C" w:rsidP="00B02E4D">
            <w:pPr>
              <w:tabs>
                <w:tab w:val="right" w:pos="6660"/>
              </w:tabs>
              <w:spacing w:after="0" w:line="240" w:lineRule="auto"/>
              <w:ind w:left="288"/>
              <w:jc w:val="both"/>
              <w:rPr>
                <w:rFonts w:ascii="Times New Roman" w:hAnsi="Times New Roman"/>
                <w:sz w:val="20"/>
              </w:rPr>
            </w:pPr>
            <w:r w:rsidRPr="006F2357">
              <w:rPr>
                <w:rFonts w:ascii="Times New Roman" w:hAnsi="Times New Roman"/>
                <w:smallCaps/>
                <w:sz w:val="20"/>
              </w:rPr>
              <w:t xml:space="preserve">(f) </w:t>
            </w:r>
            <w:r w:rsidRPr="006F2357">
              <w:rPr>
                <w:rFonts w:ascii="Times New Roman" w:hAnsi="Times New Roman"/>
                <w:sz w:val="20"/>
              </w:rPr>
              <w:t>Cigarette-making machines, power-operated</w:t>
            </w:r>
            <w:r w:rsidR="00B02E4D" w:rsidRPr="006F2357">
              <w:rPr>
                <w:rFonts w:ascii="Times New Roman" w:hAnsi="Times New Roman"/>
                <w:sz w:val="20"/>
              </w:rPr>
              <w:tab/>
            </w:r>
            <w:r w:rsidRPr="006F2357">
              <w:rPr>
                <w:rFonts w:ascii="Times New Roman" w:hAnsi="Times New Roman"/>
                <w:sz w:val="20"/>
              </w:rPr>
              <w:t>ad val.</w:t>
            </w:r>
          </w:p>
        </w:tc>
        <w:tc>
          <w:tcPr>
            <w:tcW w:w="77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25"/>
        <w:gridCol w:w="1542"/>
        <w:gridCol w:w="1432"/>
      </w:tblGrid>
      <w:tr w:rsidR="00623C1C" w:rsidRPr="006F2357" w:rsidTr="00324078">
        <w:trPr>
          <w:trHeight w:val="20"/>
        </w:trPr>
        <w:tc>
          <w:tcPr>
            <w:tcW w:w="3467"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795"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38"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3"/>
        </w:trPr>
        <w:tc>
          <w:tcPr>
            <w:tcW w:w="3467" w:type="pct"/>
            <w:vMerge w:val="restar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174.—</w:t>
            </w:r>
            <w:r w:rsidRPr="006F2357">
              <w:rPr>
                <w:rFonts w:ascii="Times New Roman" w:hAnsi="Times New Roman"/>
                <w:i/>
                <w:sz w:val="20"/>
              </w:rPr>
              <w:t>continued.</w:t>
            </w:r>
          </w:p>
          <w:p w:rsidR="00623C1C" w:rsidRPr="006F2357" w:rsidRDefault="00623C1C" w:rsidP="00324078">
            <w:pPr>
              <w:spacing w:after="0" w:line="240" w:lineRule="auto"/>
              <w:ind w:left="1008"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g</w:t>
            </w:r>
            <w:r w:rsidRPr="006F2357">
              <w:rPr>
                <w:rFonts w:ascii="Times New Roman" w:hAnsi="Times New Roman"/>
                <w:sz w:val="20"/>
              </w:rPr>
              <w:t>) Cocoa and confectionery making machines and appliances, viz.:—</w:t>
            </w:r>
          </w:p>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(1) Cooker, sugar, steam, automatic</w:t>
            </w:r>
            <w:r w:rsidRPr="006F2357">
              <w:rPr>
                <w:rFonts w:ascii="Times New Roman" w:hAnsi="Times New Roman"/>
                <w:sz w:val="20"/>
              </w:rPr>
              <w:tab/>
              <w:t>ad val.</w:t>
            </w:r>
          </w:p>
        </w:tc>
        <w:tc>
          <w:tcPr>
            <w:tcW w:w="79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7"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7"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(2) Lining, for cocoa tins</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(3) Moulding, continuous</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(4) Reducing, for refining chocolate</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(5) Weighers, electric</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7" w:type="pct"/>
            <w:vMerge w:val="restart"/>
            <w:tcBorders>
              <w:right w:val="single" w:sz="6" w:space="0" w:color="auto"/>
            </w:tcBorders>
          </w:tcPr>
          <w:p w:rsidR="00623C1C" w:rsidRPr="006F2357" w:rsidRDefault="00623C1C" w:rsidP="00324078">
            <w:pPr>
              <w:spacing w:after="0" w:line="240" w:lineRule="auto"/>
              <w:ind w:left="1008" w:hanging="720"/>
              <w:jc w:val="both"/>
              <w:rPr>
                <w:rFonts w:ascii="Times New Roman" w:hAnsi="Times New Roman"/>
                <w:sz w:val="20"/>
              </w:rPr>
            </w:pPr>
            <w:r w:rsidRPr="006F2357">
              <w:rPr>
                <w:rFonts w:ascii="Times New Roman" w:hAnsi="Times New Roman"/>
                <w:smallCaps/>
                <w:sz w:val="20"/>
              </w:rPr>
              <w:t>(h</w:t>
            </w:r>
            <w:r w:rsidRPr="006F2357">
              <w:rPr>
                <w:rFonts w:ascii="Times New Roman" w:hAnsi="Times New Roman"/>
                <w:sz w:val="20"/>
              </w:rPr>
              <w:t>) Cordage, twine, thread, and yarn working machines and appliances, viz.:—</w:t>
            </w:r>
          </w:p>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(1) Cabling machines with vertical spindles</w:t>
            </w:r>
            <w:r w:rsidRPr="006F2357">
              <w:rPr>
                <w:rFonts w:ascii="Times New Roman" w:hAnsi="Times New Roman"/>
                <w:sz w:val="20"/>
              </w:rPr>
              <w:tab/>
              <w:t>ad val.</w:t>
            </w:r>
          </w:p>
        </w:tc>
        <w:tc>
          <w:tcPr>
            <w:tcW w:w="79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7"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(2) Card clothing or lagging</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(3) Carding machines</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(4) Cart, top, automatic</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(5) Drawing machines, gill or spiral</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7" w:type="pct"/>
            <w:tcBorders>
              <w:right w:val="single" w:sz="6" w:space="0" w:color="auto"/>
            </w:tcBorders>
          </w:tcPr>
          <w:p w:rsidR="00623C1C" w:rsidRPr="006F2357" w:rsidRDefault="00623C1C" w:rsidP="003604FC">
            <w:pPr>
              <w:tabs>
                <w:tab w:val="left" w:pos="6030"/>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(6) Dressing and scouring machines, combined or separate</w:t>
            </w:r>
            <w:r w:rsidRPr="006F2357">
              <w:rPr>
                <w:rFonts w:ascii="Times New Roman" w:hAnsi="Times New Roman"/>
                <w:sz w:val="20"/>
              </w:rPr>
              <w:tab/>
              <w:t>ad val.</w:t>
            </w:r>
          </w:p>
        </w:tc>
        <w:tc>
          <w:tcPr>
            <w:tcW w:w="79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(7) Fore twists</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(8) Frames, roving and twist</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(9) Formers, with vertical spindles</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008"/>
              <w:jc w:val="both"/>
              <w:rPr>
                <w:rFonts w:ascii="Times New Roman" w:hAnsi="Times New Roman"/>
                <w:sz w:val="20"/>
              </w:rPr>
            </w:pPr>
            <w:r w:rsidRPr="006F2357">
              <w:rPr>
                <w:rFonts w:ascii="Times New Roman" w:hAnsi="Times New Roman"/>
                <w:sz w:val="20"/>
              </w:rPr>
              <w:t>(10) Gills</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584" w:hanging="576"/>
              <w:jc w:val="both"/>
              <w:rPr>
                <w:rFonts w:ascii="Times New Roman" w:hAnsi="Times New Roman"/>
                <w:sz w:val="20"/>
              </w:rPr>
            </w:pPr>
            <w:r w:rsidRPr="006F2357">
              <w:rPr>
                <w:rFonts w:ascii="Times New Roman" w:hAnsi="Times New Roman"/>
                <w:sz w:val="20"/>
              </w:rPr>
              <w:t>(11) Laying machines, cord, with vertical spindles; Laying machines, walk</w:t>
            </w:r>
            <w:r w:rsidRPr="006F2357">
              <w:rPr>
                <w:rFonts w:ascii="Times New Roman" w:hAnsi="Times New Roman"/>
                <w:sz w:val="20"/>
              </w:rPr>
              <w:tab/>
              <w:t>ad val.</w:t>
            </w:r>
          </w:p>
        </w:tc>
        <w:tc>
          <w:tcPr>
            <w:tcW w:w="79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584" w:hanging="576"/>
              <w:jc w:val="both"/>
              <w:rPr>
                <w:rFonts w:ascii="Times New Roman" w:hAnsi="Times New Roman"/>
                <w:sz w:val="20"/>
              </w:rPr>
            </w:pPr>
            <w:r w:rsidRPr="006F2357">
              <w:rPr>
                <w:rFonts w:ascii="Times New Roman" w:hAnsi="Times New Roman"/>
                <w:sz w:val="20"/>
              </w:rPr>
              <w:t>(12) Openers, bale</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7" w:type="pct"/>
            <w:vMerge w:val="restart"/>
            <w:tcBorders>
              <w:right w:val="single" w:sz="6" w:space="0" w:color="auto"/>
            </w:tcBorders>
          </w:tcPr>
          <w:p w:rsidR="00623C1C" w:rsidRPr="006F2357" w:rsidRDefault="00623C1C" w:rsidP="00384A86">
            <w:pPr>
              <w:tabs>
                <w:tab w:val="right" w:leader="hyphen" w:pos="6570"/>
              </w:tabs>
              <w:spacing w:after="0" w:line="240" w:lineRule="auto"/>
              <w:ind w:left="1584" w:hanging="576"/>
              <w:jc w:val="both"/>
              <w:rPr>
                <w:rFonts w:ascii="Times New Roman" w:hAnsi="Times New Roman"/>
                <w:sz w:val="20"/>
              </w:rPr>
            </w:pPr>
            <w:r w:rsidRPr="006F2357">
              <w:rPr>
                <w:rFonts w:ascii="Times New Roman" w:hAnsi="Times New Roman"/>
                <w:sz w:val="20"/>
              </w:rPr>
              <w:t>(13) Pins, viz., Card Clothing, Drawing Frame, Gill, Jennie, Spreading</w:t>
            </w:r>
            <w:r w:rsidRPr="006F2357">
              <w:rPr>
                <w:rFonts w:ascii="Times New Roman" w:hAnsi="Times New Roman"/>
                <w:sz w:val="20"/>
              </w:rPr>
              <w:tab/>
              <w:t>ad val.</w:t>
            </w:r>
          </w:p>
        </w:tc>
        <w:tc>
          <w:tcPr>
            <w:tcW w:w="79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7"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7" w:type="pct"/>
            <w:vMerge w:val="restart"/>
            <w:tcBorders>
              <w:right w:val="single" w:sz="6" w:space="0" w:color="auto"/>
            </w:tcBorders>
          </w:tcPr>
          <w:p w:rsidR="00623C1C" w:rsidRPr="006F2357" w:rsidRDefault="00623C1C" w:rsidP="00384A86">
            <w:pPr>
              <w:tabs>
                <w:tab w:val="right" w:leader="hyphen" w:pos="6570"/>
              </w:tabs>
              <w:spacing w:after="0" w:line="240" w:lineRule="auto"/>
              <w:ind w:left="1584" w:hanging="576"/>
              <w:jc w:val="both"/>
              <w:rPr>
                <w:rFonts w:ascii="Times New Roman" w:hAnsi="Times New Roman"/>
                <w:sz w:val="20"/>
              </w:rPr>
            </w:pPr>
            <w:r w:rsidRPr="006F2357">
              <w:rPr>
                <w:rFonts w:ascii="Times New Roman" w:hAnsi="Times New Roman"/>
                <w:sz w:val="20"/>
              </w:rPr>
              <w:t>(14) Rope-making machines other than horizontal house rope-making machines</w:t>
            </w:r>
            <w:r w:rsidRPr="006F2357">
              <w:rPr>
                <w:rFonts w:ascii="Times New Roman" w:hAnsi="Times New Roman"/>
                <w:sz w:val="20"/>
              </w:rPr>
              <w:tab/>
              <w:t>ad val.</w:t>
            </w:r>
          </w:p>
        </w:tc>
        <w:tc>
          <w:tcPr>
            <w:tcW w:w="79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7"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7" w:type="pct"/>
            <w:tcBorders>
              <w:right w:val="single" w:sz="6" w:space="0" w:color="auto"/>
            </w:tcBorders>
          </w:tcPr>
          <w:p w:rsidR="00623C1C" w:rsidRPr="006F2357" w:rsidRDefault="00FF022B" w:rsidP="00384A86">
            <w:pPr>
              <w:tabs>
                <w:tab w:val="right" w:leader="hyphen" w:pos="6570"/>
              </w:tabs>
              <w:spacing w:after="0" w:line="240" w:lineRule="auto"/>
              <w:ind w:left="1584" w:hanging="576"/>
              <w:jc w:val="both"/>
              <w:rPr>
                <w:rFonts w:ascii="Times New Roman" w:hAnsi="Times New Roman"/>
                <w:sz w:val="20"/>
              </w:rPr>
            </w:pPr>
            <w:r>
              <w:rPr>
                <w:rFonts w:ascii="Times New Roman" w:hAnsi="Times New Roman"/>
                <w:sz w:val="20"/>
              </w:rPr>
              <w:t>(15</w:t>
            </w:r>
            <w:r w:rsidR="00623C1C" w:rsidRPr="006F2357">
              <w:rPr>
                <w:rFonts w:ascii="Times New Roman" w:hAnsi="Times New Roman"/>
                <w:sz w:val="20"/>
              </w:rPr>
              <w:t>) Softeners</w:t>
            </w:r>
            <w:r w:rsidR="00623C1C"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584" w:hanging="576"/>
              <w:jc w:val="both"/>
              <w:rPr>
                <w:rFonts w:ascii="Times New Roman" w:hAnsi="Times New Roman"/>
                <w:sz w:val="20"/>
              </w:rPr>
            </w:pPr>
            <w:r w:rsidRPr="006F2357">
              <w:rPr>
                <w:rFonts w:ascii="Times New Roman" w:hAnsi="Times New Roman"/>
                <w:sz w:val="20"/>
              </w:rPr>
              <w:t>(16) Spinning machines with vertical spindles</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584" w:hanging="576"/>
              <w:jc w:val="both"/>
              <w:rPr>
                <w:rFonts w:ascii="Times New Roman" w:hAnsi="Times New Roman"/>
                <w:sz w:val="20"/>
              </w:rPr>
            </w:pPr>
            <w:r w:rsidRPr="006F2357">
              <w:rPr>
                <w:rFonts w:ascii="Times New Roman" w:hAnsi="Times New Roman"/>
                <w:sz w:val="20"/>
              </w:rPr>
              <w:t>(17) Spreaders, gill</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584" w:hanging="576"/>
              <w:jc w:val="both"/>
              <w:rPr>
                <w:rFonts w:ascii="Times New Roman" w:hAnsi="Times New Roman"/>
                <w:sz w:val="20"/>
              </w:rPr>
            </w:pPr>
            <w:r w:rsidRPr="006F2357">
              <w:rPr>
                <w:rFonts w:ascii="Times New Roman" w:hAnsi="Times New Roman"/>
                <w:sz w:val="20"/>
              </w:rPr>
              <w:t>(18) Travellers</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584" w:hanging="576"/>
              <w:jc w:val="both"/>
              <w:rPr>
                <w:rFonts w:ascii="Times New Roman" w:hAnsi="Times New Roman"/>
                <w:sz w:val="20"/>
              </w:rPr>
            </w:pPr>
            <w:r w:rsidRPr="006F2357">
              <w:rPr>
                <w:rFonts w:ascii="Times New Roman" w:hAnsi="Times New Roman"/>
                <w:sz w:val="20"/>
              </w:rPr>
              <w:t>(19) Yarn testing machines</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008" w:hanging="720"/>
              <w:jc w:val="both"/>
              <w:rPr>
                <w:rFonts w:ascii="Times New Roman" w:hAnsi="Times New Roman"/>
                <w:sz w:val="20"/>
              </w:rPr>
            </w:pPr>
            <w:r w:rsidRPr="006F2357">
              <w:rPr>
                <w:rFonts w:ascii="Times New Roman" w:hAnsi="Times New Roman"/>
                <w:smallCaps/>
                <w:sz w:val="20"/>
              </w:rPr>
              <w:t>(</w:t>
            </w:r>
            <w:r w:rsidRPr="006F2357">
              <w:rPr>
                <w:rFonts w:ascii="Times New Roman" w:hAnsi="Times New Roman"/>
                <w:sz w:val="20"/>
              </w:rPr>
              <w:t>I) Fibre-working machines, viz.</w:t>
            </w:r>
            <w:r w:rsidR="00181B88" w:rsidRPr="006F2357">
              <w:rPr>
                <w:rFonts w:ascii="Times New Roman" w:hAnsi="Times New Roman"/>
                <w:sz w:val="20"/>
              </w:rPr>
              <w:t>:</w:t>
            </w:r>
            <w:r w:rsidRPr="006F2357">
              <w:rPr>
                <w:rFonts w:ascii="Times New Roman" w:hAnsi="Times New Roman"/>
                <w:sz w:val="20"/>
              </w:rPr>
              <w:t>—</w:t>
            </w:r>
            <w:r w:rsidR="00FF022B">
              <w:rPr>
                <w:rFonts w:ascii="Times New Roman" w:hAnsi="Times New Roman"/>
                <w:sz w:val="20"/>
              </w:rPr>
              <w:t>Strippers, flax; Washing, flax;</w:t>
            </w:r>
            <w:r w:rsidRPr="006F2357">
              <w:rPr>
                <w:rFonts w:ascii="Times New Roman" w:hAnsi="Times New Roman"/>
                <w:sz w:val="20"/>
              </w:rPr>
              <w:t xml:space="preserve"> </w:t>
            </w:r>
            <w:r w:rsidRPr="006F2357">
              <w:rPr>
                <w:rFonts w:ascii="Times New Roman" w:hAnsi="Times New Roman"/>
                <w:sz w:val="20"/>
              </w:rPr>
              <w:tab/>
              <w:t>ad val.</w:t>
            </w:r>
          </w:p>
        </w:tc>
        <w:tc>
          <w:tcPr>
            <w:tcW w:w="79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7" w:type="pct"/>
            <w:vMerge w:val="restart"/>
            <w:tcBorders>
              <w:right w:val="single" w:sz="6" w:space="0" w:color="auto"/>
            </w:tcBorders>
          </w:tcPr>
          <w:p w:rsidR="00623C1C" w:rsidRPr="006F2357" w:rsidRDefault="00623C1C" w:rsidP="00324078">
            <w:pPr>
              <w:spacing w:after="0" w:line="240" w:lineRule="auto"/>
              <w:ind w:left="1008" w:hanging="720"/>
              <w:jc w:val="both"/>
              <w:rPr>
                <w:rFonts w:ascii="Times New Roman" w:hAnsi="Times New Roman"/>
                <w:sz w:val="20"/>
              </w:rPr>
            </w:pPr>
            <w:r w:rsidRPr="006F2357">
              <w:rPr>
                <w:rFonts w:ascii="Times New Roman" w:hAnsi="Times New Roman"/>
                <w:sz w:val="20"/>
              </w:rPr>
              <w:t>(J) Glass-making and glass-working machines and appliances, viz.:—</w:t>
            </w:r>
          </w:p>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(1) Drilling machines, lens</w:t>
            </w:r>
            <w:r w:rsidRPr="006F2357">
              <w:rPr>
                <w:rFonts w:ascii="Times New Roman" w:hAnsi="Times New Roman"/>
                <w:sz w:val="20"/>
              </w:rPr>
              <w:tab/>
              <w:t>ad val.</w:t>
            </w:r>
          </w:p>
        </w:tc>
        <w:tc>
          <w:tcPr>
            <w:tcW w:w="79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7"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(2) Felts for polishing machines</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(3) Measures, lens</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(4) Tapping and broaching machines, hand, for optician</w:t>
            </w:r>
            <w:r w:rsidR="0062251D">
              <w:rPr>
                <w:rFonts w:ascii="Times New Roman" w:hAnsi="Times New Roman"/>
                <w:sz w:val="20"/>
              </w:rPr>
              <w:t>’</w:t>
            </w:r>
            <w:r w:rsidRPr="006F2357">
              <w:rPr>
                <w:rFonts w:ascii="Times New Roman" w:hAnsi="Times New Roman"/>
                <w:sz w:val="20"/>
              </w:rPr>
              <w:t>s use</w:t>
            </w:r>
            <w:r w:rsidRPr="006F2357">
              <w:rPr>
                <w:rFonts w:ascii="Times New Roman" w:hAnsi="Times New Roman"/>
                <w:sz w:val="20"/>
              </w:rPr>
              <w:tab/>
              <w:t>ad val.</w:t>
            </w:r>
          </w:p>
        </w:tc>
        <w:tc>
          <w:tcPr>
            <w:tcW w:w="79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7" w:type="pct"/>
            <w:vMerge w:val="restart"/>
            <w:tcBorders>
              <w:right w:val="single" w:sz="6" w:space="0" w:color="auto"/>
            </w:tcBorders>
          </w:tcPr>
          <w:p w:rsidR="00623C1C" w:rsidRPr="006F2357" w:rsidRDefault="00623C1C" w:rsidP="00324078">
            <w:pPr>
              <w:spacing w:after="0" w:line="240" w:lineRule="auto"/>
              <w:ind w:left="1008" w:hanging="720"/>
              <w:jc w:val="both"/>
              <w:rPr>
                <w:rFonts w:ascii="Times New Roman" w:hAnsi="Times New Roman"/>
                <w:sz w:val="20"/>
              </w:rPr>
            </w:pPr>
            <w:r w:rsidRPr="006F2357">
              <w:rPr>
                <w:rFonts w:ascii="Times New Roman" w:hAnsi="Times New Roman"/>
                <w:sz w:val="20"/>
              </w:rPr>
              <w:t>(K) Leather-working and tanning machines and appliances, viz.:—</w:t>
            </w:r>
          </w:p>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(1) Knives, band, for leather splitting machines</w:t>
            </w:r>
            <w:r w:rsidRPr="006F2357">
              <w:rPr>
                <w:rFonts w:ascii="Times New Roman" w:hAnsi="Times New Roman"/>
                <w:sz w:val="20"/>
              </w:rPr>
              <w:tab/>
              <w:t>ad val.</w:t>
            </w:r>
          </w:p>
        </w:tc>
        <w:tc>
          <w:tcPr>
            <w:tcW w:w="79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7"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(2) Liming apparatus for tannery use</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728" w:hanging="576"/>
              <w:jc w:val="both"/>
              <w:rPr>
                <w:rFonts w:ascii="Times New Roman" w:hAnsi="Times New Roman"/>
                <w:sz w:val="20"/>
              </w:rPr>
            </w:pPr>
            <w:r w:rsidRPr="006F2357">
              <w:rPr>
                <w:rFonts w:ascii="Times New Roman" w:hAnsi="Times New Roman"/>
                <w:sz w:val="20"/>
              </w:rPr>
              <w:t>(3) Oiling-off machines, for use in the production of sole leather</w:t>
            </w:r>
            <w:r w:rsidRPr="006F2357">
              <w:rPr>
                <w:rFonts w:ascii="Times New Roman" w:hAnsi="Times New Roman"/>
                <w:sz w:val="20"/>
              </w:rPr>
              <w:tab/>
              <w:t>ad val.</w:t>
            </w:r>
          </w:p>
        </w:tc>
        <w:tc>
          <w:tcPr>
            <w:tcW w:w="79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7" w:type="pct"/>
            <w:vMerge w:val="restart"/>
            <w:tcBorders>
              <w:right w:val="single" w:sz="6" w:space="0" w:color="auto"/>
            </w:tcBorders>
          </w:tcPr>
          <w:p w:rsidR="00623C1C" w:rsidRPr="006F2357" w:rsidRDefault="00623C1C" w:rsidP="00324078">
            <w:pPr>
              <w:spacing w:after="0" w:line="240" w:lineRule="auto"/>
              <w:ind w:left="1008" w:hanging="720"/>
              <w:jc w:val="both"/>
              <w:rPr>
                <w:rFonts w:ascii="Times New Roman" w:hAnsi="Times New Roman"/>
                <w:sz w:val="20"/>
              </w:rPr>
            </w:pPr>
            <w:r w:rsidRPr="006F2357">
              <w:rPr>
                <w:rFonts w:ascii="Times New Roman" w:hAnsi="Times New Roman"/>
                <w:sz w:val="20"/>
              </w:rPr>
              <w:t>(L.) Match-making and matchbox-making machines, viz.:—</w:t>
            </w:r>
          </w:p>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(1) Box-making, inner; Box-making, outer</w:t>
            </w:r>
            <w:r w:rsidRPr="006F2357">
              <w:rPr>
                <w:rFonts w:ascii="Times New Roman" w:hAnsi="Times New Roman"/>
                <w:sz w:val="20"/>
              </w:rPr>
              <w:tab/>
              <w:t>ad val.</w:t>
            </w:r>
          </w:p>
        </w:tc>
        <w:tc>
          <w:tcPr>
            <w:tcW w:w="79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vMerge w:val="restart"/>
            <w:tcBorders>
              <w:left w:val="single" w:sz="6" w:space="0" w:color="auto"/>
            </w:tcBorders>
            <w:vAlign w:val="bottom"/>
          </w:tcPr>
          <w:p w:rsidR="00623C1C" w:rsidRPr="006F2357" w:rsidRDefault="00FF022B" w:rsidP="00324078">
            <w:pPr>
              <w:spacing w:after="0" w:line="240" w:lineRule="auto"/>
              <w:jc w:val="center"/>
              <w:rPr>
                <w:rFonts w:ascii="Times New Roman" w:hAnsi="Times New Roman"/>
                <w:sz w:val="20"/>
              </w:rPr>
            </w:pPr>
            <w:r>
              <w:rPr>
                <w:rFonts w:ascii="Times New Roman" w:hAnsi="Times New Roman"/>
                <w:sz w:val="20"/>
              </w:rPr>
              <w:t>15</w:t>
            </w:r>
            <w:r w:rsidR="00623C1C" w:rsidRPr="006F2357">
              <w:rPr>
                <w:rFonts w:ascii="Times New Roman" w:hAnsi="Times New Roman"/>
                <w:sz w:val="20"/>
              </w:rPr>
              <w:t xml:space="preserve"> per cent.</w:t>
            </w:r>
          </w:p>
        </w:tc>
      </w:tr>
      <w:tr w:rsidR="00623C1C" w:rsidRPr="006F2357" w:rsidTr="00324078">
        <w:trPr>
          <w:trHeight w:val="253"/>
        </w:trPr>
        <w:tc>
          <w:tcPr>
            <w:tcW w:w="3467"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7" w:type="pct"/>
            <w:tcBorders>
              <w:right w:val="single" w:sz="6" w:space="0" w:color="auto"/>
            </w:tcBorders>
          </w:tcPr>
          <w:p w:rsidR="00623C1C" w:rsidRPr="006F2357" w:rsidRDefault="00623C1C" w:rsidP="00384A86">
            <w:pPr>
              <w:tabs>
                <w:tab w:val="right" w:leader="hyphen" w:pos="6570"/>
              </w:tabs>
              <w:spacing w:after="0" w:line="240" w:lineRule="auto"/>
              <w:ind w:left="1152"/>
              <w:jc w:val="both"/>
              <w:rPr>
                <w:rFonts w:ascii="Times New Roman" w:hAnsi="Times New Roman"/>
                <w:sz w:val="20"/>
              </w:rPr>
            </w:pPr>
            <w:r w:rsidRPr="006F2357">
              <w:rPr>
                <w:rFonts w:ascii="Times New Roman" w:hAnsi="Times New Roman"/>
                <w:sz w:val="20"/>
              </w:rPr>
              <w:t>(2) Closing, box; Closing and Labelling, box</w:t>
            </w:r>
            <w:r w:rsidRPr="006F2357">
              <w:rPr>
                <w:rFonts w:ascii="Times New Roman" w:hAnsi="Times New Roman"/>
                <w:sz w:val="20"/>
              </w:rPr>
              <w:tab/>
              <w:t>ad val.</w:t>
            </w:r>
          </w:p>
        </w:tc>
        <w:tc>
          <w:tcPr>
            <w:tcW w:w="7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FF022B" w:rsidP="00324078">
            <w:pPr>
              <w:spacing w:after="0" w:line="240" w:lineRule="auto"/>
              <w:jc w:val="center"/>
              <w:rPr>
                <w:rFonts w:ascii="Times New Roman" w:hAnsi="Times New Roman"/>
                <w:sz w:val="20"/>
              </w:rPr>
            </w:pPr>
            <w:r>
              <w:rPr>
                <w:rFonts w:ascii="Times New Roman" w:hAnsi="Times New Roman"/>
                <w:sz w:val="20"/>
              </w:rPr>
              <w:t>15</w:t>
            </w:r>
            <w:r w:rsidR="00623C1C" w:rsidRPr="006F2357">
              <w:rPr>
                <w:rFonts w:ascii="Times New Roman" w:hAnsi="Times New Roman"/>
                <w:sz w:val="20"/>
              </w:rPr>
              <w:t xml:space="preserve">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77"/>
        <w:gridCol w:w="1548"/>
        <w:gridCol w:w="1474"/>
      </w:tblGrid>
      <w:tr w:rsidR="00623C1C" w:rsidRPr="006F2357" w:rsidTr="00324078">
        <w:trPr>
          <w:trHeight w:val="20"/>
        </w:trPr>
        <w:tc>
          <w:tcPr>
            <w:tcW w:w="3442"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Tariff Items.</w:t>
            </w:r>
          </w:p>
        </w:tc>
        <w:tc>
          <w:tcPr>
            <w:tcW w:w="798"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British Preferential Tariff.</w:t>
            </w:r>
          </w:p>
        </w:tc>
        <w:tc>
          <w:tcPr>
            <w:tcW w:w="760"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szCs w:val="18"/>
              </w:rPr>
            </w:pPr>
            <w:r w:rsidRPr="006F2357">
              <w:rPr>
                <w:rFonts w:ascii="Times New Roman" w:hAnsi="Times New Roman"/>
                <w:b/>
                <w:sz w:val="20"/>
                <w:szCs w:val="18"/>
              </w:rPr>
              <w:t>Division VI—Metals and Machinery</w:t>
            </w:r>
            <w:r w:rsidRPr="006F2357">
              <w:rPr>
                <w:rFonts w:ascii="Times New Roman" w:hAnsi="Times New Roman"/>
                <w:sz w:val="20"/>
                <w:szCs w:val="18"/>
              </w:rPr>
              <w:t>—</w:t>
            </w:r>
            <w:r w:rsidRPr="006F2357">
              <w:rPr>
                <w:rFonts w:ascii="Times New Roman" w:hAnsi="Times New Roman"/>
                <w:i/>
                <w:sz w:val="20"/>
                <w:szCs w:val="18"/>
              </w:rPr>
              <w:t>continued.</w:t>
            </w:r>
          </w:p>
        </w:tc>
      </w:tr>
      <w:tr w:rsidR="00623C1C" w:rsidRPr="006F2357" w:rsidTr="00324078">
        <w:trPr>
          <w:trHeight w:val="253"/>
        </w:trPr>
        <w:tc>
          <w:tcPr>
            <w:tcW w:w="3442" w:type="pct"/>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r w:rsidRPr="006F2357">
              <w:rPr>
                <w:rFonts w:ascii="Times New Roman" w:hAnsi="Times New Roman"/>
                <w:sz w:val="20"/>
                <w:szCs w:val="18"/>
              </w:rPr>
              <w:t>174.—</w:t>
            </w:r>
            <w:r w:rsidRPr="006F2357">
              <w:rPr>
                <w:rFonts w:ascii="Times New Roman" w:hAnsi="Times New Roman"/>
                <w:i/>
                <w:sz w:val="20"/>
                <w:szCs w:val="18"/>
              </w:rPr>
              <w:t>continued.</w:t>
            </w:r>
          </w:p>
          <w:p w:rsidR="00623C1C" w:rsidRPr="006F2357" w:rsidRDefault="00623C1C" w:rsidP="00324078">
            <w:pPr>
              <w:spacing w:after="0" w:line="240" w:lineRule="auto"/>
              <w:ind w:left="1008" w:hanging="720"/>
              <w:jc w:val="both"/>
              <w:rPr>
                <w:rFonts w:ascii="Times New Roman" w:hAnsi="Times New Roman"/>
                <w:sz w:val="20"/>
                <w:szCs w:val="18"/>
              </w:rPr>
            </w:pPr>
            <w:r w:rsidRPr="006F2357">
              <w:rPr>
                <w:rFonts w:ascii="Times New Roman" w:hAnsi="Times New Roman"/>
                <w:smallCaps/>
                <w:sz w:val="20"/>
                <w:szCs w:val="18"/>
              </w:rPr>
              <w:t>(l)—</w:t>
            </w:r>
            <w:r w:rsidRPr="006F2357">
              <w:rPr>
                <w:rFonts w:ascii="Times New Roman" w:hAnsi="Times New Roman"/>
                <w:i/>
                <w:sz w:val="20"/>
                <w:szCs w:val="18"/>
              </w:rPr>
              <w:t>continued.</w:t>
            </w:r>
          </w:p>
          <w:p w:rsidR="00623C1C" w:rsidRPr="006F2357" w:rsidRDefault="00623C1C" w:rsidP="00324078">
            <w:pPr>
              <w:tabs>
                <w:tab w:val="right" w:leader="hyphen" w:pos="6307"/>
              </w:tabs>
              <w:spacing w:after="0" w:line="240" w:lineRule="auto"/>
              <w:ind w:left="1152"/>
              <w:jc w:val="both"/>
              <w:rPr>
                <w:rFonts w:ascii="Times New Roman" w:hAnsi="Times New Roman"/>
                <w:sz w:val="20"/>
                <w:szCs w:val="18"/>
              </w:rPr>
            </w:pPr>
            <w:r w:rsidRPr="006F2357">
              <w:rPr>
                <w:rFonts w:ascii="Times New Roman" w:hAnsi="Times New Roman"/>
                <w:sz w:val="20"/>
                <w:szCs w:val="18"/>
              </w:rPr>
              <w:t>(3) Filling, box</w:t>
            </w:r>
            <w:r w:rsidRPr="006F2357">
              <w:rPr>
                <w:rFonts w:ascii="Times New Roman" w:hAnsi="Times New Roman"/>
                <w:sz w:val="20"/>
                <w:szCs w:val="18"/>
              </w:rPr>
              <w:tab/>
              <w:t>ad val.</w:t>
            </w:r>
          </w:p>
        </w:tc>
        <w:tc>
          <w:tcPr>
            <w:tcW w:w="79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42" w:type="pct"/>
            <w:tcBorders>
              <w:right w:val="single" w:sz="6" w:space="0" w:color="auto"/>
            </w:tcBorders>
          </w:tcPr>
          <w:p w:rsidR="00623C1C" w:rsidRPr="006F2357" w:rsidRDefault="00623C1C" w:rsidP="00324078">
            <w:pPr>
              <w:tabs>
                <w:tab w:val="right" w:leader="hyphen" w:pos="6307"/>
              </w:tabs>
              <w:spacing w:after="0" w:line="240" w:lineRule="auto"/>
              <w:ind w:left="1152"/>
              <w:jc w:val="both"/>
              <w:rPr>
                <w:rFonts w:ascii="Times New Roman" w:hAnsi="Times New Roman"/>
                <w:sz w:val="20"/>
                <w:szCs w:val="18"/>
              </w:rPr>
            </w:pPr>
            <w:r w:rsidRPr="006F2357">
              <w:rPr>
                <w:rFonts w:ascii="Times New Roman" w:hAnsi="Times New Roman"/>
                <w:sz w:val="20"/>
                <w:szCs w:val="18"/>
              </w:rPr>
              <w:t>(4) Match-making, automatic</w:t>
            </w:r>
            <w:r w:rsidRPr="006F2357">
              <w:rPr>
                <w:rFonts w:ascii="Times New Roman" w:hAnsi="Times New Roman"/>
                <w:sz w:val="20"/>
                <w:szCs w:val="18"/>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42" w:type="pct"/>
            <w:tcBorders>
              <w:right w:val="single" w:sz="6" w:space="0" w:color="auto"/>
            </w:tcBorders>
          </w:tcPr>
          <w:p w:rsidR="00623C1C" w:rsidRPr="006F2357" w:rsidRDefault="00623C1C" w:rsidP="00324078">
            <w:pPr>
              <w:tabs>
                <w:tab w:val="right" w:leader="hyphen" w:pos="6307"/>
              </w:tabs>
              <w:spacing w:after="0" w:line="240" w:lineRule="auto"/>
              <w:ind w:left="1152"/>
              <w:jc w:val="both"/>
              <w:rPr>
                <w:rFonts w:ascii="Times New Roman" w:hAnsi="Times New Roman"/>
                <w:sz w:val="20"/>
                <w:szCs w:val="18"/>
              </w:rPr>
            </w:pPr>
            <w:r w:rsidRPr="006F2357">
              <w:rPr>
                <w:rFonts w:ascii="Times New Roman" w:hAnsi="Times New Roman"/>
                <w:sz w:val="20"/>
                <w:szCs w:val="18"/>
              </w:rPr>
              <w:t>(5) Match-sorting, automatic</w:t>
            </w:r>
            <w:r w:rsidRPr="006F2357">
              <w:rPr>
                <w:rFonts w:ascii="Times New Roman" w:hAnsi="Times New Roman"/>
                <w:sz w:val="20"/>
                <w:szCs w:val="18"/>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42" w:type="pct"/>
            <w:tcBorders>
              <w:right w:val="single" w:sz="6" w:space="0" w:color="auto"/>
            </w:tcBorders>
          </w:tcPr>
          <w:p w:rsidR="00623C1C" w:rsidRPr="006F2357" w:rsidRDefault="00623C1C" w:rsidP="00324078">
            <w:pPr>
              <w:tabs>
                <w:tab w:val="right" w:leader="hyphen" w:pos="6307"/>
              </w:tabs>
              <w:spacing w:after="0" w:line="240" w:lineRule="auto"/>
              <w:ind w:left="1152"/>
              <w:jc w:val="both"/>
              <w:rPr>
                <w:rFonts w:ascii="Times New Roman" w:hAnsi="Times New Roman"/>
                <w:sz w:val="20"/>
                <w:szCs w:val="18"/>
              </w:rPr>
            </w:pPr>
            <w:r w:rsidRPr="006F2357">
              <w:rPr>
                <w:rFonts w:ascii="Times New Roman" w:hAnsi="Times New Roman"/>
                <w:sz w:val="20"/>
                <w:szCs w:val="18"/>
              </w:rPr>
              <w:t>(6) Packeting</w:t>
            </w:r>
            <w:r w:rsidRPr="006F2357">
              <w:rPr>
                <w:rFonts w:ascii="Times New Roman" w:hAnsi="Times New Roman"/>
                <w:sz w:val="20"/>
                <w:szCs w:val="18"/>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tcBorders>
              <w:right w:val="single" w:sz="6" w:space="0" w:color="auto"/>
            </w:tcBorders>
          </w:tcPr>
          <w:p w:rsidR="00623C1C" w:rsidRPr="006F2357" w:rsidRDefault="00623C1C" w:rsidP="00FF022B">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(7) Painting Machines and Pasting machines, for applying the striking surface to boxes</w:t>
            </w:r>
            <w:r w:rsidR="00FF022B">
              <w:rPr>
                <w:rFonts w:ascii="Times New Roman" w:hAnsi="Times New Roman"/>
                <w:sz w:val="20"/>
                <w:szCs w:val="18"/>
              </w:rPr>
              <w:tab/>
            </w:r>
            <w:r w:rsidRPr="006F2357">
              <w:rPr>
                <w:rFonts w:ascii="Times New Roman" w:hAnsi="Times New Roman"/>
                <w:sz w:val="20"/>
                <w:szCs w:val="18"/>
              </w:rPr>
              <w:t>ad val.</w:t>
            </w:r>
          </w:p>
        </w:tc>
        <w:tc>
          <w:tcPr>
            <w:tcW w:w="79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FF022B">
        <w:trPr>
          <w:trHeight w:val="253"/>
        </w:trPr>
        <w:tc>
          <w:tcPr>
            <w:tcW w:w="3442" w:type="pct"/>
            <w:vMerge w:val="restart"/>
            <w:tcBorders>
              <w:right w:val="single" w:sz="6" w:space="0" w:color="auto"/>
            </w:tcBorders>
          </w:tcPr>
          <w:p w:rsidR="00623C1C" w:rsidRPr="006F2357" w:rsidRDefault="00623C1C" w:rsidP="00324078">
            <w:pPr>
              <w:spacing w:before="120" w:after="0" w:line="240" w:lineRule="auto"/>
              <w:ind w:left="1008" w:hanging="720"/>
              <w:jc w:val="both"/>
              <w:rPr>
                <w:rFonts w:ascii="Times New Roman" w:hAnsi="Times New Roman"/>
                <w:sz w:val="20"/>
                <w:szCs w:val="18"/>
              </w:rPr>
            </w:pPr>
            <w:r w:rsidRPr="006F2357">
              <w:rPr>
                <w:rFonts w:ascii="Times New Roman" w:hAnsi="Times New Roman"/>
                <w:smallCaps/>
                <w:sz w:val="20"/>
                <w:szCs w:val="18"/>
              </w:rPr>
              <w:t xml:space="preserve">(m) </w:t>
            </w:r>
            <w:r w:rsidRPr="006F2357">
              <w:rPr>
                <w:rFonts w:ascii="Times New Roman" w:hAnsi="Times New Roman"/>
                <w:sz w:val="20"/>
                <w:szCs w:val="18"/>
              </w:rPr>
              <w:t>Metal-working machines and appliances (not including extra die-heads), viz.</w:t>
            </w:r>
            <w:r w:rsidR="00181B88" w:rsidRPr="006F2357">
              <w:rPr>
                <w:rFonts w:ascii="Times New Roman" w:hAnsi="Times New Roman"/>
                <w:sz w:val="20"/>
                <w:szCs w:val="18"/>
              </w:rPr>
              <w:t>:</w:t>
            </w:r>
            <w:r w:rsidRPr="006F2357">
              <w:rPr>
                <w:rFonts w:ascii="Times New Roman" w:hAnsi="Times New Roman"/>
                <w:sz w:val="20"/>
                <w:szCs w:val="18"/>
              </w:rPr>
              <w:t>—</w:t>
            </w:r>
          </w:p>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(1) Assembling machines, sheet metal, with automatic guiding attachment, for use in motor-body building</w:t>
            </w:r>
            <w:r w:rsidRPr="006F2357">
              <w:rPr>
                <w:rFonts w:ascii="Times New Roman" w:hAnsi="Times New Roman"/>
                <w:sz w:val="20"/>
                <w:szCs w:val="18"/>
              </w:rPr>
              <w:tab/>
              <w:t>ad val.</w:t>
            </w:r>
          </w:p>
        </w:tc>
        <w:tc>
          <w:tcPr>
            <w:tcW w:w="798" w:type="pct"/>
            <w:vMerge w:val="restart"/>
            <w:tcBorders>
              <w:left w:val="single" w:sz="6" w:space="0" w:color="auto"/>
              <w:right w:val="single" w:sz="6" w:space="0" w:color="auto"/>
            </w:tcBorders>
            <w:vAlign w:val="bottom"/>
          </w:tcPr>
          <w:p w:rsidR="00623C1C" w:rsidRPr="006F2357" w:rsidRDefault="00623C1C" w:rsidP="008E4D54">
            <w:pPr>
              <w:spacing w:before="240"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vMerge w:val="restart"/>
            <w:tcBorders>
              <w:left w:val="single" w:sz="6" w:space="0" w:color="auto"/>
            </w:tcBorders>
            <w:vAlign w:val="bottom"/>
          </w:tcPr>
          <w:p w:rsidR="00623C1C" w:rsidRPr="006F2357" w:rsidRDefault="00623C1C" w:rsidP="008E4D54">
            <w:pPr>
              <w:spacing w:before="240"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c>
          <w:tcPr>
            <w:tcW w:w="76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r>
      <w:tr w:rsidR="00623C1C" w:rsidRPr="006F2357" w:rsidTr="00324078">
        <w:trPr>
          <w:trHeight w:val="253"/>
        </w:trPr>
        <w:tc>
          <w:tcPr>
            <w:tcW w:w="344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c>
          <w:tcPr>
            <w:tcW w:w="76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r>
      <w:tr w:rsidR="00623C1C" w:rsidRPr="006F2357" w:rsidTr="00324078">
        <w:trPr>
          <w:trHeight w:val="253"/>
        </w:trPr>
        <w:tc>
          <w:tcPr>
            <w:tcW w:w="344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c>
          <w:tcPr>
            <w:tcW w:w="76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r>
      <w:tr w:rsidR="00623C1C" w:rsidRPr="006F2357" w:rsidTr="00324078">
        <w:trPr>
          <w:trHeight w:val="253"/>
        </w:trPr>
        <w:tc>
          <w:tcPr>
            <w:tcW w:w="3442"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(2) Bending machines, elbow forming, for sheet-metal piping; bending machines, shaft, automatic, for manufacture of safety and other pins</w:t>
            </w:r>
            <w:r w:rsidRPr="006F2357">
              <w:rPr>
                <w:rFonts w:ascii="Times New Roman" w:hAnsi="Times New Roman"/>
                <w:sz w:val="20"/>
                <w:szCs w:val="18"/>
              </w:rPr>
              <w:tab/>
              <w:t>ad val.</w:t>
            </w:r>
          </w:p>
        </w:tc>
        <w:tc>
          <w:tcPr>
            <w:tcW w:w="79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c>
          <w:tcPr>
            <w:tcW w:w="76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r>
      <w:tr w:rsidR="00623C1C" w:rsidRPr="006F2357" w:rsidTr="00324078">
        <w:trPr>
          <w:trHeight w:val="253"/>
        </w:trPr>
        <w:tc>
          <w:tcPr>
            <w:tcW w:w="344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c>
          <w:tcPr>
            <w:tcW w:w="76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r>
      <w:tr w:rsidR="00623C1C" w:rsidRPr="006F2357" w:rsidTr="00324078">
        <w:trPr>
          <w:trHeight w:val="20"/>
        </w:trPr>
        <w:tc>
          <w:tcPr>
            <w:tcW w:w="3442"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(3) Bitting machines, key</w:t>
            </w:r>
            <w:r w:rsidRPr="006F2357">
              <w:rPr>
                <w:rFonts w:ascii="Times New Roman" w:hAnsi="Times New Roman"/>
                <w:sz w:val="20"/>
                <w:szCs w:val="18"/>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(4) Boring, drilling, and milling machines combined, provided the drilling portion is not radial</w:t>
            </w:r>
            <w:r w:rsidRPr="006F2357">
              <w:rPr>
                <w:rFonts w:ascii="Times New Roman" w:hAnsi="Times New Roman"/>
                <w:sz w:val="20"/>
                <w:szCs w:val="18"/>
              </w:rPr>
              <w:tab/>
              <w:t>ad val.</w:t>
            </w:r>
          </w:p>
        </w:tc>
        <w:tc>
          <w:tcPr>
            <w:tcW w:w="79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c>
          <w:tcPr>
            <w:tcW w:w="76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r>
      <w:tr w:rsidR="00623C1C" w:rsidRPr="006F2357" w:rsidTr="00324078">
        <w:trPr>
          <w:trHeight w:val="253"/>
        </w:trPr>
        <w:tc>
          <w:tcPr>
            <w:tcW w:w="3442"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(5) Cap machines, automatic, for cutting out and forming caps for safety pins</w:t>
            </w:r>
            <w:r w:rsidRPr="006F2357">
              <w:rPr>
                <w:rFonts w:ascii="Times New Roman" w:hAnsi="Times New Roman"/>
                <w:sz w:val="20"/>
                <w:szCs w:val="18"/>
              </w:rPr>
              <w:tab/>
              <w:t>ad val.</w:t>
            </w:r>
          </w:p>
        </w:tc>
        <w:tc>
          <w:tcPr>
            <w:tcW w:w="79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c>
          <w:tcPr>
            <w:tcW w:w="76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r>
      <w:tr w:rsidR="00623C1C" w:rsidRPr="006F2357" w:rsidTr="00324078">
        <w:trPr>
          <w:trHeight w:val="20"/>
        </w:trPr>
        <w:tc>
          <w:tcPr>
            <w:tcW w:w="3442"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(6) Chain-making machines</w:t>
            </w:r>
            <w:r w:rsidRPr="006F2357">
              <w:rPr>
                <w:rFonts w:ascii="Times New Roman" w:hAnsi="Times New Roman"/>
                <w:sz w:val="20"/>
                <w:szCs w:val="18"/>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tcBorders>
              <w:right w:val="single" w:sz="6" w:space="0" w:color="auto"/>
            </w:tcBorders>
          </w:tcPr>
          <w:p w:rsidR="00623C1C" w:rsidRPr="006F2357" w:rsidRDefault="00623C1C" w:rsidP="00FF022B">
            <w:pPr>
              <w:tabs>
                <w:tab w:val="right" w:leader="hyphen" w:pos="6390"/>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(7) Clippers, tube, for faste</w:t>
            </w:r>
            <w:r w:rsidR="00FF022B">
              <w:rPr>
                <w:rFonts w:ascii="Times New Roman" w:hAnsi="Times New Roman"/>
                <w:sz w:val="20"/>
                <w:szCs w:val="18"/>
              </w:rPr>
              <w:t>ning clips to collapsible tubes</w:t>
            </w:r>
            <w:r w:rsidRPr="006F2357">
              <w:rPr>
                <w:rFonts w:ascii="Times New Roman" w:hAnsi="Times New Roman"/>
                <w:sz w:val="20"/>
                <w:szCs w:val="18"/>
              </w:rPr>
              <w:tab/>
              <w:t>ad val.</w:t>
            </w:r>
          </w:p>
        </w:tc>
        <w:tc>
          <w:tcPr>
            <w:tcW w:w="79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(8) Cutters, viz.:—</w:t>
            </w:r>
          </w:p>
          <w:p w:rsidR="00623C1C" w:rsidRPr="006F2357" w:rsidRDefault="00623C1C" w:rsidP="00324078">
            <w:pPr>
              <w:spacing w:after="0" w:line="240" w:lineRule="auto"/>
              <w:jc w:val="right"/>
              <w:rPr>
                <w:rFonts w:ascii="Times New Roman" w:hAnsi="Times New Roman"/>
                <w:sz w:val="20"/>
                <w:szCs w:val="18"/>
              </w:rPr>
            </w:pPr>
            <w:r w:rsidRPr="006F2357">
              <w:rPr>
                <w:rFonts w:ascii="Times New Roman" w:hAnsi="Times New Roman"/>
                <w:sz w:val="20"/>
                <w:szCs w:val="18"/>
              </w:rPr>
              <w:t>Lead and brass; Pneumatic rivet ad val.</w:t>
            </w:r>
          </w:p>
        </w:tc>
        <w:tc>
          <w:tcPr>
            <w:tcW w:w="79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c>
          <w:tcPr>
            <w:tcW w:w="76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r>
      <w:tr w:rsidR="00623C1C" w:rsidRPr="006F2357" w:rsidTr="00324078">
        <w:trPr>
          <w:trHeight w:val="253"/>
        </w:trPr>
        <w:tc>
          <w:tcPr>
            <w:tcW w:w="3442" w:type="pct"/>
            <w:vMerge w:val="restart"/>
            <w:tcBorders>
              <w:right w:val="single" w:sz="6" w:space="0" w:color="auto"/>
            </w:tcBorders>
          </w:tcPr>
          <w:p w:rsidR="00623C1C" w:rsidRPr="006F2357" w:rsidRDefault="00623C1C" w:rsidP="00FF022B">
            <w:pPr>
              <w:tabs>
                <w:tab w:val="right"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(9) Dies for use in the minting of gold coinage; dies, wire drawing</w:t>
            </w:r>
            <w:r w:rsidRPr="006F2357">
              <w:rPr>
                <w:rFonts w:ascii="Times New Roman" w:hAnsi="Times New Roman"/>
                <w:sz w:val="20"/>
                <w:szCs w:val="18"/>
              </w:rPr>
              <w:tab/>
              <w:t>ad val.</w:t>
            </w:r>
          </w:p>
        </w:tc>
        <w:tc>
          <w:tcPr>
            <w:tcW w:w="79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c>
          <w:tcPr>
            <w:tcW w:w="76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r>
      <w:tr w:rsidR="00623C1C" w:rsidRPr="006F2357" w:rsidTr="00324078">
        <w:trPr>
          <w:trHeight w:val="20"/>
        </w:trPr>
        <w:tc>
          <w:tcPr>
            <w:tcW w:w="3442"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(10) Dressers, emery wheel</w:t>
            </w:r>
            <w:r w:rsidRPr="006F2357">
              <w:rPr>
                <w:rFonts w:ascii="Times New Roman" w:hAnsi="Times New Roman"/>
                <w:sz w:val="20"/>
                <w:szCs w:val="18"/>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vMerge w:val="restar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(11) Drill-making and sharpening machines, pneumatic, for mining drills</w:t>
            </w:r>
            <w:r w:rsidRPr="006F2357">
              <w:rPr>
                <w:rFonts w:ascii="Times New Roman" w:hAnsi="Times New Roman"/>
                <w:sz w:val="20"/>
                <w:szCs w:val="18"/>
              </w:rPr>
              <w:tab/>
              <w:t>ad val.</w:t>
            </w:r>
          </w:p>
        </w:tc>
        <w:tc>
          <w:tcPr>
            <w:tcW w:w="79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c>
          <w:tcPr>
            <w:tcW w:w="76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r>
      <w:tr w:rsidR="00623C1C" w:rsidRPr="006F2357" w:rsidTr="00324078">
        <w:trPr>
          <w:trHeight w:val="253"/>
        </w:trPr>
        <w:tc>
          <w:tcPr>
            <w:tcW w:w="3442"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(12) Drills, other than those of the non-twist type, for machines</w:t>
            </w:r>
            <w:r w:rsidRPr="006F2357">
              <w:rPr>
                <w:rFonts w:ascii="Times New Roman" w:hAnsi="Times New Roman"/>
                <w:sz w:val="20"/>
                <w:szCs w:val="18"/>
              </w:rPr>
              <w:tab/>
              <w:t>ad val.</w:t>
            </w:r>
          </w:p>
        </w:tc>
        <w:tc>
          <w:tcPr>
            <w:tcW w:w="79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vMerge w:val="restart"/>
            <w:tcBorders>
              <w:right w:val="single" w:sz="6" w:space="0" w:color="auto"/>
            </w:tcBorders>
          </w:tcPr>
          <w:p w:rsidR="00623C1C" w:rsidRPr="006F2357" w:rsidRDefault="00623C1C" w:rsidP="00FF022B">
            <w:pPr>
              <w:tabs>
                <w:tab w:val="right"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(13) Embossing or cutting machines for preparing plates for use in addressing machines, and dies and punches for use therewith</w:t>
            </w:r>
            <w:r w:rsidRPr="006F2357">
              <w:rPr>
                <w:rFonts w:ascii="Times New Roman" w:hAnsi="Times New Roman"/>
                <w:sz w:val="20"/>
                <w:szCs w:val="18"/>
              </w:rPr>
              <w:tab/>
              <w:t>ad val.</w:t>
            </w:r>
          </w:p>
        </w:tc>
        <w:tc>
          <w:tcPr>
            <w:tcW w:w="79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c>
          <w:tcPr>
            <w:tcW w:w="76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r>
      <w:tr w:rsidR="00623C1C" w:rsidRPr="006F2357" w:rsidTr="00324078">
        <w:trPr>
          <w:trHeight w:val="253"/>
        </w:trPr>
        <w:tc>
          <w:tcPr>
            <w:tcW w:w="3442" w:type="pct"/>
            <w:tcBorders>
              <w:right w:val="single" w:sz="6" w:space="0" w:color="auto"/>
            </w:tcBorders>
          </w:tcPr>
          <w:p w:rsidR="00623C1C" w:rsidRPr="006F2357" w:rsidRDefault="00623C1C" w:rsidP="002D4789">
            <w:pPr>
              <w:tabs>
                <w:tab w:val="right"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(14) Exhausters, gas, motor driven, for iron and steel production</w:t>
            </w:r>
            <w:r w:rsidRPr="006F2357">
              <w:rPr>
                <w:rFonts w:ascii="Times New Roman" w:hAnsi="Times New Roman"/>
                <w:sz w:val="20"/>
                <w:szCs w:val="18"/>
              </w:rPr>
              <w:tab/>
            </w:r>
            <w:r w:rsidR="002D4789">
              <w:rPr>
                <w:rFonts w:ascii="Times New Roman" w:hAnsi="Times New Roman"/>
                <w:sz w:val="20"/>
                <w:szCs w:val="18"/>
              </w:rPr>
              <w:tab/>
            </w:r>
            <w:r w:rsidRPr="006F2357">
              <w:rPr>
                <w:rFonts w:ascii="Times New Roman" w:hAnsi="Times New Roman"/>
                <w:sz w:val="20"/>
                <w:szCs w:val="18"/>
              </w:rPr>
              <w:t>ad val.</w:t>
            </w:r>
          </w:p>
        </w:tc>
        <w:tc>
          <w:tcPr>
            <w:tcW w:w="79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42"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(15) Eyeback machines</w:t>
            </w:r>
            <w:r w:rsidRPr="006F2357">
              <w:rPr>
                <w:rFonts w:ascii="Times New Roman" w:hAnsi="Times New Roman"/>
                <w:sz w:val="20"/>
                <w:szCs w:val="18"/>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42"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(16) Files, rotary, machine</w:t>
            </w:r>
            <w:r w:rsidRPr="006F2357">
              <w:rPr>
                <w:rFonts w:ascii="Times New Roman" w:hAnsi="Times New Roman"/>
                <w:sz w:val="20"/>
                <w:szCs w:val="18"/>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(17) Filing machines other than saw filing machines</w:t>
            </w:r>
            <w:r w:rsidRPr="006F2357">
              <w:rPr>
                <w:rFonts w:ascii="Times New Roman" w:hAnsi="Times New Roman"/>
                <w:sz w:val="20"/>
                <w:szCs w:val="18"/>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vMerge w:val="restar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(18) Filing and sawing machines, combined, other than those of the saw filing, friction sawing or hack sawing types</w:t>
            </w:r>
            <w:r w:rsidRPr="006F2357">
              <w:rPr>
                <w:rFonts w:ascii="Times New Roman" w:hAnsi="Times New Roman"/>
                <w:sz w:val="20"/>
                <w:szCs w:val="18"/>
              </w:rPr>
              <w:tab/>
              <w:t>ad val.</w:t>
            </w:r>
          </w:p>
        </w:tc>
        <w:tc>
          <w:tcPr>
            <w:tcW w:w="79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c>
          <w:tcPr>
            <w:tcW w:w="76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r>
      <w:tr w:rsidR="00623C1C" w:rsidRPr="006F2357" w:rsidTr="00324078">
        <w:trPr>
          <w:trHeight w:val="253"/>
        </w:trPr>
        <w:tc>
          <w:tcPr>
            <w:tcW w:w="3442"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(19) Flanging machines, hydraulic keel plate</w:t>
            </w:r>
            <w:r w:rsidRPr="006F2357">
              <w:rPr>
                <w:rFonts w:ascii="Times New Roman" w:hAnsi="Times New Roman"/>
                <w:sz w:val="20"/>
                <w:szCs w:val="18"/>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42"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(20) Gear hobbing machines, automatic</w:t>
            </w:r>
            <w:r w:rsidRPr="006F2357">
              <w:rPr>
                <w:rFonts w:ascii="Times New Roman" w:hAnsi="Times New Roman"/>
                <w:sz w:val="20"/>
                <w:szCs w:val="18"/>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42"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(21) Generators, bevel gear</w:t>
            </w:r>
            <w:r w:rsidRPr="006F2357">
              <w:rPr>
                <w:rFonts w:ascii="Times New Roman" w:hAnsi="Times New Roman"/>
                <w:sz w:val="20"/>
                <w:szCs w:val="18"/>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(22) Grinders, drill, pneumatic, of the pedestal type</w:t>
            </w:r>
            <w:r w:rsidRPr="006F2357">
              <w:rPr>
                <w:rFonts w:ascii="Times New Roman" w:hAnsi="Times New Roman"/>
                <w:sz w:val="20"/>
                <w:szCs w:val="18"/>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42" w:type="pct"/>
            <w:tcBorders>
              <w:right w:val="single" w:sz="6" w:space="0" w:color="auto"/>
            </w:tcBorders>
          </w:tcPr>
          <w:p w:rsidR="002D4789" w:rsidRDefault="00623C1C" w:rsidP="002D4789">
            <w:pPr>
              <w:tabs>
                <w:tab w:val="right" w:leader="hyphen" w:pos="6480"/>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(23) Guides and rounders, combined, for use with circular saws</w:t>
            </w:r>
          </w:p>
          <w:p w:rsidR="00623C1C" w:rsidRPr="006F2357" w:rsidRDefault="00623C1C" w:rsidP="002D4789">
            <w:pPr>
              <w:tabs>
                <w:tab w:val="right" w:leader="hyphen" w:pos="6480"/>
              </w:tabs>
              <w:spacing w:after="0" w:line="240" w:lineRule="auto"/>
              <w:ind w:left="1584" w:hanging="576"/>
              <w:jc w:val="right"/>
              <w:rPr>
                <w:rFonts w:ascii="Times New Roman" w:hAnsi="Times New Roman"/>
                <w:sz w:val="20"/>
                <w:szCs w:val="18"/>
              </w:rPr>
            </w:pPr>
            <w:r w:rsidRPr="006F2357">
              <w:rPr>
                <w:rFonts w:ascii="Times New Roman" w:hAnsi="Times New Roman"/>
                <w:sz w:val="20"/>
                <w:szCs w:val="18"/>
              </w:rPr>
              <w:tab/>
              <w:t>ad val.</w:t>
            </w:r>
          </w:p>
        </w:tc>
        <w:tc>
          <w:tcPr>
            <w:tcW w:w="79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vAlign w:val="bottom"/>
          </w:tcPr>
          <w:p w:rsidR="00623C1C" w:rsidRPr="006F2357" w:rsidRDefault="00623C1C" w:rsidP="008E4D54">
            <w:pPr>
              <w:spacing w:after="0" w:line="240" w:lineRule="auto"/>
              <w:jc w:val="center"/>
              <w:rPr>
                <w:rFonts w:ascii="Times New Roman" w:hAnsi="Times New Roman"/>
                <w:sz w:val="20"/>
                <w:szCs w:val="18"/>
              </w:rPr>
            </w:pPr>
            <w:r w:rsidRPr="006F2357">
              <w:rPr>
                <w:rFonts w:ascii="Times New Roman" w:hAnsi="Times New Roman"/>
                <w:sz w:val="20"/>
                <w:szCs w:val="18"/>
              </w:rPr>
              <w:t>1</w:t>
            </w:r>
            <w:r w:rsidR="008E4D54" w:rsidRPr="006F2357">
              <w:rPr>
                <w:rFonts w:ascii="Times New Roman" w:hAnsi="Times New Roman"/>
                <w:sz w:val="20"/>
                <w:szCs w:val="18"/>
              </w:rPr>
              <w:t>5</w:t>
            </w:r>
            <w:r w:rsidRPr="006F2357">
              <w:rPr>
                <w:rFonts w:ascii="Times New Roman" w:hAnsi="Times New Roman"/>
                <w:sz w:val="20"/>
                <w:szCs w:val="18"/>
              </w:rPr>
              <w:t xml:space="preserve"> per cent.</w:t>
            </w:r>
          </w:p>
        </w:tc>
      </w:tr>
      <w:tr w:rsidR="00623C1C" w:rsidRPr="006F2357" w:rsidTr="00324078">
        <w:trPr>
          <w:trHeight w:val="20"/>
        </w:trPr>
        <w:tc>
          <w:tcPr>
            <w:tcW w:w="3442"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szCs w:val="18"/>
              </w:rPr>
            </w:pPr>
            <w:r w:rsidRPr="006F2357">
              <w:rPr>
                <w:rFonts w:ascii="Times New Roman" w:hAnsi="Times New Roman"/>
                <w:sz w:val="20"/>
                <w:szCs w:val="18"/>
              </w:rPr>
              <w:t>(24) Holders, tool, lathe</w:t>
            </w:r>
            <w:r w:rsidRPr="006F2357">
              <w:rPr>
                <w:rFonts w:ascii="Times New Roman" w:hAnsi="Times New Roman"/>
                <w:sz w:val="20"/>
                <w:szCs w:val="18"/>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6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09"/>
        <w:gridCol w:w="1527"/>
        <w:gridCol w:w="1463"/>
      </w:tblGrid>
      <w:tr w:rsidR="00623C1C" w:rsidRPr="006F2357" w:rsidTr="00324078">
        <w:trPr>
          <w:trHeight w:val="20"/>
        </w:trPr>
        <w:tc>
          <w:tcPr>
            <w:tcW w:w="3459"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787"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54"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vAlign w:val="center"/>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00181B88"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3"/>
        </w:trPr>
        <w:tc>
          <w:tcPr>
            <w:tcW w:w="3459" w:type="pct"/>
            <w:vMerge w:val="restar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174.—</w:t>
            </w:r>
            <w:r w:rsidRPr="006F2357">
              <w:rPr>
                <w:rFonts w:ascii="Times New Roman" w:hAnsi="Times New Roman"/>
                <w:i/>
                <w:sz w:val="20"/>
              </w:rPr>
              <w:t>continued.</w:t>
            </w:r>
          </w:p>
          <w:p w:rsidR="00623C1C" w:rsidRPr="006F2357" w:rsidRDefault="00623C1C" w:rsidP="00324078">
            <w:pPr>
              <w:spacing w:after="0" w:line="240" w:lineRule="auto"/>
              <w:ind w:left="1008" w:hanging="720"/>
              <w:jc w:val="both"/>
              <w:rPr>
                <w:rFonts w:ascii="Times New Roman" w:hAnsi="Times New Roman"/>
                <w:sz w:val="20"/>
              </w:rPr>
            </w:pPr>
            <w:r w:rsidRPr="006F2357">
              <w:rPr>
                <w:rFonts w:ascii="Times New Roman" w:hAnsi="Times New Roman"/>
                <w:smallCaps/>
                <w:sz w:val="20"/>
              </w:rPr>
              <w:t>(m)—</w:t>
            </w:r>
            <w:r w:rsidRPr="006F2357">
              <w:rPr>
                <w:rFonts w:ascii="Times New Roman" w:hAnsi="Times New Roman"/>
                <w:i/>
                <w:sz w:val="20"/>
              </w:rPr>
              <w:t>continued.</w:t>
            </w:r>
          </w:p>
          <w:p w:rsidR="00623C1C" w:rsidRPr="006F2357" w:rsidRDefault="00623C1C" w:rsidP="00324078">
            <w:pPr>
              <w:tabs>
                <w:tab w:val="right" w:leader="hyphen" w:pos="6307"/>
              </w:tabs>
              <w:spacing w:after="0" w:line="240" w:lineRule="auto"/>
              <w:ind w:left="1008"/>
              <w:jc w:val="both"/>
              <w:rPr>
                <w:rFonts w:ascii="Times New Roman" w:hAnsi="Times New Roman"/>
                <w:sz w:val="20"/>
              </w:rPr>
            </w:pPr>
            <w:r w:rsidRPr="006F2357">
              <w:rPr>
                <w:rFonts w:ascii="Times New Roman" w:hAnsi="Times New Roman"/>
                <w:sz w:val="20"/>
              </w:rPr>
              <w:t>(</w:t>
            </w:r>
            <w:r w:rsidR="002D4789">
              <w:rPr>
                <w:rFonts w:ascii="Times New Roman" w:hAnsi="Times New Roman"/>
                <w:sz w:val="20"/>
                <w:szCs w:val="18"/>
              </w:rPr>
              <w:t>25</w:t>
            </w:r>
            <w:r w:rsidRPr="006F2357">
              <w:rPr>
                <w:rFonts w:ascii="Times New Roman" w:hAnsi="Times New Roman"/>
                <w:sz w:val="20"/>
              </w:rPr>
              <w:t>) Lathes—</w:t>
            </w:r>
          </w:p>
          <w:p w:rsidR="00623C1C" w:rsidRPr="006F2357" w:rsidRDefault="00623C1C" w:rsidP="00324078">
            <w:pPr>
              <w:tabs>
                <w:tab w:val="right" w:leader="hyphen" w:pos="6307"/>
              </w:tabs>
              <w:spacing w:after="0" w:line="240" w:lineRule="auto"/>
              <w:ind w:left="1584"/>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Watchmakers</w:t>
            </w:r>
            <w:r w:rsidR="0062251D">
              <w:rPr>
                <w:rFonts w:ascii="Times New Roman" w:hAnsi="Times New Roman"/>
                <w:sz w:val="20"/>
              </w:rPr>
              <w:t>’</w:t>
            </w:r>
            <w:r w:rsidRPr="006F2357">
              <w:rPr>
                <w:rFonts w:ascii="Times New Roman" w:hAnsi="Times New Roman"/>
                <w:sz w:val="20"/>
              </w:rPr>
              <w:tab/>
              <w:t>ad val.</w:t>
            </w:r>
          </w:p>
        </w:tc>
        <w:tc>
          <w:tcPr>
            <w:tcW w:w="78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59" w:type="pct"/>
            <w:tcBorders>
              <w:right w:val="single" w:sz="6" w:space="0" w:color="auto"/>
            </w:tcBorders>
          </w:tcPr>
          <w:p w:rsidR="00623C1C" w:rsidRPr="006F2357" w:rsidRDefault="00623C1C" w:rsidP="008E4D54">
            <w:pPr>
              <w:tabs>
                <w:tab w:val="right" w:leader="hyphen" w:pos="6307"/>
              </w:tabs>
              <w:spacing w:after="0" w:line="240" w:lineRule="auto"/>
              <w:ind w:left="1584"/>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Full Automati</w:t>
            </w:r>
            <w:r w:rsidR="008E4D54" w:rsidRPr="006F2357">
              <w:rPr>
                <w:rFonts w:ascii="Times New Roman" w:hAnsi="Times New Roman"/>
                <w:sz w:val="20"/>
              </w:rPr>
              <w:t>c</w:t>
            </w:r>
            <w:r w:rsidRPr="006F2357">
              <w:rPr>
                <w:rFonts w:ascii="Times New Roman" w:hAnsi="Times New Roman"/>
                <w:sz w:val="20"/>
              </w:rPr>
              <w:tab/>
              <w:t>ad val.</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9" w:type="pct"/>
            <w:vMerge w:val="restart"/>
            <w:tcBorders>
              <w:right w:val="single" w:sz="6" w:space="0" w:color="auto"/>
            </w:tcBorders>
          </w:tcPr>
          <w:p w:rsidR="00623C1C" w:rsidRPr="006F2357" w:rsidRDefault="00623C1C" w:rsidP="002D4789">
            <w:pPr>
              <w:tabs>
                <w:tab w:val="right" w:pos="6307"/>
              </w:tabs>
              <w:spacing w:after="0" w:line="240" w:lineRule="auto"/>
              <w:ind w:left="2304"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c</w:t>
            </w:r>
            <w:r w:rsidRPr="006F2357">
              <w:rPr>
                <w:rFonts w:ascii="Times New Roman" w:hAnsi="Times New Roman"/>
                <w:sz w:val="20"/>
              </w:rPr>
              <w:t>) Other, excepting—Lathes of the type known as sliding, surfacing, and screw cutting or chasing, with or without movable tailstocks, and modifications of this type in which one or more of the functions usually performed by such lathes have been eliminated or varied; capstan and turret lathes, cone-driven, back geared or not, with spindle hole less than 2 inches; metal spinning lathes; and brake drum truing lathes</w:t>
            </w:r>
            <w:r w:rsidR="003604FC" w:rsidRPr="006F2357">
              <w:rPr>
                <w:rFonts w:ascii="Times New Roman" w:hAnsi="Times New Roman"/>
                <w:sz w:val="20"/>
              </w:rPr>
              <w:tab/>
            </w:r>
            <w:r w:rsidRPr="006F2357">
              <w:rPr>
                <w:rFonts w:ascii="Times New Roman" w:hAnsi="Times New Roman"/>
                <w:sz w:val="20"/>
              </w:rPr>
              <w:tab/>
              <w:t>ad val.</w:t>
            </w:r>
          </w:p>
        </w:tc>
        <w:tc>
          <w:tcPr>
            <w:tcW w:w="78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9" w:type="pct"/>
            <w:vMerge w:val="restart"/>
            <w:tcBorders>
              <w:right w:val="single" w:sz="6" w:space="0" w:color="auto"/>
            </w:tcBorders>
          </w:tcPr>
          <w:p w:rsidR="00623C1C" w:rsidRPr="006F2357" w:rsidRDefault="00623C1C" w:rsidP="00324078">
            <w:pPr>
              <w:tabs>
                <w:tab w:val="right" w:leader="hyphen" w:pos="6307"/>
              </w:tabs>
              <w:spacing w:before="120" w:after="0" w:line="240" w:lineRule="auto"/>
              <w:ind w:left="1584" w:hanging="576"/>
              <w:jc w:val="both"/>
              <w:rPr>
                <w:rFonts w:ascii="Times New Roman" w:hAnsi="Times New Roman"/>
                <w:sz w:val="20"/>
              </w:rPr>
            </w:pPr>
            <w:r w:rsidRPr="006F2357">
              <w:rPr>
                <w:rFonts w:ascii="Times New Roman" w:hAnsi="Times New Roman"/>
                <w:sz w:val="20"/>
              </w:rPr>
              <w:t>(26) Looms, power, for use in the manufacture of woven wire gauze, but not including healds and reeds</w:t>
            </w:r>
            <w:r w:rsidRPr="006F2357">
              <w:rPr>
                <w:rFonts w:ascii="Times New Roman" w:hAnsi="Times New Roman"/>
                <w:sz w:val="20"/>
              </w:rPr>
              <w:tab/>
              <w:t>ad val.</w:t>
            </w:r>
          </w:p>
        </w:tc>
        <w:tc>
          <w:tcPr>
            <w:tcW w:w="787" w:type="pct"/>
            <w:vMerge w:val="restart"/>
            <w:tcBorders>
              <w:left w:val="single" w:sz="6" w:space="0" w:color="auto"/>
              <w:right w:val="single" w:sz="6" w:space="0" w:color="auto"/>
            </w:tcBorders>
            <w:vAlign w:val="bottom"/>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Free</w:t>
            </w:r>
          </w:p>
        </w:tc>
        <w:tc>
          <w:tcPr>
            <w:tcW w:w="754" w:type="pct"/>
            <w:vMerge w:val="restart"/>
            <w:tcBorders>
              <w:left w:val="single" w:sz="6" w:space="0" w:color="auto"/>
            </w:tcBorders>
            <w:vAlign w:val="bottom"/>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59"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(27) Measuring machines</w:t>
            </w:r>
            <w:r w:rsidRPr="006F2357">
              <w:rPr>
                <w:rFonts w:ascii="Times New Roman" w:hAnsi="Times New Roman"/>
                <w:sz w:val="20"/>
              </w:rPr>
              <w:tab/>
              <w:t>ad val.</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59"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(28) Meters, laboratory, gas</w:t>
            </w:r>
            <w:r w:rsidRPr="006F2357">
              <w:rPr>
                <w:rFonts w:ascii="Times New Roman" w:hAnsi="Times New Roman"/>
                <w:sz w:val="20"/>
              </w:rPr>
              <w:tab/>
              <w:t>ad val.</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59"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(29) Milling machines</w:t>
            </w:r>
            <w:r w:rsidRPr="006F2357">
              <w:rPr>
                <w:rFonts w:ascii="Times New Roman" w:hAnsi="Times New Roman"/>
                <w:sz w:val="20"/>
              </w:rPr>
              <w:tab/>
              <w:t>ad val.</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59"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(30) Mitering machines</w:t>
            </w:r>
            <w:r w:rsidRPr="006F2357">
              <w:rPr>
                <w:rFonts w:ascii="Times New Roman" w:hAnsi="Times New Roman"/>
                <w:sz w:val="20"/>
              </w:rPr>
              <w:tab/>
              <w:t>ad val.</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59"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(31) Nut-making machines, automatic</w:t>
            </w:r>
            <w:r w:rsidRPr="006F2357">
              <w:rPr>
                <w:rFonts w:ascii="Times New Roman" w:hAnsi="Times New Roman"/>
                <w:sz w:val="20"/>
              </w:rPr>
              <w:tab/>
              <w:t>ad val.</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9"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(32) Packing machines, nail, electro-magnetic</w:t>
            </w:r>
            <w:r w:rsidRPr="006F2357">
              <w:rPr>
                <w:rFonts w:ascii="Times New Roman" w:hAnsi="Times New Roman"/>
                <w:sz w:val="20"/>
              </w:rPr>
              <w:tab/>
              <w:t>ad val.</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59"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(33) Pistols, metalizing</w:t>
            </w:r>
            <w:r w:rsidRPr="006F2357">
              <w:rPr>
                <w:rFonts w:ascii="Times New Roman" w:hAnsi="Times New Roman"/>
                <w:sz w:val="20"/>
              </w:rPr>
              <w:tab/>
              <w:t>ad val.</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59"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(34) Planing machines</w:t>
            </w:r>
            <w:r w:rsidRPr="006F2357">
              <w:rPr>
                <w:rFonts w:ascii="Times New Roman" w:hAnsi="Times New Roman"/>
                <w:sz w:val="20"/>
              </w:rPr>
              <w:tab/>
              <w:t>ad val.</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9" w:type="pct"/>
            <w:tcBorders>
              <w:right w:val="single" w:sz="6" w:space="0" w:color="auto"/>
            </w:tcBorders>
          </w:tcPr>
          <w:p w:rsidR="00623C1C" w:rsidRPr="006F2357" w:rsidRDefault="00623C1C" w:rsidP="002D4789">
            <w:pPr>
              <w:tabs>
                <w:tab w:val="right" w:leader="hyphen" w:pos="6390"/>
              </w:tabs>
              <w:spacing w:after="0" w:line="240" w:lineRule="auto"/>
              <w:ind w:left="1584" w:hanging="576"/>
              <w:jc w:val="both"/>
              <w:rPr>
                <w:rFonts w:ascii="Times New Roman" w:hAnsi="Times New Roman"/>
                <w:sz w:val="20"/>
              </w:rPr>
            </w:pPr>
            <w:r w:rsidRPr="006F2357">
              <w:rPr>
                <w:rFonts w:ascii="Times New Roman" w:hAnsi="Times New Roman"/>
                <w:sz w:val="20"/>
              </w:rPr>
              <w:t>(35) Planing and scarfing m</w:t>
            </w:r>
            <w:r w:rsidR="002D4789">
              <w:rPr>
                <w:rFonts w:ascii="Times New Roman" w:hAnsi="Times New Roman"/>
                <w:sz w:val="20"/>
              </w:rPr>
              <w:t>achines, combined, boiler plate</w:t>
            </w:r>
            <w:r w:rsidRPr="006F2357">
              <w:rPr>
                <w:rFonts w:ascii="Times New Roman" w:hAnsi="Times New Roman"/>
                <w:sz w:val="20"/>
              </w:rPr>
              <w:tab/>
              <w:t>ad val.</w:t>
            </w:r>
          </w:p>
        </w:tc>
        <w:tc>
          <w:tcPr>
            <w:tcW w:w="78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9" w:type="pct"/>
            <w:vMerge w:val="restar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(38) Presses, viz.</w:t>
            </w:r>
            <w:r w:rsidR="00181B88" w:rsidRPr="006F2357">
              <w:rPr>
                <w:rFonts w:ascii="Times New Roman" w:hAnsi="Times New Roman"/>
                <w:sz w:val="20"/>
              </w:rPr>
              <w:t>:</w:t>
            </w:r>
            <w:r w:rsidRPr="006F2357">
              <w:rPr>
                <w:rFonts w:ascii="Times New Roman" w:hAnsi="Times New Roman"/>
                <w:sz w:val="20"/>
              </w:rPr>
              <w:t>—Pneumatic banding, for use in the manufacture of explosive shells; Pressing machines, cap, automatic, for use in the production of safety pins; Shell forging</w:t>
            </w:r>
            <w:r w:rsidRPr="006F2357">
              <w:rPr>
                <w:rFonts w:ascii="Times New Roman" w:hAnsi="Times New Roman"/>
                <w:sz w:val="20"/>
              </w:rPr>
              <w:tab/>
              <w:t>ad val.</w:t>
            </w:r>
          </w:p>
        </w:tc>
        <w:tc>
          <w:tcPr>
            <w:tcW w:w="78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59" w:type="pct"/>
            <w:tcBorders>
              <w:right w:val="single" w:sz="6" w:space="0" w:color="auto"/>
            </w:tcBorders>
          </w:tcPr>
          <w:p w:rsidR="00623C1C" w:rsidRPr="006F2357" w:rsidRDefault="00623C1C" w:rsidP="00324078">
            <w:pPr>
              <w:tabs>
                <w:tab w:val="right" w:leader="hyphen" w:pos="6307"/>
              </w:tabs>
              <w:spacing w:after="120" w:line="240" w:lineRule="auto"/>
              <w:ind w:left="1584" w:hanging="576"/>
              <w:jc w:val="both"/>
              <w:rPr>
                <w:rFonts w:ascii="Times New Roman" w:hAnsi="Times New Roman"/>
                <w:sz w:val="20"/>
              </w:rPr>
            </w:pPr>
            <w:r w:rsidRPr="006F2357">
              <w:rPr>
                <w:rFonts w:ascii="Times New Roman" w:hAnsi="Times New Roman"/>
                <w:sz w:val="20"/>
              </w:rPr>
              <w:t>(37) Reducing machines for die cutting</w:t>
            </w:r>
            <w:r w:rsidRPr="006F2357">
              <w:rPr>
                <w:rFonts w:ascii="Times New Roman" w:hAnsi="Times New Roman"/>
                <w:sz w:val="20"/>
              </w:rPr>
              <w:tab/>
              <w:t>ad val.</w:t>
            </w:r>
          </w:p>
        </w:tc>
        <w:tc>
          <w:tcPr>
            <w:tcW w:w="787" w:type="pct"/>
            <w:tcBorders>
              <w:left w:val="single" w:sz="6" w:space="0" w:color="auto"/>
              <w:right w:val="single" w:sz="6" w:space="0" w:color="auto"/>
            </w:tcBorders>
          </w:tcPr>
          <w:p w:rsidR="00623C1C" w:rsidRPr="006F2357" w:rsidRDefault="00623C1C" w:rsidP="00324078">
            <w:pPr>
              <w:spacing w:after="12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12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9" w:type="pct"/>
            <w:vMerge w:val="restar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(38) Reeling machines for straightening and polishing brass, bronze, copper, and similar bars and rods</w:t>
            </w:r>
            <w:r w:rsidRPr="006F2357">
              <w:rPr>
                <w:rFonts w:ascii="Times New Roman" w:hAnsi="Times New Roman"/>
                <w:sz w:val="20"/>
              </w:rPr>
              <w:tab/>
              <w:t>ad val.</w:t>
            </w:r>
          </w:p>
        </w:tc>
        <w:tc>
          <w:tcPr>
            <w:tcW w:w="78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9" w:type="pct"/>
            <w:vMerge w:val="restar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(39) Rolls for use in rolling black sheets; rolls for use in rolling steel and iron bars, beams, channels, joists, rails, and the like</w:t>
            </w:r>
            <w:r w:rsidRPr="006F2357">
              <w:rPr>
                <w:rFonts w:ascii="Times New Roman" w:hAnsi="Times New Roman"/>
                <w:sz w:val="20"/>
              </w:rPr>
              <w:tab/>
              <w:t>ad val.</w:t>
            </w:r>
          </w:p>
        </w:tc>
        <w:tc>
          <w:tcPr>
            <w:tcW w:w="78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9" w:type="pct"/>
            <w:tcBorders>
              <w:right w:val="single" w:sz="6" w:space="0" w:color="auto"/>
            </w:tcBorders>
            <w:vAlign w:val="bottom"/>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(40) Setting and filing machines, combined, automatic, for use with band saws</w:t>
            </w:r>
            <w:r w:rsidRPr="006F2357">
              <w:rPr>
                <w:rFonts w:ascii="Times New Roman" w:hAnsi="Times New Roman"/>
                <w:sz w:val="20"/>
              </w:rPr>
              <w:tab/>
              <w:t>ad val.</w:t>
            </w:r>
          </w:p>
        </w:tc>
        <w:tc>
          <w:tcPr>
            <w:tcW w:w="78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16 per cent.</w:t>
            </w:r>
          </w:p>
        </w:tc>
      </w:tr>
      <w:tr w:rsidR="00623C1C" w:rsidRPr="006F2357" w:rsidTr="00324078">
        <w:trPr>
          <w:trHeight w:val="253"/>
        </w:trPr>
        <w:tc>
          <w:tcPr>
            <w:tcW w:w="3459"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(41) Shaving and slotting machines, automatic, for use in the manufacture of wood screws</w:t>
            </w:r>
            <w:r w:rsidRPr="006F2357">
              <w:rPr>
                <w:rFonts w:ascii="Times New Roman" w:hAnsi="Times New Roman"/>
                <w:sz w:val="20"/>
              </w:rPr>
              <w:tab/>
              <w:t>ad val.</w:t>
            </w:r>
          </w:p>
        </w:tc>
        <w:tc>
          <w:tcPr>
            <w:tcW w:w="78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9"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 xml:space="preserve">(42) Slitting or slotting </w:t>
            </w:r>
            <w:r w:rsidR="002D4789">
              <w:rPr>
                <w:rFonts w:ascii="Times New Roman" w:hAnsi="Times New Roman"/>
                <w:sz w:val="20"/>
              </w:rPr>
              <w:t>machines, screw head, automatic</w:t>
            </w:r>
            <w:r w:rsidRPr="006F2357">
              <w:rPr>
                <w:rFonts w:ascii="Times New Roman" w:hAnsi="Times New Roman"/>
                <w:sz w:val="20"/>
              </w:rPr>
              <w:tab/>
              <w:t>ad val.</w:t>
            </w:r>
          </w:p>
        </w:tc>
        <w:tc>
          <w:tcPr>
            <w:tcW w:w="78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9"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(43) Spring-making machines, upholsterers</w:t>
            </w:r>
            <w:r w:rsidR="0062251D">
              <w:rPr>
                <w:rFonts w:ascii="Times New Roman" w:hAnsi="Times New Roman"/>
                <w:sz w:val="20"/>
              </w:rPr>
              <w:t>’</w:t>
            </w:r>
            <w:r w:rsidRPr="006F2357">
              <w:rPr>
                <w:rFonts w:ascii="Times New Roman" w:hAnsi="Times New Roman"/>
                <w:sz w:val="20"/>
              </w:rPr>
              <w:t>, viz.</w:t>
            </w:r>
            <w:r w:rsidR="00181B88" w:rsidRPr="006F2357">
              <w:rPr>
                <w:rFonts w:ascii="Times New Roman" w:hAnsi="Times New Roman"/>
                <w:sz w:val="20"/>
              </w:rPr>
              <w:t>:</w:t>
            </w:r>
            <w:r w:rsidRPr="006F2357">
              <w:rPr>
                <w:rFonts w:ascii="Times New Roman" w:hAnsi="Times New Roman"/>
                <w:sz w:val="20"/>
              </w:rPr>
              <w:t>—Spring knotting; Spring winding</w:t>
            </w:r>
            <w:r w:rsidRPr="006F2357">
              <w:rPr>
                <w:rFonts w:ascii="Times New Roman" w:hAnsi="Times New Roman"/>
                <w:sz w:val="20"/>
              </w:rPr>
              <w:tab/>
              <w:t>ad val.</w:t>
            </w:r>
          </w:p>
        </w:tc>
        <w:tc>
          <w:tcPr>
            <w:tcW w:w="78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59" w:type="pct"/>
            <w:tcBorders>
              <w:right w:val="single" w:sz="6" w:space="0" w:color="auto"/>
            </w:tcBorders>
          </w:tcPr>
          <w:p w:rsidR="00623C1C" w:rsidRPr="006F2357" w:rsidRDefault="00623C1C" w:rsidP="00324078">
            <w:pPr>
              <w:tabs>
                <w:tab w:val="right" w:leader="hyphen" w:pos="6307"/>
              </w:tabs>
              <w:spacing w:after="0" w:line="240" w:lineRule="auto"/>
              <w:ind w:left="1584" w:hanging="576"/>
              <w:jc w:val="both"/>
              <w:rPr>
                <w:rFonts w:ascii="Times New Roman" w:hAnsi="Times New Roman"/>
                <w:sz w:val="20"/>
              </w:rPr>
            </w:pPr>
            <w:r w:rsidRPr="006F2357">
              <w:rPr>
                <w:rFonts w:ascii="Times New Roman" w:hAnsi="Times New Roman"/>
                <w:sz w:val="20"/>
              </w:rPr>
              <w:t>(44) Staple-making machines</w:t>
            </w:r>
            <w:r w:rsidRPr="006F2357">
              <w:rPr>
                <w:rFonts w:ascii="Times New Roman" w:hAnsi="Times New Roman"/>
                <w:sz w:val="20"/>
              </w:rPr>
              <w:tab/>
              <w:t>ad val.</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92"/>
        <w:gridCol w:w="1515"/>
        <w:gridCol w:w="1492"/>
      </w:tblGrid>
      <w:tr w:rsidR="00623C1C" w:rsidRPr="006F2357" w:rsidTr="00324078">
        <w:trPr>
          <w:trHeight w:val="20"/>
        </w:trPr>
        <w:tc>
          <w:tcPr>
            <w:tcW w:w="3450"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781"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69"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3"/>
        </w:trPr>
        <w:tc>
          <w:tcPr>
            <w:tcW w:w="3450" w:type="pct"/>
            <w:vMerge w:val="restar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174.—</w:t>
            </w:r>
            <w:r w:rsidRPr="006F2357">
              <w:rPr>
                <w:rFonts w:ascii="Times New Roman" w:hAnsi="Times New Roman"/>
                <w:i/>
                <w:sz w:val="20"/>
              </w:rPr>
              <w:t>continued.</w:t>
            </w:r>
          </w:p>
          <w:p w:rsidR="00623C1C" w:rsidRPr="006F2357" w:rsidRDefault="00623C1C" w:rsidP="00324078">
            <w:pPr>
              <w:spacing w:after="0" w:line="240" w:lineRule="auto"/>
              <w:ind w:left="1008"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m</w:t>
            </w:r>
            <w:r w:rsidRPr="006F2357">
              <w:rPr>
                <w:rFonts w:ascii="Times New Roman" w:hAnsi="Times New Roman"/>
                <w:sz w:val="20"/>
              </w:rPr>
              <w:t>)—</w:t>
            </w:r>
            <w:r w:rsidRPr="006F2357">
              <w:rPr>
                <w:rFonts w:ascii="Times New Roman" w:hAnsi="Times New Roman"/>
                <w:i/>
                <w:sz w:val="20"/>
              </w:rPr>
              <w:t>continued.</w:t>
            </w:r>
          </w:p>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(45) Straightening cutting-off and grinding machines, automatic, for production of safety and other pins</w:t>
            </w:r>
            <w:r w:rsidRPr="006F2357">
              <w:rPr>
                <w:rFonts w:ascii="Times New Roman" w:hAnsi="Times New Roman"/>
                <w:sz w:val="20"/>
              </w:rPr>
              <w:tab/>
              <w:t>ad val.</w:t>
            </w:r>
          </w:p>
        </w:tc>
        <w:tc>
          <w:tcPr>
            <w:tcW w:w="781"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(46) Swaging machines, jewellers</w:t>
            </w:r>
            <w:r w:rsidR="0062251D">
              <w:rPr>
                <w:rFonts w:ascii="Times New Roman" w:hAnsi="Times New Roman"/>
                <w:sz w:val="20"/>
              </w:rPr>
              <w:t>’</w:t>
            </w:r>
            <w:r w:rsidRPr="006F2357">
              <w:rPr>
                <w:rFonts w:ascii="Times New Roman" w:hAnsi="Times New Roman"/>
                <w:sz w:val="20"/>
              </w:rPr>
              <w:tab/>
              <w:t>ad val.</w:t>
            </w:r>
          </w:p>
        </w:tc>
        <w:tc>
          <w:tcPr>
            <w:tcW w:w="781"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(47) Taps, machine, collapsible</w:t>
            </w:r>
            <w:r w:rsidRPr="006F2357">
              <w:rPr>
                <w:rFonts w:ascii="Times New Roman" w:hAnsi="Times New Roman"/>
                <w:sz w:val="20"/>
              </w:rPr>
              <w:tab/>
              <w:t>ad val.</w:t>
            </w:r>
          </w:p>
        </w:tc>
        <w:tc>
          <w:tcPr>
            <w:tcW w:w="781"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vMerge w:val="restart"/>
            <w:tcBorders>
              <w:right w:val="single" w:sz="6" w:space="0" w:color="auto"/>
            </w:tcBorders>
          </w:tcPr>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(48) Threading and pointing machines, automatic, for use in the manufacture of wood screws</w:t>
            </w:r>
            <w:r w:rsidRPr="006F2357">
              <w:rPr>
                <w:rFonts w:ascii="Times New Roman" w:hAnsi="Times New Roman"/>
                <w:sz w:val="20"/>
              </w:rPr>
              <w:tab/>
              <w:t>ad val.</w:t>
            </w:r>
          </w:p>
        </w:tc>
        <w:tc>
          <w:tcPr>
            <w:tcW w:w="781"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0" w:type="pct"/>
            <w:vMerge w:val="restart"/>
            <w:tcBorders>
              <w:right w:val="single" w:sz="6" w:space="0" w:color="auto"/>
            </w:tcBorders>
          </w:tcPr>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(49) Tube-making, viz.:—Cutting machines; Draw-bench, power geared; Piercing billet machines for use in drawing metal tubes; Rolling machines, close-joint</w:t>
            </w:r>
            <w:r w:rsidR="00181B88" w:rsidRPr="006F2357">
              <w:rPr>
                <w:rFonts w:ascii="Times New Roman" w:hAnsi="Times New Roman"/>
                <w:sz w:val="20"/>
              </w:rPr>
              <w:t>:</w:t>
            </w:r>
            <w:r w:rsidRPr="006F2357">
              <w:rPr>
                <w:rFonts w:ascii="Times New Roman" w:hAnsi="Times New Roman"/>
                <w:sz w:val="20"/>
              </w:rPr>
              <w:t xml:space="preserve"> Tagging machines and tools therefor</w:t>
            </w:r>
            <w:r w:rsidRPr="006F2357">
              <w:rPr>
                <w:rFonts w:ascii="Times New Roman" w:hAnsi="Times New Roman"/>
                <w:sz w:val="20"/>
              </w:rPr>
              <w:tab/>
              <w:t>ad val.</w:t>
            </w:r>
          </w:p>
        </w:tc>
        <w:tc>
          <w:tcPr>
            <w:tcW w:w="781"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(50) Type-casting and finishing machines</w:t>
            </w:r>
            <w:r w:rsidRPr="006F2357">
              <w:rPr>
                <w:rFonts w:ascii="Times New Roman" w:hAnsi="Times New Roman"/>
                <w:sz w:val="20"/>
              </w:rPr>
              <w:tab/>
              <w:t>ad val.</w:t>
            </w:r>
          </w:p>
        </w:tc>
        <w:tc>
          <w:tcPr>
            <w:tcW w:w="781"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vMerge w:val="restart"/>
            <w:tcBorders>
              <w:right w:val="single" w:sz="6" w:space="0" w:color="auto"/>
            </w:tcBorders>
          </w:tcPr>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(51) Washer-making machines, for use in the manufacture of coiled spring washers</w:t>
            </w:r>
            <w:r w:rsidRPr="006F2357">
              <w:rPr>
                <w:rFonts w:ascii="Times New Roman" w:hAnsi="Times New Roman"/>
                <w:sz w:val="20"/>
              </w:rPr>
              <w:tab/>
              <w:t>ad val.</w:t>
            </w:r>
          </w:p>
        </w:tc>
        <w:tc>
          <w:tcPr>
            <w:tcW w:w="781"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0" w:type="pct"/>
            <w:vMerge w:val="restart"/>
            <w:tcBorders>
              <w:right w:val="single" w:sz="6" w:space="0" w:color="auto"/>
            </w:tcBorders>
          </w:tcPr>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(52) Winding machines, wire, for winding on to shuttle pirns, wire of 25 gauge and finer gauge (Imperial Standard Wire Gauge)</w:t>
            </w:r>
          </w:p>
          <w:p w:rsidR="00623C1C" w:rsidRPr="006F2357" w:rsidRDefault="00623C1C" w:rsidP="00324078">
            <w:pPr>
              <w:tabs>
                <w:tab w:val="right" w:pos="6307"/>
              </w:tabs>
              <w:spacing w:after="0" w:line="240" w:lineRule="auto"/>
              <w:jc w:val="both"/>
              <w:rPr>
                <w:rFonts w:ascii="Times New Roman" w:hAnsi="Times New Roman"/>
                <w:sz w:val="20"/>
              </w:rPr>
            </w:pPr>
            <w:r w:rsidRPr="006F2357">
              <w:rPr>
                <w:rFonts w:ascii="Times New Roman" w:hAnsi="Times New Roman"/>
                <w:sz w:val="20"/>
              </w:rPr>
              <w:tab/>
              <w:t>ad val.</w:t>
            </w:r>
          </w:p>
        </w:tc>
        <w:tc>
          <w:tcPr>
            <w:tcW w:w="781"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0" w:type="pct"/>
            <w:vMerge w:val="restart"/>
            <w:tcBorders>
              <w:right w:val="single" w:sz="6" w:space="0" w:color="auto"/>
            </w:tcBorders>
          </w:tcPr>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(53) Wire-coiling machines, steel, for use in the manufacture of spiral wire</w:t>
            </w:r>
            <w:r w:rsidR="002D4789">
              <w:rPr>
                <w:rFonts w:ascii="Times New Roman" w:hAnsi="Times New Roman"/>
                <w:sz w:val="20"/>
              </w:rPr>
              <w:t xml:space="preserve"> used as a core in rubber tyres</w:t>
            </w:r>
            <w:r w:rsidRPr="006F2357">
              <w:rPr>
                <w:rFonts w:ascii="Times New Roman" w:hAnsi="Times New Roman"/>
                <w:sz w:val="20"/>
              </w:rPr>
              <w:tab/>
              <w:t>ad val.</w:t>
            </w:r>
          </w:p>
        </w:tc>
        <w:tc>
          <w:tcPr>
            <w:tcW w:w="781"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0" w:type="pct"/>
            <w:vMerge w:val="restart"/>
            <w:tcBorders>
              <w:right w:val="single" w:sz="6" w:space="0" w:color="auto"/>
            </w:tcBorders>
          </w:tcPr>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(54) Wire-forming machines, for use in the manufacture of sack locks</w:t>
            </w:r>
            <w:r w:rsidRPr="006F2357">
              <w:rPr>
                <w:rFonts w:ascii="Times New Roman" w:hAnsi="Times New Roman"/>
                <w:sz w:val="20"/>
              </w:rPr>
              <w:tab/>
              <w:t>ad val.</w:t>
            </w:r>
          </w:p>
        </w:tc>
        <w:tc>
          <w:tcPr>
            <w:tcW w:w="781"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(55) Wire-making machines, barbed</w:t>
            </w:r>
            <w:r w:rsidRPr="006F2357">
              <w:rPr>
                <w:rFonts w:ascii="Times New Roman" w:hAnsi="Times New Roman"/>
                <w:sz w:val="20"/>
              </w:rPr>
              <w:tab/>
              <w:t>ad val.</w:t>
            </w:r>
          </w:p>
        </w:tc>
        <w:tc>
          <w:tcPr>
            <w:tcW w:w="781"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(56) Wire-tinning machines</w:t>
            </w:r>
            <w:r w:rsidRPr="006F2357">
              <w:rPr>
                <w:rFonts w:ascii="Times New Roman" w:hAnsi="Times New Roman"/>
                <w:sz w:val="20"/>
              </w:rPr>
              <w:tab/>
              <w:t>ad val.</w:t>
            </w:r>
          </w:p>
        </w:tc>
        <w:tc>
          <w:tcPr>
            <w:tcW w:w="781"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313"/>
        </w:trPr>
        <w:tc>
          <w:tcPr>
            <w:tcW w:w="3450" w:type="pct"/>
            <w:vMerge w:val="restart"/>
            <w:tcBorders>
              <w:right w:val="single" w:sz="6" w:space="0" w:color="auto"/>
            </w:tcBorders>
          </w:tcPr>
          <w:p w:rsidR="00623C1C" w:rsidRPr="006F2357" w:rsidRDefault="00623C1C" w:rsidP="00324078">
            <w:pPr>
              <w:tabs>
                <w:tab w:val="right" w:leader="hyphen" w:pos="6307"/>
              </w:tabs>
              <w:spacing w:after="60" w:line="240" w:lineRule="auto"/>
              <w:ind w:left="1872" w:hanging="864"/>
              <w:jc w:val="both"/>
              <w:rPr>
                <w:rFonts w:ascii="Times New Roman" w:hAnsi="Times New Roman"/>
                <w:sz w:val="20"/>
              </w:rPr>
            </w:pPr>
            <w:r w:rsidRPr="006F2357">
              <w:rPr>
                <w:rFonts w:ascii="Times New Roman" w:hAnsi="Times New Roman"/>
                <w:sz w:val="20"/>
              </w:rPr>
              <w:t>(57) Wiring and edging machines, sheet metal, with wiring and U-ing attachments,</w:t>
            </w:r>
            <w:r w:rsidR="002D4789">
              <w:rPr>
                <w:rFonts w:ascii="Times New Roman" w:hAnsi="Times New Roman"/>
                <w:sz w:val="20"/>
              </w:rPr>
              <w:t xml:space="preserve"> for use in motor body building</w:t>
            </w:r>
            <w:r w:rsidR="003604FC" w:rsidRPr="006F2357">
              <w:rPr>
                <w:rFonts w:ascii="Times New Roman" w:hAnsi="Times New Roman"/>
                <w:sz w:val="20"/>
              </w:rPr>
              <w:tab/>
            </w:r>
            <w:r w:rsidRPr="006F2357">
              <w:rPr>
                <w:rFonts w:ascii="Times New Roman" w:hAnsi="Times New Roman"/>
                <w:sz w:val="20"/>
              </w:rPr>
              <w:t>ad val.</w:t>
            </w:r>
          </w:p>
        </w:tc>
        <w:tc>
          <w:tcPr>
            <w:tcW w:w="781" w:type="pct"/>
            <w:vMerge w:val="restart"/>
            <w:tcBorders>
              <w:left w:val="single" w:sz="6" w:space="0" w:color="auto"/>
              <w:right w:val="single" w:sz="6" w:space="0" w:color="auto"/>
            </w:tcBorders>
            <w:vAlign w:val="bottom"/>
          </w:tcPr>
          <w:p w:rsidR="00623C1C" w:rsidRPr="006F2357" w:rsidRDefault="00623C1C" w:rsidP="00324078">
            <w:pPr>
              <w:spacing w:after="60" w:line="240" w:lineRule="auto"/>
              <w:jc w:val="center"/>
              <w:rPr>
                <w:rFonts w:ascii="Times New Roman" w:hAnsi="Times New Roman"/>
                <w:sz w:val="20"/>
              </w:rPr>
            </w:pPr>
            <w:r w:rsidRPr="006F2357">
              <w:rPr>
                <w:rFonts w:ascii="Times New Roman" w:hAnsi="Times New Roman"/>
                <w:sz w:val="20"/>
              </w:rPr>
              <w:t>Free</w:t>
            </w:r>
          </w:p>
        </w:tc>
        <w:tc>
          <w:tcPr>
            <w:tcW w:w="769" w:type="pct"/>
            <w:vMerge w:val="restart"/>
            <w:tcBorders>
              <w:left w:val="single" w:sz="6" w:space="0" w:color="auto"/>
            </w:tcBorders>
            <w:vAlign w:val="bottom"/>
          </w:tcPr>
          <w:p w:rsidR="00623C1C" w:rsidRPr="006F2357" w:rsidRDefault="00623C1C" w:rsidP="00324078">
            <w:pPr>
              <w:spacing w:after="6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373"/>
        </w:trPr>
        <w:tc>
          <w:tcPr>
            <w:tcW w:w="3450" w:type="pct"/>
            <w:tcBorders>
              <w:right w:val="single" w:sz="6" w:space="0" w:color="auto"/>
            </w:tcBorders>
          </w:tcPr>
          <w:p w:rsidR="00623C1C" w:rsidRPr="006F2357" w:rsidRDefault="00623C1C" w:rsidP="002D4789">
            <w:pPr>
              <w:tabs>
                <w:tab w:val="right" w:leader="hyphen" w:pos="6307"/>
              </w:tabs>
              <w:spacing w:after="0" w:line="240" w:lineRule="auto"/>
              <w:ind w:left="1008"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n</w:t>
            </w:r>
            <w:r w:rsidRPr="006F2357">
              <w:rPr>
                <w:rFonts w:ascii="Times New Roman" w:hAnsi="Times New Roman"/>
                <w:sz w:val="20"/>
              </w:rPr>
              <w:t>) Oil-producing machines and appliances, viz.</w:t>
            </w:r>
            <w:r w:rsidR="00181B88" w:rsidRPr="006F2357">
              <w:rPr>
                <w:rFonts w:ascii="Times New Roman" w:hAnsi="Times New Roman"/>
                <w:sz w:val="20"/>
              </w:rPr>
              <w:t>:—</w:t>
            </w:r>
            <w:r w:rsidRPr="006F2357">
              <w:rPr>
                <w:rFonts w:ascii="Times New Roman" w:hAnsi="Times New Roman"/>
                <w:sz w:val="20"/>
              </w:rPr>
              <w:t>Peanut Shellers; Press Mats used in filtering oil</w:t>
            </w:r>
            <w:r w:rsidRPr="006F2357">
              <w:rPr>
                <w:rFonts w:ascii="Times New Roman" w:hAnsi="Times New Roman"/>
                <w:sz w:val="20"/>
              </w:rPr>
              <w:tab/>
              <w:t>ad val.</w:t>
            </w:r>
          </w:p>
        </w:tc>
        <w:tc>
          <w:tcPr>
            <w:tcW w:w="781" w:type="pct"/>
            <w:tcBorders>
              <w:left w:val="single" w:sz="6" w:space="0" w:color="auto"/>
              <w:right w:val="single" w:sz="6" w:space="0" w:color="auto"/>
            </w:tcBorders>
            <w:vAlign w:val="bottom"/>
          </w:tcPr>
          <w:p w:rsidR="00623C1C" w:rsidRPr="006F2357" w:rsidRDefault="00623C1C" w:rsidP="00324078">
            <w:pPr>
              <w:spacing w:after="120" w:line="240" w:lineRule="auto"/>
              <w:jc w:val="center"/>
              <w:rPr>
                <w:rFonts w:ascii="Times New Roman" w:hAnsi="Times New Roman"/>
                <w:sz w:val="20"/>
              </w:rPr>
            </w:pPr>
            <w:r w:rsidRPr="006F2357">
              <w:rPr>
                <w:rFonts w:ascii="Times New Roman" w:hAnsi="Times New Roman"/>
                <w:sz w:val="20"/>
              </w:rPr>
              <w:t>Free</w:t>
            </w:r>
          </w:p>
        </w:tc>
        <w:tc>
          <w:tcPr>
            <w:tcW w:w="769" w:type="pct"/>
            <w:tcBorders>
              <w:left w:val="single" w:sz="6" w:space="0" w:color="auto"/>
            </w:tcBorders>
            <w:vAlign w:val="bottom"/>
          </w:tcPr>
          <w:p w:rsidR="00623C1C" w:rsidRPr="006F2357" w:rsidRDefault="00623C1C" w:rsidP="00324078">
            <w:pPr>
              <w:spacing w:after="12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vMerge w:val="restart"/>
            <w:tcBorders>
              <w:right w:val="single" w:sz="6" w:space="0" w:color="auto"/>
            </w:tcBorders>
          </w:tcPr>
          <w:p w:rsidR="00623C1C" w:rsidRPr="006F2357" w:rsidRDefault="00623C1C" w:rsidP="00324078">
            <w:pPr>
              <w:spacing w:after="0" w:line="240" w:lineRule="auto"/>
              <w:ind w:left="1008"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o</w:t>
            </w:r>
            <w:r w:rsidRPr="006F2357">
              <w:rPr>
                <w:rFonts w:ascii="Times New Roman" w:hAnsi="Times New Roman"/>
                <w:sz w:val="20"/>
              </w:rPr>
              <w:t>) Paper-finishing, paper-cutting and paper-folding machines, and appliances (but not including extra knives), viz.</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2D4789">
            <w:pPr>
              <w:tabs>
                <w:tab w:val="right" w:leader="hyphen" w:pos="6480"/>
              </w:tabs>
              <w:spacing w:after="0" w:line="240" w:lineRule="auto"/>
              <w:ind w:left="1728" w:hanging="576"/>
              <w:jc w:val="both"/>
              <w:rPr>
                <w:rFonts w:ascii="Times New Roman" w:hAnsi="Times New Roman"/>
                <w:sz w:val="20"/>
              </w:rPr>
            </w:pPr>
            <w:r w:rsidRPr="006F2357">
              <w:rPr>
                <w:rFonts w:ascii="Times New Roman" w:hAnsi="Times New Roman"/>
                <w:sz w:val="20"/>
              </w:rPr>
              <w:t xml:space="preserve">(1) Bevelling, rotary, used in bevelling </w:t>
            </w:r>
            <w:r w:rsidR="002D4789">
              <w:rPr>
                <w:rFonts w:ascii="Times New Roman" w:hAnsi="Times New Roman"/>
                <w:sz w:val="20"/>
              </w:rPr>
              <w:t>the edges of cards</w:t>
            </w:r>
            <w:r w:rsidRPr="006F2357">
              <w:rPr>
                <w:rFonts w:ascii="Times New Roman" w:hAnsi="Times New Roman"/>
                <w:sz w:val="20"/>
              </w:rPr>
              <w:tab/>
              <w:t>ad val.</w:t>
            </w:r>
          </w:p>
        </w:tc>
        <w:tc>
          <w:tcPr>
            <w:tcW w:w="781"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0"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(2) Cleaners, automatic, for cleaning felt used on paper-making machines</w:t>
            </w:r>
            <w:r w:rsidRPr="006F2357">
              <w:rPr>
                <w:rFonts w:ascii="Times New Roman" w:hAnsi="Times New Roman"/>
                <w:sz w:val="20"/>
              </w:rPr>
              <w:tab/>
              <w:t>ad val.</w:t>
            </w:r>
          </w:p>
        </w:tc>
        <w:tc>
          <w:tcPr>
            <w:tcW w:w="781"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(3) Coating and finishing</w:t>
            </w:r>
            <w:r w:rsidRPr="006F2357">
              <w:rPr>
                <w:rFonts w:ascii="Times New Roman" w:hAnsi="Times New Roman"/>
                <w:sz w:val="20"/>
              </w:rPr>
              <w:tab/>
              <w:t>ad val.</w:t>
            </w:r>
          </w:p>
        </w:tc>
        <w:tc>
          <w:tcPr>
            <w:tcW w:w="781"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(4) Corrugating, single face, for making single faced corrugated paper in rolls</w:t>
            </w:r>
            <w:r w:rsidRPr="006F2357">
              <w:rPr>
                <w:rFonts w:ascii="Times New Roman" w:hAnsi="Times New Roman"/>
                <w:sz w:val="20"/>
              </w:rPr>
              <w:tab/>
              <w:t>ad val.</w:t>
            </w:r>
          </w:p>
        </w:tc>
        <w:tc>
          <w:tcPr>
            <w:tcW w:w="781"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0"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(5) Cutting machines, viz.</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324078">
            <w:pPr>
              <w:tabs>
                <w:tab w:val="right" w:pos="6307"/>
              </w:tabs>
              <w:spacing w:after="0" w:line="240" w:lineRule="auto"/>
              <w:ind w:left="1872" w:hanging="144"/>
              <w:jc w:val="both"/>
              <w:rPr>
                <w:rFonts w:ascii="Times New Roman" w:hAnsi="Times New Roman"/>
                <w:sz w:val="20"/>
              </w:rPr>
            </w:pPr>
            <w:r w:rsidRPr="006F2357">
              <w:rPr>
                <w:rFonts w:ascii="Times New Roman" w:hAnsi="Times New Roman"/>
                <w:sz w:val="20"/>
              </w:rPr>
              <w:t>Guillotine, power-operated, exceeding 30 inches cutting width; Stencil, and motors not exceeding 1/16 horse-power imported with and for use therewith</w:t>
            </w:r>
            <w:r w:rsidRPr="006F2357">
              <w:rPr>
                <w:rFonts w:ascii="Times New Roman" w:hAnsi="Times New Roman"/>
                <w:sz w:val="20"/>
              </w:rPr>
              <w:tab/>
            </w:r>
            <w:r w:rsidRPr="006F2357">
              <w:rPr>
                <w:rFonts w:ascii="Times New Roman" w:hAnsi="Times New Roman"/>
                <w:sz w:val="20"/>
              </w:rPr>
              <w:tab/>
              <w:t>ad val.</w:t>
            </w:r>
          </w:p>
        </w:tc>
        <w:tc>
          <w:tcPr>
            <w:tcW w:w="781"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6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(6) Ending, automatic</w:t>
            </w:r>
            <w:r w:rsidRPr="006F2357">
              <w:rPr>
                <w:rFonts w:ascii="Times New Roman" w:hAnsi="Times New Roman"/>
                <w:sz w:val="20"/>
              </w:rPr>
              <w:tab/>
              <w:t>ad val.</w:t>
            </w:r>
          </w:p>
        </w:tc>
        <w:tc>
          <w:tcPr>
            <w:tcW w:w="781"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(7) Envelope-making machines</w:t>
            </w:r>
            <w:r w:rsidRPr="006F2357">
              <w:rPr>
                <w:rFonts w:ascii="Times New Roman" w:hAnsi="Times New Roman"/>
                <w:sz w:val="20"/>
              </w:rPr>
              <w:tab/>
              <w:t>ad val.</w:t>
            </w:r>
          </w:p>
        </w:tc>
        <w:tc>
          <w:tcPr>
            <w:tcW w:w="781"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69" w:type="pct"/>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16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78"/>
        <w:gridCol w:w="1507"/>
        <w:gridCol w:w="1414"/>
      </w:tblGrid>
      <w:tr w:rsidR="00623C1C" w:rsidRPr="006F2357" w:rsidTr="00324078">
        <w:trPr>
          <w:trHeight w:val="20"/>
        </w:trPr>
        <w:tc>
          <w:tcPr>
            <w:tcW w:w="3494" w:type="pct"/>
            <w:tcBorders>
              <w:top w:val="single" w:sz="6" w:space="0" w:color="auto"/>
              <w:bottom w:val="single" w:sz="6" w:space="0" w:color="auto"/>
              <w:right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77"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29" w:type="pct"/>
            <w:tcBorders>
              <w:top w:val="single" w:sz="6" w:space="0" w:color="auto"/>
              <w:left w:val="single" w:sz="6" w:space="0" w:color="auto"/>
              <w:bottom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3"/>
        </w:trPr>
        <w:tc>
          <w:tcPr>
            <w:tcW w:w="3494" w:type="pct"/>
            <w:vMerge w:val="restar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174.—</w:t>
            </w:r>
            <w:r w:rsidRPr="006F2357">
              <w:rPr>
                <w:rFonts w:ascii="Times New Roman" w:hAnsi="Times New Roman"/>
                <w:i/>
                <w:sz w:val="20"/>
              </w:rPr>
              <w:t>continued.</w:t>
            </w:r>
          </w:p>
          <w:p w:rsidR="00623C1C" w:rsidRPr="006F2357" w:rsidRDefault="00623C1C" w:rsidP="00324078">
            <w:pPr>
              <w:spacing w:after="0" w:line="240" w:lineRule="auto"/>
              <w:ind w:left="1008"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o</w:t>
            </w:r>
            <w:r w:rsidRPr="006F2357">
              <w:rPr>
                <w:rFonts w:ascii="Times New Roman" w:hAnsi="Times New Roman"/>
                <w:sz w:val="20"/>
              </w:rPr>
              <w:t>)—</w:t>
            </w:r>
            <w:r w:rsidRPr="006F2357">
              <w:rPr>
                <w:rFonts w:ascii="Times New Roman" w:hAnsi="Times New Roman"/>
                <w:i/>
                <w:sz w:val="20"/>
              </w:rPr>
              <w:t>continued.</w:t>
            </w:r>
          </w:p>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(8) Facing, combination single and double, for making single faced corrugated paper in rolls or double faced corrugated board in sheets</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2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9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2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9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2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94"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(9) Folding machines for folding sheets up to and including 20 inches in width</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2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94" w:type="pct"/>
            <w:tcBorders>
              <w:right w:val="single" w:sz="6" w:space="0" w:color="auto"/>
            </w:tcBorders>
          </w:tcPr>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(10) Glazing and hot-rolling</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94" w:type="pct"/>
            <w:tcBorders>
              <w:right w:val="single" w:sz="6" w:space="0" w:color="auto"/>
            </w:tcBorders>
          </w:tcPr>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(11) Glueing, folding box, automatic</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94" w:type="pct"/>
            <w:tcBorders>
              <w:right w:val="single" w:sz="6" w:space="0" w:color="auto"/>
            </w:tcBorders>
          </w:tcPr>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(12) Hingeing machine, process</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94" w:type="pct"/>
            <w:tcBorders>
              <w:right w:val="single" w:sz="6" w:space="0" w:color="auto"/>
            </w:tcBorders>
          </w:tcPr>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(13) Lace making</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94" w:type="pct"/>
            <w:tcBorders>
              <w:right w:val="single" w:sz="6" w:space="0" w:color="auto"/>
            </w:tcBorders>
          </w:tcPr>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(14) Lining, strawboard sheet</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94" w:type="pct"/>
            <w:tcBorders>
              <w:right w:val="single" w:sz="6" w:space="0" w:color="auto"/>
            </w:tcBorders>
          </w:tcPr>
          <w:p w:rsidR="00623C1C" w:rsidRPr="006F2357" w:rsidRDefault="00623C1C" w:rsidP="00324078">
            <w:pPr>
              <w:tabs>
                <w:tab w:val="right" w:leader="hyphen" w:pos="6307"/>
              </w:tabs>
              <w:spacing w:after="0" w:line="240" w:lineRule="auto"/>
              <w:ind w:left="1872" w:hanging="864"/>
              <w:jc w:val="both"/>
              <w:rPr>
                <w:rFonts w:ascii="Times New Roman" w:hAnsi="Times New Roman"/>
                <w:sz w:val="20"/>
              </w:rPr>
            </w:pPr>
            <w:r w:rsidRPr="006F2357">
              <w:rPr>
                <w:rFonts w:ascii="Times New Roman" w:hAnsi="Times New Roman"/>
                <w:sz w:val="20"/>
              </w:rPr>
              <w:t>(15) Moulds, cylinder</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4"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(16) Perforating, for perforating paper piano player music rolls</w:t>
            </w:r>
            <w:r w:rsidRPr="006F2357">
              <w:rPr>
                <w:rFonts w:ascii="Times New Roman" w:hAnsi="Times New Roman"/>
                <w:sz w:val="20"/>
              </w:rPr>
              <w:tab/>
            </w:r>
            <w:r w:rsidR="002A7807">
              <w:rPr>
                <w:rFonts w:ascii="Times New Roman" w:hAnsi="Times New Roman"/>
                <w:sz w:val="20"/>
              </w:rPr>
              <w:t xml:space="preserve"> </w:t>
            </w:r>
            <w:r w:rsidRPr="006F2357">
              <w:rPr>
                <w:rFonts w:ascii="Times New Roman" w:hAnsi="Times New Roman"/>
                <w:sz w:val="20"/>
              </w:rPr>
              <w:t>ad val.</w:t>
            </w:r>
          </w:p>
        </w:tc>
        <w:tc>
          <w:tcPr>
            <w:tcW w:w="77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4"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(17) Plates, warm, for box-making machines</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4"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(18) Presses, seal or label, which in one operation cut into shape, emboss and print seals or labels</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2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94"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(19) Reeling, automatic, for use in connexion with paper coating plants ,</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2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94"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(20) Roughing or graining</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4" w:type="pct"/>
            <w:vMerge w:val="restart"/>
            <w:tcBorders>
              <w:right w:val="single" w:sz="6" w:space="0" w:color="auto"/>
            </w:tcBorders>
          </w:tcPr>
          <w:p w:rsidR="00623C1C" w:rsidRPr="006F2357" w:rsidRDefault="00623C1C" w:rsidP="003604FC">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(21) Rules, cutting and creasing, for use in the manufacture of boxes, but not including such rules made up into dies for the production of box and carton shapes</w:t>
            </w:r>
            <w:r w:rsidR="003604FC" w:rsidRPr="006F2357">
              <w:rPr>
                <w:rFonts w:ascii="Times New Roman" w:hAnsi="Times New Roman"/>
                <w:sz w:val="20"/>
              </w:rPr>
              <w:tab/>
            </w:r>
            <w:r w:rsidRPr="006F2357">
              <w:rPr>
                <w:rFonts w:ascii="Times New Roman" w:hAnsi="Times New Roman"/>
                <w:sz w:val="20"/>
              </w:rPr>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29"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9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29"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94"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(22) Save-all, pneumatic</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4"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(23) Screens, plate eccentric, tor screening pulp</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313"/>
        </w:trPr>
        <w:tc>
          <w:tcPr>
            <w:tcW w:w="3494" w:type="pct"/>
            <w:vMerge w:val="restart"/>
            <w:tcBorders>
              <w:right w:val="single" w:sz="6" w:space="0" w:color="auto"/>
            </w:tcBorders>
          </w:tcPr>
          <w:p w:rsidR="00623C1C" w:rsidRPr="006F2357" w:rsidRDefault="00623C1C" w:rsidP="00324078">
            <w:pPr>
              <w:tabs>
                <w:tab w:val="right" w:leader="hyphen" w:pos="6307"/>
              </w:tabs>
              <w:spacing w:after="60" w:line="240" w:lineRule="auto"/>
              <w:ind w:left="1728" w:hanging="720"/>
              <w:jc w:val="both"/>
              <w:rPr>
                <w:rFonts w:ascii="Times New Roman" w:hAnsi="Times New Roman"/>
                <w:sz w:val="20"/>
              </w:rPr>
            </w:pPr>
            <w:r w:rsidRPr="006F2357">
              <w:rPr>
                <w:rFonts w:ascii="Times New Roman" w:hAnsi="Times New Roman"/>
                <w:sz w:val="20"/>
              </w:rPr>
              <w:t>(24) Wrapping, automatic, for affixing paper coverings on to paper boxes</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60" w:line="240" w:lineRule="auto"/>
              <w:jc w:val="center"/>
              <w:rPr>
                <w:rFonts w:ascii="Times New Roman" w:hAnsi="Times New Roman"/>
                <w:sz w:val="20"/>
              </w:rPr>
            </w:pPr>
            <w:r w:rsidRPr="006F2357">
              <w:rPr>
                <w:rFonts w:ascii="Times New Roman" w:hAnsi="Times New Roman"/>
                <w:sz w:val="20"/>
              </w:rPr>
              <w:t>Free</w:t>
            </w:r>
          </w:p>
        </w:tc>
        <w:tc>
          <w:tcPr>
            <w:tcW w:w="729" w:type="pct"/>
            <w:vMerge w:val="restart"/>
            <w:tcBorders>
              <w:left w:val="single" w:sz="6" w:space="0" w:color="auto"/>
            </w:tcBorders>
            <w:vAlign w:val="bottom"/>
          </w:tcPr>
          <w:p w:rsidR="00623C1C" w:rsidRPr="006F2357" w:rsidRDefault="00623C1C" w:rsidP="00324078">
            <w:pPr>
              <w:spacing w:after="6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2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94" w:type="pct"/>
            <w:vMerge w:val="restart"/>
            <w:tcBorders>
              <w:right w:val="single" w:sz="6" w:space="0" w:color="auto"/>
            </w:tcBorders>
          </w:tcPr>
          <w:p w:rsidR="00623C1C" w:rsidRPr="006F2357" w:rsidRDefault="00623C1C" w:rsidP="00324078">
            <w:pPr>
              <w:spacing w:after="0" w:line="240" w:lineRule="auto"/>
              <w:ind w:left="1008"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p</w:t>
            </w:r>
            <w:r w:rsidRPr="006F2357">
              <w:rPr>
                <w:rFonts w:ascii="Times New Roman" w:hAnsi="Times New Roman"/>
                <w:sz w:val="20"/>
              </w:rPr>
              <w:t>) Photographic machines and appliances, viz.</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(1) Coating attachments for photographic dry plate coating machines</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2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9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2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94"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(2) Copying machines, continuous, electric</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4"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(3) Developing, washing and toning machines, combined, other than those for motion-picture films</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2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94" w:type="pct"/>
            <w:tcBorders>
              <w:right w:val="single" w:sz="6" w:space="0" w:color="auto"/>
            </w:tcBorders>
          </w:tcPr>
          <w:p w:rsidR="00623C1C" w:rsidRPr="006F2357" w:rsidRDefault="00623C1C" w:rsidP="00A26308">
            <w:pPr>
              <w:tabs>
                <w:tab w:val="left" w:pos="5850"/>
              </w:tabs>
              <w:spacing w:after="0" w:line="240" w:lineRule="auto"/>
              <w:ind w:left="1728" w:hanging="576"/>
              <w:jc w:val="both"/>
              <w:rPr>
                <w:rFonts w:ascii="Times New Roman" w:hAnsi="Times New Roman"/>
                <w:sz w:val="20"/>
              </w:rPr>
            </w:pPr>
            <w:r w:rsidRPr="006F2357">
              <w:rPr>
                <w:rFonts w:ascii="Times New Roman" w:hAnsi="Times New Roman"/>
                <w:sz w:val="20"/>
              </w:rPr>
              <w:t>(4) Exposing, type-writing and cutting machines, automatic</w:t>
            </w:r>
            <w:r w:rsidRPr="006F2357">
              <w:rPr>
                <w:rFonts w:ascii="Times New Roman" w:hAnsi="Times New Roman"/>
                <w:sz w:val="20"/>
              </w:rPr>
              <w:tab/>
            </w:r>
            <w:r w:rsidR="00A26308">
              <w:rPr>
                <w:rFonts w:ascii="Times New Roman" w:hAnsi="Times New Roman"/>
                <w:sz w:val="20"/>
              </w:rPr>
              <w:tab/>
            </w:r>
            <w:r w:rsidRPr="006F2357">
              <w:rPr>
                <w:rFonts w:ascii="Times New Roman" w:hAnsi="Times New Roman"/>
                <w:sz w:val="20"/>
              </w:rPr>
              <w:t>ad val.</w:t>
            </w:r>
          </w:p>
        </w:tc>
        <w:tc>
          <w:tcPr>
            <w:tcW w:w="77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94" w:type="pct"/>
            <w:tcBorders>
              <w:right w:val="single" w:sz="6" w:space="0" w:color="auto"/>
            </w:tcBorders>
          </w:tcPr>
          <w:p w:rsidR="00623C1C" w:rsidRPr="006F2357" w:rsidRDefault="00623C1C" w:rsidP="00324078">
            <w:pPr>
              <w:tabs>
                <w:tab w:val="right" w:leader="hyphen" w:pos="6307"/>
              </w:tabs>
              <w:spacing w:after="60" w:line="240" w:lineRule="auto"/>
              <w:ind w:left="1728" w:hanging="576"/>
              <w:jc w:val="both"/>
              <w:rPr>
                <w:rFonts w:ascii="Times New Roman" w:hAnsi="Times New Roman"/>
                <w:sz w:val="20"/>
              </w:rPr>
            </w:pPr>
            <w:r w:rsidRPr="006F2357">
              <w:rPr>
                <w:rFonts w:ascii="Times New Roman" w:hAnsi="Times New Roman"/>
                <w:sz w:val="20"/>
              </w:rPr>
              <w:t>(5) Printers, motion picture</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after="60" w:line="240" w:lineRule="auto"/>
              <w:jc w:val="center"/>
              <w:rPr>
                <w:rFonts w:ascii="Times New Roman" w:hAnsi="Times New Roman"/>
                <w:sz w:val="20"/>
              </w:rPr>
            </w:pPr>
            <w:r w:rsidRPr="006F2357">
              <w:rPr>
                <w:rFonts w:ascii="Times New Roman" w:hAnsi="Times New Roman"/>
                <w:sz w:val="20"/>
              </w:rPr>
              <w:t>Free</w:t>
            </w:r>
          </w:p>
        </w:tc>
        <w:tc>
          <w:tcPr>
            <w:tcW w:w="729" w:type="pct"/>
            <w:tcBorders>
              <w:left w:val="single" w:sz="6" w:space="0" w:color="auto"/>
            </w:tcBorders>
          </w:tcPr>
          <w:p w:rsidR="00623C1C" w:rsidRPr="006F2357" w:rsidRDefault="00623C1C" w:rsidP="00324078">
            <w:pPr>
              <w:spacing w:after="6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4" w:type="pct"/>
            <w:vMerge w:val="restart"/>
            <w:tcBorders>
              <w:right w:val="single" w:sz="6" w:space="0" w:color="auto"/>
            </w:tcBorders>
          </w:tcPr>
          <w:p w:rsidR="00623C1C" w:rsidRPr="006F2357" w:rsidRDefault="00623C1C" w:rsidP="00324078">
            <w:pPr>
              <w:spacing w:after="0" w:line="240" w:lineRule="auto"/>
              <w:ind w:left="1008"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q</w:t>
            </w:r>
            <w:r w:rsidRPr="006F2357">
              <w:rPr>
                <w:rFonts w:ascii="Times New Roman" w:hAnsi="Times New Roman"/>
                <w:sz w:val="20"/>
              </w:rPr>
              <w:t>) Piano-making machines, viz.:—</w:t>
            </w:r>
          </w:p>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(1) Key making, viz.:—Boring, balance-rail; Bushing, button; Bushing, front hole; Cutting, felt; Laying, ivory; Rounding, ivory; Toothing, piano sharp)</w:t>
            </w:r>
            <w:r w:rsidR="006A4916" w:rsidRPr="006F2357">
              <w:rPr>
                <w:rFonts w:ascii="Times New Roman" w:hAnsi="Times New Roman"/>
                <w:sz w:val="20"/>
              </w:rPr>
              <w:tab/>
            </w:r>
            <w:r w:rsidRPr="006F2357">
              <w:rPr>
                <w:rFonts w:ascii="Times New Roman" w:hAnsi="Times New Roman"/>
                <w:sz w:val="20"/>
              </w:rPr>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2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9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2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9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2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94" w:type="pct"/>
            <w:vMerge w:val="restart"/>
            <w:tcBorders>
              <w:right w:val="single" w:sz="6" w:space="0" w:color="auto"/>
            </w:tcBorders>
          </w:tcPr>
          <w:p w:rsidR="00623C1C" w:rsidRPr="006F2357" w:rsidRDefault="00623C1C" w:rsidP="00324078">
            <w:pPr>
              <w:tabs>
                <w:tab w:val="right" w:leader="hyphen" w:pos="6307"/>
              </w:tabs>
              <w:spacing w:before="60" w:after="0" w:line="240" w:lineRule="auto"/>
              <w:ind w:left="1728" w:hanging="576"/>
              <w:jc w:val="both"/>
              <w:rPr>
                <w:rFonts w:ascii="Times New Roman" w:hAnsi="Times New Roman"/>
                <w:sz w:val="20"/>
              </w:rPr>
            </w:pPr>
            <w:r w:rsidRPr="006F2357">
              <w:rPr>
                <w:rFonts w:ascii="Times New Roman" w:hAnsi="Times New Roman"/>
                <w:sz w:val="20"/>
              </w:rPr>
              <w:t>(2) Keyboard making, viz.</w:t>
            </w:r>
            <w:r w:rsidR="00181B88" w:rsidRPr="006F2357">
              <w:rPr>
                <w:rFonts w:ascii="Times New Roman" w:hAnsi="Times New Roman"/>
                <w:sz w:val="20"/>
              </w:rPr>
              <w:t>:</w:t>
            </w:r>
            <w:r w:rsidRPr="006F2357">
              <w:rPr>
                <w:rFonts w:ascii="Times New Roman" w:hAnsi="Times New Roman"/>
                <w:sz w:val="20"/>
              </w:rPr>
              <w:t>—Machines specially designed for boring oval holes in keys; Machines specially designed for driving pins into the keyboard</w:t>
            </w:r>
            <w:r w:rsidRPr="006F2357">
              <w:rPr>
                <w:rFonts w:ascii="Times New Roman" w:hAnsi="Times New Roman"/>
                <w:sz w:val="20"/>
              </w:rPr>
              <w:tab/>
              <w:t>ad val.</w:t>
            </w:r>
          </w:p>
        </w:tc>
        <w:tc>
          <w:tcPr>
            <w:tcW w:w="777" w:type="pct"/>
            <w:vMerge w:val="restart"/>
            <w:tcBorders>
              <w:left w:val="single" w:sz="6" w:space="0" w:color="auto"/>
              <w:right w:val="single" w:sz="6" w:space="0" w:color="auto"/>
            </w:tcBorders>
            <w:vAlign w:val="bottom"/>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Free</w:t>
            </w:r>
          </w:p>
        </w:tc>
        <w:tc>
          <w:tcPr>
            <w:tcW w:w="729" w:type="pct"/>
            <w:vMerge w:val="restart"/>
            <w:tcBorders>
              <w:left w:val="single" w:sz="6" w:space="0" w:color="auto"/>
            </w:tcBorders>
            <w:vAlign w:val="bottom"/>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2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9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2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94" w:type="pct"/>
            <w:tcBorders>
              <w:right w:val="single" w:sz="6" w:space="0" w:color="auto"/>
            </w:tcBorders>
          </w:tcPr>
          <w:p w:rsidR="00623C1C" w:rsidRPr="006F2357" w:rsidRDefault="00623C1C" w:rsidP="002A7807">
            <w:pPr>
              <w:tabs>
                <w:tab w:val="left" w:leader="hyphen" w:pos="6120"/>
              </w:tabs>
              <w:spacing w:after="0" w:line="240" w:lineRule="auto"/>
              <w:ind w:left="1728" w:hanging="576"/>
              <w:jc w:val="both"/>
              <w:rPr>
                <w:rFonts w:ascii="Times New Roman" w:hAnsi="Times New Roman"/>
                <w:sz w:val="20"/>
              </w:rPr>
            </w:pPr>
            <w:r w:rsidRPr="006F2357">
              <w:rPr>
                <w:rFonts w:ascii="Times New Roman" w:hAnsi="Times New Roman"/>
                <w:sz w:val="20"/>
              </w:rPr>
              <w:t>(3) Notching machines for notching sounding-board bridges</w:t>
            </w:r>
            <w:r w:rsidR="002A7807">
              <w:rPr>
                <w:rFonts w:ascii="Times New Roman" w:hAnsi="Times New Roman"/>
                <w:sz w:val="20"/>
              </w:rPr>
              <w:tab/>
            </w:r>
            <w:r w:rsidRPr="006F2357">
              <w:rPr>
                <w:rFonts w:ascii="Times New Roman" w:hAnsi="Times New Roman"/>
                <w:sz w:val="20"/>
              </w:rPr>
              <w:t>ad val.</w:t>
            </w:r>
          </w:p>
        </w:tc>
        <w:tc>
          <w:tcPr>
            <w:tcW w:w="77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29"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44"/>
        <w:gridCol w:w="1550"/>
        <w:gridCol w:w="1505"/>
      </w:tblGrid>
      <w:tr w:rsidR="00623C1C" w:rsidRPr="006F2357" w:rsidTr="00324078">
        <w:trPr>
          <w:trHeight w:val="20"/>
        </w:trPr>
        <w:tc>
          <w:tcPr>
            <w:tcW w:w="3425"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Tariff Items.</w:t>
            </w:r>
          </w:p>
        </w:tc>
        <w:tc>
          <w:tcPr>
            <w:tcW w:w="799"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British Preferential Tariff.</w:t>
            </w:r>
          </w:p>
        </w:tc>
        <w:tc>
          <w:tcPr>
            <w:tcW w:w="776"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szCs w:val="18"/>
              </w:rPr>
            </w:pPr>
            <w:r w:rsidRPr="006F2357">
              <w:rPr>
                <w:rFonts w:ascii="Times New Roman" w:hAnsi="Times New Roman"/>
                <w:b/>
                <w:sz w:val="20"/>
                <w:szCs w:val="18"/>
              </w:rPr>
              <w:t>Division VI.—Metals and Machinery</w:t>
            </w:r>
            <w:r w:rsidRPr="006F2357">
              <w:rPr>
                <w:rFonts w:ascii="Times New Roman" w:hAnsi="Times New Roman"/>
                <w:sz w:val="20"/>
                <w:szCs w:val="18"/>
              </w:rPr>
              <w:t>—</w:t>
            </w:r>
            <w:r w:rsidRPr="006F2357">
              <w:rPr>
                <w:rFonts w:ascii="Times New Roman" w:hAnsi="Times New Roman"/>
                <w:i/>
                <w:sz w:val="20"/>
                <w:szCs w:val="18"/>
              </w:rPr>
              <w:t>continued.</w:t>
            </w:r>
          </w:p>
        </w:tc>
      </w:tr>
      <w:tr w:rsidR="00623C1C" w:rsidRPr="006F2357" w:rsidTr="00324078">
        <w:trPr>
          <w:trHeight w:val="253"/>
        </w:trPr>
        <w:tc>
          <w:tcPr>
            <w:tcW w:w="3425" w:type="pct"/>
            <w:vMerge w:val="restart"/>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r w:rsidRPr="006F2357">
              <w:rPr>
                <w:rFonts w:ascii="Times New Roman" w:hAnsi="Times New Roman"/>
                <w:sz w:val="20"/>
                <w:szCs w:val="18"/>
              </w:rPr>
              <w:t>174.—</w:t>
            </w:r>
            <w:r w:rsidRPr="006F2357">
              <w:rPr>
                <w:rFonts w:ascii="Times New Roman" w:hAnsi="Times New Roman"/>
                <w:i/>
                <w:sz w:val="20"/>
                <w:szCs w:val="18"/>
              </w:rPr>
              <w:t>continued.</w:t>
            </w:r>
          </w:p>
          <w:p w:rsidR="00623C1C" w:rsidRPr="006F2357" w:rsidRDefault="00623C1C" w:rsidP="00324078">
            <w:pPr>
              <w:spacing w:after="0" w:line="240" w:lineRule="auto"/>
              <w:ind w:left="1008" w:hanging="720"/>
              <w:jc w:val="both"/>
              <w:rPr>
                <w:rFonts w:ascii="Times New Roman" w:hAnsi="Times New Roman"/>
                <w:sz w:val="20"/>
                <w:szCs w:val="18"/>
              </w:rPr>
            </w:pPr>
            <w:r w:rsidRPr="006F2357">
              <w:rPr>
                <w:rFonts w:ascii="Times New Roman" w:hAnsi="Times New Roman"/>
                <w:smallCaps/>
                <w:sz w:val="20"/>
                <w:szCs w:val="18"/>
              </w:rPr>
              <w:t>(r</w:t>
            </w:r>
            <w:r w:rsidRPr="006F2357">
              <w:rPr>
                <w:rFonts w:ascii="Times New Roman" w:hAnsi="Times New Roman"/>
                <w:sz w:val="20"/>
                <w:szCs w:val="18"/>
              </w:rPr>
              <w:t>) Rubber-working machines</w:t>
            </w:r>
            <w:r w:rsidR="00181B88" w:rsidRPr="006F2357">
              <w:rPr>
                <w:rFonts w:ascii="Times New Roman" w:hAnsi="Times New Roman"/>
                <w:sz w:val="20"/>
                <w:szCs w:val="18"/>
              </w:rPr>
              <w:t>:</w:t>
            </w:r>
            <w:r w:rsidRPr="006F2357">
              <w:rPr>
                <w:rFonts w:ascii="Times New Roman" w:hAnsi="Times New Roman"/>
                <w:sz w:val="20"/>
                <w:szCs w:val="18"/>
              </w:rPr>
              <w:t>—</w:t>
            </w:r>
          </w:p>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(1) Bevelling and skiving, for bevelling the ends of inner tubes of motor tyres</w:t>
            </w:r>
            <w:r w:rsidRPr="006F2357">
              <w:rPr>
                <w:rFonts w:ascii="Times New Roman" w:hAnsi="Times New Roman"/>
                <w:sz w:val="20"/>
                <w:szCs w:val="18"/>
              </w:rPr>
              <w:tab/>
              <w:t>ad val.</w:t>
            </w:r>
          </w:p>
        </w:tc>
        <w:tc>
          <w:tcPr>
            <w:tcW w:w="799"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25"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p>
        </w:tc>
        <w:tc>
          <w:tcPr>
            <w:tcW w:w="79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c>
          <w:tcPr>
            <w:tcW w:w="776"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r>
      <w:tr w:rsidR="00623C1C" w:rsidRPr="006F2357" w:rsidTr="00324078">
        <w:trPr>
          <w:trHeight w:val="253"/>
        </w:trPr>
        <w:tc>
          <w:tcPr>
            <w:tcW w:w="3425"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p>
        </w:tc>
        <w:tc>
          <w:tcPr>
            <w:tcW w:w="79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c>
          <w:tcPr>
            <w:tcW w:w="776"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r>
      <w:tr w:rsidR="00623C1C" w:rsidRPr="006F2357" w:rsidTr="00324078">
        <w:trPr>
          <w:trHeight w:val="253"/>
        </w:trPr>
        <w:tc>
          <w:tcPr>
            <w:tcW w:w="3425"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p>
        </w:tc>
        <w:tc>
          <w:tcPr>
            <w:tcW w:w="79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c>
          <w:tcPr>
            <w:tcW w:w="776"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(2) Curling, tyre</w:t>
            </w:r>
            <w:r w:rsidRPr="006F2357">
              <w:rPr>
                <w:rFonts w:ascii="Times New Roman" w:hAnsi="Times New Roman"/>
                <w:sz w:val="20"/>
                <w:szCs w:val="18"/>
              </w:rPr>
              <w:tab/>
              <w:t>ad val</w:t>
            </w:r>
            <w:r w:rsidR="001432EC" w:rsidRPr="006F2357">
              <w:rPr>
                <w:rFonts w:ascii="Times New Roman" w:hAnsi="Times New Roman"/>
                <w:sz w:val="20"/>
                <w:szCs w:val="18"/>
              </w:rPr>
              <w:t>.</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(3) Drying, cell, for drying textile material for use in the manufacture of rubber tyres</w:t>
            </w:r>
            <w:r w:rsidRPr="006F2357">
              <w:rPr>
                <w:rFonts w:ascii="Times New Roman" w:hAnsi="Times New Roman"/>
                <w:sz w:val="20"/>
                <w:szCs w:val="18"/>
              </w:rPr>
              <w:tab/>
              <w:t>ad val.</w:t>
            </w:r>
          </w:p>
        </w:tc>
        <w:tc>
          <w:tcPr>
            <w:tcW w:w="79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(4) Measuring, die cutting, punching, and branding machines, combined, for use in the manufacture of tyre flaps</w:t>
            </w:r>
            <w:r w:rsidRPr="006F2357">
              <w:rPr>
                <w:rFonts w:ascii="Times New Roman" w:hAnsi="Times New Roman"/>
                <w:sz w:val="20"/>
                <w:szCs w:val="18"/>
              </w:rPr>
              <w:tab/>
              <w:t>ad val.</w:t>
            </w:r>
          </w:p>
        </w:tc>
        <w:tc>
          <w:tcPr>
            <w:tcW w:w="79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(5) Testing, cloth; Testing, rubber</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60" w:line="240" w:lineRule="auto"/>
              <w:ind w:left="1728" w:hanging="576"/>
              <w:jc w:val="both"/>
              <w:rPr>
                <w:rFonts w:ascii="Times New Roman" w:hAnsi="Times New Roman"/>
                <w:sz w:val="20"/>
                <w:szCs w:val="18"/>
              </w:rPr>
            </w:pPr>
            <w:r w:rsidRPr="006F2357">
              <w:rPr>
                <w:rFonts w:ascii="Times New Roman" w:hAnsi="Times New Roman"/>
                <w:sz w:val="20"/>
                <w:szCs w:val="18"/>
              </w:rPr>
              <w:t>(6) Trimming, automatic</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6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6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25" w:type="pct"/>
            <w:tcBorders>
              <w:right w:val="single" w:sz="6" w:space="0" w:color="auto"/>
            </w:tcBorders>
          </w:tcPr>
          <w:p w:rsidR="00623C1C" w:rsidRPr="006F2357" w:rsidRDefault="00623C1C" w:rsidP="00324078">
            <w:pPr>
              <w:spacing w:after="0" w:line="240" w:lineRule="auto"/>
              <w:ind w:left="1008" w:hanging="720"/>
              <w:jc w:val="both"/>
              <w:rPr>
                <w:rFonts w:ascii="Times New Roman" w:hAnsi="Times New Roman"/>
                <w:sz w:val="20"/>
                <w:szCs w:val="18"/>
              </w:rPr>
            </w:pPr>
            <w:r w:rsidRPr="006F2357">
              <w:rPr>
                <w:rFonts w:ascii="Times New Roman" w:hAnsi="Times New Roman"/>
                <w:sz w:val="20"/>
                <w:szCs w:val="18"/>
              </w:rPr>
              <w:t>(s) Saddlers</w:t>
            </w:r>
            <w:r w:rsidR="0062251D">
              <w:rPr>
                <w:rFonts w:ascii="Times New Roman" w:hAnsi="Times New Roman"/>
                <w:sz w:val="20"/>
                <w:szCs w:val="18"/>
              </w:rPr>
              <w:t>’</w:t>
            </w:r>
            <w:r w:rsidRPr="006F2357">
              <w:rPr>
                <w:rFonts w:ascii="Times New Roman" w:hAnsi="Times New Roman"/>
                <w:sz w:val="20"/>
                <w:szCs w:val="18"/>
              </w:rPr>
              <w:t xml:space="preserve"> harness-makers</w:t>
            </w:r>
            <w:r w:rsidR="0062251D">
              <w:rPr>
                <w:rFonts w:ascii="Times New Roman" w:hAnsi="Times New Roman"/>
                <w:sz w:val="20"/>
                <w:szCs w:val="18"/>
              </w:rPr>
              <w:t>’</w:t>
            </w:r>
            <w:r w:rsidRPr="006F2357">
              <w:rPr>
                <w:rFonts w:ascii="Times New Roman" w:hAnsi="Times New Roman"/>
                <w:sz w:val="20"/>
                <w:szCs w:val="18"/>
              </w:rPr>
              <w:t xml:space="preserve"> and bag-makers</w:t>
            </w:r>
            <w:r w:rsidR="0062251D">
              <w:rPr>
                <w:rFonts w:ascii="Times New Roman" w:hAnsi="Times New Roman"/>
                <w:sz w:val="20"/>
                <w:szCs w:val="18"/>
              </w:rPr>
              <w:t>’</w:t>
            </w:r>
            <w:r w:rsidRPr="006F2357">
              <w:rPr>
                <w:rFonts w:ascii="Times New Roman" w:hAnsi="Times New Roman"/>
                <w:sz w:val="20"/>
                <w:szCs w:val="18"/>
              </w:rPr>
              <w:t xml:space="preserve"> machines and appliances, viz.</w:t>
            </w:r>
            <w:r w:rsidR="00181B88" w:rsidRPr="006F2357">
              <w:rPr>
                <w:rFonts w:ascii="Times New Roman" w:hAnsi="Times New Roman"/>
                <w:sz w:val="20"/>
                <w:szCs w:val="18"/>
              </w:rPr>
              <w:t>:</w:t>
            </w:r>
            <w:r w:rsidRPr="006F2357">
              <w:rPr>
                <w:rFonts w:ascii="Times New Roman" w:hAnsi="Times New Roman"/>
                <w:sz w:val="20"/>
                <w:szCs w:val="18"/>
              </w:rPr>
              <w:t>—</w:t>
            </w:r>
          </w:p>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(1) Creasing machines</w:t>
            </w:r>
            <w:r w:rsidRPr="006F2357">
              <w:rPr>
                <w:rFonts w:ascii="Times New Roman" w:hAnsi="Times New Roman"/>
                <w:sz w:val="20"/>
                <w:szCs w:val="18"/>
              </w:rPr>
              <w:tab/>
              <w:t>ad val.</w:t>
            </w:r>
          </w:p>
        </w:tc>
        <w:tc>
          <w:tcPr>
            <w:tcW w:w="79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(2) Cutting machines, strap</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(3) Formers, crupper</w:t>
            </w:r>
            <w:r w:rsidRPr="006F2357">
              <w:rPr>
                <w:rFonts w:ascii="Times New Roman" w:hAnsi="Times New Roman"/>
                <w:sz w:val="20"/>
                <w:szCs w:val="18"/>
              </w:rPr>
              <w:tab/>
              <w:t>ad</w:t>
            </w:r>
            <w:r w:rsidRPr="006F2357">
              <w:rPr>
                <w:rFonts w:ascii="Times New Roman" w:hAnsi="Times New Roman"/>
                <w:i/>
                <w:sz w:val="20"/>
                <w:szCs w:val="18"/>
              </w:rPr>
              <w:t xml:space="preserve"> </w:t>
            </w:r>
            <w:r w:rsidRPr="006F2357">
              <w:rPr>
                <w:rFonts w:ascii="Times New Roman" w:hAnsi="Times New Roman"/>
                <w:sz w:val="20"/>
                <w:szCs w:val="18"/>
              </w:rPr>
              <w:t>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(4) Stitch-pricking machines</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(5) Stuffers, crupper; Stuffers, straw</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(8) Trace-trimming machines</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25" w:type="pct"/>
            <w:tcBorders>
              <w:right w:val="single" w:sz="6" w:space="0" w:color="auto"/>
            </w:tcBorders>
          </w:tcPr>
          <w:p w:rsidR="00623C1C" w:rsidRPr="006F2357" w:rsidRDefault="00623C1C" w:rsidP="00324078">
            <w:pPr>
              <w:spacing w:after="0" w:line="240" w:lineRule="auto"/>
              <w:ind w:left="1008" w:hanging="720"/>
              <w:jc w:val="both"/>
              <w:rPr>
                <w:rFonts w:ascii="Times New Roman" w:hAnsi="Times New Roman"/>
                <w:sz w:val="20"/>
                <w:szCs w:val="18"/>
              </w:rPr>
            </w:pPr>
            <w:r w:rsidRPr="006F2357">
              <w:rPr>
                <w:rFonts w:ascii="Times New Roman" w:hAnsi="Times New Roman"/>
                <w:smallCaps/>
                <w:sz w:val="20"/>
                <w:szCs w:val="18"/>
              </w:rPr>
              <w:t xml:space="preserve">(t) </w:t>
            </w:r>
            <w:r w:rsidRPr="006F2357">
              <w:rPr>
                <w:rFonts w:ascii="Times New Roman" w:hAnsi="Times New Roman"/>
                <w:sz w:val="20"/>
                <w:szCs w:val="18"/>
              </w:rPr>
              <w:t>Soap-making and candle-making machines, viz.</w:t>
            </w:r>
            <w:r w:rsidR="00181B88" w:rsidRPr="006F2357">
              <w:rPr>
                <w:rFonts w:ascii="Times New Roman" w:hAnsi="Times New Roman"/>
                <w:sz w:val="20"/>
                <w:szCs w:val="18"/>
              </w:rPr>
              <w:t>:</w:t>
            </w:r>
            <w:r w:rsidRPr="006F2357">
              <w:rPr>
                <w:rFonts w:ascii="Times New Roman" w:hAnsi="Times New Roman"/>
                <w:sz w:val="20"/>
                <w:szCs w:val="18"/>
              </w:rPr>
              <w:t>—</w:t>
            </w:r>
          </w:p>
          <w:p w:rsidR="00623C1C" w:rsidRPr="006F2357" w:rsidRDefault="00623C1C" w:rsidP="002A7807">
            <w:pPr>
              <w:tabs>
                <w:tab w:val="right" w:leader="hyphen" w:pos="6307"/>
              </w:tabs>
              <w:spacing w:after="0" w:line="240" w:lineRule="auto"/>
              <w:ind w:left="720"/>
              <w:jc w:val="both"/>
              <w:rPr>
                <w:rFonts w:ascii="Times New Roman" w:hAnsi="Times New Roman"/>
                <w:sz w:val="20"/>
                <w:szCs w:val="18"/>
              </w:rPr>
            </w:pPr>
            <w:r w:rsidRPr="006F2357">
              <w:rPr>
                <w:rFonts w:ascii="Times New Roman" w:hAnsi="Times New Roman"/>
                <w:sz w:val="20"/>
                <w:szCs w:val="18"/>
              </w:rPr>
              <w:t>Packing and wrapping, combined or separate</w:t>
            </w:r>
            <w:r w:rsidRPr="006F2357">
              <w:rPr>
                <w:rFonts w:ascii="Times New Roman" w:hAnsi="Times New Roman"/>
                <w:sz w:val="20"/>
                <w:szCs w:val="18"/>
              </w:rPr>
              <w:tab/>
              <w:t>ad val.</w:t>
            </w:r>
          </w:p>
        </w:tc>
        <w:tc>
          <w:tcPr>
            <w:tcW w:w="79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25" w:type="pct"/>
            <w:tcBorders>
              <w:right w:val="single" w:sz="6" w:space="0" w:color="auto"/>
            </w:tcBorders>
          </w:tcPr>
          <w:p w:rsidR="00623C1C" w:rsidRPr="006F2357" w:rsidRDefault="00623C1C" w:rsidP="00324078">
            <w:pPr>
              <w:spacing w:after="0" w:line="240" w:lineRule="auto"/>
              <w:ind w:left="1008" w:hanging="720"/>
              <w:jc w:val="both"/>
              <w:rPr>
                <w:rFonts w:ascii="Times New Roman" w:hAnsi="Times New Roman"/>
                <w:sz w:val="20"/>
                <w:szCs w:val="18"/>
              </w:rPr>
            </w:pPr>
            <w:r w:rsidRPr="006F2357">
              <w:rPr>
                <w:rFonts w:ascii="Times New Roman" w:hAnsi="Times New Roman"/>
                <w:sz w:val="20"/>
                <w:szCs w:val="18"/>
              </w:rPr>
              <w:t>(U) Stone-working machines and appliances, viz.</w:t>
            </w:r>
            <w:r w:rsidR="00181B88" w:rsidRPr="006F2357">
              <w:rPr>
                <w:rFonts w:ascii="Times New Roman" w:hAnsi="Times New Roman"/>
                <w:sz w:val="20"/>
                <w:szCs w:val="18"/>
              </w:rPr>
              <w:t>:</w:t>
            </w:r>
            <w:r w:rsidRPr="006F2357">
              <w:rPr>
                <w:rFonts w:ascii="Times New Roman" w:hAnsi="Times New Roman"/>
                <w:sz w:val="20"/>
                <w:szCs w:val="18"/>
              </w:rPr>
              <w:t>—</w:t>
            </w:r>
          </w:p>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(1) Blades, gang saw, other than plain section</w:t>
            </w:r>
            <w:r w:rsidRPr="006F2357">
              <w:rPr>
                <w:rFonts w:ascii="Times New Roman" w:hAnsi="Times New Roman"/>
                <w:sz w:val="20"/>
                <w:szCs w:val="18"/>
              </w:rPr>
              <w:tab/>
              <w:t>ad val.</w:t>
            </w:r>
          </w:p>
        </w:tc>
        <w:tc>
          <w:tcPr>
            <w:tcW w:w="79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25" w:type="pct"/>
            <w:tcBorders>
              <w:right w:val="single" w:sz="6" w:space="0" w:color="auto"/>
            </w:tcBorders>
          </w:tcPr>
          <w:p w:rsidR="00623C1C" w:rsidRPr="006F2357" w:rsidRDefault="00623C1C" w:rsidP="002A7807">
            <w:pPr>
              <w:tabs>
                <w:tab w:val="right" w:leader="hyphen" w:pos="6390"/>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 xml:space="preserve">(2) Channelling, drill, </w:t>
            </w:r>
            <w:r w:rsidR="002A7807">
              <w:rPr>
                <w:rFonts w:ascii="Times New Roman" w:hAnsi="Times New Roman"/>
                <w:sz w:val="20"/>
                <w:szCs w:val="18"/>
              </w:rPr>
              <w:t>pneumatic or steam hammer types</w:t>
            </w:r>
            <w:r w:rsidRPr="006F2357">
              <w:rPr>
                <w:rFonts w:ascii="Times New Roman" w:hAnsi="Times New Roman"/>
                <w:sz w:val="20"/>
                <w:szCs w:val="18"/>
              </w:rPr>
              <w:tab/>
              <w:t>ad val.</w:t>
            </w:r>
          </w:p>
        </w:tc>
        <w:tc>
          <w:tcPr>
            <w:tcW w:w="79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(3) Chiselling machines, pneumatic</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(4) Polishing machines, pneumatic</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25" w:type="pct"/>
            <w:tcBorders>
              <w:right w:val="single" w:sz="6" w:space="0" w:color="auto"/>
            </w:tcBorders>
          </w:tcPr>
          <w:p w:rsidR="00623C1C" w:rsidRPr="006F2357" w:rsidRDefault="00623C1C" w:rsidP="00324078">
            <w:pPr>
              <w:spacing w:after="0" w:line="240" w:lineRule="auto"/>
              <w:ind w:left="1008" w:hanging="720"/>
              <w:jc w:val="both"/>
              <w:rPr>
                <w:rFonts w:ascii="Times New Roman" w:hAnsi="Times New Roman"/>
                <w:sz w:val="20"/>
                <w:szCs w:val="18"/>
              </w:rPr>
            </w:pPr>
            <w:r w:rsidRPr="006F2357">
              <w:rPr>
                <w:rFonts w:ascii="Times New Roman" w:hAnsi="Times New Roman"/>
                <w:sz w:val="20"/>
                <w:szCs w:val="18"/>
              </w:rPr>
              <w:t>(v) Textile-working machines and appliances, but not including extra porcelain guides, viz.</w:t>
            </w:r>
            <w:r w:rsidR="00181B88" w:rsidRPr="006F2357">
              <w:rPr>
                <w:rFonts w:ascii="Times New Roman" w:hAnsi="Times New Roman"/>
                <w:sz w:val="20"/>
                <w:szCs w:val="18"/>
              </w:rPr>
              <w:t>:</w:t>
            </w:r>
            <w:r w:rsidRPr="006F2357">
              <w:rPr>
                <w:rFonts w:ascii="Times New Roman" w:hAnsi="Times New Roman"/>
                <w:sz w:val="20"/>
                <w:szCs w:val="18"/>
              </w:rPr>
              <w:t>—</w:t>
            </w:r>
          </w:p>
          <w:p w:rsidR="00623C1C" w:rsidRPr="006F2357" w:rsidRDefault="00623C1C" w:rsidP="00324078">
            <w:pPr>
              <w:tabs>
                <w:tab w:val="right"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(1) Balling machines, semi-automatic, for balling cotton, silk, linen, wool, and the like</w:t>
            </w:r>
            <w:r w:rsidRPr="006F2357">
              <w:rPr>
                <w:rFonts w:ascii="Times New Roman" w:hAnsi="Times New Roman"/>
                <w:sz w:val="20"/>
                <w:szCs w:val="18"/>
              </w:rPr>
              <w:tab/>
              <w:t>ad val.</w:t>
            </w:r>
          </w:p>
        </w:tc>
        <w:tc>
          <w:tcPr>
            <w:tcW w:w="79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(2) Boxes, gill</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(3) Carding machines</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(4) Card clothing</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(5) Card mounting machines</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(6) Clearers, yarn, for use with winding machines</w:t>
            </w:r>
          </w:p>
          <w:p w:rsidR="00623C1C" w:rsidRPr="006F2357" w:rsidRDefault="00623C1C" w:rsidP="00324078">
            <w:pPr>
              <w:tabs>
                <w:tab w:val="right"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ab/>
            </w:r>
            <w:r w:rsidRPr="006F2357">
              <w:rPr>
                <w:rFonts w:ascii="Times New Roman" w:hAnsi="Times New Roman"/>
                <w:sz w:val="20"/>
                <w:szCs w:val="18"/>
              </w:rPr>
              <w:tab/>
              <w:t>ad val.</w:t>
            </w:r>
          </w:p>
        </w:tc>
        <w:tc>
          <w:tcPr>
            <w:tcW w:w="79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(7) Clipping machines, rug, hand</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(8) Combing machines</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szCs w:val="18"/>
              </w:rPr>
            </w:pPr>
            <w:r w:rsidRPr="006F2357">
              <w:rPr>
                <w:rFonts w:ascii="Times New Roman" w:hAnsi="Times New Roman"/>
                <w:sz w:val="20"/>
                <w:szCs w:val="18"/>
              </w:rPr>
              <w:t>(9) Covering machines, drawing roller</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szCs w:val="18"/>
              </w:rPr>
            </w:pPr>
            <w:r w:rsidRPr="006F2357">
              <w:rPr>
                <w:rFonts w:ascii="Times New Roman" w:hAnsi="Times New Roman"/>
                <w:sz w:val="20"/>
                <w:szCs w:val="18"/>
              </w:rPr>
              <w:t>(10) Covering machines, spinning roller</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szCs w:val="18"/>
              </w:rPr>
            </w:pPr>
            <w:r w:rsidRPr="006F2357">
              <w:rPr>
                <w:rFonts w:ascii="Times New Roman" w:hAnsi="Times New Roman"/>
                <w:sz w:val="20"/>
                <w:szCs w:val="18"/>
              </w:rPr>
              <w:t>(11) Cropping machines</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0"/>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szCs w:val="18"/>
              </w:rPr>
            </w:pPr>
            <w:r w:rsidRPr="006F2357">
              <w:rPr>
                <w:rFonts w:ascii="Times New Roman" w:hAnsi="Times New Roman"/>
                <w:sz w:val="20"/>
                <w:szCs w:val="18"/>
              </w:rPr>
              <w:t>(12) Cutting machines, carpet fabric</w:t>
            </w:r>
            <w:r w:rsidRPr="006F2357">
              <w:rPr>
                <w:rFonts w:ascii="Times New Roman" w:hAnsi="Times New Roman"/>
                <w:sz w:val="20"/>
                <w:szCs w:val="18"/>
              </w:rPr>
              <w:tab/>
              <w:t>ad val.</w:t>
            </w:r>
          </w:p>
        </w:tc>
        <w:tc>
          <w:tcPr>
            <w:tcW w:w="79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szCs w:val="18"/>
              </w:rPr>
            </w:pPr>
            <w:r w:rsidRPr="006F2357">
              <w:rPr>
                <w:rFonts w:ascii="Times New Roman" w:hAnsi="Times New Roman"/>
                <w:sz w:val="20"/>
                <w:szCs w:val="18"/>
              </w:rPr>
              <w:t>(13) Cutting machines, cloth, electrically-operated</w:t>
            </w:r>
          </w:p>
          <w:p w:rsidR="00623C1C" w:rsidRPr="006F2357" w:rsidRDefault="00623C1C" w:rsidP="00324078">
            <w:pPr>
              <w:tabs>
                <w:tab w:val="right" w:pos="6307"/>
              </w:tabs>
              <w:spacing w:after="0" w:line="240" w:lineRule="auto"/>
              <w:ind w:left="1728" w:hanging="720"/>
              <w:jc w:val="both"/>
              <w:rPr>
                <w:rFonts w:ascii="Times New Roman" w:hAnsi="Times New Roman"/>
                <w:sz w:val="20"/>
                <w:szCs w:val="18"/>
              </w:rPr>
            </w:pPr>
            <w:r w:rsidRPr="006F2357">
              <w:rPr>
                <w:rFonts w:ascii="Times New Roman" w:hAnsi="Times New Roman"/>
                <w:sz w:val="20"/>
                <w:szCs w:val="18"/>
              </w:rPr>
              <w:tab/>
            </w:r>
            <w:r w:rsidRPr="006F2357">
              <w:rPr>
                <w:rFonts w:ascii="Times New Roman" w:hAnsi="Times New Roman"/>
                <w:sz w:val="20"/>
                <w:szCs w:val="18"/>
              </w:rPr>
              <w:tab/>
              <w:t>ad val.</w:t>
            </w:r>
          </w:p>
        </w:tc>
        <w:tc>
          <w:tcPr>
            <w:tcW w:w="79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25"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szCs w:val="18"/>
              </w:rPr>
            </w:pPr>
            <w:r w:rsidRPr="006F2357">
              <w:rPr>
                <w:rFonts w:ascii="Times New Roman" w:hAnsi="Times New Roman"/>
                <w:sz w:val="20"/>
                <w:szCs w:val="18"/>
              </w:rPr>
              <w:t>(14) Cutting machines, elastic, for corset making</w:t>
            </w:r>
          </w:p>
          <w:p w:rsidR="00623C1C" w:rsidRPr="006F2357" w:rsidRDefault="00623C1C" w:rsidP="00324078">
            <w:pPr>
              <w:tabs>
                <w:tab w:val="right" w:pos="6307"/>
              </w:tabs>
              <w:spacing w:after="0" w:line="240" w:lineRule="auto"/>
              <w:ind w:left="1728" w:hanging="720"/>
              <w:jc w:val="both"/>
              <w:rPr>
                <w:rFonts w:ascii="Times New Roman" w:hAnsi="Times New Roman"/>
                <w:sz w:val="20"/>
                <w:szCs w:val="18"/>
              </w:rPr>
            </w:pPr>
            <w:r w:rsidRPr="006F2357">
              <w:rPr>
                <w:rFonts w:ascii="Times New Roman" w:hAnsi="Times New Roman"/>
                <w:sz w:val="20"/>
                <w:szCs w:val="18"/>
              </w:rPr>
              <w:tab/>
            </w:r>
            <w:r w:rsidRPr="006F2357">
              <w:rPr>
                <w:rFonts w:ascii="Times New Roman" w:hAnsi="Times New Roman"/>
                <w:sz w:val="20"/>
                <w:szCs w:val="18"/>
              </w:rPr>
              <w:tab/>
              <w:t>ad val.</w:t>
            </w:r>
          </w:p>
        </w:tc>
        <w:tc>
          <w:tcPr>
            <w:tcW w:w="79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25"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szCs w:val="18"/>
              </w:rPr>
            </w:pPr>
            <w:r w:rsidRPr="006F2357">
              <w:rPr>
                <w:rFonts w:ascii="Times New Roman" w:hAnsi="Times New Roman"/>
                <w:sz w:val="20"/>
                <w:szCs w:val="18"/>
              </w:rPr>
              <w:t>(15) Cutting machines for cutting incandescent gas mantle fabrics into lengths</w:t>
            </w:r>
            <w:r w:rsidRPr="006F2357">
              <w:rPr>
                <w:rFonts w:ascii="Times New Roman" w:hAnsi="Times New Roman"/>
                <w:sz w:val="20"/>
                <w:szCs w:val="18"/>
              </w:rPr>
              <w:tab/>
              <w:t>ad val.</w:t>
            </w:r>
          </w:p>
        </w:tc>
        <w:tc>
          <w:tcPr>
            <w:tcW w:w="799"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25"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p>
        </w:tc>
        <w:tc>
          <w:tcPr>
            <w:tcW w:w="79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p>
        </w:tc>
        <w:tc>
          <w:tcPr>
            <w:tcW w:w="776"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szCs w:val="18"/>
              </w:rPr>
            </w:pPr>
          </w:p>
        </w:tc>
      </w:tr>
      <w:tr w:rsidR="00623C1C" w:rsidRPr="006F2357" w:rsidTr="00324078">
        <w:trPr>
          <w:trHeight w:val="253"/>
        </w:trPr>
        <w:tc>
          <w:tcPr>
            <w:tcW w:w="3425"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szCs w:val="18"/>
              </w:rPr>
            </w:pPr>
            <w:r w:rsidRPr="006F2357">
              <w:rPr>
                <w:rFonts w:ascii="Times New Roman" w:hAnsi="Times New Roman"/>
                <w:sz w:val="20"/>
                <w:szCs w:val="18"/>
              </w:rPr>
              <w:t>(16) Cutting machines, for cutting on the bias, fabric for use in the manufacture of pneumatic tyres</w:t>
            </w:r>
            <w:r w:rsidRPr="006F2357">
              <w:rPr>
                <w:rFonts w:ascii="Times New Roman" w:hAnsi="Times New Roman"/>
                <w:sz w:val="20"/>
                <w:szCs w:val="18"/>
              </w:rPr>
              <w:tab/>
              <w:t>ad val.</w:t>
            </w:r>
          </w:p>
        </w:tc>
        <w:tc>
          <w:tcPr>
            <w:tcW w:w="799"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Free</w:t>
            </w:r>
          </w:p>
        </w:tc>
        <w:tc>
          <w:tcPr>
            <w:tcW w:w="776"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szCs w:val="18"/>
              </w:rPr>
            </w:pPr>
            <w:r w:rsidRPr="006F2357">
              <w:rPr>
                <w:rFonts w:ascii="Times New Roman" w:hAnsi="Times New Roman"/>
                <w:sz w:val="20"/>
                <w:szCs w:val="18"/>
              </w:rPr>
              <w:t>15 per cent.</w:t>
            </w:r>
          </w:p>
        </w:tc>
      </w:tr>
      <w:tr w:rsidR="00623C1C" w:rsidRPr="006F2357" w:rsidTr="00324078">
        <w:trPr>
          <w:trHeight w:val="253"/>
        </w:trPr>
        <w:tc>
          <w:tcPr>
            <w:tcW w:w="3425"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szCs w:val="18"/>
              </w:rPr>
            </w:pPr>
          </w:p>
        </w:tc>
        <w:tc>
          <w:tcPr>
            <w:tcW w:w="799" w:type="pct"/>
            <w:vMerge/>
            <w:tcBorders>
              <w:left w:val="single" w:sz="6" w:space="0" w:color="auto"/>
              <w:right w:val="single" w:sz="6" w:space="0" w:color="auto"/>
            </w:tcBorders>
            <w:vAlign w:val="bottom"/>
          </w:tcPr>
          <w:p w:rsidR="00623C1C" w:rsidRPr="006F2357" w:rsidRDefault="00623C1C" w:rsidP="00324078">
            <w:pPr>
              <w:spacing w:after="0" w:line="240" w:lineRule="auto"/>
              <w:jc w:val="both"/>
              <w:rPr>
                <w:rFonts w:ascii="Times New Roman" w:hAnsi="Times New Roman"/>
                <w:sz w:val="20"/>
                <w:szCs w:val="18"/>
              </w:rPr>
            </w:pPr>
          </w:p>
        </w:tc>
        <w:tc>
          <w:tcPr>
            <w:tcW w:w="776" w:type="pct"/>
            <w:vMerge/>
            <w:tcBorders>
              <w:left w:val="single" w:sz="6" w:space="0" w:color="auto"/>
            </w:tcBorders>
            <w:vAlign w:val="bottom"/>
          </w:tcPr>
          <w:p w:rsidR="00623C1C" w:rsidRPr="006F2357" w:rsidRDefault="00623C1C" w:rsidP="00324078">
            <w:pPr>
              <w:spacing w:after="0" w:line="240" w:lineRule="auto"/>
              <w:jc w:val="both"/>
              <w:rPr>
                <w:rFonts w:ascii="Times New Roman" w:hAnsi="Times New Roman"/>
                <w:sz w:val="20"/>
                <w:szCs w:val="18"/>
              </w:rPr>
            </w:pPr>
          </w:p>
        </w:tc>
      </w:tr>
    </w:tbl>
    <w:p w:rsidR="00623C1C" w:rsidRDefault="00623C1C" w:rsidP="00623C1C">
      <w:pPr>
        <w:spacing w:after="0" w:line="240" w:lineRule="auto"/>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88"/>
        <w:gridCol w:w="1548"/>
        <w:gridCol w:w="1463"/>
      </w:tblGrid>
      <w:tr w:rsidR="00623C1C" w:rsidRPr="006F2357" w:rsidTr="00324078">
        <w:trPr>
          <w:trHeight w:val="20"/>
        </w:trPr>
        <w:tc>
          <w:tcPr>
            <w:tcW w:w="3448"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798"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54"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3"/>
        </w:trPr>
        <w:tc>
          <w:tcPr>
            <w:tcW w:w="3448" w:type="pct"/>
            <w:vMerge w:val="restar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174.—</w:t>
            </w:r>
            <w:r w:rsidRPr="006F2357">
              <w:rPr>
                <w:rFonts w:ascii="Times New Roman" w:hAnsi="Times New Roman"/>
                <w:i/>
                <w:sz w:val="20"/>
              </w:rPr>
              <w:t>continued,</w:t>
            </w:r>
          </w:p>
          <w:p w:rsidR="00623C1C" w:rsidRPr="006F2357" w:rsidRDefault="00623C1C" w:rsidP="00324078">
            <w:pPr>
              <w:spacing w:after="0" w:line="240" w:lineRule="auto"/>
              <w:ind w:left="1008" w:hanging="720"/>
              <w:jc w:val="both"/>
              <w:rPr>
                <w:rFonts w:ascii="Times New Roman" w:hAnsi="Times New Roman"/>
                <w:sz w:val="20"/>
              </w:rPr>
            </w:pPr>
            <w:r w:rsidRPr="006F2357">
              <w:rPr>
                <w:rFonts w:ascii="Times New Roman" w:hAnsi="Times New Roman"/>
                <w:sz w:val="20"/>
              </w:rPr>
              <w:t>(v)</w:t>
            </w:r>
            <w:r w:rsidRPr="006F2357">
              <w:rPr>
                <w:rFonts w:ascii="Times New Roman" w:hAnsi="Times New Roman"/>
                <w:i/>
                <w:sz w:val="20"/>
              </w:rPr>
              <w:t>—continued.</w:t>
            </w:r>
          </w:p>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z w:val="20"/>
                <w:szCs w:val="18"/>
              </w:rPr>
              <w:t>17</w:t>
            </w:r>
            <w:r w:rsidRPr="006F2357">
              <w:rPr>
                <w:rFonts w:ascii="Times New Roman" w:hAnsi="Times New Roman"/>
                <w:sz w:val="20"/>
              </w:rPr>
              <w:t>) Gutting machines, ribbon, rotary, for cutting piece goods into ribbon width and edging same</w:t>
            </w:r>
            <w:r w:rsidRPr="006F2357">
              <w:rPr>
                <w:rFonts w:ascii="Times New Roman" w:hAnsi="Times New Roman"/>
                <w:sz w:val="20"/>
              </w:rPr>
              <w:tab/>
              <w:t>ad val.</w:t>
            </w:r>
          </w:p>
        </w:tc>
        <w:tc>
          <w:tcPr>
            <w:tcW w:w="79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8"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48"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48"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48"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(18) Cutting and rewinding machines, for use in the manufacture of corsets</w:t>
            </w:r>
            <w:r w:rsidRPr="006F2357">
              <w:rPr>
                <w:rFonts w:ascii="Times New Roman" w:hAnsi="Times New Roman"/>
                <w:sz w:val="20"/>
              </w:rPr>
              <w:tab/>
              <w:t>ad val.</w:t>
            </w:r>
          </w:p>
        </w:tc>
        <w:tc>
          <w:tcPr>
            <w:tcW w:w="79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8"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(19) Drawing machines</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8"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(20) Embroidery machines, power, and needle threading machines for use therewith</w:t>
            </w:r>
            <w:r w:rsidRPr="006F2357">
              <w:rPr>
                <w:rFonts w:ascii="Times New Roman" w:hAnsi="Times New Roman"/>
                <w:sz w:val="20"/>
              </w:rPr>
              <w:tab/>
              <w:t>ad val.</w:t>
            </w:r>
          </w:p>
        </w:tc>
        <w:tc>
          <w:tcPr>
            <w:tcW w:w="79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8"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48" w:type="pct"/>
            <w:vMerge w:val="restart"/>
            <w:tcBorders>
              <w:right w:val="single" w:sz="6" w:space="0" w:color="auto"/>
            </w:tcBorders>
            <w:vAlign w:val="bottom"/>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(21) Felt-making, viz.</w:t>
            </w:r>
            <w:r w:rsidR="00181B88" w:rsidRPr="006F2357">
              <w:rPr>
                <w:rFonts w:ascii="Times New Roman" w:hAnsi="Times New Roman"/>
                <w:sz w:val="20"/>
              </w:rPr>
              <w:t>:</w:t>
            </w:r>
            <w:r w:rsidRPr="006F2357">
              <w:rPr>
                <w:rFonts w:ascii="Times New Roman" w:hAnsi="Times New Roman"/>
                <w:sz w:val="20"/>
              </w:rPr>
              <w:t>—Interlacing unit for interlacing hair or any fibrous material; Shredding machines</w:t>
            </w:r>
            <w:r w:rsidRPr="006F2357">
              <w:rPr>
                <w:rFonts w:ascii="Times New Roman" w:hAnsi="Times New Roman"/>
                <w:sz w:val="20"/>
              </w:rPr>
              <w:tab/>
              <w:t>ad val.</w:t>
            </w:r>
          </w:p>
        </w:tc>
        <w:tc>
          <w:tcPr>
            <w:tcW w:w="79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8" w:type="pct"/>
            <w:vMerge/>
            <w:tcBorders>
              <w:right w:val="single" w:sz="6" w:space="0" w:color="auto"/>
            </w:tcBorders>
            <w:vAlign w:val="bottom"/>
          </w:tcPr>
          <w:p w:rsidR="00623C1C" w:rsidRPr="006F2357" w:rsidRDefault="00623C1C" w:rsidP="00324078">
            <w:pPr>
              <w:spacing w:after="0" w:line="240" w:lineRule="auto"/>
              <w:jc w:val="both"/>
              <w:rPr>
                <w:rFonts w:ascii="Times New Roman" w:hAnsi="Times New Roman"/>
                <w:sz w:val="20"/>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before="60" w:after="0" w:line="240" w:lineRule="auto"/>
              <w:ind w:left="1728" w:hanging="720"/>
              <w:jc w:val="both"/>
              <w:rPr>
                <w:rFonts w:ascii="Times New Roman" w:hAnsi="Times New Roman"/>
                <w:sz w:val="20"/>
              </w:rPr>
            </w:pPr>
            <w:r w:rsidRPr="006F2357">
              <w:rPr>
                <w:rFonts w:ascii="Times New Roman" w:hAnsi="Times New Roman"/>
                <w:sz w:val="20"/>
              </w:rPr>
              <w:t>(22) Frames, spinning</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(23) Gigs, raising</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8"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(24) Healds, flat steel, for use in connexion with ribbon weaving looms</w:t>
            </w:r>
            <w:r w:rsidRPr="006F2357">
              <w:rPr>
                <w:rFonts w:ascii="Times New Roman" w:hAnsi="Times New Roman"/>
                <w:sz w:val="20"/>
              </w:rPr>
              <w:tab/>
              <w:t>ad val.</w:t>
            </w:r>
          </w:p>
        </w:tc>
        <w:tc>
          <w:tcPr>
            <w:tcW w:w="79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8"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(25) Knotters, mechanical, for tying knots in threads or yarns</w:t>
            </w:r>
            <w:r w:rsidRPr="006F2357">
              <w:rPr>
                <w:rFonts w:ascii="Times New Roman" w:hAnsi="Times New Roman"/>
                <w:sz w:val="20"/>
              </w:rPr>
              <w:tab/>
            </w:r>
            <w:r w:rsidR="004531CE">
              <w:rPr>
                <w:rFonts w:ascii="Times New Roman" w:hAnsi="Times New Roman"/>
                <w:sz w:val="20"/>
              </w:rPr>
              <w:t xml:space="preserve"> </w:t>
            </w:r>
            <w:r w:rsidRPr="006F2357">
              <w:rPr>
                <w:rFonts w:ascii="Times New Roman" w:hAnsi="Times New Roman"/>
                <w:sz w:val="20"/>
              </w:rPr>
              <w:t>ad val.</w:t>
            </w:r>
          </w:p>
        </w:tc>
        <w:tc>
          <w:tcPr>
            <w:tcW w:w="79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 xml:space="preserve">(26) Lace-making machines </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8" w:type="pct"/>
            <w:tcBorders>
              <w:right w:val="single" w:sz="6" w:space="0" w:color="auto"/>
            </w:tcBorders>
          </w:tcPr>
          <w:p w:rsidR="004531CE" w:rsidRDefault="00623C1C" w:rsidP="004531CE">
            <w:pPr>
              <w:spacing w:after="0" w:line="240" w:lineRule="auto"/>
              <w:ind w:left="1728" w:hanging="720"/>
              <w:jc w:val="both"/>
              <w:rPr>
                <w:rFonts w:ascii="Times New Roman" w:hAnsi="Times New Roman"/>
                <w:sz w:val="20"/>
              </w:rPr>
            </w:pPr>
            <w:r w:rsidRPr="006F2357">
              <w:rPr>
                <w:rFonts w:ascii="Times New Roman" w:hAnsi="Times New Roman"/>
                <w:sz w:val="20"/>
              </w:rPr>
              <w:t>(27) Lags, for use in mungo,</w:t>
            </w:r>
            <w:r w:rsidR="004531CE">
              <w:rPr>
                <w:rFonts w:ascii="Times New Roman" w:hAnsi="Times New Roman"/>
                <w:sz w:val="20"/>
              </w:rPr>
              <w:t xml:space="preserve"> flock, or rag picking machines</w:t>
            </w:r>
          </w:p>
          <w:p w:rsidR="00623C1C" w:rsidRPr="006F2357" w:rsidRDefault="00623C1C" w:rsidP="004531CE">
            <w:pPr>
              <w:spacing w:after="0" w:line="240" w:lineRule="auto"/>
              <w:ind w:left="1728" w:right="218" w:hanging="720"/>
              <w:jc w:val="right"/>
              <w:rPr>
                <w:rFonts w:ascii="Times New Roman" w:hAnsi="Times New Roman"/>
                <w:sz w:val="20"/>
              </w:rPr>
            </w:pPr>
            <w:r w:rsidRPr="006F2357">
              <w:rPr>
                <w:rFonts w:ascii="Times New Roman" w:hAnsi="Times New Roman"/>
                <w:sz w:val="20"/>
              </w:rPr>
              <w:t>ad val.</w:t>
            </w:r>
          </w:p>
        </w:tc>
        <w:tc>
          <w:tcPr>
            <w:tcW w:w="79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(28) Looms, but not including healds and reeds</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(29) Mules, spinning</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(30) Sapping machines</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(31) Notching and perfor</w:t>
            </w:r>
            <w:r w:rsidR="004531CE">
              <w:rPr>
                <w:rFonts w:ascii="Times New Roman" w:hAnsi="Times New Roman"/>
                <w:sz w:val="20"/>
              </w:rPr>
              <w:t>ating machines, cloth, electric</w:t>
            </w:r>
            <w:r w:rsidRPr="006F2357">
              <w:rPr>
                <w:rFonts w:ascii="Times New Roman" w:hAnsi="Times New Roman"/>
                <w:sz w:val="20"/>
              </w:rPr>
              <w:tab/>
              <w:t>ad val.</w:t>
            </w:r>
          </w:p>
        </w:tc>
        <w:tc>
          <w:tcPr>
            <w:tcW w:w="79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(32) Pickers, buffalo</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(33) Pressing machines, seam</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(34) Quadrants, yarn and cloth</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8" w:type="pct"/>
            <w:vMerge w:val="restart"/>
            <w:tcBorders>
              <w:right w:val="single" w:sz="6" w:space="0" w:color="auto"/>
            </w:tcBorders>
          </w:tcPr>
          <w:p w:rsidR="00623C1C" w:rsidRPr="006F2357" w:rsidRDefault="00623C1C" w:rsidP="004531CE">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(35) Rollers, rustless iron or steel, for washing and scouring machines</w:t>
            </w:r>
            <w:r w:rsidRPr="006F2357">
              <w:rPr>
                <w:rFonts w:ascii="Times New Roman" w:hAnsi="Times New Roman"/>
                <w:sz w:val="20"/>
              </w:rPr>
              <w:tab/>
              <w:t>ad val.</w:t>
            </w:r>
          </w:p>
        </w:tc>
        <w:tc>
          <w:tcPr>
            <w:tcW w:w="79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8"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48"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(36) Scutching machines, for taking cloth in the rope state, opening it out and delivering it free of creases and curled solvedges, and plaiting, cuttling or folding the material</w:t>
            </w:r>
            <w:r w:rsidRPr="006F2357">
              <w:rPr>
                <w:rFonts w:ascii="Times New Roman" w:hAnsi="Times New Roman"/>
                <w:sz w:val="20"/>
              </w:rPr>
              <w:tab/>
              <w:t>ad val.</w:t>
            </w:r>
          </w:p>
        </w:tc>
        <w:tc>
          <w:tcPr>
            <w:tcW w:w="79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8"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48"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(37) Shuttles</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(38) Sizing machines</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(39) Soaping machines</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(40) Steaming and crabbing machines, combined</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(41) Sueding machines</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(42) Swedging machines for corset-making</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(43) Tagging machines, corset lace</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(44) Teasing machines, tenterhook</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(45) Tentering machines</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(46) Testers, cloth; Testers, yarn</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16 per cent.</w:t>
            </w:r>
          </w:p>
        </w:tc>
      </w:tr>
      <w:tr w:rsidR="00623C1C" w:rsidRPr="006F2357" w:rsidTr="00324078">
        <w:trPr>
          <w:trHeight w:val="20"/>
        </w:trPr>
        <w:tc>
          <w:tcPr>
            <w:tcW w:w="3448"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(47) Thread-drawing machines</w:t>
            </w:r>
            <w:r w:rsidRPr="006F2357">
              <w:rPr>
                <w:rFonts w:ascii="Times New Roman" w:hAnsi="Times New Roman"/>
                <w:sz w:val="20"/>
              </w:rPr>
              <w:tab/>
              <w:t>ad val.</w:t>
            </w:r>
          </w:p>
        </w:tc>
        <w:tc>
          <w:tcPr>
            <w:tcW w:w="79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8" w:type="pct"/>
            <w:vMerge w:val="restart"/>
            <w:tcBorders>
              <w:right w:val="single" w:sz="6" w:space="0" w:color="auto"/>
            </w:tcBorders>
          </w:tcPr>
          <w:p w:rsidR="00623C1C" w:rsidRPr="006F2357" w:rsidRDefault="00623C1C" w:rsidP="00324078">
            <w:pPr>
              <w:tabs>
                <w:tab w:val="right" w:leader="hyphen" w:pos="6307"/>
              </w:tabs>
              <w:spacing w:before="60" w:after="0" w:line="240" w:lineRule="auto"/>
              <w:ind w:left="1728" w:hanging="720"/>
              <w:jc w:val="both"/>
              <w:rPr>
                <w:rFonts w:ascii="Times New Roman" w:hAnsi="Times New Roman"/>
                <w:sz w:val="20"/>
              </w:rPr>
            </w:pPr>
            <w:r w:rsidRPr="006F2357">
              <w:rPr>
                <w:rFonts w:ascii="Times New Roman" w:hAnsi="Times New Roman"/>
                <w:sz w:val="20"/>
              </w:rPr>
              <w:t>(48) Wire, garnett, for use in the clothing or covering of garnett rollers of carding machines</w:t>
            </w:r>
            <w:r w:rsidRPr="006F2357">
              <w:rPr>
                <w:rFonts w:ascii="Times New Roman" w:hAnsi="Times New Roman"/>
                <w:sz w:val="20"/>
              </w:rPr>
              <w:tab/>
              <w:t>ad val.</w:t>
            </w:r>
          </w:p>
        </w:tc>
        <w:tc>
          <w:tcPr>
            <w:tcW w:w="798" w:type="pct"/>
            <w:vMerge w:val="restart"/>
            <w:tcBorders>
              <w:left w:val="single" w:sz="6" w:space="0" w:color="auto"/>
              <w:right w:val="single" w:sz="6" w:space="0" w:color="auto"/>
            </w:tcBorders>
            <w:vAlign w:val="bottom"/>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Free</w:t>
            </w:r>
          </w:p>
        </w:tc>
        <w:tc>
          <w:tcPr>
            <w:tcW w:w="754" w:type="pct"/>
            <w:vMerge w:val="restart"/>
            <w:tcBorders>
              <w:left w:val="single" w:sz="6" w:space="0" w:color="auto"/>
            </w:tcBorders>
            <w:vAlign w:val="bottom"/>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8"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8" w:type="pct"/>
            <w:vMerge/>
            <w:tcBorders>
              <w:left w:val="single" w:sz="6" w:space="0" w:color="auto"/>
              <w:right w:val="single" w:sz="6" w:space="0" w:color="auto"/>
            </w:tcBorders>
            <w:vAlign w:val="bottom"/>
          </w:tcPr>
          <w:p w:rsidR="00623C1C" w:rsidRPr="006F2357" w:rsidRDefault="00623C1C" w:rsidP="00324078">
            <w:pPr>
              <w:spacing w:after="0" w:line="240" w:lineRule="auto"/>
              <w:jc w:val="both"/>
              <w:rPr>
                <w:rFonts w:ascii="Times New Roman" w:hAnsi="Times New Roman"/>
                <w:sz w:val="20"/>
              </w:rPr>
            </w:pPr>
          </w:p>
        </w:tc>
        <w:tc>
          <w:tcPr>
            <w:tcW w:w="754" w:type="pct"/>
            <w:vMerge/>
            <w:tcBorders>
              <w:left w:val="single" w:sz="6" w:space="0" w:color="auto"/>
            </w:tcBorders>
            <w:vAlign w:val="bottom"/>
          </w:tcPr>
          <w:p w:rsidR="00623C1C" w:rsidRPr="006F2357" w:rsidRDefault="00623C1C" w:rsidP="00324078">
            <w:pPr>
              <w:spacing w:after="0" w:line="240" w:lineRule="auto"/>
              <w:jc w:val="both"/>
              <w:rPr>
                <w:rFonts w:ascii="Times New Roman" w:hAnsi="Times New Roman"/>
                <w:sz w:val="20"/>
              </w:rPr>
            </w:pP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00181B88">
        <w:rPr>
          <w:rFonts w:ascii="Times New Roman" w:hAnsi="Times New Roman"/>
          <w:smallCaps/>
        </w:rPr>
        <w:t>—</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79"/>
        <w:gridCol w:w="1521"/>
        <w:gridCol w:w="1499"/>
      </w:tblGrid>
      <w:tr w:rsidR="00623C1C" w:rsidRPr="006F2357" w:rsidTr="00324078">
        <w:trPr>
          <w:trHeight w:val="20"/>
        </w:trPr>
        <w:tc>
          <w:tcPr>
            <w:tcW w:w="3443"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784"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73"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3"/>
        </w:trPr>
        <w:tc>
          <w:tcPr>
            <w:tcW w:w="3443" w:type="pct"/>
            <w:vMerge w:val="restart"/>
            <w:tcBorders>
              <w:right w:val="single" w:sz="6" w:space="0" w:color="auto"/>
            </w:tcBorders>
          </w:tcPr>
          <w:p w:rsidR="00623C1C" w:rsidRPr="006F2357" w:rsidRDefault="004531CE" w:rsidP="00324078">
            <w:pPr>
              <w:spacing w:after="0" w:line="240" w:lineRule="auto"/>
              <w:jc w:val="both"/>
              <w:rPr>
                <w:rFonts w:ascii="Times New Roman" w:hAnsi="Times New Roman"/>
                <w:sz w:val="20"/>
              </w:rPr>
            </w:pPr>
            <w:r>
              <w:rPr>
                <w:rFonts w:ascii="Times New Roman" w:hAnsi="Times New Roman"/>
                <w:sz w:val="20"/>
              </w:rPr>
              <w:t>1</w:t>
            </w:r>
            <w:r w:rsidR="00623C1C" w:rsidRPr="006F2357">
              <w:rPr>
                <w:rFonts w:ascii="Times New Roman" w:hAnsi="Times New Roman"/>
                <w:sz w:val="20"/>
              </w:rPr>
              <w:t>74.—</w:t>
            </w:r>
            <w:r w:rsidR="00623C1C" w:rsidRPr="006F2357">
              <w:rPr>
                <w:rFonts w:ascii="Times New Roman" w:hAnsi="Times New Roman"/>
                <w:i/>
                <w:sz w:val="20"/>
              </w:rPr>
              <w:t>continued.</w:t>
            </w:r>
          </w:p>
          <w:p w:rsidR="00623C1C" w:rsidRPr="006F2357" w:rsidRDefault="00623C1C" w:rsidP="00324078">
            <w:pPr>
              <w:spacing w:after="0" w:line="240" w:lineRule="auto"/>
              <w:ind w:left="1008"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w</w:t>
            </w:r>
            <w:r w:rsidRPr="006F2357">
              <w:rPr>
                <w:rFonts w:ascii="Times New Roman" w:hAnsi="Times New Roman"/>
                <w:sz w:val="20"/>
              </w:rPr>
              <w:t>) Wood-working machines and appliances, but not including extra knives, viz.</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 xml:space="preserve">(1) Bending machines, </w:t>
            </w:r>
            <w:r w:rsidR="004531CE">
              <w:rPr>
                <w:rFonts w:ascii="Times New Roman" w:hAnsi="Times New Roman"/>
                <w:sz w:val="20"/>
              </w:rPr>
              <w:t>pole and shaft, patent hot form</w:t>
            </w:r>
            <w:r w:rsidRPr="006F2357">
              <w:rPr>
                <w:rFonts w:ascii="Times New Roman" w:hAnsi="Times New Roman"/>
                <w:sz w:val="20"/>
              </w:rPr>
              <w:tab/>
              <w:t>ad val.</w:t>
            </w:r>
          </w:p>
        </w:tc>
        <w:tc>
          <w:tcPr>
            <w:tcW w:w="784"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4"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7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4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4"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7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4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4"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7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43"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(2) Bits, boring or drilling</w:t>
            </w:r>
            <w:r w:rsidRPr="006F2357">
              <w:rPr>
                <w:rFonts w:ascii="Times New Roman" w:hAnsi="Times New Roman"/>
                <w:sz w:val="20"/>
              </w:rPr>
              <w:tab/>
              <w:t>ad val.</w:t>
            </w:r>
          </w:p>
        </w:tc>
        <w:tc>
          <w:tcPr>
            <w:tcW w:w="784"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3"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(3) Boring machines, hub block, power</w:t>
            </w:r>
            <w:r w:rsidRPr="006F2357">
              <w:rPr>
                <w:rFonts w:ascii="Times New Roman" w:hAnsi="Times New Roman"/>
                <w:sz w:val="20"/>
              </w:rPr>
              <w:tab/>
              <w:t>ad val.</w:t>
            </w:r>
          </w:p>
        </w:tc>
        <w:tc>
          <w:tcPr>
            <w:tcW w:w="784"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3" w:type="pct"/>
            <w:tcBorders>
              <w:right w:val="single" w:sz="6" w:space="0" w:color="auto"/>
            </w:tcBorders>
          </w:tcPr>
          <w:p w:rsidR="00623C1C" w:rsidRPr="006F2357" w:rsidRDefault="00623C1C" w:rsidP="004531CE">
            <w:pPr>
              <w:tabs>
                <w:tab w:val="right" w:pos="6307"/>
              </w:tabs>
              <w:spacing w:after="0" w:line="240" w:lineRule="auto"/>
              <w:ind w:left="1728" w:hanging="576"/>
              <w:jc w:val="both"/>
              <w:rPr>
                <w:rFonts w:ascii="Times New Roman" w:hAnsi="Times New Roman"/>
                <w:sz w:val="20"/>
              </w:rPr>
            </w:pPr>
            <w:r w:rsidRPr="006F2357">
              <w:rPr>
                <w:rFonts w:ascii="Times New Roman" w:hAnsi="Times New Roman"/>
                <w:sz w:val="20"/>
              </w:rPr>
              <w:t>(4) Boring and reaming ma</w:t>
            </w:r>
            <w:r w:rsidR="004531CE">
              <w:rPr>
                <w:rFonts w:ascii="Times New Roman" w:hAnsi="Times New Roman"/>
                <w:sz w:val="20"/>
              </w:rPr>
              <w:t>chines, bobbin and spool barrel</w:t>
            </w:r>
            <w:r w:rsidR="004531CE">
              <w:rPr>
                <w:rFonts w:ascii="Times New Roman" w:hAnsi="Times New Roman"/>
                <w:sz w:val="20"/>
              </w:rPr>
              <w:tab/>
            </w:r>
            <w:r w:rsidR="003604FC" w:rsidRPr="006F2357">
              <w:rPr>
                <w:rFonts w:ascii="Times New Roman" w:hAnsi="Times New Roman"/>
                <w:sz w:val="20"/>
              </w:rPr>
              <w:tab/>
            </w:r>
            <w:r w:rsidRPr="006F2357">
              <w:rPr>
                <w:rFonts w:ascii="Times New Roman" w:hAnsi="Times New Roman"/>
                <w:sz w:val="20"/>
              </w:rPr>
              <w:t>ad val.</w:t>
            </w:r>
          </w:p>
        </w:tc>
        <w:tc>
          <w:tcPr>
            <w:tcW w:w="784"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3"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(5) Boring or drilling machines, pneumatic, portable ad val.</w:t>
            </w:r>
          </w:p>
        </w:tc>
        <w:tc>
          <w:tcPr>
            <w:tcW w:w="784"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3"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(6) Chucking machines, bow</w:t>
            </w:r>
            <w:r w:rsidRPr="006F2357">
              <w:rPr>
                <w:rFonts w:ascii="Times New Roman" w:hAnsi="Times New Roman"/>
                <w:sz w:val="20"/>
              </w:rPr>
              <w:tab/>
              <w:t>ad val.</w:t>
            </w:r>
          </w:p>
        </w:tc>
        <w:tc>
          <w:tcPr>
            <w:tcW w:w="784"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3"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(7) Cutting-off and point</w:t>
            </w:r>
            <w:r w:rsidR="004531CE">
              <w:rPr>
                <w:rFonts w:ascii="Times New Roman" w:hAnsi="Times New Roman"/>
                <w:sz w:val="20"/>
              </w:rPr>
              <w:t>ing machines, automatic, dowel</w:t>
            </w:r>
            <w:r w:rsidR="004531CE">
              <w:rPr>
                <w:rFonts w:ascii="Times New Roman" w:hAnsi="Times New Roman"/>
                <w:sz w:val="20"/>
              </w:rPr>
              <w:tab/>
            </w:r>
            <w:r w:rsidRPr="006F2357">
              <w:rPr>
                <w:rFonts w:ascii="Times New Roman" w:hAnsi="Times New Roman"/>
                <w:sz w:val="20"/>
              </w:rPr>
              <w:t>ad val.</w:t>
            </w:r>
          </w:p>
        </w:tc>
        <w:tc>
          <w:tcPr>
            <w:tcW w:w="784"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3"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(8) Dovetailing machines</w:t>
            </w:r>
            <w:r w:rsidRPr="006F2357">
              <w:rPr>
                <w:rFonts w:ascii="Times New Roman" w:hAnsi="Times New Roman"/>
                <w:sz w:val="20"/>
              </w:rPr>
              <w:tab/>
              <w:t>ad val.</w:t>
            </w:r>
          </w:p>
        </w:tc>
        <w:tc>
          <w:tcPr>
            <w:tcW w:w="784"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3" w:type="pct"/>
            <w:tcBorders>
              <w:right w:val="single" w:sz="6" w:space="0" w:color="auto"/>
            </w:tcBorders>
          </w:tcPr>
          <w:p w:rsidR="00623C1C" w:rsidRPr="006F2357" w:rsidRDefault="00623C1C" w:rsidP="00324078">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(9) Felloe or rim-hound and bow bending machines ad val.</w:t>
            </w:r>
          </w:p>
        </w:tc>
        <w:tc>
          <w:tcPr>
            <w:tcW w:w="784"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43" w:type="pct"/>
            <w:tcBorders>
              <w:right w:val="single" w:sz="6" w:space="0" w:color="auto"/>
            </w:tcBorders>
            <w:vAlign w:val="bottom"/>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(10) Jointer and edger machi</w:t>
            </w:r>
            <w:r w:rsidR="00A86AC3">
              <w:rPr>
                <w:rFonts w:ascii="Times New Roman" w:hAnsi="Times New Roman"/>
                <w:sz w:val="20"/>
              </w:rPr>
              <w:t>nes, dove-tail glue, automatic</w:t>
            </w:r>
            <w:r w:rsidRPr="006F2357">
              <w:rPr>
                <w:rFonts w:ascii="Times New Roman" w:hAnsi="Times New Roman"/>
                <w:sz w:val="20"/>
              </w:rPr>
              <w:tab/>
              <w:t>ad val.</w:t>
            </w:r>
          </w:p>
        </w:tc>
        <w:tc>
          <w:tcPr>
            <w:tcW w:w="784"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53"/>
        </w:trPr>
        <w:tc>
          <w:tcPr>
            <w:tcW w:w="3443" w:type="pct"/>
            <w:tcBorders>
              <w:right w:val="single" w:sz="6" w:space="0" w:color="auto"/>
            </w:tcBorders>
            <w:vAlign w:val="bottom"/>
          </w:tcPr>
          <w:p w:rsidR="00A86AC3" w:rsidRPr="006F2357" w:rsidRDefault="00A86AC3" w:rsidP="00A86AC3">
            <w:pPr>
              <w:tabs>
                <w:tab w:val="right" w:pos="6307"/>
              </w:tabs>
              <w:spacing w:after="0" w:line="240" w:lineRule="auto"/>
              <w:ind w:left="1728" w:hanging="720"/>
              <w:jc w:val="both"/>
              <w:rPr>
                <w:rFonts w:ascii="Times New Roman" w:hAnsi="Times New Roman"/>
                <w:sz w:val="20"/>
              </w:rPr>
            </w:pPr>
            <w:r w:rsidRPr="00A86AC3">
              <w:rPr>
                <w:rFonts w:ascii="Times New Roman" w:hAnsi="Times New Roman"/>
                <w:sz w:val="20"/>
              </w:rPr>
              <w:t>(11) Lathes, reverse last ; Lathes, roughing, for</w:t>
            </w:r>
            <w:r>
              <w:rPr>
                <w:rFonts w:ascii="Times New Roman" w:hAnsi="Times New Roman"/>
                <w:sz w:val="20"/>
              </w:rPr>
              <w:t xml:space="preserve"> </w:t>
            </w:r>
            <w:r w:rsidRPr="00A86AC3">
              <w:rPr>
                <w:rFonts w:ascii="Times New Roman" w:hAnsi="Times New Roman"/>
                <w:sz w:val="20"/>
              </w:rPr>
              <w:t>turning last blocks</w:t>
            </w:r>
            <w:r>
              <w:rPr>
                <w:rFonts w:ascii="Times New Roman" w:hAnsi="Times New Roman"/>
                <w:sz w:val="20"/>
              </w:rPr>
              <w:t xml:space="preserve"> </w:t>
            </w:r>
            <w:r>
              <w:rPr>
                <w:rFonts w:ascii="Times New Roman" w:hAnsi="Times New Roman"/>
                <w:sz w:val="20"/>
              </w:rPr>
              <w:tab/>
            </w:r>
            <w:r w:rsidRPr="00A86AC3">
              <w:rPr>
                <w:rFonts w:ascii="Times New Roman" w:hAnsi="Times New Roman"/>
                <w:sz w:val="20"/>
              </w:rPr>
              <w:t>ad val.</w:t>
            </w:r>
          </w:p>
        </w:tc>
        <w:tc>
          <w:tcPr>
            <w:tcW w:w="784" w:type="pct"/>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vAlign w:val="bottom"/>
          </w:tcPr>
          <w:p w:rsidR="00A86AC3" w:rsidRPr="006F2357" w:rsidRDefault="00A86AC3" w:rsidP="00A922F2">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53"/>
        </w:trPr>
        <w:tc>
          <w:tcPr>
            <w:tcW w:w="3443" w:type="pct"/>
            <w:vMerge w:val="restart"/>
            <w:tcBorders>
              <w:right w:val="single" w:sz="6" w:space="0" w:color="auto"/>
            </w:tcBorders>
          </w:tcPr>
          <w:p w:rsidR="00A86AC3" w:rsidRPr="006F2357" w:rsidRDefault="00A86AC3"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(12) Mortice chains, links, and guide bars, and combined hollow chisels and augers, for use on morticing machines</w:t>
            </w:r>
            <w:r w:rsidRPr="006F2357">
              <w:rPr>
                <w:rFonts w:ascii="Times New Roman" w:hAnsi="Times New Roman"/>
                <w:sz w:val="20"/>
              </w:rPr>
              <w:tab/>
              <w:t>ad val.</w:t>
            </w:r>
          </w:p>
        </w:tc>
        <w:tc>
          <w:tcPr>
            <w:tcW w:w="784" w:type="pct"/>
            <w:vMerge w:val="restart"/>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vMerge w:val="restart"/>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53"/>
        </w:trPr>
        <w:tc>
          <w:tcPr>
            <w:tcW w:w="3443" w:type="pct"/>
            <w:vMerge/>
            <w:tcBorders>
              <w:right w:val="single" w:sz="6" w:space="0" w:color="auto"/>
            </w:tcBorders>
          </w:tcPr>
          <w:p w:rsidR="00A86AC3" w:rsidRPr="006F2357" w:rsidRDefault="00A86AC3" w:rsidP="00324078">
            <w:pPr>
              <w:spacing w:after="0" w:line="240" w:lineRule="auto"/>
              <w:jc w:val="both"/>
              <w:rPr>
                <w:rFonts w:ascii="Times New Roman" w:hAnsi="Times New Roman"/>
                <w:sz w:val="20"/>
              </w:rPr>
            </w:pPr>
          </w:p>
        </w:tc>
        <w:tc>
          <w:tcPr>
            <w:tcW w:w="784" w:type="pct"/>
            <w:vMerge/>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p>
        </w:tc>
        <w:tc>
          <w:tcPr>
            <w:tcW w:w="773" w:type="pct"/>
            <w:vMerge/>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p>
        </w:tc>
      </w:tr>
      <w:tr w:rsidR="00A86AC3" w:rsidRPr="006F2357" w:rsidTr="00324078">
        <w:trPr>
          <w:trHeight w:val="253"/>
        </w:trPr>
        <w:tc>
          <w:tcPr>
            <w:tcW w:w="3443" w:type="pct"/>
            <w:tcBorders>
              <w:right w:val="single" w:sz="6" w:space="0" w:color="auto"/>
            </w:tcBorders>
          </w:tcPr>
          <w:p w:rsidR="00A86AC3" w:rsidRPr="006F2357" w:rsidRDefault="00A86AC3"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(13) Morticing machines, hub, double chisel, automat</w:t>
            </w:r>
            <w:r>
              <w:rPr>
                <w:rFonts w:ascii="Times New Roman" w:hAnsi="Times New Roman"/>
                <w:sz w:val="20"/>
              </w:rPr>
              <w:t>ic</w:t>
            </w:r>
            <w:r>
              <w:rPr>
                <w:rFonts w:ascii="Times New Roman" w:hAnsi="Times New Roman"/>
                <w:sz w:val="20"/>
              </w:rPr>
              <w:tab/>
            </w:r>
            <w:r w:rsidRPr="006F2357">
              <w:rPr>
                <w:rFonts w:ascii="Times New Roman" w:hAnsi="Times New Roman"/>
                <w:sz w:val="20"/>
              </w:rPr>
              <w:t>ad val.</w:t>
            </w:r>
          </w:p>
        </w:tc>
        <w:tc>
          <w:tcPr>
            <w:tcW w:w="784" w:type="pct"/>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0"/>
        </w:trPr>
        <w:tc>
          <w:tcPr>
            <w:tcW w:w="3443" w:type="pct"/>
            <w:tcBorders>
              <w:right w:val="single" w:sz="6" w:space="0" w:color="auto"/>
            </w:tcBorders>
          </w:tcPr>
          <w:p w:rsidR="00A86AC3" w:rsidRPr="006F2357" w:rsidRDefault="00A86AC3"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(14) Nailing machines, box</w:t>
            </w:r>
            <w:r w:rsidRPr="006F2357">
              <w:rPr>
                <w:rFonts w:ascii="Times New Roman" w:hAnsi="Times New Roman"/>
                <w:sz w:val="20"/>
              </w:rPr>
              <w:tab/>
              <w:t>ad val.</w:t>
            </w:r>
          </w:p>
        </w:tc>
        <w:tc>
          <w:tcPr>
            <w:tcW w:w="784" w:type="pct"/>
            <w:tcBorders>
              <w:left w:val="single" w:sz="6" w:space="0" w:color="auto"/>
              <w:right w:val="single" w:sz="6" w:space="0" w:color="auto"/>
            </w:tcBorders>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0"/>
        </w:trPr>
        <w:tc>
          <w:tcPr>
            <w:tcW w:w="3443" w:type="pct"/>
            <w:tcBorders>
              <w:right w:val="single" w:sz="6" w:space="0" w:color="auto"/>
            </w:tcBorders>
          </w:tcPr>
          <w:p w:rsidR="00A86AC3" w:rsidRPr="006F2357" w:rsidRDefault="00A86AC3"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(15) Picket headers</w:t>
            </w:r>
            <w:r w:rsidRPr="006F2357">
              <w:rPr>
                <w:rFonts w:ascii="Times New Roman" w:hAnsi="Times New Roman"/>
                <w:sz w:val="20"/>
              </w:rPr>
              <w:tab/>
              <w:t>ad val.</w:t>
            </w:r>
          </w:p>
        </w:tc>
        <w:tc>
          <w:tcPr>
            <w:tcW w:w="784" w:type="pct"/>
            <w:tcBorders>
              <w:left w:val="single" w:sz="6" w:space="0" w:color="auto"/>
              <w:right w:val="single" w:sz="6" w:space="0" w:color="auto"/>
            </w:tcBorders>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0"/>
        </w:trPr>
        <w:tc>
          <w:tcPr>
            <w:tcW w:w="3443" w:type="pct"/>
            <w:tcBorders>
              <w:right w:val="single" w:sz="6" w:space="0" w:color="auto"/>
            </w:tcBorders>
          </w:tcPr>
          <w:p w:rsidR="00A86AC3" w:rsidRPr="006F2357" w:rsidRDefault="00A86AC3"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(16) Bail machines, automatic</w:t>
            </w:r>
            <w:r w:rsidRPr="006F2357">
              <w:rPr>
                <w:rFonts w:ascii="Times New Roman" w:hAnsi="Times New Roman"/>
                <w:sz w:val="20"/>
              </w:rPr>
              <w:tab/>
              <w:t>ad val.</w:t>
            </w:r>
          </w:p>
        </w:tc>
        <w:tc>
          <w:tcPr>
            <w:tcW w:w="784" w:type="pct"/>
            <w:tcBorders>
              <w:left w:val="single" w:sz="6" w:space="0" w:color="auto"/>
              <w:right w:val="single" w:sz="6" w:space="0" w:color="auto"/>
            </w:tcBorders>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53"/>
        </w:trPr>
        <w:tc>
          <w:tcPr>
            <w:tcW w:w="3443" w:type="pct"/>
            <w:tcBorders>
              <w:right w:val="single" w:sz="6" w:space="0" w:color="auto"/>
            </w:tcBorders>
          </w:tcPr>
          <w:p w:rsidR="00A86AC3" w:rsidRPr="006F2357" w:rsidRDefault="00A86AC3"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(17) Riveting stands for heavy sarven wheels</w:t>
            </w:r>
          </w:p>
          <w:p w:rsidR="00A86AC3" w:rsidRPr="006F2357" w:rsidRDefault="00A86AC3" w:rsidP="00324078">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84" w:type="pct"/>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53"/>
        </w:trPr>
        <w:tc>
          <w:tcPr>
            <w:tcW w:w="3443" w:type="pct"/>
            <w:vMerge w:val="restart"/>
            <w:tcBorders>
              <w:right w:val="single" w:sz="6" w:space="0" w:color="auto"/>
            </w:tcBorders>
          </w:tcPr>
          <w:p w:rsidR="00A86AC3" w:rsidRPr="006F2357" w:rsidRDefault="00A86AC3"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(18) Saddle seat machines, continuous, automatic, for use in the manufacture of chair seats</w:t>
            </w:r>
          </w:p>
          <w:p w:rsidR="00A86AC3" w:rsidRPr="006F2357" w:rsidRDefault="00A86AC3" w:rsidP="00324078">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84" w:type="pct"/>
            <w:vMerge w:val="restart"/>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vMerge w:val="restart"/>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53"/>
        </w:trPr>
        <w:tc>
          <w:tcPr>
            <w:tcW w:w="3443" w:type="pct"/>
            <w:vMerge/>
            <w:tcBorders>
              <w:right w:val="single" w:sz="6" w:space="0" w:color="auto"/>
            </w:tcBorders>
          </w:tcPr>
          <w:p w:rsidR="00A86AC3" w:rsidRPr="006F2357" w:rsidRDefault="00A86AC3" w:rsidP="00324078">
            <w:pPr>
              <w:spacing w:after="0" w:line="240" w:lineRule="auto"/>
              <w:jc w:val="both"/>
              <w:rPr>
                <w:rFonts w:ascii="Times New Roman" w:hAnsi="Times New Roman"/>
                <w:sz w:val="20"/>
              </w:rPr>
            </w:pPr>
          </w:p>
        </w:tc>
        <w:tc>
          <w:tcPr>
            <w:tcW w:w="784" w:type="pct"/>
            <w:vMerge/>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p>
        </w:tc>
        <w:tc>
          <w:tcPr>
            <w:tcW w:w="773" w:type="pct"/>
            <w:vMerge/>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p>
        </w:tc>
      </w:tr>
      <w:tr w:rsidR="00A86AC3" w:rsidRPr="006F2357" w:rsidTr="00324078">
        <w:trPr>
          <w:trHeight w:val="253"/>
        </w:trPr>
        <w:tc>
          <w:tcPr>
            <w:tcW w:w="3443" w:type="pct"/>
            <w:vMerge w:val="restart"/>
            <w:tcBorders>
              <w:right w:val="single" w:sz="6" w:space="0" w:color="auto"/>
            </w:tcBorders>
          </w:tcPr>
          <w:p w:rsidR="00A86AC3" w:rsidRPr="006F2357" w:rsidRDefault="00A86AC3"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(19) Scraping machines designed to work on timber 20 inches and over in width</w:t>
            </w:r>
            <w:r w:rsidRPr="006F2357">
              <w:rPr>
                <w:rFonts w:ascii="Times New Roman" w:hAnsi="Times New Roman"/>
                <w:sz w:val="20"/>
              </w:rPr>
              <w:tab/>
              <w:t>ad val.</w:t>
            </w:r>
          </w:p>
        </w:tc>
        <w:tc>
          <w:tcPr>
            <w:tcW w:w="784" w:type="pct"/>
            <w:vMerge w:val="restart"/>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vMerge w:val="restart"/>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53"/>
        </w:trPr>
        <w:tc>
          <w:tcPr>
            <w:tcW w:w="3443" w:type="pct"/>
            <w:vMerge/>
            <w:tcBorders>
              <w:right w:val="single" w:sz="6" w:space="0" w:color="auto"/>
            </w:tcBorders>
          </w:tcPr>
          <w:p w:rsidR="00A86AC3" w:rsidRPr="006F2357" w:rsidRDefault="00A86AC3" w:rsidP="00324078">
            <w:pPr>
              <w:spacing w:after="0" w:line="240" w:lineRule="auto"/>
              <w:jc w:val="both"/>
              <w:rPr>
                <w:rFonts w:ascii="Times New Roman" w:hAnsi="Times New Roman"/>
                <w:sz w:val="20"/>
              </w:rPr>
            </w:pPr>
          </w:p>
        </w:tc>
        <w:tc>
          <w:tcPr>
            <w:tcW w:w="784" w:type="pct"/>
            <w:vMerge/>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p>
        </w:tc>
        <w:tc>
          <w:tcPr>
            <w:tcW w:w="773" w:type="pct"/>
            <w:vMerge/>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p>
        </w:tc>
      </w:tr>
      <w:tr w:rsidR="00A86AC3" w:rsidRPr="006F2357" w:rsidTr="00324078">
        <w:trPr>
          <w:trHeight w:val="253"/>
        </w:trPr>
        <w:tc>
          <w:tcPr>
            <w:tcW w:w="3443" w:type="pct"/>
            <w:tcBorders>
              <w:right w:val="single" w:sz="6" w:space="0" w:color="auto"/>
            </w:tcBorders>
          </w:tcPr>
          <w:p w:rsidR="00A86AC3" w:rsidRPr="006F2357" w:rsidRDefault="00A86AC3"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(20) Tapering machines, shaft and pole heel</w:t>
            </w:r>
            <w:r w:rsidRPr="006F2357">
              <w:rPr>
                <w:rFonts w:ascii="Times New Roman" w:hAnsi="Times New Roman"/>
                <w:sz w:val="20"/>
              </w:rPr>
              <w:tab/>
              <w:t>ad val.</w:t>
            </w:r>
          </w:p>
        </w:tc>
        <w:tc>
          <w:tcPr>
            <w:tcW w:w="784" w:type="pct"/>
            <w:tcBorders>
              <w:left w:val="single" w:sz="6" w:space="0" w:color="auto"/>
              <w:right w:val="single" w:sz="6" w:space="0" w:color="auto"/>
            </w:tcBorders>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53"/>
        </w:trPr>
        <w:tc>
          <w:tcPr>
            <w:tcW w:w="3443" w:type="pct"/>
            <w:vMerge w:val="restart"/>
            <w:tcBorders>
              <w:right w:val="single" w:sz="6" w:space="0" w:color="auto"/>
            </w:tcBorders>
          </w:tcPr>
          <w:p w:rsidR="00A86AC3" w:rsidRPr="006F2357" w:rsidRDefault="00A86AC3"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(21) Veneer-making, viz.:—Drying machines, automatic; Taping machines</w:t>
            </w:r>
            <w:r w:rsidRPr="006F2357">
              <w:rPr>
                <w:rFonts w:ascii="Times New Roman" w:hAnsi="Times New Roman"/>
                <w:sz w:val="20"/>
              </w:rPr>
              <w:tab/>
              <w:t>ad val.</w:t>
            </w:r>
          </w:p>
        </w:tc>
        <w:tc>
          <w:tcPr>
            <w:tcW w:w="784" w:type="pct"/>
            <w:vMerge w:val="restart"/>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vMerge w:val="restart"/>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53"/>
        </w:trPr>
        <w:tc>
          <w:tcPr>
            <w:tcW w:w="3443" w:type="pct"/>
            <w:vMerge/>
            <w:tcBorders>
              <w:right w:val="single" w:sz="6" w:space="0" w:color="auto"/>
            </w:tcBorders>
          </w:tcPr>
          <w:p w:rsidR="00A86AC3" w:rsidRPr="006F2357" w:rsidRDefault="00A86AC3" w:rsidP="00324078">
            <w:pPr>
              <w:spacing w:after="0" w:line="240" w:lineRule="auto"/>
              <w:jc w:val="both"/>
              <w:rPr>
                <w:rFonts w:ascii="Times New Roman" w:hAnsi="Times New Roman"/>
                <w:sz w:val="20"/>
              </w:rPr>
            </w:pPr>
          </w:p>
        </w:tc>
        <w:tc>
          <w:tcPr>
            <w:tcW w:w="784" w:type="pct"/>
            <w:vMerge/>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p>
        </w:tc>
        <w:tc>
          <w:tcPr>
            <w:tcW w:w="773" w:type="pct"/>
            <w:vMerge/>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p>
        </w:tc>
      </w:tr>
      <w:tr w:rsidR="00A86AC3" w:rsidRPr="006F2357" w:rsidTr="00324078">
        <w:trPr>
          <w:trHeight w:val="253"/>
        </w:trPr>
        <w:tc>
          <w:tcPr>
            <w:tcW w:w="3443" w:type="pct"/>
            <w:vMerge w:val="restart"/>
            <w:tcBorders>
              <w:right w:val="single" w:sz="6" w:space="0" w:color="auto"/>
            </w:tcBorders>
          </w:tcPr>
          <w:p w:rsidR="00A86AC3" w:rsidRPr="006F2357" w:rsidRDefault="00A86AC3" w:rsidP="00324078">
            <w:pPr>
              <w:spacing w:after="0" w:line="240" w:lineRule="auto"/>
              <w:ind w:left="1008" w:hanging="720"/>
              <w:jc w:val="both"/>
              <w:rPr>
                <w:rFonts w:ascii="Times New Roman" w:hAnsi="Times New Roman"/>
                <w:sz w:val="20"/>
              </w:rPr>
            </w:pPr>
            <w:r w:rsidRPr="006F2357">
              <w:rPr>
                <w:rFonts w:ascii="Times New Roman" w:hAnsi="Times New Roman"/>
                <w:sz w:val="20"/>
              </w:rPr>
              <w:t>(x) Other machines and appliances, viz.:—</w:t>
            </w:r>
          </w:p>
          <w:p w:rsidR="00A86AC3" w:rsidRPr="006F2357" w:rsidRDefault="00A86AC3"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 Anemometers for air meters for use in measuring air currents</w:t>
            </w:r>
            <w:r w:rsidRPr="006F2357">
              <w:rPr>
                <w:rFonts w:ascii="Times New Roman" w:hAnsi="Times New Roman"/>
                <w:sz w:val="20"/>
              </w:rPr>
              <w:tab/>
              <w:t>ad val.</w:t>
            </w:r>
          </w:p>
        </w:tc>
        <w:tc>
          <w:tcPr>
            <w:tcW w:w="784" w:type="pct"/>
            <w:vMerge w:val="restart"/>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vMerge w:val="restart"/>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53"/>
        </w:trPr>
        <w:tc>
          <w:tcPr>
            <w:tcW w:w="3443" w:type="pct"/>
            <w:vMerge/>
            <w:tcBorders>
              <w:right w:val="single" w:sz="6" w:space="0" w:color="auto"/>
            </w:tcBorders>
          </w:tcPr>
          <w:p w:rsidR="00A86AC3" w:rsidRPr="006F2357" w:rsidRDefault="00A86AC3" w:rsidP="00324078">
            <w:pPr>
              <w:spacing w:after="0" w:line="240" w:lineRule="auto"/>
              <w:jc w:val="both"/>
              <w:rPr>
                <w:rFonts w:ascii="Times New Roman" w:hAnsi="Times New Roman"/>
                <w:sz w:val="20"/>
              </w:rPr>
            </w:pPr>
          </w:p>
        </w:tc>
        <w:tc>
          <w:tcPr>
            <w:tcW w:w="784" w:type="pct"/>
            <w:vMerge/>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p>
        </w:tc>
        <w:tc>
          <w:tcPr>
            <w:tcW w:w="773" w:type="pct"/>
            <w:vMerge/>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p>
        </w:tc>
      </w:tr>
      <w:tr w:rsidR="00A86AC3" w:rsidRPr="006F2357" w:rsidTr="00324078">
        <w:trPr>
          <w:trHeight w:val="253"/>
        </w:trPr>
        <w:tc>
          <w:tcPr>
            <w:tcW w:w="3443" w:type="pct"/>
            <w:vMerge w:val="restart"/>
            <w:tcBorders>
              <w:right w:val="single" w:sz="6" w:space="0" w:color="auto"/>
            </w:tcBorders>
          </w:tcPr>
          <w:p w:rsidR="00A86AC3" w:rsidRPr="006F2357" w:rsidRDefault="00A86AC3"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 Bagging machines, automatic, for bagging cement, gypsum, lime and similar goods</w:t>
            </w:r>
            <w:r w:rsidRPr="006F2357">
              <w:rPr>
                <w:rFonts w:ascii="Times New Roman" w:hAnsi="Times New Roman"/>
                <w:sz w:val="20"/>
              </w:rPr>
              <w:tab/>
              <w:t>ad val.</w:t>
            </w:r>
          </w:p>
        </w:tc>
        <w:tc>
          <w:tcPr>
            <w:tcW w:w="784" w:type="pct"/>
            <w:vMerge w:val="restart"/>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vMerge w:val="restart"/>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53"/>
        </w:trPr>
        <w:tc>
          <w:tcPr>
            <w:tcW w:w="3443" w:type="pct"/>
            <w:vMerge/>
            <w:tcBorders>
              <w:right w:val="single" w:sz="6" w:space="0" w:color="auto"/>
            </w:tcBorders>
          </w:tcPr>
          <w:p w:rsidR="00A86AC3" w:rsidRPr="006F2357" w:rsidRDefault="00A86AC3" w:rsidP="00324078">
            <w:pPr>
              <w:spacing w:after="0" w:line="240" w:lineRule="auto"/>
              <w:jc w:val="both"/>
              <w:rPr>
                <w:rFonts w:ascii="Times New Roman" w:hAnsi="Times New Roman"/>
                <w:sz w:val="20"/>
              </w:rPr>
            </w:pPr>
          </w:p>
        </w:tc>
        <w:tc>
          <w:tcPr>
            <w:tcW w:w="784" w:type="pct"/>
            <w:vMerge/>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p>
        </w:tc>
        <w:tc>
          <w:tcPr>
            <w:tcW w:w="773" w:type="pct"/>
            <w:vMerge/>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p>
        </w:tc>
      </w:tr>
      <w:tr w:rsidR="00A86AC3" w:rsidRPr="006F2357" w:rsidTr="00324078">
        <w:trPr>
          <w:trHeight w:val="253"/>
        </w:trPr>
        <w:tc>
          <w:tcPr>
            <w:tcW w:w="3443" w:type="pct"/>
            <w:vMerge w:val="restart"/>
            <w:tcBorders>
              <w:right w:val="single" w:sz="6" w:space="0" w:color="auto"/>
            </w:tcBorders>
          </w:tcPr>
          <w:p w:rsidR="00A86AC3" w:rsidRPr="006F2357" w:rsidRDefault="00A86AC3" w:rsidP="00A86AC3">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(3) Balancing equipment, overhead, for use with portable hand tools</w:t>
            </w:r>
            <w:r w:rsidRPr="006F2357">
              <w:rPr>
                <w:rFonts w:ascii="Times New Roman" w:hAnsi="Times New Roman"/>
                <w:sz w:val="20"/>
              </w:rPr>
              <w:tab/>
              <w:t>ad val.</w:t>
            </w:r>
          </w:p>
        </w:tc>
        <w:tc>
          <w:tcPr>
            <w:tcW w:w="784" w:type="pct"/>
            <w:vMerge w:val="restart"/>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vMerge w:val="restart"/>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53"/>
        </w:trPr>
        <w:tc>
          <w:tcPr>
            <w:tcW w:w="3443" w:type="pct"/>
            <w:vMerge/>
            <w:tcBorders>
              <w:right w:val="single" w:sz="6" w:space="0" w:color="auto"/>
            </w:tcBorders>
          </w:tcPr>
          <w:p w:rsidR="00A86AC3" w:rsidRPr="006F2357" w:rsidRDefault="00A86AC3" w:rsidP="00324078">
            <w:pPr>
              <w:spacing w:after="0" w:line="240" w:lineRule="auto"/>
              <w:jc w:val="both"/>
              <w:rPr>
                <w:rFonts w:ascii="Times New Roman" w:hAnsi="Times New Roman"/>
                <w:sz w:val="20"/>
              </w:rPr>
            </w:pPr>
          </w:p>
        </w:tc>
        <w:tc>
          <w:tcPr>
            <w:tcW w:w="784" w:type="pct"/>
            <w:vMerge/>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p>
        </w:tc>
        <w:tc>
          <w:tcPr>
            <w:tcW w:w="773" w:type="pct"/>
            <w:vMerge/>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p>
        </w:tc>
      </w:tr>
      <w:tr w:rsidR="00A86AC3" w:rsidRPr="006F2357" w:rsidTr="00324078">
        <w:trPr>
          <w:trHeight w:val="253"/>
        </w:trPr>
        <w:tc>
          <w:tcPr>
            <w:tcW w:w="3443" w:type="pct"/>
            <w:vMerge w:val="restart"/>
            <w:tcBorders>
              <w:right w:val="single" w:sz="6" w:space="0" w:color="auto"/>
            </w:tcBorders>
          </w:tcPr>
          <w:p w:rsidR="00A86AC3" w:rsidRPr="006F2357" w:rsidRDefault="00A86AC3"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(4) Binding machines, twig, for use in the production of artificial flowers</w:t>
            </w:r>
            <w:r w:rsidRPr="006F2357">
              <w:rPr>
                <w:rFonts w:ascii="Times New Roman" w:hAnsi="Times New Roman"/>
                <w:sz w:val="20"/>
              </w:rPr>
              <w:tab/>
              <w:t>ad val.</w:t>
            </w:r>
          </w:p>
        </w:tc>
        <w:tc>
          <w:tcPr>
            <w:tcW w:w="784" w:type="pct"/>
            <w:vMerge w:val="restart"/>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vMerge w:val="restart"/>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16 per cent.</w:t>
            </w:r>
          </w:p>
        </w:tc>
      </w:tr>
      <w:tr w:rsidR="00A86AC3" w:rsidRPr="006F2357" w:rsidTr="00324078">
        <w:trPr>
          <w:trHeight w:val="253"/>
        </w:trPr>
        <w:tc>
          <w:tcPr>
            <w:tcW w:w="3443" w:type="pct"/>
            <w:vMerge/>
            <w:tcBorders>
              <w:right w:val="single" w:sz="6" w:space="0" w:color="auto"/>
            </w:tcBorders>
          </w:tcPr>
          <w:p w:rsidR="00A86AC3" w:rsidRPr="006F2357" w:rsidRDefault="00A86AC3" w:rsidP="00324078">
            <w:pPr>
              <w:spacing w:after="0" w:line="240" w:lineRule="auto"/>
              <w:jc w:val="both"/>
              <w:rPr>
                <w:rFonts w:ascii="Times New Roman" w:hAnsi="Times New Roman"/>
                <w:sz w:val="20"/>
              </w:rPr>
            </w:pPr>
          </w:p>
        </w:tc>
        <w:tc>
          <w:tcPr>
            <w:tcW w:w="784" w:type="pct"/>
            <w:vMerge/>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p>
        </w:tc>
        <w:tc>
          <w:tcPr>
            <w:tcW w:w="773" w:type="pct"/>
            <w:vMerge/>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p>
        </w:tc>
      </w:tr>
      <w:tr w:rsidR="00A86AC3" w:rsidRPr="006F2357" w:rsidTr="00324078">
        <w:trPr>
          <w:trHeight w:val="20"/>
        </w:trPr>
        <w:tc>
          <w:tcPr>
            <w:tcW w:w="3443" w:type="pct"/>
            <w:tcBorders>
              <w:right w:val="single" w:sz="6" w:space="0" w:color="auto"/>
            </w:tcBorders>
          </w:tcPr>
          <w:p w:rsidR="00A86AC3" w:rsidRPr="006F2357" w:rsidRDefault="00A86AC3"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(5) Blow torch, portable, gas-electric</w:t>
            </w:r>
            <w:r w:rsidRPr="006F2357">
              <w:rPr>
                <w:rFonts w:ascii="Times New Roman" w:hAnsi="Times New Roman"/>
                <w:sz w:val="20"/>
              </w:rPr>
              <w:tab/>
              <w:t>ad val.</w:t>
            </w:r>
          </w:p>
        </w:tc>
        <w:tc>
          <w:tcPr>
            <w:tcW w:w="784" w:type="pct"/>
            <w:tcBorders>
              <w:left w:val="single" w:sz="6" w:space="0" w:color="auto"/>
              <w:right w:val="single" w:sz="6" w:space="0" w:color="auto"/>
            </w:tcBorders>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0"/>
        </w:trPr>
        <w:tc>
          <w:tcPr>
            <w:tcW w:w="3443" w:type="pct"/>
            <w:tcBorders>
              <w:right w:val="single" w:sz="6" w:space="0" w:color="auto"/>
            </w:tcBorders>
          </w:tcPr>
          <w:p w:rsidR="00A86AC3" w:rsidRPr="006F2357" w:rsidRDefault="00A86AC3"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(6) Bottling machines, champagne</w:t>
            </w:r>
            <w:r w:rsidRPr="006F2357">
              <w:rPr>
                <w:rFonts w:ascii="Times New Roman" w:hAnsi="Times New Roman"/>
                <w:sz w:val="20"/>
              </w:rPr>
              <w:tab/>
              <w:t>ad val.</w:t>
            </w:r>
          </w:p>
        </w:tc>
        <w:tc>
          <w:tcPr>
            <w:tcW w:w="784" w:type="pct"/>
            <w:tcBorders>
              <w:left w:val="single" w:sz="6" w:space="0" w:color="auto"/>
              <w:right w:val="single" w:sz="6" w:space="0" w:color="auto"/>
            </w:tcBorders>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53"/>
        </w:trPr>
        <w:tc>
          <w:tcPr>
            <w:tcW w:w="3443" w:type="pct"/>
            <w:tcBorders>
              <w:right w:val="single" w:sz="6" w:space="0" w:color="auto"/>
            </w:tcBorders>
          </w:tcPr>
          <w:p w:rsidR="00A86AC3" w:rsidRPr="006F2357" w:rsidRDefault="00A86AC3"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(7) Braiding machines for covering electric wire</w:t>
            </w:r>
            <w:r w:rsidRPr="006F2357">
              <w:rPr>
                <w:rFonts w:ascii="Times New Roman" w:hAnsi="Times New Roman"/>
                <w:sz w:val="20"/>
              </w:rPr>
              <w:tab/>
              <w:t>ad val.</w:t>
            </w:r>
          </w:p>
        </w:tc>
        <w:tc>
          <w:tcPr>
            <w:tcW w:w="784" w:type="pct"/>
            <w:tcBorders>
              <w:left w:val="single" w:sz="6" w:space="0" w:color="auto"/>
              <w:right w:val="single" w:sz="6" w:space="0" w:color="auto"/>
            </w:tcBorders>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0"/>
        </w:trPr>
        <w:tc>
          <w:tcPr>
            <w:tcW w:w="3443" w:type="pct"/>
            <w:tcBorders>
              <w:right w:val="single" w:sz="6" w:space="0" w:color="auto"/>
            </w:tcBorders>
          </w:tcPr>
          <w:p w:rsidR="00A86AC3" w:rsidRPr="006F2357" w:rsidRDefault="00A86AC3"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(8) Bronzing machines, printers</w:t>
            </w:r>
            <w:r>
              <w:rPr>
                <w:rFonts w:ascii="Times New Roman" w:hAnsi="Times New Roman"/>
                <w:sz w:val="20"/>
              </w:rPr>
              <w:t>’</w:t>
            </w:r>
            <w:r w:rsidRPr="006F2357">
              <w:rPr>
                <w:rFonts w:ascii="Times New Roman" w:hAnsi="Times New Roman"/>
                <w:sz w:val="20"/>
              </w:rPr>
              <w:tab/>
              <w:t>ad val.</w:t>
            </w:r>
          </w:p>
        </w:tc>
        <w:tc>
          <w:tcPr>
            <w:tcW w:w="784" w:type="pct"/>
            <w:tcBorders>
              <w:left w:val="single" w:sz="6" w:space="0" w:color="auto"/>
              <w:right w:val="single" w:sz="6" w:space="0" w:color="auto"/>
            </w:tcBorders>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A86AC3" w:rsidRPr="006F2357" w:rsidTr="00324078">
        <w:trPr>
          <w:trHeight w:val="253"/>
        </w:trPr>
        <w:tc>
          <w:tcPr>
            <w:tcW w:w="3443" w:type="pct"/>
            <w:tcBorders>
              <w:right w:val="single" w:sz="6" w:space="0" w:color="auto"/>
            </w:tcBorders>
          </w:tcPr>
          <w:p w:rsidR="00A86AC3" w:rsidRDefault="0006406C" w:rsidP="00A86AC3">
            <w:pPr>
              <w:tabs>
                <w:tab w:val="right" w:pos="6570"/>
              </w:tabs>
              <w:spacing w:after="0" w:line="240" w:lineRule="auto"/>
              <w:ind w:left="1728" w:hanging="720"/>
              <w:jc w:val="both"/>
              <w:rPr>
                <w:rFonts w:ascii="Times New Roman" w:hAnsi="Times New Roman"/>
                <w:sz w:val="20"/>
              </w:rPr>
            </w:pPr>
            <w:r>
              <w:rPr>
                <w:rFonts w:ascii="Times New Roman" w:hAnsi="Times New Roman"/>
                <w:sz w:val="20"/>
              </w:rPr>
              <w:t>(9) Capping mac</w:t>
            </w:r>
            <w:r w:rsidR="00A86AC3" w:rsidRPr="006F2357">
              <w:rPr>
                <w:rFonts w:ascii="Times New Roman" w:hAnsi="Times New Roman"/>
                <w:sz w:val="20"/>
              </w:rPr>
              <w:t>hines, for applying paper hoods to milk bottles</w:t>
            </w:r>
            <w:r w:rsidR="00A86AC3" w:rsidRPr="006F2357">
              <w:rPr>
                <w:rFonts w:ascii="Times New Roman" w:hAnsi="Times New Roman"/>
                <w:sz w:val="20"/>
              </w:rPr>
              <w:tab/>
            </w:r>
          </w:p>
          <w:p w:rsidR="00A86AC3" w:rsidRPr="006F2357" w:rsidRDefault="00A86AC3" w:rsidP="00A86AC3">
            <w:pPr>
              <w:tabs>
                <w:tab w:val="right" w:pos="6570"/>
              </w:tabs>
              <w:spacing w:after="0" w:line="240" w:lineRule="auto"/>
              <w:ind w:left="1728" w:hanging="720"/>
              <w:jc w:val="right"/>
              <w:rPr>
                <w:rFonts w:ascii="Times New Roman" w:hAnsi="Times New Roman"/>
                <w:sz w:val="20"/>
              </w:rPr>
            </w:pPr>
            <w:r w:rsidRPr="006F2357">
              <w:rPr>
                <w:rFonts w:ascii="Times New Roman" w:hAnsi="Times New Roman"/>
                <w:sz w:val="20"/>
              </w:rPr>
              <w:t>ad val.</w:t>
            </w:r>
          </w:p>
        </w:tc>
        <w:tc>
          <w:tcPr>
            <w:tcW w:w="784" w:type="pct"/>
            <w:tcBorders>
              <w:left w:val="single" w:sz="6" w:space="0" w:color="auto"/>
              <w:righ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3" w:type="pct"/>
            <w:tcBorders>
              <w:left w:val="single" w:sz="6" w:space="0" w:color="auto"/>
            </w:tcBorders>
            <w:vAlign w:val="bottom"/>
          </w:tcPr>
          <w:p w:rsidR="00A86AC3" w:rsidRPr="006F2357" w:rsidRDefault="00A86AC3" w:rsidP="00324078">
            <w:pPr>
              <w:spacing w:after="0" w:line="240" w:lineRule="auto"/>
              <w:jc w:val="center"/>
              <w:rPr>
                <w:rFonts w:ascii="Times New Roman" w:hAnsi="Times New Roman"/>
                <w:sz w:val="20"/>
              </w:rPr>
            </w:pPr>
            <w:r w:rsidRPr="006F2357">
              <w:rPr>
                <w:rFonts w:ascii="Times New Roman" w:hAnsi="Times New Roman"/>
                <w:sz w:val="20"/>
              </w:rPr>
              <w:t>16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93"/>
        <w:gridCol w:w="1569"/>
        <w:gridCol w:w="1437"/>
      </w:tblGrid>
      <w:tr w:rsidR="00623C1C" w:rsidRPr="006F2357" w:rsidTr="00324078">
        <w:trPr>
          <w:trHeight w:val="20"/>
        </w:trPr>
        <w:tc>
          <w:tcPr>
            <w:tcW w:w="3450"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809"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41"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vAlign w:val="center"/>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3"/>
        </w:trPr>
        <w:tc>
          <w:tcPr>
            <w:tcW w:w="3450" w:type="pc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174.—</w:t>
            </w:r>
            <w:r w:rsidRPr="006F2357">
              <w:rPr>
                <w:rFonts w:ascii="Times New Roman" w:hAnsi="Times New Roman"/>
                <w:i/>
                <w:sz w:val="20"/>
              </w:rPr>
              <w:t>continued,</w:t>
            </w:r>
          </w:p>
          <w:p w:rsidR="00623C1C" w:rsidRPr="006F2357" w:rsidRDefault="00623C1C" w:rsidP="00324078">
            <w:pPr>
              <w:spacing w:after="0" w:line="240" w:lineRule="auto"/>
              <w:ind w:left="1008" w:hanging="720"/>
              <w:jc w:val="both"/>
              <w:rPr>
                <w:rFonts w:ascii="Times New Roman" w:hAnsi="Times New Roman"/>
                <w:sz w:val="20"/>
              </w:rPr>
            </w:pPr>
            <w:r w:rsidRPr="006F2357">
              <w:rPr>
                <w:rFonts w:ascii="Times New Roman" w:hAnsi="Times New Roman"/>
                <w:sz w:val="20"/>
              </w:rPr>
              <w:t>(x)—</w:t>
            </w:r>
            <w:r w:rsidRPr="006F2357">
              <w:rPr>
                <w:rFonts w:ascii="Times New Roman" w:hAnsi="Times New Roman"/>
                <w:i/>
                <w:sz w:val="20"/>
              </w:rPr>
              <w:t>continued.</w:t>
            </w:r>
          </w:p>
          <w:p w:rsidR="00623C1C" w:rsidRPr="006F2357" w:rsidRDefault="00623C1C" w:rsidP="00A05732">
            <w:pPr>
              <w:tabs>
                <w:tab w:val="left" w:leader="hyphen" w:pos="5760"/>
                <w:tab w:val="right" w:pos="6480"/>
              </w:tabs>
              <w:spacing w:after="0" w:line="240" w:lineRule="auto"/>
              <w:ind w:left="1728" w:hanging="720"/>
              <w:jc w:val="both"/>
              <w:rPr>
                <w:rFonts w:ascii="Times New Roman" w:hAnsi="Times New Roman"/>
                <w:sz w:val="20"/>
              </w:rPr>
            </w:pPr>
            <w:r w:rsidRPr="006F2357">
              <w:rPr>
                <w:rFonts w:ascii="Times New Roman" w:hAnsi="Times New Roman"/>
                <w:sz w:val="20"/>
              </w:rPr>
              <w:t>(10) Cartoning machines, for automatically opening filling and closing cartons</w:t>
            </w:r>
            <w:r w:rsidRPr="006F2357">
              <w:rPr>
                <w:rFonts w:ascii="Times New Roman" w:hAnsi="Times New Roman"/>
                <w:sz w:val="20"/>
              </w:rPr>
              <w:tab/>
              <w:t>ad val.</w:t>
            </w:r>
          </w:p>
        </w:tc>
        <w:tc>
          <w:tcPr>
            <w:tcW w:w="809" w:type="pct"/>
            <w:tcBorders>
              <w:left w:val="single" w:sz="6" w:space="0" w:color="auto"/>
              <w:right w:val="single" w:sz="6" w:space="0" w:color="auto"/>
            </w:tcBorders>
            <w:vAlign w:val="bottom"/>
          </w:tcPr>
          <w:p w:rsidR="00623C1C" w:rsidRPr="006F2357" w:rsidRDefault="00623C1C" w:rsidP="00324078">
            <w:pPr>
              <w:tabs>
                <w:tab w:val="right" w:leader="hyphen" w:pos="6307"/>
              </w:tabs>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 xml:space="preserve">(11) Choppers, power, which, in one operation, extract the juices from fruit and eject the skins and seeds </w:t>
            </w:r>
            <w:r w:rsidR="00A05732">
              <w:rPr>
                <w:rFonts w:ascii="Times New Roman" w:hAnsi="Times New Roman"/>
                <w:sz w:val="20"/>
              </w:rPr>
              <w:tab/>
            </w:r>
            <w:r w:rsidRPr="006F2357">
              <w:rPr>
                <w:rFonts w:ascii="Times New Roman" w:hAnsi="Times New Roman"/>
                <w:sz w:val="20"/>
              </w:rPr>
              <w:t>ad val.</w:t>
            </w:r>
          </w:p>
        </w:tc>
        <w:tc>
          <w:tcPr>
            <w:tcW w:w="80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50" w:type="pct"/>
            <w:tcBorders>
              <w:right w:val="single" w:sz="6" w:space="0" w:color="auto"/>
            </w:tcBorders>
          </w:tcPr>
          <w:p w:rsidR="00623C1C" w:rsidRPr="006F2357" w:rsidRDefault="00623C1C" w:rsidP="00407C35">
            <w:pPr>
              <w:tabs>
                <w:tab w:val="left" w:leader="hyphen" w:pos="5760"/>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(12) Clarifier</w:t>
            </w:r>
            <w:r w:rsidR="0062251D">
              <w:rPr>
                <w:rFonts w:ascii="Times New Roman" w:hAnsi="Times New Roman"/>
                <w:sz w:val="20"/>
              </w:rPr>
              <w:t>’</w:t>
            </w:r>
            <w:r w:rsidRPr="006F2357">
              <w:rPr>
                <w:rFonts w:ascii="Times New Roman" w:hAnsi="Times New Roman"/>
                <w:sz w:val="20"/>
              </w:rPr>
              <w:t>s, milk</w:t>
            </w:r>
            <w:r w:rsidRPr="006F2357">
              <w:rPr>
                <w:rFonts w:ascii="Times New Roman" w:hAnsi="Times New Roman"/>
                <w:sz w:val="20"/>
              </w:rPr>
              <w:tab/>
              <w:t>ad val.</w:t>
            </w:r>
          </w:p>
        </w:tc>
        <w:tc>
          <w:tcPr>
            <w:tcW w:w="80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(13) Cleaning machines, boiler tube, pneumatic</w:t>
            </w:r>
          </w:p>
          <w:p w:rsidR="00623C1C" w:rsidRPr="006F2357" w:rsidRDefault="00623C1C" w:rsidP="00407C35">
            <w:pPr>
              <w:tabs>
                <w:tab w:val="left" w:pos="5769"/>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80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(14) Cleaning machines for use in cleaning space-bands used on printers slug casting machines</w:t>
            </w:r>
            <w:r w:rsidRPr="006F2357">
              <w:rPr>
                <w:rFonts w:ascii="Times New Roman" w:hAnsi="Times New Roman"/>
                <w:sz w:val="20"/>
              </w:rPr>
              <w:tab/>
              <w:t>ad val.</w:t>
            </w:r>
          </w:p>
        </w:tc>
        <w:tc>
          <w:tcPr>
            <w:tcW w:w="80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(15) Clippers, horse, worked by flexible shafting and operated by hand</w:t>
            </w:r>
            <w:r w:rsidRPr="006F2357">
              <w:rPr>
                <w:rFonts w:ascii="Times New Roman" w:hAnsi="Times New Roman"/>
                <w:sz w:val="20"/>
              </w:rPr>
              <w:tab/>
              <w:t>ad val.</w:t>
            </w:r>
          </w:p>
        </w:tc>
        <w:tc>
          <w:tcPr>
            <w:tcW w:w="80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(16) Clipping machines, hu</w:t>
            </w:r>
            <w:r w:rsidR="00A05732">
              <w:rPr>
                <w:rFonts w:ascii="Times New Roman" w:hAnsi="Times New Roman"/>
                <w:sz w:val="20"/>
              </w:rPr>
              <w:t>man hair, electrically-operated</w:t>
            </w:r>
            <w:r w:rsidRPr="006F2357">
              <w:rPr>
                <w:rFonts w:ascii="Times New Roman" w:hAnsi="Times New Roman"/>
                <w:sz w:val="20"/>
              </w:rPr>
              <w:tab/>
              <w:t>ad val.</w:t>
            </w:r>
          </w:p>
        </w:tc>
        <w:tc>
          <w:tcPr>
            <w:tcW w:w="80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tcBorders>
              <w:right w:val="single" w:sz="6" w:space="0" w:color="auto"/>
            </w:tcBorders>
          </w:tcPr>
          <w:p w:rsidR="00623C1C" w:rsidRPr="006F2357" w:rsidRDefault="00623C1C" w:rsidP="00A05732">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(17) Covering machines for covering lithographic rollers with leather</w:t>
            </w:r>
            <w:r w:rsidRPr="006F2357">
              <w:rPr>
                <w:rFonts w:ascii="Times New Roman" w:hAnsi="Times New Roman"/>
                <w:sz w:val="20"/>
              </w:rPr>
              <w:tab/>
              <w:t>ad val.</w:t>
            </w:r>
          </w:p>
        </w:tc>
        <w:tc>
          <w:tcPr>
            <w:tcW w:w="80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tcBorders>
              <w:right w:val="single" w:sz="6" w:space="0" w:color="auto"/>
            </w:tcBorders>
            <w:vAlign w:val="bottom"/>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(18) Cutting machines an</w:t>
            </w:r>
            <w:r w:rsidR="00A05732">
              <w:rPr>
                <w:rFonts w:ascii="Times New Roman" w:hAnsi="Times New Roman"/>
                <w:sz w:val="20"/>
              </w:rPr>
              <w:t>d accessories, diamond working</w:t>
            </w:r>
            <w:r w:rsidR="00A05732">
              <w:rPr>
                <w:rFonts w:ascii="Times New Roman" w:hAnsi="Times New Roman"/>
                <w:sz w:val="20"/>
              </w:rPr>
              <w:tab/>
            </w:r>
            <w:r w:rsidRPr="006F2357">
              <w:rPr>
                <w:rFonts w:ascii="Times New Roman" w:hAnsi="Times New Roman"/>
                <w:sz w:val="20"/>
              </w:rPr>
              <w:t>ad val.</w:t>
            </w:r>
          </w:p>
        </w:tc>
        <w:tc>
          <w:tcPr>
            <w:tcW w:w="80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(19) Cutting machines, pattern, for use in conjunction with Jacquard machines</w:t>
            </w:r>
            <w:r w:rsidRPr="006F2357">
              <w:rPr>
                <w:rFonts w:ascii="Times New Roman" w:hAnsi="Times New Roman"/>
                <w:sz w:val="20"/>
              </w:rPr>
              <w:tab/>
              <w:t>ad val.</w:t>
            </w:r>
          </w:p>
        </w:tc>
        <w:tc>
          <w:tcPr>
            <w:tcW w:w="80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(20) Cutting machines, weed, aquatic</w:t>
            </w:r>
            <w:r w:rsidRPr="006F2357">
              <w:rPr>
                <w:rFonts w:ascii="Times New Roman" w:hAnsi="Times New Roman"/>
                <w:sz w:val="20"/>
              </w:rPr>
              <w:tab/>
              <w:t>ad val.</w:t>
            </w:r>
          </w:p>
        </w:tc>
        <w:tc>
          <w:tcPr>
            <w:tcW w:w="80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 xml:space="preserve">(21) Devitalizing and drying machines, gluten thermo </w:t>
            </w:r>
            <w:r w:rsidR="00A05732">
              <w:rPr>
                <w:rFonts w:ascii="Times New Roman" w:hAnsi="Times New Roman"/>
                <w:sz w:val="20"/>
              </w:rPr>
              <w:tab/>
            </w:r>
            <w:r w:rsidRPr="006F2357">
              <w:rPr>
                <w:rFonts w:ascii="Times New Roman" w:hAnsi="Times New Roman"/>
                <w:sz w:val="20"/>
              </w:rPr>
              <w:t>ad val.</w:t>
            </w:r>
          </w:p>
        </w:tc>
        <w:tc>
          <w:tcPr>
            <w:tcW w:w="80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(22) Dryer and purifier, steam</w:t>
            </w:r>
            <w:r w:rsidRPr="006F2357">
              <w:rPr>
                <w:rFonts w:ascii="Times New Roman" w:hAnsi="Times New Roman"/>
                <w:sz w:val="20"/>
              </w:rPr>
              <w:tab/>
              <w:t>ad val.</w:t>
            </w:r>
          </w:p>
        </w:tc>
        <w:tc>
          <w:tcPr>
            <w:tcW w:w="80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tcBorders>
              <w:right w:val="single" w:sz="6" w:space="0" w:color="auto"/>
            </w:tcBorders>
          </w:tcPr>
          <w:p w:rsidR="00623C1C" w:rsidRPr="006F2357" w:rsidRDefault="00623C1C" w:rsidP="00A05732">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(23) Dusting and coating machines, tile, combined or separate</w:t>
            </w:r>
            <w:r w:rsidRPr="006F2357">
              <w:rPr>
                <w:rFonts w:ascii="Times New Roman" w:hAnsi="Times New Roman"/>
                <w:sz w:val="20"/>
              </w:rPr>
              <w:tab/>
            </w:r>
            <w:r w:rsidR="00A05732">
              <w:rPr>
                <w:rFonts w:ascii="Times New Roman" w:hAnsi="Times New Roman"/>
                <w:sz w:val="20"/>
              </w:rPr>
              <w:tab/>
            </w:r>
            <w:r w:rsidRPr="006F2357">
              <w:rPr>
                <w:rFonts w:ascii="Times New Roman" w:hAnsi="Times New Roman"/>
                <w:sz w:val="20"/>
              </w:rPr>
              <w:t>ad val.</w:t>
            </w:r>
          </w:p>
        </w:tc>
        <w:tc>
          <w:tcPr>
            <w:tcW w:w="80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(24) Dynamometers, for testing the brake horsepower of engines and electric motors</w:t>
            </w:r>
            <w:r w:rsidRPr="006F2357">
              <w:rPr>
                <w:rFonts w:ascii="Times New Roman" w:hAnsi="Times New Roman"/>
                <w:sz w:val="20"/>
              </w:rPr>
              <w:tab/>
              <w:t>ad val.</w:t>
            </w:r>
          </w:p>
        </w:tc>
        <w:tc>
          <w:tcPr>
            <w:tcW w:w="80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(25) Engraving machines of the type which cuts the design or lettering through material applied to the face of the metal plate in readiness for the application of a mordant</w:t>
            </w:r>
            <w:r w:rsidRPr="006F2357">
              <w:rPr>
                <w:rFonts w:ascii="Times New Roman" w:hAnsi="Times New Roman"/>
                <w:sz w:val="20"/>
              </w:rPr>
              <w:tab/>
              <w:t>ad val.</w:t>
            </w:r>
          </w:p>
        </w:tc>
        <w:tc>
          <w:tcPr>
            <w:tcW w:w="80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(26) Extractors, fat, turbine centrifugal</w:t>
            </w:r>
            <w:r w:rsidRPr="006F2357">
              <w:rPr>
                <w:rFonts w:ascii="Times New Roman" w:hAnsi="Times New Roman"/>
                <w:sz w:val="20"/>
              </w:rPr>
              <w:tab/>
              <w:t>ad val.</w:t>
            </w:r>
          </w:p>
        </w:tc>
        <w:tc>
          <w:tcPr>
            <w:tcW w:w="80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(27) Extractors, fruit juice, electrically driven, and spare bowls therefor</w:t>
            </w:r>
            <w:r w:rsidRPr="006F2357">
              <w:rPr>
                <w:rFonts w:ascii="Times New Roman" w:hAnsi="Times New Roman"/>
                <w:sz w:val="20"/>
              </w:rPr>
              <w:tab/>
              <w:t>ad val.</w:t>
            </w:r>
          </w:p>
        </w:tc>
        <w:tc>
          <w:tcPr>
            <w:tcW w:w="80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(28) Eyeletting machines</w:t>
            </w:r>
            <w:r w:rsidRPr="006F2357">
              <w:rPr>
                <w:rFonts w:ascii="Times New Roman" w:hAnsi="Times New Roman"/>
                <w:sz w:val="20"/>
              </w:rPr>
              <w:tab/>
              <w:t>ad val.</w:t>
            </w:r>
          </w:p>
        </w:tc>
        <w:tc>
          <w:tcPr>
            <w:tcW w:w="80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(29) Fans, table, with self-contained caloric motors</w:t>
            </w:r>
            <w:r w:rsidRPr="006F2357">
              <w:rPr>
                <w:rFonts w:ascii="Times New Roman" w:hAnsi="Times New Roman"/>
                <w:sz w:val="20"/>
              </w:rPr>
              <w:tab/>
              <w:t>ad val.</w:t>
            </w:r>
          </w:p>
        </w:tc>
        <w:tc>
          <w:tcPr>
            <w:tcW w:w="80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(30) Feeder machines, for automatically opening and feeding empty cartons to packing machines</w:t>
            </w:r>
            <w:r w:rsidRPr="006F2357">
              <w:rPr>
                <w:rFonts w:ascii="Times New Roman" w:hAnsi="Times New Roman"/>
                <w:sz w:val="20"/>
              </w:rPr>
              <w:tab/>
              <w:t>ad val.</w:t>
            </w:r>
          </w:p>
        </w:tc>
        <w:tc>
          <w:tcPr>
            <w:tcW w:w="80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(31) Fleshing machines, fur</w:t>
            </w:r>
            <w:r w:rsidRPr="006F2357">
              <w:rPr>
                <w:rFonts w:ascii="Times New Roman" w:hAnsi="Times New Roman"/>
                <w:sz w:val="20"/>
              </w:rPr>
              <w:tab/>
              <w:t>ad val.</w:t>
            </w:r>
          </w:p>
        </w:tc>
        <w:tc>
          <w:tcPr>
            <w:tcW w:w="80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(32) Gauges, recording liquid level, automatic</w:t>
            </w:r>
            <w:r w:rsidRPr="006F2357">
              <w:rPr>
                <w:rFonts w:ascii="Times New Roman" w:hAnsi="Times New Roman"/>
                <w:sz w:val="20"/>
              </w:rPr>
              <w:tab/>
              <w:t>ad val.</w:t>
            </w:r>
          </w:p>
        </w:tc>
        <w:tc>
          <w:tcPr>
            <w:tcW w:w="80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(33) Grease expressing plant for the recovery and treatment of wool-fat</w:t>
            </w:r>
            <w:r w:rsidRPr="006F2357">
              <w:rPr>
                <w:rFonts w:ascii="Times New Roman" w:hAnsi="Times New Roman"/>
                <w:sz w:val="20"/>
              </w:rPr>
              <w:tab/>
              <w:t>ad val.</w:t>
            </w:r>
          </w:p>
        </w:tc>
        <w:tc>
          <w:tcPr>
            <w:tcW w:w="80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50"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(34) Gumming and re-winding machines, reel, for use in connexion with the manufacture of gummed tape and box-staying paper and also for gumming together two layers of paper or one of paper and one of textile fabric</w:t>
            </w:r>
            <w:r w:rsidRPr="006F2357">
              <w:rPr>
                <w:rFonts w:ascii="Times New Roman" w:hAnsi="Times New Roman"/>
                <w:sz w:val="20"/>
              </w:rPr>
              <w:tab/>
              <w:t>ad val.</w:t>
            </w:r>
          </w:p>
        </w:tc>
        <w:tc>
          <w:tcPr>
            <w:tcW w:w="80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1"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w:t>
      </w:r>
      <w:r w:rsidR="007242C5">
        <w:rPr>
          <w:rFonts w:ascii="Times New Roman" w:hAnsi="Times New Roman"/>
          <w:smallCaps/>
        </w:rPr>
        <w:t>r</w:t>
      </w:r>
      <w:r w:rsidRPr="00660A83">
        <w:rPr>
          <w:rFonts w:ascii="Times New Roman" w:hAnsi="Times New Roman"/>
          <w:smallCaps/>
        </w:rPr>
        <w:t>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72"/>
        <w:gridCol w:w="1503"/>
        <w:gridCol w:w="1424"/>
      </w:tblGrid>
      <w:tr w:rsidR="00623C1C" w:rsidRPr="006F2357" w:rsidTr="00324078">
        <w:trPr>
          <w:trHeight w:val="20"/>
        </w:trPr>
        <w:tc>
          <w:tcPr>
            <w:tcW w:w="3491"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775"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34"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3"/>
        </w:trPr>
        <w:tc>
          <w:tcPr>
            <w:tcW w:w="3491" w:type="pc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174.—</w:t>
            </w:r>
            <w:r w:rsidRPr="006F2357">
              <w:rPr>
                <w:rFonts w:ascii="Times New Roman" w:hAnsi="Times New Roman"/>
                <w:i/>
                <w:sz w:val="20"/>
              </w:rPr>
              <w:t>continued.</w:t>
            </w:r>
          </w:p>
          <w:p w:rsidR="00623C1C" w:rsidRPr="006F2357" w:rsidRDefault="00623C1C" w:rsidP="00324078">
            <w:pPr>
              <w:spacing w:after="0" w:line="240" w:lineRule="auto"/>
              <w:ind w:left="1008" w:hanging="720"/>
              <w:jc w:val="both"/>
              <w:rPr>
                <w:rFonts w:ascii="Times New Roman" w:hAnsi="Times New Roman"/>
                <w:sz w:val="20"/>
              </w:rPr>
            </w:pPr>
            <w:r w:rsidRPr="006F2357">
              <w:rPr>
                <w:rFonts w:ascii="Times New Roman" w:hAnsi="Times New Roman"/>
                <w:sz w:val="20"/>
              </w:rPr>
              <w:t>(x)—</w:t>
            </w:r>
            <w:r w:rsidRPr="006F2357">
              <w:rPr>
                <w:rFonts w:ascii="Times New Roman" w:hAnsi="Times New Roman"/>
                <w:i/>
                <w:sz w:val="20"/>
              </w:rPr>
              <w:t>continued.</w:t>
            </w:r>
          </w:p>
          <w:p w:rsidR="00623C1C" w:rsidRPr="006F2357" w:rsidRDefault="00623C1C" w:rsidP="00A05732">
            <w:pPr>
              <w:tabs>
                <w:tab w:val="left" w:leader="hyphen" w:pos="5760"/>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(35) Hand tools, other than spray guns, electrically driven, portable, including motors not exceeding 1 horse-power imported with and for use with such machines</w:t>
            </w:r>
            <w:r w:rsidRPr="006F2357">
              <w:rPr>
                <w:rFonts w:ascii="Times New Roman" w:hAnsi="Times New Roman"/>
                <w:sz w:val="20"/>
              </w:rPr>
              <w:tab/>
              <w:t>ad val.</w:t>
            </w:r>
          </w:p>
        </w:tc>
        <w:tc>
          <w:tcPr>
            <w:tcW w:w="77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(36) Hand tools, other than spray guns, pneumatic, portable, but not including snaps</w:t>
            </w:r>
            <w:r w:rsidRPr="006F2357">
              <w:rPr>
                <w:rFonts w:ascii="Times New Roman" w:hAnsi="Times New Roman"/>
                <w:sz w:val="20"/>
              </w:rPr>
              <w:tab/>
              <w:t>ad val.</w:t>
            </w:r>
          </w:p>
        </w:tc>
        <w:tc>
          <w:tcPr>
            <w:tcW w:w="77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91" w:type="pct"/>
            <w:tcBorders>
              <w:right w:val="single" w:sz="6" w:space="0" w:color="auto"/>
            </w:tcBorders>
          </w:tcPr>
          <w:p w:rsidR="00623C1C" w:rsidRPr="006F2357" w:rsidRDefault="00623C1C" w:rsidP="00324078">
            <w:pPr>
              <w:tabs>
                <w:tab w:val="right" w:leader="hyphen" w:pos="6307"/>
              </w:tabs>
              <w:spacing w:after="60" w:line="240" w:lineRule="auto"/>
              <w:ind w:left="1728" w:hanging="720"/>
              <w:jc w:val="both"/>
              <w:rPr>
                <w:rFonts w:ascii="Times New Roman" w:hAnsi="Times New Roman"/>
                <w:sz w:val="20"/>
              </w:rPr>
            </w:pPr>
            <w:r w:rsidRPr="006F2357">
              <w:rPr>
                <w:rFonts w:ascii="Times New Roman" w:hAnsi="Times New Roman"/>
                <w:sz w:val="20"/>
              </w:rPr>
              <w:t>(37) Hand tools, hydraulic, portable</w:t>
            </w:r>
            <w:r w:rsidRPr="006F2357">
              <w:rPr>
                <w:rFonts w:ascii="Times New Roman" w:hAnsi="Times New Roman"/>
                <w:sz w:val="20"/>
              </w:rPr>
              <w:tab/>
              <w:t>ad val.</w:t>
            </w:r>
          </w:p>
        </w:tc>
        <w:tc>
          <w:tcPr>
            <w:tcW w:w="775" w:type="pct"/>
            <w:tcBorders>
              <w:left w:val="single" w:sz="6" w:space="0" w:color="auto"/>
              <w:right w:val="single" w:sz="6" w:space="0" w:color="auto"/>
            </w:tcBorders>
          </w:tcPr>
          <w:p w:rsidR="00623C1C" w:rsidRPr="006F2357" w:rsidRDefault="00623C1C" w:rsidP="00324078">
            <w:pPr>
              <w:spacing w:after="6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tcPr>
          <w:p w:rsidR="00623C1C" w:rsidRPr="006F2357" w:rsidRDefault="00623C1C" w:rsidP="00324078">
            <w:pPr>
              <w:spacing w:after="6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623C1C" w:rsidRPr="006F2357" w:rsidRDefault="00623C1C" w:rsidP="00A05732">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(38) Incorporating machines for use in the manufacture of explosives</w:t>
            </w:r>
            <w:r w:rsidRPr="006F2357">
              <w:rPr>
                <w:rFonts w:ascii="Times New Roman" w:hAnsi="Times New Roman"/>
                <w:sz w:val="20"/>
              </w:rPr>
              <w:tab/>
              <w:t>ad val.</w:t>
            </w:r>
          </w:p>
        </w:tc>
        <w:tc>
          <w:tcPr>
            <w:tcW w:w="77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A05732" w:rsidRDefault="00623C1C" w:rsidP="00A05732">
            <w:pPr>
              <w:tabs>
                <w:tab w:val="right" w:leader="hyphen" w:pos="6390"/>
              </w:tabs>
              <w:spacing w:after="0" w:line="240" w:lineRule="auto"/>
              <w:ind w:left="1728" w:hanging="720"/>
              <w:jc w:val="both"/>
              <w:rPr>
                <w:rFonts w:ascii="Times New Roman" w:hAnsi="Times New Roman"/>
                <w:sz w:val="20"/>
              </w:rPr>
            </w:pPr>
            <w:r w:rsidRPr="006F2357">
              <w:rPr>
                <w:rFonts w:ascii="Times New Roman" w:hAnsi="Times New Roman"/>
                <w:sz w:val="20"/>
              </w:rPr>
              <w:t>(39) Indicators, pressure volume, for iron and steel production</w:t>
            </w:r>
          </w:p>
          <w:p w:rsidR="00623C1C" w:rsidRPr="006F2357" w:rsidRDefault="00623C1C" w:rsidP="00A05732">
            <w:pPr>
              <w:tabs>
                <w:tab w:val="right" w:leader="hyphen" w:pos="6390"/>
              </w:tabs>
              <w:spacing w:after="0" w:line="240" w:lineRule="auto"/>
              <w:ind w:left="1728" w:hanging="720"/>
              <w:jc w:val="right"/>
              <w:rPr>
                <w:rFonts w:ascii="Times New Roman" w:hAnsi="Times New Roman"/>
                <w:sz w:val="20"/>
              </w:rPr>
            </w:pPr>
            <w:r w:rsidRPr="006F2357">
              <w:rPr>
                <w:rFonts w:ascii="Times New Roman" w:hAnsi="Times New Roman"/>
                <w:sz w:val="20"/>
              </w:rPr>
              <w:t>ad val.</w:t>
            </w:r>
          </w:p>
        </w:tc>
        <w:tc>
          <w:tcPr>
            <w:tcW w:w="77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 xml:space="preserve">(40) Knifing machines, for use in cutting reinforced concrete beams, and collapsible cores for use therewith </w:t>
            </w:r>
            <w:r w:rsidR="00A05732">
              <w:rPr>
                <w:rFonts w:ascii="Times New Roman" w:hAnsi="Times New Roman"/>
                <w:sz w:val="20"/>
              </w:rPr>
              <w:tab/>
            </w:r>
            <w:r w:rsidRPr="006F2357">
              <w:rPr>
                <w:rFonts w:ascii="Times New Roman" w:hAnsi="Times New Roman"/>
                <w:sz w:val="20"/>
              </w:rPr>
              <w:t>ad val.</w:t>
            </w:r>
          </w:p>
        </w:tc>
        <w:tc>
          <w:tcPr>
            <w:tcW w:w="77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623C1C" w:rsidRPr="006F2357" w:rsidRDefault="00623C1C" w:rsidP="00A05732">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(41) Knives, cylindrical, for coir mat clipping and shearing machines</w:t>
            </w:r>
            <w:r w:rsidRPr="006F2357">
              <w:rPr>
                <w:rFonts w:ascii="Times New Roman" w:hAnsi="Times New Roman"/>
                <w:sz w:val="20"/>
              </w:rPr>
              <w:tab/>
              <w:t>ad val.</w:t>
            </w:r>
          </w:p>
        </w:tc>
        <w:tc>
          <w:tcPr>
            <w:tcW w:w="77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(42) Labelling machines, bottle, of the automatic feed and discharge type</w:t>
            </w:r>
            <w:r w:rsidRPr="006F2357">
              <w:rPr>
                <w:rFonts w:ascii="Times New Roman" w:hAnsi="Times New Roman"/>
                <w:sz w:val="20"/>
              </w:rPr>
              <w:tab/>
              <w:t>ad val.</w:t>
            </w:r>
          </w:p>
        </w:tc>
        <w:tc>
          <w:tcPr>
            <w:tcW w:w="77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623C1C" w:rsidRPr="006F2357" w:rsidRDefault="00623C1C" w:rsidP="00E46B85">
            <w:pPr>
              <w:tabs>
                <w:tab w:val="left" w:leader="hyphen" w:pos="6120"/>
              </w:tabs>
              <w:spacing w:after="0" w:line="240" w:lineRule="auto"/>
              <w:ind w:left="1728" w:hanging="720"/>
              <w:jc w:val="both"/>
              <w:rPr>
                <w:rFonts w:ascii="Times New Roman" w:hAnsi="Times New Roman"/>
                <w:sz w:val="20"/>
              </w:rPr>
            </w:pPr>
            <w:r w:rsidRPr="006F2357">
              <w:rPr>
                <w:rFonts w:ascii="Times New Roman" w:hAnsi="Times New Roman"/>
                <w:sz w:val="20"/>
              </w:rPr>
              <w:t>(43) Lacing machines for use in the manufacture of sand shoes</w:t>
            </w:r>
            <w:r w:rsidR="00E46B85">
              <w:rPr>
                <w:rFonts w:ascii="Times New Roman" w:hAnsi="Times New Roman"/>
                <w:sz w:val="20"/>
              </w:rPr>
              <w:tab/>
            </w:r>
            <w:r w:rsidRPr="006F2357">
              <w:rPr>
                <w:rFonts w:ascii="Times New Roman" w:hAnsi="Times New Roman"/>
                <w:sz w:val="20"/>
              </w:rPr>
              <w:t>ad val.</w:t>
            </w:r>
          </w:p>
        </w:tc>
        <w:tc>
          <w:tcPr>
            <w:tcW w:w="77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(44) Loading machines, shot-gun cartridge, automatic ad val.</w:t>
            </w:r>
          </w:p>
        </w:tc>
        <w:tc>
          <w:tcPr>
            <w:tcW w:w="77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623C1C" w:rsidRPr="006F2357" w:rsidRDefault="00623C1C" w:rsidP="00E46B85">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(45) Masters, Matrix, and Mothers, but not including stamping matrices, for use in the manufacture of gramophone records</w:t>
            </w:r>
            <w:r w:rsidRPr="006F2357">
              <w:rPr>
                <w:rFonts w:ascii="Times New Roman" w:hAnsi="Times New Roman"/>
                <w:sz w:val="20"/>
              </w:rPr>
              <w:tab/>
              <w:t>ad val.</w:t>
            </w:r>
          </w:p>
        </w:tc>
        <w:tc>
          <w:tcPr>
            <w:tcW w:w="77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91"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(46) Measuring machines, linoleum</w:t>
            </w:r>
            <w:r w:rsidRPr="006F2357">
              <w:rPr>
                <w:rFonts w:ascii="Times New Roman" w:hAnsi="Times New Roman"/>
                <w:sz w:val="20"/>
              </w:rPr>
              <w:tab/>
              <w:t>ad val.</w:t>
            </w:r>
          </w:p>
        </w:tc>
        <w:tc>
          <w:tcPr>
            <w:tcW w:w="77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(47) Meters, viz.:—Ammonia test; Combination, for indicating both the quantity and the density of water in steam boilers; Station, gas</w:t>
            </w:r>
            <w:r w:rsidRPr="006F2357">
              <w:rPr>
                <w:rFonts w:ascii="Times New Roman" w:hAnsi="Times New Roman"/>
                <w:sz w:val="20"/>
              </w:rPr>
              <w:tab/>
              <w:t>ad val.</w:t>
            </w:r>
          </w:p>
        </w:tc>
        <w:tc>
          <w:tcPr>
            <w:tcW w:w="77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(48) Milling machines, flour, roller, being self-contained short-system mills</w:t>
            </w:r>
            <w:r w:rsidRPr="006F2357">
              <w:rPr>
                <w:rFonts w:ascii="Times New Roman" w:hAnsi="Times New Roman"/>
                <w:sz w:val="20"/>
              </w:rPr>
              <w:tab/>
              <w:t>ad val.</w:t>
            </w:r>
          </w:p>
        </w:tc>
        <w:tc>
          <w:tcPr>
            <w:tcW w:w="77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(49) Mills, comb foundation, for use in the manufacture of comb foundations for beehives</w:t>
            </w:r>
            <w:r w:rsidRPr="006F2357">
              <w:rPr>
                <w:rFonts w:ascii="Times New Roman" w:hAnsi="Times New Roman"/>
                <w:sz w:val="20"/>
              </w:rPr>
              <w:tab/>
              <w:t>ad val.</w:t>
            </w:r>
          </w:p>
        </w:tc>
        <w:tc>
          <w:tcPr>
            <w:tcW w:w="77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(50) Mills, runner, being wedgewood pestles and mortars, power-driven</w:t>
            </w:r>
            <w:r w:rsidRPr="006F2357">
              <w:rPr>
                <w:rFonts w:ascii="Times New Roman" w:hAnsi="Times New Roman"/>
                <w:sz w:val="20"/>
              </w:rPr>
              <w:tab/>
              <w:t>ad val.</w:t>
            </w:r>
          </w:p>
        </w:tc>
        <w:tc>
          <w:tcPr>
            <w:tcW w:w="77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(51) Moulding and wrapping machines, combined, for use in moulding and wrapping margarine, butter, and similar substances</w:t>
            </w:r>
            <w:r w:rsidRPr="006F2357">
              <w:rPr>
                <w:rFonts w:ascii="Times New Roman" w:hAnsi="Times New Roman"/>
                <w:sz w:val="20"/>
              </w:rPr>
              <w:tab/>
              <w:t>ad val.</w:t>
            </w:r>
          </w:p>
        </w:tc>
        <w:tc>
          <w:tcPr>
            <w:tcW w:w="77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(52) Notching and marking machines for use in the manufacture of weighing machines</w:t>
            </w:r>
            <w:r w:rsidRPr="006F2357">
              <w:rPr>
                <w:rFonts w:ascii="Times New Roman" w:hAnsi="Times New Roman"/>
                <w:sz w:val="20"/>
              </w:rPr>
              <w:tab/>
              <w:t>ad val.</w:t>
            </w:r>
          </w:p>
        </w:tc>
        <w:tc>
          <w:tcPr>
            <w:tcW w:w="77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(53) Packing machines for enclosing in tape form, medicinal tablets, confectionery, and similar goods</w:t>
            </w:r>
            <w:r w:rsidRPr="006F2357">
              <w:rPr>
                <w:rFonts w:ascii="Times New Roman" w:hAnsi="Times New Roman"/>
                <w:sz w:val="20"/>
              </w:rPr>
              <w:tab/>
              <w:t>ad val.</w:t>
            </w:r>
          </w:p>
        </w:tc>
        <w:tc>
          <w:tcPr>
            <w:tcW w:w="77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E46B85"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(54) Packing or ramming machines, automatic, electrically-operated</w:t>
            </w:r>
            <w:r w:rsidRPr="006F2357">
              <w:rPr>
                <w:rFonts w:ascii="Times New Roman" w:hAnsi="Times New Roman"/>
                <w:sz w:val="20"/>
              </w:rPr>
              <w:tab/>
            </w:r>
          </w:p>
          <w:p w:rsidR="00623C1C" w:rsidRPr="006F2357" w:rsidRDefault="00623C1C" w:rsidP="00E46B85">
            <w:pPr>
              <w:tabs>
                <w:tab w:val="right" w:leader="hyphen" w:pos="6307"/>
              </w:tabs>
              <w:spacing w:after="0" w:line="240" w:lineRule="auto"/>
              <w:ind w:left="1728" w:hanging="720"/>
              <w:jc w:val="right"/>
              <w:rPr>
                <w:rFonts w:ascii="Times New Roman" w:hAnsi="Times New Roman"/>
                <w:sz w:val="20"/>
              </w:rPr>
            </w:pPr>
            <w:r w:rsidRPr="006F2357">
              <w:rPr>
                <w:rFonts w:ascii="Times New Roman" w:hAnsi="Times New Roman"/>
                <w:sz w:val="20"/>
              </w:rPr>
              <w:t>ad val.</w:t>
            </w:r>
          </w:p>
        </w:tc>
        <w:tc>
          <w:tcPr>
            <w:tcW w:w="77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91" w:type="pct"/>
            <w:tcBorders>
              <w:right w:val="single" w:sz="6" w:space="0" w:color="auto"/>
            </w:tcBorders>
          </w:tcPr>
          <w:p w:rsidR="00623C1C" w:rsidRPr="006F2357" w:rsidRDefault="00623C1C" w:rsidP="00E46B85">
            <w:pPr>
              <w:tabs>
                <w:tab w:val="right" w:leader="hyphen" w:pos="6307"/>
              </w:tabs>
              <w:spacing w:before="60" w:after="0" w:line="240" w:lineRule="auto"/>
              <w:ind w:left="1728" w:hanging="720"/>
              <w:jc w:val="both"/>
              <w:rPr>
                <w:rFonts w:ascii="Times New Roman" w:hAnsi="Times New Roman"/>
                <w:sz w:val="20"/>
              </w:rPr>
            </w:pPr>
            <w:r w:rsidRPr="006F2357">
              <w:rPr>
                <w:rFonts w:ascii="Times New Roman" w:hAnsi="Times New Roman"/>
                <w:sz w:val="20"/>
              </w:rPr>
              <w:t>(55) Peeling and coring machines, apple, power-operated</w:t>
            </w:r>
            <w:r w:rsidR="003604FC" w:rsidRPr="006F2357">
              <w:rPr>
                <w:rFonts w:ascii="Times New Roman" w:hAnsi="Times New Roman"/>
                <w:sz w:val="20"/>
              </w:rPr>
              <w:tab/>
            </w:r>
            <w:r w:rsidRPr="006F2357">
              <w:rPr>
                <w:rFonts w:ascii="Times New Roman" w:hAnsi="Times New Roman"/>
                <w:sz w:val="20"/>
              </w:rPr>
              <w:t>ad val.</w:t>
            </w:r>
          </w:p>
        </w:tc>
        <w:tc>
          <w:tcPr>
            <w:tcW w:w="775" w:type="pct"/>
            <w:tcBorders>
              <w:left w:val="single" w:sz="6" w:space="0" w:color="auto"/>
              <w:right w:val="single" w:sz="6" w:space="0" w:color="auto"/>
            </w:tcBorders>
            <w:vAlign w:val="bottom"/>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Free</w:t>
            </w:r>
          </w:p>
        </w:tc>
        <w:tc>
          <w:tcPr>
            <w:tcW w:w="734" w:type="pct"/>
            <w:tcBorders>
              <w:left w:val="single" w:sz="6" w:space="0" w:color="auto"/>
            </w:tcBorders>
            <w:vAlign w:val="bottom"/>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15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39"/>
        <w:gridCol w:w="1494"/>
        <w:gridCol w:w="1466"/>
      </w:tblGrid>
      <w:tr w:rsidR="00623C1C" w:rsidRPr="006F2357" w:rsidTr="003D3AC2">
        <w:trPr>
          <w:trHeight w:val="20"/>
        </w:trPr>
        <w:tc>
          <w:tcPr>
            <w:tcW w:w="3474"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770"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56"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3"/>
        </w:trPr>
        <w:tc>
          <w:tcPr>
            <w:tcW w:w="3474" w:type="pc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174.—</w:t>
            </w:r>
            <w:r w:rsidRPr="006F2357">
              <w:rPr>
                <w:rFonts w:ascii="Times New Roman" w:hAnsi="Times New Roman"/>
                <w:i/>
                <w:sz w:val="20"/>
              </w:rPr>
              <w:t>continued.</w:t>
            </w:r>
          </w:p>
          <w:p w:rsidR="00623C1C" w:rsidRPr="006F2357" w:rsidRDefault="00623C1C" w:rsidP="00324078">
            <w:pPr>
              <w:spacing w:after="0" w:line="240" w:lineRule="auto"/>
              <w:ind w:left="1008" w:hanging="720"/>
              <w:jc w:val="both"/>
              <w:rPr>
                <w:rFonts w:ascii="Times New Roman" w:hAnsi="Times New Roman"/>
                <w:sz w:val="20"/>
              </w:rPr>
            </w:pPr>
            <w:r w:rsidRPr="006F2357">
              <w:rPr>
                <w:rFonts w:ascii="Times New Roman" w:hAnsi="Times New Roman"/>
                <w:sz w:val="20"/>
              </w:rPr>
              <w:t>(x)—</w:t>
            </w:r>
            <w:r w:rsidRPr="006F2357">
              <w:rPr>
                <w:rFonts w:ascii="Times New Roman" w:hAnsi="Times New Roman"/>
                <w:i/>
                <w:sz w:val="20"/>
              </w:rPr>
              <w:t>continued.</w:t>
            </w:r>
          </w:p>
          <w:p w:rsidR="00623C1C" w:rsidRPr="006F2357" w:rsidRDefault="00623C1C" w:rsidP="003D3AC2">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(56) Perforators for preparing tape for telegraph purposes and automatic morse code transmitters for use therewith</w:t>
            </w:r>
            <w:r w:rsidRPr="006F2357">
              <w:rPr>
                <w:rFonts w:ascii="Times New Roman" w:hAnsi="Times New Roman"/>
                <w:sz w:val="20"/>
              </w:rPr>
              <w:tab/>
            </w:r>
            <w:r w:rsidR="0055765B" w:rsidRPr="006F2357">
              <w:rPr>
                <w:rFonts w:ascii="Times New Roman" w:hAnsi="Times New Roman"/>
                <w:sz w:val="20"/>
              </w:rPr>
              <w:tab/>
            </w:r>
            <w:r w:rsidRPr="006F2357">
              <w:rPr>
                <w:rFonts w:ascii="Times New Roman" w:hAnsi="Times New Roman"/>
                <w:sz w:val="20"/>
              </w:rPr>
              <w:t>ad val.</w:t>
            </w:r>
          </w:p>
        </w:tc>
        <w:tc>
          <w:tcPr>
            <w:tcW w:w="77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74" w:type="pct"/>
            <w:tcBorders>
              <w:right w:val="single" w:sz="6" w:space="0" w:color="auto"/>
            </w:tcBorders>
          </w:tcPr>
          <w:p w:rsidR="00623C1C" w:rsidRPr="006F2357" w:rsidRDefault="00623C1C" w:rsidP="003D5FE4">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(57) Pill-making machines, with one pair of cutting drums and one set of oval shaper rings</w:t>
            </w:r>
            <w:r w:rsidRPr="006F2357">
              <w:rPr>
                <w:rFonts w:ascii="Times New Roman" w:hAnsi="Times New Roman"/>
                <w:sz w:val="20"/>
              </w:rPr>
              <w:tab/>
              <w:t>ad val.</w:t>
            </w:r>
          </w:p>
        </w:tc>
        <w:tc>
          <w:tcPr>
            <w:tcW w:w="77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74" w:type="pct"/>
            <w:tcBorders>
              <w:right w:val="single" w:sz="6" w:space="0" w:color="auto"/>
            </w:tcBorders>
          </w:tcPr>
          <w:p w:rsidR="00623C1C" w:rsidRPr="006F2357" w:rsidRDefault="00623C1C" w:rsidP="003D5FE4">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(58) Pressing machines, clothes, automatic, power-operated</w:t>
            </w:r>
            <w:r w:rsidRPr="006F2357">
              <w:rPr>
                <w:rFonts w:ascii="Times New Roman" w:hAnsi="Times New Roman"/>
                <w:sz w:val="20"/>
              </w:rPr>
              <w:tab/>
            </w:r>
            <w:r w:rsidRPr="006F2357">
              <w:rPr>
                <w:rFonts w:ascii="Times New Roman" w:hAnsi="Times New Roman"/>
                <w:sz w:val="20"/>
              </w:rPr>
              <w:tab/>
              <w:t>ad val.</w:t>
            </w:r>
          </w:p>
        </w:tc>
        <w:tc>
          <w:tcPr>
            <w:tcW w:w="77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74" w:type="pct"/>
            <w:tcBorders>
              <w:right w:val="single" w:sz="6" w:space="0" w:color="auto"/>
            </w:tcBorders>
          </w:tcPr>
          <w:p w:rsidR="00623C1C" w:rsidRPr="006F2357" w:rsidRDefault="00623C1C" w:rsidP="00324078">
            <w:pPr>
              <w:tabs>
                <w:tab w:val="right" w:leader="hyphen" w:pos="6307"/>
              </w:tabs>
              <w:spacing w:before="60" w:after="0" w:line="240" w:lineRule="auto"/>
              <w:ind w:left="1728" w:hanging="720"/>
              <w:jc w:val="both"/>
              <w:rPr>
                <w:rFonts w:ascii="Times New Roman" w:hAnsi="Times New Roman"/>
                <w:sz w:val="20"/>
              </w:rPr>
            </w:pPr>
            <w:r w:rsidRPr="006F2357">
              <w:rPr>
                <w:rFonts w:ascii="Times New Roman" w:hAnsi="Times New Roman"/>
                <w:sz w:val="20"/>
              </w:rPr>
              <w:t>(59) Pulley blocks, chain, of the differential, worm geared, and similar types</w:t>
            </w:r>
            <w:r w:rsidRPr="006F2357">
              <w:rPr>
                <w:rFonts w:ascii="Times New Roman" w:hAnsi="Times New Roman"/>
                <w:sz w:val="20"/>
              </w:rPr>
              <w:tab/>
              <w:t>ad val.</w:t>
            </w:r>
          </w:p>
        </w:tc>
        <w:tc>
          <w:tcPr>
            <w:tcW w:w="770" w:type="pct"/>
            <w:tcBorders>
              <w:left w:val="single" w:sz="6" w:space="0" w:color="auto"/>
              <w:right w:val="single" w:sz="6" w:space="0" w:color="auto"/>
            </w:tcBorders>
            <w:vAlign w:val="bottom"/>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Free</w:t>
            </w:r>
          </w:p>
        </w:tc>
        <w:tc>
          <w:tcPr>
            <w:tcW w:w="756" w:type="pct"/>
            <w:tcBorders>
              <w:left w:val="single" w:sz="6" w:space="0" w:color="auto"/>
            </w:tcBorders>
            <w:vAlign w:val="bottom"/>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74"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(60) Pulley blocks, gear, lever-operated</w:t>
            </w:r>
            <w:r w:rsidRPr="006F2357">
              <w:rPr>
                <w:rFonts w:ascii="Times New Roman" w:hAnsi="Times New Roman"/>
                <w:sz w:val="20"/>
              </w:rPr>
              <w:tab/>
              <w:t>ad val.</w:t>
            </w:r>
          </w:p>
        </w:tc>
        <w:tc>
          <w:tcPr>
            <w:tcW w:w="770"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74"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(61) Recorders, dirty gas</w:t>
            </w:r>
            <w:r w:rsidRPr="006F2357">
              <w:rPr>
                <w:rFonts w:ascii="Times New Roman" w:hAnsi="Times New Roman"/>
                <w:sz w:val="20"/>
              </w:rPr>
              <w:tab/>
              <w:t>ad val.</w:t>
            </w:r>
          </w:p>
        </w:tc>
        <w:tc>
          <w:tcPr>
            <w:tcW w:w="77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74"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(62) Recorders, multi, capable of recording combinations of various records such as draft, vacuum, pressure, temperature, speed and the like</w:t>
            </w:r>
            <w:r w:rsidRPr="006F2357">
              <w:rPr>
                <w:rFonts w:ascii="Times New Roman" w:hAnsi="Times New Roman"/>
                <w:sz w:val="20"/>
              </w:rPr>
              <w:tab/>
              <w:t>ad val.</w:t>
            </w:r>
          </w:p>
        </w:tc>
        <w:tc>
          <w:tcPr>
            <w:tcW w:w="77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vMerge w:val="restart"/>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7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6" w:type="pct"/>
            <w:vMerge/>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7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6" w:type="pct"/>
            <w:vMerge/>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74"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(63) Sand slinger machines, other than portable sand throwers, for use in iron foundries</w:t>
            </w:r>
          </w:p>
          <w:p w:rsidR="00623C1C" w:rsidRPr="006F2357" w:rsidRDefault="00623C1C" w:rsidP="00324078">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7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74" w:type="pct"/>
            <w:tcBorders>
              <w:right w:val="single" w:sz="6" w:space="0" w:color="auto"/>
            </w:tcBorders>
          </w:tcPr>
          <w:p w:rsidR="00623C1C" w:rsidRPr="006F2357" w:rsidRDefault="00623C1C" w:rsidP="003D5FE4">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(64) Sawing machines and accessories, diamond working</w:t>
            </w:r>
            <w:r w:rsidRPr="006F2357">
              <w:rPr>
                <w:rFonts w:ascii="Times New Roman" w:hAnsi="Times New Roman"/>
                <w:sz w:val="20"/>
              </w:rPr>
              <w:tab/>
            </w:r>
            <w:r w:rsidRPr="006F2357">
              <w:rPr>
                <w:rFonts w:ascii="Times New Roman" w:hAnsi="Times New Roman"/>
                <w:sz w:val="20"/>
              </w:rPr>
              <w:tab/>
              <w:t>ad val.</w:t>
            </w:r>
          </w:p>
        </w:tc>
        <w:tc>
          <w:tcPr>
            <w:tcW w:w="77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74" w:type="pct"/>
            <w:tcBorders>
              <w:right w:val="single" w:sz="6" w:space="0" w:color="auto"/>
            </w:tcBorders>
          </w:tcPr>
          <w:p w:rsidR="00623C1C" w:rsidRPr="006F2357" w:rsidRDefault="00623C1C" w:rsidP="003D5FE4">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(65) Screw-driving and boring machines, combined, automatic</w:t>
            </w:r>
            <w:r w:rsidRPr="006F2357">
              <w:rPr>
                <w:rFonts w:ascii="Times New Roman" w:hAnsi="Times New Roman"/>
                <w:sz w:val="20"/>
              </w:rPr>
              <w:tab/>
            </w:r>
            <w:r w:rsidR="003D5FE4">
              <w:rPr>
                <w:rFonts w:ascii="Times New Roman" w:hAnsi="Times New Roman"/>
                <w:sz w:val="20"/>
              </w:rPr>
              <w:tab/>
            </w:r>
            <w:r w:rsidRPr="006F2357">
              <w:rPr>
                <w:rFonts w:ascii="Times New Roman" w:hAnsi="Times New Roman"/>
                <w:sz w:val="20"/>
              </w:rPr>
              <w:t>ad val.</w:t>
            </w:r>
          </w:p>
        </w:tc>
        <w:tc>
          <w:tcPr>
            <w:tcW w:w="77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74"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(66) Screw-driving machines, automatic feed</w:t>
            </w:r>
          </w:p>
          <w:p w:rsidR="00623C1C" w:rsidRPr="006F2357" w:rsidRDefault="00623C1C" w:rsidP="00324078">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7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74"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(67) Sealing machines for use in sealing the tops and bottoms of fibre-board or corrugated cases</w:t>
            </w:r>
            <w:r w:rsidRPr="006F2357">
              <w:rPr>
                <w:rFonts w:ascii="Times New Roman" w:hAnsi="Times New Roman"/>
                <w:sz w:val="20"/>
              </w:rPr>
              <w:tab/>
              <w:t>ad val.</w:t>
            </w:r>
          </w:p>
        </w:tc>
        <w:tc>
          <w:tcPr>
            <w:tcW w:w="770"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7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6"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74"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(68) Seeders, raisin, other than for household use</w:t>
            </w:r>
          </w:p>
          <w:p w:rsidR="00623C1C" w:rsidRPr="006F2357" w:rsidRDefault="00623C1C" w:rsidP="00324078">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7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74" w:type="pct"/>
            <w:vMerge w:val="restart"/>
            <w:tcBorders>
              <w:right w:val="single" w:sz="6" w:space="0" w:color="auto"/>
            </w:tcBorders>
          </w:tcPr>
          <w:p w:rsidR="00623C1C" w:rsidRPr="006F2357" w:rsidRDefault="00623C1C" w:rsidP="00324078">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(69) Separators, centrifugal, for use in clarifying oils, varnish or other liquids, but not including heating apparatus or trolleys</w:t>
            </w:r>
            <w:r w:rsidR="003D5FE4">
              <w:rPr>
                <w:rFonts w:ascii="Times New Roman" w:hAnsi="Times New Roman"/>
                <w:sz w:val="20"/>
              </w:rPr>
              <w:tab/>
            </w:r>
            <w:r w:rsidRPr="006F2357">
              <w:rPr>
                <w:rFonts w:ascii="Times New Roman" w:hAnsi="Times New Roman"/>
                <w:sz w:val="20"/>
              </w:rPr>
              <w:tab/>
              <w:t>ad val.</w:t>
            </w:r>
          </w:p>
        </w:tc>
        <w:tc>
          <w:tcPr>
            <w:tcW w:w="770"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7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6"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74" w:type="pct"/>
            <w:tcBorders>
              <w:right w:val="single" w:sz="6" w:space="0" w:color="auto"/>
            </w:tcBorders>
          </w:tcPr>
          <w:p w:rsidR="00623C1C" w:rsidRPr="006F2357" w:rsidRDefault="00623C1C" w:rsidP="00324078">
            <w:pPr>
              <w:tabs>
                <w:tab w:val="right" w:leader="hyphen" w:pos="6307"/>
              </w:tabs>
              <w:spacing w:before="60" w:after="0" w:line="240" w:lineRule="auto"/>
              <w:ind w:left="1728" w:hanging="720"/>
              <w:jc w:val="both"/>
              <w:rPr>
                <w:rFonts w:ascii="Times New Roman" w:hAnsi="Times New Roman"/>
                <w:sz w:val="20"/>
              </w:rPr>
            </w:pPr>
            <w:r w:rsidRPr="006F2357">
              <w:rPr>
                <w:rFonts w:ascii="Times New Roman" w:hAnsi="Times New Roman"/>
                <w:sz w:val="20"/>
              </w:rPr>
              <w:t>(70) Slicing machines, apple, power-operated</w:t>
            </w:r>
          </w:p>
          <w:p w:rsidR="00623C1C" w:rsidRPr="006F2357" w:rsidRDefault="00623C1C" w:rsidP="00324078">
            <w:pPr>
              <w:tabs>
                <w:tab w:val="right" w:pos="6307"/>
              </w:tabs>
              <w:spacing w:before="60" w:after="0" w:line="240" w:lineRule="auto"/>
              <w:ind w:left="1728"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70" w:type="pct"/>
            <w:tcBorders>
              <w:left w:val="single" w:sz="6" w:space="0" w:color="auto"/>
              <w:right w:val="single" w:sz="6" w:space="0" w:color="auto"/>
            </w:tcBorders>
            <w:vAlign w:val="bottom"/>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Free</w:t>
            </w:r>
          </w:p>
        </w:tc>
        <w:tc>
          <w:tcPr>
            <w:tcW w:w="756" w:type="pct"/>
            <w:tcBorders>
              <w:left w:val="single" w:sz="6" w:space="0" w:color="auto"/>
            </w:tcBorders>
            <w:vAlign w:val="bottom"/>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74" w:type="pct"/>
            <w:tcBorders>
              <w:right w:val="single" w:sz="6" w:space="0" w:color="auto"/>
            </w:tcBorders>
          </w:tcPr>
          <w:p w:rsidR="00623C1C" w:rsidRPr="006F2357" w:rsidRDefault="00623C1C" w:rsidP="003D5FE4">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(71) Spinning machines for use in making hay and straw ropes</w:t>
            </w:r>
            <w:r w:rsidRPr="006F2357">
              <w:rPr>
                <w:rFonts w:ascii="Times New Roman" w:hAnsi="Times New Roman"/>
                <w:sz w:val="20"/>
              </w:rPr>
              <w:tab/>
            </w:r>
            <w:r w:rsidR="003D5FE4">
              <w:rPr>
                <w:rFonts w:ascii="Times New Roman" w:hAnsi="Times New Roman"/>
                <w:sz w:val="20"/>
              </w:rPr>
              <w:tab/>
            </w:r>
            <w:r w:rsidRPr="006F2357">
              <w:rPr>
                <w:rFonts w:ascii="Times New Roman" w:hAnsi="Times New Roman"/>
                <w:sz w:val="20"/>
              </w:rPr>
              <w:t>ad val.</w:t>
            </w:r>
          </w:p>
        </w:tc>
        <w:tc>
          <w:tcPr>
            <w:tcW w:w="77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74" w:type="pct"/>
            <w:tcBorders>
              <w:right w:val="single" w:sz="6" w:space="0" w:color="auto"/>
            </w:tcBorders>
          </w:tcPr>
          <w:p w:rsidR="00623C1C" w:rsidRPr="006F2357" w:rsidRDefault="00623C1C" w:rsidP="003D5FE4">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(72) Sulphur burners, used in the production of alkaline salts</w:t>
            </w:r>
            <w:r w:rsidR="003D5FE4">
              <w:rPr>
                <w:rFonts w:ascii="Times New Roman" w:hAnsi="Times New Roman"/>
                <w:sz w:val="20"/>
              </w:rPr>
              <w:tab/>
            </w:r>
            <w:r w:rsidRPr="006F2357">
              <w:rPr>
                <w:rFonts w:ascii="Times New Roman" w:hAnsi="Times New Roman"/>
                <w:sz w:val="20"/>
              </w:rPr>
              <w:tab/>
              <w:t>ad val.</w:t>
            </w:r>
          </w:p>
        </w:tc>
        <w:tc>
          <w:tcPr>
            <w:tcW w:w="77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74" w:type="pct"/>
            <w:vMerge w:val="restart"/>
            <w:tcBorders>
              <w:right w:val="single" w:sz="6" w:space="0" w:color="auto"/>
            </w:tcBorders>
          </w:tcPr>
          <w:p w:rsidR="00623C1C" w:rsidRPr="006F2357" w:rsidRDefault="00623C1C" w:rsidP="003D5FE4">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(73) Tabulating machines, statistical, including machines especially constructed for use in conjunction therewith for punching, sorting or verifying cards, and other accessories therefor</w:t>
            </w:r>
            <w:r w:rsidRPr="006F2357">
              <w:rPr>
                <w:rFonts w:ascii="Times New Roman" w:hAnsi="Times New Roman"/>
                <w:sz w:val="20"/>
              </w:rPr>
              <w:tab/>
            </w:r>
            <w:r w:rsidR="003D5FE4">
              <w:rPr>
                <w:rFonts w:ascii="Times New Roman" w:hAnsi="Times New Roman"/>
                <w:sz w:val="20"/>
              </w:rPr>
              <w:tab/>
            </w:r>
            <w:r w:rsidRPr="006F2357">
              <w:rPr>
                <w:rFonts w:ascii="Times New Roman" w:hAnsi="Times New Roman"/>
                <w:sz w:val="20"/>
              </w:rPr>
              <w:t>ad val.</w:t>
            </w:r>
          </w:p>
        </w:tc>
        <w:tc>
          <w:tcPr>
            <w:tcW w:w="770"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7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6"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7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6"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74" w:type="pct"/>
            <w:tcBorders>
              <w:right w:val="single" w:sz="6" w:space="0" w:color="auto"/>
            </w:tcBorders>
          </w:tcPr>
          <w:p w:rsidR="00623C1C" w:rsidRPr="006F2357" w:rsidRDefault="00623C1C" w:rsidP="00324078">
            <w:pPr>
              <w:tabs>
                <w:tab w:val="right" w:pos="6307"/>
              </w:tabs>
              <w:spacing w:before="60" w:after="0" w:line="240" w:lineRule="auto"/>
              <w:ind w:left="1728" w:hanging="720"/>
              <w:jc w:val="both"/>
              <w:rPr>
                <w:rFonts w:ascii="Times New Roman" w:hAnsi="Times New Roman"/>
                <w:sz w:val="20"/>
              </w:rPr>
            </w:pPr>
            <w:r w:rsidRPr="006F2357">
              <w:rPr>
                <w:rFonts w:ascii="Times New Roman" w:hAnsi="Times New Roman"/>
                <w:sz w:val="20"/>
              </w:rPr>
              <w:t>(74) Taping machines for taping field coils</w:t>
            </w:r>
            <w:r w:rsidRPr="006F2357">
              <w:rPr>
                <w:rFonts w:ascii="Times New Roman" w:hAnsi="Times New Roman"/>
                <w:sz w:val="20"/>
              </w:rPr>
              <w:tab/>
              <w:t>ad val.</w:t>
            </w:r>
          </w:p>
        </w:tc>
        <w:tc>
          <w:tcPr>
            <w:tcW w:w="770" w:type="pct"/>
            <w:tcBorders>
              <w:left w:val="single" w:sz="6" w:space="0" w:color="auto"/>
              <w:right w:val="single" w:sz="6" w:space="0" w:color="auto"/>
            </w:tcBorders>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Free</w:t>
            </w:r>
          </w:p>
        </w:tc>
        <w:tc>
          <w:tcPr>
            <w:tcW w:w="756" w:type="pct"/>
            <w:tcBorders>
              <w:left w:val="single" w:sz="6" w:space="0" w:color="auto"/>
            </w:tcBorders>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74" w:type="pct"/>
            <w:tcBorders>
              <w:right w:val="single" w:sz="6" w:space="0" w:color="auto"/>
            </w:tcBorders>
          </w:tcPr>
          <w:p w:rsidR="00623C1C" w:rsidRPr="006F2357" w:rsidRDefault="00623C1C" w:rsidP="00324078">
            <w:pPr>
              <w:tabs>
                <w:tab w:val="right" w:pos="6307"/>
              </w:tabs>
              <w:spacing w:before="60" w:after="0" w:line="240" w:lineRule="auto"/>
              <w:ind w:left="1728" w:hanging="720"/>
              <w:jc w:val="both"/>
              <w:rPr>
                <w:rFonts w:ascii="Times New Roman" w:hAnsi="Times New Roman"/>
                <w:sz w:val="20"/>
              </w:rPr>
            </w:pPr>
            <w:r w:rsidRPr="006F2357">
              <w:rPr>
                <w:rFonts w:ascii="Times New Roman" w:hAnsi="Times New Roman"/>
                <w:sz w:val="20"/>
              </w:rPr>
              <w:t>(75) Telegraph equipment, multiplex printing</w:t>
            </w:r>
          </w:p>
          <w:p w:rsidR="00623C1C" w:rsidRPr="006F2357" w:rsidRDefault="00623C1C" w:rsidP="00324078">
            <w:pPr>
              <w:tabs>
                <w:tab w:val="right" w:pos="6307"/>
              </w:tabs>
              <w:spacing w:before="60" w:after="0" w:line="240" w:lineRule="auto"/>
              <w:ind w:left="1728"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7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56"/>
        <w:gridCol w:w="1511"/>
        <w:gridCol w:w="1432"/>
      </w:tblGrid>
      <w:tr w:rsidR="00623C1C" w:rsidRPr="006F2357" w:rsidTr="00324078">
        <w:trPr>
          <w:trHeight w:val="20"/>
        </w:trPr>
        <w:tc>
          <w:tcPr>
            <w:tcW w:w="3483"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779"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38"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3"/>
        </w:trPr>
        <w:tc>
          <w:tcPr>
            <w:tcW w:w="3483" w:type="pct"/>
            <w:vMerge w:val="restar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174.—</w:t>
            </w:r>
            <w:r w:rsidRPr="006F2357">
              <w:rPr>
                <w:rFonts w:ascii="Times New Roman" w:hAnsi="Times New Roman"/>
                <w:i/>
                <w:sz w:val="20"/>
              </w:rPr>
              <w:t>continued.</w:t>
            </w:r>
          </w:p>
          <w:p w:rsidR="00623C1C" w:rsidRPr="006F2357" w:rsidRDefault="00623C1C" w:rsidP="00324078">
            <w:pPr>
              <w:spacing w:after="0" w:line="240" w:lineRule="auto"/>
              <w:ind w:left="1008"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x</w:t>
            </w:r>
            <w:r w:rsidRPr="006F2357">
              <w:rPr>
                <w:rFonts w:ascii="Times New Roman" w:hAnsi="Times New Roman"/>
                <w:sz w:val="20"/>
              </w:rPr>
              <w:t>)—</w:t>
            </w:r>
            <w:r w:rsidRPr="006F2357">
              <w:rPr>
                <w:rFonts w:ascii="Times New Roman" w:hAnsi="Times New Roman"/>
                <w:i/>
                <w:sz w:val="20"/>
              </w:rPr>
              <w:t>continued.</w:t>
            </w:r>
          </w:p>
          <w:p w:rsidR="00623C1C" w:rsidRPr="006F2357" w:rsidRDefault="00623C1C" w:rsidP="003D5FE4">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(76) Testing machines and apparatus, viz.</w:t>
            </w:r>
            <w:r w:rsidR="00181B88" w:rsidRPr="006F2357">
              <w:rPr>
                <w:rFonts w:ascii="Times New Roman" w:hAnsi="Times New Roman"/>
                <w:sz w:val="20"/>
              </w:rPr>
              <w:t>:—</w:t>
            </w:r>
            <w:r w:rsidRPr="006F2357">
              <w:rPr>
                <w:rFonts w:ascii="Times New Roman" w:hAnsi="Times New Roman"/>
                <w:sz w:val="20"/>
              </w:rPr>
              <w:t>Centrifugal machines, for estimation of phosphorus in iron; Consistometers, being instruments for determining the hardness or consistency of bituminous material; Ductility machines, for testing the stretching capacity of bituminous substances; Extractors, centrifugal, for removing bitumen or tar from mixtures preparatory to analyzing such mixtures; Machines for testing the braking strain of glue joints; Machines for testing the compressibility of tennis balls; Machines for testing the strength of paper; Penetrometers, being instruments for determining the consistency of asphalt, cement, or similar material; Specially designed for testing cement and concrete</w:t>
            </w:r>
            <w:r w:rsidRPr="006F2357">
              <w:rPr>
                <w:rFonts w:ascii="Times New Roman" w:hAnsi="Times New Roman"/>
                <w:sz w:val="20"/>
              </w:rPr>
              <w:tab/>
              <w:t>ad val.</w:t>
            </w:r>
          </w:p>
        </w:tc>
        <w:tc>
          <w:tcPr>
            <w:tcW w:w="779"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tcBorders>
              <w:right w:val="single" w:sz="6" w:space="0" w:color="auto"/>
            </w:tcBorders>
          </w:tcPr>
          <w:p w:rsidR="00623C1C" w:rsidRPr="006F2357" w:rsidRDefault="00623C1C" w:rsidP="003D5FE4">
            <w:pPr>
              <w:tabs>
                <w:tab w:val="right" w:pos="6307"/>
              </w:tabs>
              <w:spacing w:before="60" w:after="0" w:line="240" w:lineRule="auto"/>
              <w:ind w:left="1728" w:hanging="720"/>
              <w:jc w:val="both"/>
              <w:rPr>
                <w:rFonts w:ascii="Times New Roman" w:hAnsi="Times New Roman"/>
                <w:sz w:val="20"/>
              </w:rPr>
            </w:pPr>
            <w:r w:rsidRPr="006F2357">
              <w:rPr>
                <w:rFonts w:ascii="Times New Roman" w:hAnsi="Times New Roman"/>
                <w:sz w:val="20"/>
              </w:rPr>
              <w:t>(77) Trucks, elevating platform, operated by electric storage batteries</w:t>
            </w:r>
            <w:r w:rsidRPr="006F2357">
              <w:rPr>
                <w:rFonts w:ascii="Times New Roman" w:hAnsi="Times New Roman"/>
                <w:sz w:val="20"/>
              </w:rPr>
              <w:tab/>
              <w:t>ad val.</w:t>
            </w:r>
          </w:p>
        </w:tc>
        <w:tc>
          <w:tcPr>
            <w:tcW w:w="779" w:type="pct"/>
            <w:tcBorders>
              <w:left w:val="single" w:sz="6" w:space="0" w:color="auto"/>
              <w:right w:val="single" w:sz="6" w:space="0" w:color="auto"/>
            </w:tcBorders>
            <w:vAlign w:val="bottom"/>
          </w:tcPr>
          <w:p w:rsidR="00623C1C" w:rsidRPr="006F2357" w:rsidRDefault="00623C1C" w:rsidP="00324078">
            <w:pPr>
              <w:spacing w:after="12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vAlign w:val="bottom"/>
          </w:tcPr>
          <w:p w:rsidR="00623C1C" w:rsidRPr="006F2357" w:rsidRDefault="00623C1C" w:rsidP="00324078">
            <w:pPr>
              <w:spacing w:after="12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83" w:type="pct"/>
            <w:tcBorders>
              <w:right w:val="single" w:sz="6" w:space="0" w:color="auto"/>
            </w:tcBorders>
          </w:tcPr>
          <w:p w:rsidR="003D5FE4"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(78) Truing machines, tool, to retrue laps used in surfacing lenses</w:t>
            </w:r>
            <w:r w:rsidRPr="006F2357">
              <w:rPr>
                <w:rFonts w:ascii="Times New Roman" w:hAnsi="Times New Roman"/>
                <w:sz w:val="20"/>
              </w:rPr>
              <w:tab/>
            </w:r>
            <w:r w:rsidR="003D5FE4">
              <w:rPr>
                <w:rFonts w:ascii="Times New Roman" w:hAnsi="Times New Roman"/>
                <w:sz w:val="20"/>
              </w:rPr>
              <w:tab/>
            </w:r>
          </w:p>
          <w:p w:rsidR="00623C1C" w:rsidRPr="006F2357" w:rsidRDefault="00623C1C" w:rsidP="003D5FE4">
            <w:pPr>
              <w:tabs>
                <w:tab w:val="right" w:leader="hyphen" w:pos="6307"/>
              </w:tabs>
              <w:spacing w:after="0" w:line="240" w:lineRule="auto"/>
              <w:ind w:left="1728" w:hanging="720"/>
              <w:jc w:val="right"/>
              <w:rPr>
                <w:rFonts w:ascii="Times New Roman" w:hAnsi="Times New Roman"/>
                <w:sz w:val="20"/>
              </w:rPr>
            </w:pPr>
            <w:r w:rsidRPr="006F2357">
              <w:rPr>
                <w:rFonts w:ascii="Times New Roman" w:hAnsi="Times New Roman"/>
                <w:sz w:val="20"/>
              </w:rPr>
              <w:t>ad val.</w:t>
            </w:r>
          </w:p>
        </w:tc>
        <w:tc>
          <w:tcPr>
            <w:tcW w:w="77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83"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(79) Turning machines, engine, with oval and round chuck and pencil attachment for use in chasing designs on jewellery and other metal goods</w:t>
            </w:r>
            <w:r w:rsidRPr="006F2357">
              <w:rPr>
                <w:rFonts w:ascii="Times New Roman" w:hAnsi="Times New Roman"/>
                <w:sz w:val="20"/>
              </w:rPr>
              <w:tab/>
              <w:t>ad val.</w:t>
            </w:r>
          </w:p>
        </w:tc>
        <w:tc>
          <w:tcPr>
            <w:tcW w:w="779"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83" w:type="pct"/>
            <w:tcBorders>
              <w:right w:val="single" w:sz="6" w:space="0" w:color="auto"/>
            </w:tcBorders>
          </w:tcPr>
          <w:p w:rsidR="00623C1C" w:rsidRPr="006F2357" w:rsidRDefault="00623C1C" w:rsidP="00324078">
            <w:pPr>
              <w:tabs>
                <w:tab w:val="right" w:leader="hyphen" w:pos="6307"/>
              </w:tabs>
              <w:spacing w:before="60" w:after="0" w:line="240" w:lineRule="auto"/>
              <w:ind w:left="1728" w:hanging="720"/>
              <w:jc w:val="both"/>
              <w:rPr>
                <w:rFonts w:ascii="Times New Roman" w:hAnsi="Times New Roman"/>
                <w:sz w:val="20"/>
              </w:rPr>
            </w:pPr>
            <w:r w:rsidRPr="006F2357">
              <w:rPr>
                <w:rFonts w:ascii="Times New Roman" w:hAnsi="Times New Roman"/>
                <w:sz w:val="20"/>
              </w:rPr>
              <w:t>(80) Tying machines, packet or bundle</w:t>
            </w:r>
            <w:r w:rsidRPr="006F2357">
              <w:rPr>
                <w:rFonts w:ascii="Times New Roman" w:hAnsi="Times New Roman"/>
                <w:sz w:val="20"/>
              </w:rPr>
              <w:tab/>
              <w:t>ad val.</w:t>
            </w:r>
          </w:p>
        </w:tc>
        <w:tc>
          <w:tcPr>
            <w:tcW w:w="77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83" w:type="pct"/>
            <w:tcBorders>
              <w:right w:val="single" w:sz="6" w:space="0" w:color="auto"/>
            </w:tcBorders>
          </w:tcPr>
          <w:p w:rsidR="00623C1C" w:rsidRPr="006F2357" w:rsidRDefault="00623C1C" w:rsidP="00324078">
            <w:pPr>
              <w:tabs>
                <w:tab w:val="right" w:leader="hyphen" w:pos="6307"/>
              </w:tabs>
              <w:spacing w:before="60" w:after="0" w:line="240" w:lineRule="auto"/>
              <w:ind w:left="1728" w:hanging="720"/>
              <w:jc w:val="both"/>
              <w:rPr>
                <w:rFonts w:ascii="Times New Roman" w:hAnsi="Times New Roman"/>
                <w:sz w:val="20"/>
              </w:rPr>
            </w:pPr>
            <w:r w:rsidRPr="006F2357">
              <w:rPr>
                <w:rFonts w:ascii="Times New Roman" w:hAnsi="Times New Roman"/>
                <w:sz w:val="20"/>
              </w:rPr>
              <w:t>(81) Typewriter ribbon preparing machines</w:t>
            </w:r>
            <w:r w:rsidRPr="006F2357">
              <w:rPr>
                <w:rFonts w:ascii="Times New Roman" w:hAnsi="Times New Roman"/>
                <w:sz w:val="20"/>
              </w:rPr>
              <w:tab/>
              <w:t>ad val.</w:t>
            </w:r>
          </w:p>
        </w:tc>
        <w:tc>
          <w:tcPr>
            <w:tcW w:w="77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83" w:type="pct"/>
            <w:vMerge w:val="restart"/>
            <w:tcBorders>
              <w:right w:val="single" w:sz="6" w:space="0" w:color="auto"/>
            </w:tcBorders>
          </w:tcPr>
          <w:p w:rsidR="00623C1C" w:rsidRPr="006F2357" w:rsidRDefault="00623C1C" w:rsidP="00324078">
            <w:pPr>
              <w:tabs>
                <w:tab w:val="right" w:leader="hyphen" w:pos="6307"/>
              </w:tabs>
              <w:spacing w:before="60" w:after="0" w:line="240" w:lineRule="auto"/>
              <w:ind w:left="1728" w:hanging="720"/>
              <w:jc w:val="both"/>
              <w:rPr>
                <w:rFonts w:ascii="Times New Roman" w:hAnsi="Times New Roman"/>
                <w:sz w:val="20"/>
              </w:rPr>
            </w:pPr>
            <w:r w:rsidRPr="006F2357">
              <w:rPr>
                <w:rFonts w:ascii="Times New Roman" w:hAnsi="Times New Roman"/>
                <w:sz w:val="20"/>
              </w:rPr>
              <w:t>(82) Weaving machines for manufacturing reed or basket work from paper cordage</w:t>
            </w:r>
            <w:r w:rsidRPr="006F2357">
              <w:rPr>
                <w:rFonts w:ascii="Times New Roman" w:hAnsi="Times New Roman"/>
                <w:sz w:val="20"/>
              </w:rPr>
              <w:tab/>
              <w:t>ad val.</w:t>
            </w:r>
          </w:p>
        </w:tc>
        <w:tc>
          <w:tcPr>
            <w:tcW w:w="779"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val="restart"/>
            <w:tcBorders>
              <w:right w:val="single" w:sz="6" w:space="0" w:color="auto"/>
            </w:tcBorders>
          </w:tcPr>
          <w:p w:rsidR="00623C1C" w:rsidRPr="006F2357" w:rsidRDefault="00623C1C" w:rsidP="00324078">
            <w:pPr>
              <w:tabs>
                <w:tab w:val="right" w:leader="hyphen" w:pos="6307"/>
              </w:tabs>
              <w:spacing w:before="60" w:after="0" w:line="240" w:lineRule="auto"/>
              <w:ind w:left="1728" w:hanging="720"/>
              <w:jc w:val="both"/>
              <w:rPr>
                <w:rFonts w:ascii="Times New Roman" w:hAnsi="Times New Roman"/>
                <w:sz w:val="20"/>
              </w:rPr>
            </w:pPr>
            <w:r w:rsidRPr="006F2357">
              <w:rPr>
                <w:rFonts w:ascii="Times New Roman" w:hAnsi="Times New Roman"/>
                <w:sz w:val="20"/>
              </w:rPr>
              <w:t>(83) Weighing machines, automatic, viz.</w:t>
            </w:r>
            <w:r w:rsidR="00181B88" w:rsidRPr="006F2357">
              <w:rPr>
                <w:rFonts w:ascii="Times New Roman" w:hAnsi="Times New Roman"/>
                <w:sz w:val="20"/>
              </w:rPr>
              <w:t>:</w:t>
            </w:r>
            <w:r w:rsidRPr="006F2357">
              <w:rPr>
                <w:rFonts w:ascii="Times New Roman" w:hAnsi="Times New Roman"/>
                <w:sz w:val="20"/>
              </w:rPr>
              <w:t>—for use in connexion with the packing of tea and granular and powder substances; for weighing grain or cereals, for use in the manufacture or packing of foodstuffs; for weighing grain at silos or terminal elevators; for weighing coal</w:t>
            </w:r>
            <w:r w:rsidRPr="006F2357">
              <w:rPr>
                <w:rFonts w:ascii="Times New Roman" w:hAnsi="Times New Roman"/>
                <w:sz w:val="20"/>
              </w:rPr>
              <w:tab/>
              <w:t>ad val.</w:t>
            </w:r>
          </w:p>
        </w:tc>
        <w:tc>
          <w:tcPr>
            <w:tcW w:w="779"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vMerge w:val="restart"/>
            <w:tcBorders>
              <w:right w:val="single" w:sz="6" w:space="0" w:color="auto"/>
            </w:tcBorders>
          </w:tcPr>
          <w:p w:rsidR="00623C1C" w:rsidRPr="006F2357" w:rsidRDefault="00623C1C" w:rsidP="00324078">
            <w:pPr>
              <w:tabs>
                <w:tab w:val="right" w:leader="hyphen" w:pos="6307"/>
              </w:tabs>
              <w:spacing w:before="60" w:after="0" w:line="240" w:lineRule="auto"/>
              <w:ind w:left="1728" w:hanging="720"/>
              <w:jc w:val="both"/>
              <w:rPr>
                <w:rFonts w:ascii="Times New Roman" w:hAnsi="Times New Roman"/>
                <w:sz w:val="20"/>
              </w:rPr>
            </w:pPr>
            <w:r w:rsidRPr="006F2357">
              <w:rPr>
                <w:rFonts w:ascii="Times New Roman" w:hAnsi="Times New Roman"/>
                <w:sz w:val="20"/>
              </w:rPr>
              <w:t>(84) Weightometers for automatically weighing material conveyed over travelling belts</w:t>
            </w:r>
            <w:r w:rsidRPr="006F2357">
              <w:rPr>
                <w:rFonts w:ascii="Times New Roman" w:hAnsi="Times New Roman"/>
                <w:sz w:val="20"/>
              </w:rPr>
              <w:tab/>
              <w:t>ad val.</w:t>
            </w:r>
          </w:p>
        </w:tc>
        <w:tc>
          <w:tcPr>
            <w:tcW w:w="779"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83" w:type="pct"/>
            <w:tcBorders>
              <w:right w:val="single" w:sz="6" w:space="0" w:color="auto"/>
            </w:tcBorders>
          </w:tcPr>
          <w:p w:rsidR="00623C1C" w:rsidRPr="006F2357" w:rsidRDefault="00623C1C" w:rsidP="00324078">
            <w:pPr>
              <w:tabs>
                <w:tab w:val="right" w:leader="hyphen" w:pos="6307"/>
              </w:tabs>
              <w:spacing w:before="60" w:after="0" w:line="240" w:lineRule="auto"/>
              <w:ind w:left="1728" w:hanging="720"/>
              <w:jc w:val="both"/>
              <w:rPr>
                <w:rFonts w:ascii="Times New Roman" w:hAnsi="Times New Roman"/>
                <w:sz w:val="20"/>
              </w:rPr>
            </w:pPr>
            <w:r w:rsidRPr="006F2357">
              <w:rPr>
                <w:rFonts w:ascii="Times New Roman" w:hAnsi="Times New Roman"/>
                <w:sz w:val="20"/>
              </w:rPr>
              <w:t>(85) Winding machines, electric coil</w:t>
            </w:r>
            <w:r w:rsidRPr="006F2357">
              <w:rPr>
                <w:rFonts w:ascii="Times New Roman" w:hAnsi="Times New Roman"/>
                <w:sz w:val="20"/>
              </w:rPr>
              <w:tab/>
              <w:t>ad val.</w:t>
            </w:r>
          </w:p>
        </w:tc>
        <w:tc>
          <w:tcPr>
            <w:tcW w:w="77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83" w:type="pct"/>
            <w:vMerge w:val="restart"/>
            <w:tcBorders>
              <w:right w:val="single" w:sz="6" w:space="0" w:color="auto"/>
            </w:tcBorders>
          </w:tcPr>
          <w:p w:rsidR="00623C1C" w:rsidRPr="006F2357" w:rsidRDefault="00623C1C" w:rsidP="00324078">
            <w:pPr>
              <w:tabs>
                <w:tab w:val="right" w:leader="hyphen" w:pos="6307"/>
              </w:tabs>
              <w:spacing w:before="60" w:after="0" w:line="240" w:lineRule="auto"/>
              <w:ind w:left="1728" w:hanging="720"/>
              <w:jc w:val="both"/>
              <w:rPr>
                <w:rFonts w:ascii="Times New Roman" w:hAnsi="Times New Roman"/>
                <w:sz w:val="20"/>
              </w:rPr>
            </w:pPr>
            <w:r w:rsidRPr="006F2357">
              <w:rPr>
                <w:rFonts w:ascii="Times New Roman" w:hAnsi="Times New Roman"/>
                <w:sz w:val="20"/>
              </w:rPr>
              <w:t>(86) Wrapping machines, for automatically measuring and wrapping granular or powder substances</w:t>
            </w:r>
            <w:r w:rsidRPr="006F2357">
              <w:rPr>
                <w:rFonts w:ascii="Times New Roman" w:hAnsi="Times New Roman"/>
                <w:sz w:val="20"/>
              </w:rPr>
              <w:tab/>
              <w:t>ad val.</w:t>
            </w:r>
          </w:p>
        </w:tc>
        <w:tc>
          <w:tcPr>
            <w:tcW w:w="779"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8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79"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38"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83" w:type="pct"/>
            <w:tcBorders>
              <w:right w:val="single" w:sz="6" w:space="0" w:color="auto"/>
            </w:tcBorders>
          </w:tcPr>
          <w:p w:rsidR="00180A8A" w:rsidRDefault="00623C1C" w:rsidP="00324078">
            <w:pPr>
              <w:tabs>
                <w:tab w:val="right" w:leader="hyphen" w:pos="6307"/>
              </w:tabs>
              <w:spacing w:before="60" w:after="0" w:line="240" w:lineRule="auto"/>
              <w:ind w:left="1728" w:hanging="720"/>
              <w:jc w:val="both"/>
              <w:rPr>
                <w:rFonts w:ascii="Times New Roman" w:hAnsi="Times New Roman"/>
                <w:sz w:val="20"/>
              </w:rPr>
            </w:pPr>
            <w:r w:rsidRPr="006F2357">
              <w:rPr>
                <w:rFonts w:ascii="Times New Roman" w:hAnsi="Times New Roman"/>
                <w:sz w:val="20"/>
              </w:rPr>
              <w:t>(87) Wrapping machines for wrapping blocks of compressed yeast</w:t>
            </w:r>
            <w:r w:rsidRPr="006F2357">
              <w:rPr>
                <w:rFonts w:ascii="Times New Roman" w:hAnsi="Times New Roman"/>
                <w:sz w:val="20"/>
              </w:rPr>
              <w:tab/>
            </w:r>
          </w:p>
          <w:p w:rsidR="00623C1C" w:rsidRPr="006F2357" w:rsidRDefault="00623C1C" w:rsidP="00180A8A">
            <w:pPr>
              <w:tabs>
                <w:tab w:val="right" w:leader="hyphen" w:pos="6307"/>
              </w:tabs>
              <w:spacing w:before="60" w:after="0" w:line="240" w:lineRule="auto"/>
              <w:ind w:left="1728" w:hanging="720"/>
              <w:jc w:val="right"/>
              <w:rPr>
                <w:rFonts w:ascii="Times New Roman" w:hAnsi="Times New Roman"/>
                <w:sz w:val="20"/>
              </w:rPr>
            </w:pPr>
            <w:r w:rsidRPr="006F2357">
              <w:rPr>
                <w:rFonts w:ascii="Times New Roman" w:hAnsi="Times New Roman"/>
                <w:sz w:val="20"/>
              </w:rPr>
              <w:t>ad val.</w:t>
            </w:r>
          </w:p>
        </w:tc>
        <w:tc>
          <w:tcPr>
            <w:tcW w:w="77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83" w:type="pct"/>
            <w:tcBorders>
              <w:right w:val="single" w:sz="6" w:space="0" w:color="auto"/>
            </w:tcBorders>
          </w:tcPr>
          <w:p w:rsidR="00623C1C" w:rsidRPr="006F2357" w:rsidRDefault="00623C1C" w:rsidP="00324078">
            <w:pPr>
              <w:tabs>
                <w:tab w:val="right" w:leader="hyphen" w:pos="6307"/>
              </w:tabs>
              <w:spacing w:before="60" w:after="0" w:line="240" w:lineRule="auto"/>
              <w:ind w:left="1008" w:hanging="720"/>
              <w:jc w:val="both"/>
              <w:rPr>
                <w:rFonts w:ascii="Times New Roman" w:hAnsi="Times New Roman"/>
                <w:sz w:val="20"/>
              </w:rPr>
            </w:pPr>
            <w:r w:rsidRPr="006F2357">
              <w:rPr>
                <w:rFonts w:ascii="Times New Roman" w:hAnsi="Times New Roman"/>
                <w:smallCaps/>
                <w:sz w:val="20"/>
              </w:rPr>
              <w:t>(y</w:t>
            </w:r>
            <w:r w:rsidRPr="006F2357">
              <w:rPr>
                <w:rFonts w:ascii="Times New Roman" w:hAnsi="Times New Roman"/>
                <w:sz w:val="20"/>
              </w:rPr>
              <w:t>) As prescribed by Departmental By-laws</w:t>
            </w:r>
            <w:r w:rsidRPr="006F2357">
              <w:rPr>
                <w:rFonts w:ascii="Times New Roman" w:hAnsi="Times New Roman"/>
                <w:sz w:val="20"/>
              </w:rPr>
              <w:tab/>
              <w:t>ad val.</w:t>
            </w:r>
          </w:p>
        </w:tc>
        <w:tc>
          <w:tcPr>
            <w:tcW w:w="77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38"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11"/>
        <w:gridCol w:w="1523"/>
        <w:gridCol w:w="1465"/>
      </w:tblGrid>
      <w:tr w:rsidR="00623C1C" w:rsidRPr="006F2357" w:rsidTr="00324078">
        <w:trPr>
          <w:trHeight w:val="20"/>
        </w:trPr>
        <w:tc>
          <w:tcPr>
            <w:tcW w:w="3460"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785"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55"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3"/>
        </w:trPr>
        <w:tc>
          <w:tcPr>
            <w:tcW w:w="3460" w:type="pct"/>
            <w:vMerge w:val="restart"/>
            <w:tcBorders>
              <w:right w:val="single" w:sz="6" w:space="0" w:color="auto"/>
            </w:tcBorders>
          </w:tcPr>
          <w:p w:rsidR="00623C1C" w:rsidRPr="006F2357" w:rsidRDefault="00623C1C" w:rsidP="00324078">
            <w:pPr>
              <w:spacing w:after="0" w:line="240" w:lineRule="auto"/>
              <w:ind w:left="720" w:hanging="720"/>
              <w:jc w:val="both"/>
              <w:rPr>
                <w:rFonts w:ascii="Times New Roman" w:hAnsi="Times New Roman"/>
                <w:sz w:val="20"/>
              </w:rPr>
            </w:pPr>
            <w:r w:rsidRPr="006F2357">
              <w:rPr>
                <w:rFonts w:ascii="Times New Roman" w:hAnsi="Times New Roman"/>
                <w:sz w:val="20"/>
              </w:rPr>
              <w:t>175. Apparatus for the liquefaction of gases, but not including Compressors suitable for refrigeration or ice making</w:t>
            </w:r>
          </w:p>
          <w:p w:rsidR="00623C1C" w:rsidRPr="006F2357" w:rsidRDefault="00623C1C" w:rsidP="00324078">
            <w:pPr>
              <w:tabs>
                <w:tab w:val="right" w:pos="6307"/>
              </w:tabs>
              <w:spacing w:after="0" w:line="240" w:lineRule="auto"/>
              <w:jc w:val="both"/>
              <w:rPr>
                <w:rFonts w:ascii="Times New Roman" w:hAnsi="Times New Roman"/>
                <w:sz w:val="20"/>
              </w:rPr>
            </w:pPr>
            <w:r w:rsidRPr="006F2357">
              <w:rPr>
                <w:rFonts w:ascii="Times New Roman" w:hAnsi="Times New Roman"/>
                <w:sz w:val="20"/>
              </w:rPr>
              <w:tab/>
              <w:t>ad val.</w:t>
            </w:r>
          </w:p>
        </w:tc>
        <w:tc>
          <w:tcPr>
            <w:tcW w:w="78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5"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0" w:type="pct"/>
            <w:vMerge w:val="restart"/>
            <w:tcBorders>
              <w:right w:val="single" w:sz="6" w:space="0" w:color="auto"/>
            </w:tcBorders>
          </w:tcPr>
          <w:p w:rsidR="00623C1C" w:rsidRPr="006F2357" w:rsidRDefault="00623C1C" w:rsidP="00324078">
            <w:pPr>
              <w:spacing w:after="0" w:line="240" w:lineRule="auto"/>
              <w:ind w:left="1008" w:hanging="1008"/>
              <w:jc w:val="both"/>
              <w:rPr>
                <w:rFonts w:ascii="Times New Roman" w:hAnsi="Times New Roman"/>
                <w:sz w:val="20"/>
              </w:rPr>
            </w:pPr>
            <w:r w:rsidRPr="006F2357">
              <w:rPr>
                <w:rFonts w:ascii="Times New Roman" w:hAnsi="Times New Roman"/>
                <w:sz w:val="20"/>
              </w:rPr>
              <w:t>176. (</w:t>
            </w:r>
            <w:r w:rsidRPr="006F2357">
              <w:rPr>
                <w:rFonts w:ascii="Times New Roman" w:hAnsi="Times New Roman"/>
                <w:smallCaps/>
                <w:sz w:val="20"/>
              </w:rPr>
              <w:t>a</w:t>
            </w:r>
            <w:r w:rsidRPr="006F2357">
              <w:rPr>
                <w:rFonts w:ascii="Times New Roman" w:hAnsi="Times New Roman"/>
                <w:sz w:val="20"/>
              </w:rPr>
              <w:t>) Roller Bearings and Ball Bearings not being roller-bearing or ball-bearing Plummer or Danger Blocks</w:t>
            </w:r>
          </w:p>
          <w:p w:rsidR="00623C1C" w:rsidRPr="006F2357" w:rsidRDefault="00623C1C" w:rsidP="00324078">
            <w:pPr>
              <w:tabs>
                <w:tab w:val="right" w:pos="6307"/>
              </w:tabs>
              <w:spacing w:after="0" w:line="240" w:lineRule="auto"/>
              <w:ind w:left="1008" w:hanging="1008"/>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8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5"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0" w:type="pct"/>
            <w:vMerge w:val="restart"/>
            <w:tcBorders>
              <w:right w:val="single" w:sz="6" w:space="0" w:color="auto"/>
            </w:tcBorders>
          </w:tcPr>
          <w:p w:rsidR="00623C1C" w:rsidRPr="006F2357" w:rsidRDefault="00623C1C" w:rsidP="00324078">
            <w:pPr>
              <w:spacing w:after="0" w:line="240" w:lineRule="auto"/>
              <w:ind w:left="108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b</w:t>
            </w:r>
            <w:r w:rsidRPr="006F2357">
              <w:rPr>
                <w:rFonts w:ascii="Times New Roman" w:hAnsi="Times New Roman"/>
                <w:sz w:val="20"/>
              </w:rPr>
              <w:t>) Log Band Sawing Machines and Band Resawing Machines, but not including Carriages for either</w:t>
            </w:r>
          </w:p>
          <w:p w:rsidR="00623C1C" w:rsidRPr="006F2357" w:rsidRDefault="00623C1C" w:rsidP="00324078">
            <w:pPr>
              <w:tabs>
                <w:tab w:val="right" w:pos="6307"/>
              </w:tabs>
              <w:spacing w:after="0" w:line="240" w:lineRule="auto"/>
              <w:ind w:left="1080"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8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5"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0" w:type="pct"/>
            <w:vMerge w:val="restart"/>
            <w:tcBorders>
              <w:right w:val="single" w:sz="6" w:space="0" w:color="auto"/>
            </w:tcBorders>
          </w:tcPr>
          <w:p w:rsidR="00623C1C" w:rsidRPr="006F2357" w:rsidRDefault="00623C1C" w:rsidP="00324078">
            <w:pPr>
              <w:tabs>
                <w:tab w:val="right" w:leader="hyphen" w:pos="6307"/>
              </w:tabs>
              <w:spacing w:after="0" w:line="240" w:lineRule="auto"/>
              <w:ind w:left="108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Cylindrical Cement Driers and Coolers and similar cylindrical containers</w:t>
            </w:r>
            <w:r w:rsidRPr="006F2357">
              <w:rPr>
                <w:rFonts w:ascii="Times New Roman" w:hAnsi="Times New Roman"/>
                <w:sz w:val="20"/>
              </w:rPr>
              <w:tab/>
              <w:t>ad val.</w:t>
            </w:r>
          </w:p>
        </w:tc>
        <w:tc>
          <w:tcPr>
            <w:tcW w:w="78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 per cent.</w:t>
            </w:r>
          </w:p>
        </w:tc>
        <w:tc>
          <w:tcPr>
            <w:tcW w:w="755"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60 per cent.</w:t>
            </w: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0" w:type="pct"/>
            <w:vMerge w:val="restart"/>
            <w:tcBorders>
              <w:right w:val="single" w:sz="6" w:space="0" w:color="auto"/>
            </w:tcBorders>
          </w:tcPr>
          <w:p w:rsidR="00623C1C" w:rsidRPr="006F2357" w:rsidRDefault="00623C1C" w:rsidP="00324078">
            <w:pPr>
              <w:tabs>
                <w:tab w:val="right" w:leader="hyphen" w:pos="6307"/>
              </w:tabs>
              <w:spacing w:after="0" w:line="240" w:lineRule="auto"/>
              <w:ind w:left="1080" w:hanging="576"/>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Cement-making Machines n.e.i.; Road-making Machines n.e.i.; Stone-crushing Machines; Aerial Ropeways exclusive of cable; Travelling and Portable Cranes, hand operated; Coal Conveyors and Ash-handling Plant exclusive of motive power equipment</w:t>
            </w:r>
            <w:r w:rsidRPr="006F2357">
              <w:rPr>
                <w:rFonts w:ascii="Times New Roman" w:hAnsi="Times New Roman"/>
                <w:sz w:val="20"/>
              </w:rPr>
              <w:tab/>
              <w:t>ad val.</w:t>
            </w:r>
          </w:p>
        </w:tc>
        <w:tc>
          <w:tcPr>
            <w:tcW w:w="78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35 per cent.</w:t>
            </w:r>
          </w:p>
        </w:tc>
        <w:tc>
          <w:tcPr>
            <w:tcW w:w="755"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55 per cent.</w:t>
            </w: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0" w:type="pct"/>
            <w:tcBorders>
              <w:right w:val="single" w:sz="6" w:space="0" w:color="auto"/>
            </w:tcBorders>
          </w:tcPr>
          <w:p w:rsidR="00623C1C" w:rsidRPr="006F2357" w:rsidRDefault="00623C1C" w:rsidP="00324078">
            <w:pPr>
              <w:tabs>
                <w:tab w:val="right" w:leader="hyphen" w:pos="6307"/>
              </w:tabs>
              <w:spacing w:after="0" w:line="240" w:lineRule="auto"/>
              <w:ind w:left="1080" w:hanging="576"/>
              <w:jc w:val="both"/>
              <w:rPr>
                <w:rFonts w:ascii="Times New Roman" w:hAnsi="Times New Roman"/>
                <w:sz w:val="20"/>
              </w:rPr>
            </w:pPr>
            <w:r w:rsidRPr="006F2357">
              <w:rPr>
                <w:rFonts w:ascii="Times New Roman" w:hAnsi="Times New Roman"/>
                <w:smallCaps/>
                <w:sz w:val="20"/>
              </w:rPr>
              <w:t xml:space="preserve">(e) </w:t>
            </w:r>
            <w:r w:rsidRPr="006F2357">
              <w:rPr>
                <w:rFonts w:ascii="Times New Roman" w:hAnsi="Times New Roman"/>
                <w:sz w:val="20"/>
              </w:rPr>
              <w:t>Mining Machinery n.e.i.</w:t>
            </w:r>
            <w:r w:rsidRPr="006F2357">
              <w:rPr>
                <w:rFonts w:ascii="Times New Roman" w:hAnsi="Times New Roman"/>
                <w:sz w:val="20"/>
              </w:rPr>
              <w:tab/>
              <w:t>ad val.</w:t>
            </w:r>
          </w:p>
        </w:tc>
        <w:tc>
          <w:tcPr>
            <w:tcW w:w="78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 per cent.</w:t>
            </w:r>
          </w:p>
        </w:tc>
        <w:tc>
          <w:tcPr>
            <w:tcW w:w="755"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55 per cent.</w:t>
            </w:r>
          </w:p>
        </w:tc>
      </w:tr>
      <w:tr w:rsidR="00623C1C" w:rsidRPr="006F2357" w:rsidTr="00324078">
        <w:trPr>
          <w:trHeight w:val="20"/>
        </w:trPr>
        <w:tc>
          <w:tcPr>
            <w:tcW w:w="3460" w:type="pct"/>
            <w:tcBorders>
              <w:right w:val="single" w:sz="6" w:space="0" w:color="auto"/>
            </w:tcBorders>
          </w:tcPr>
          <w:p w:rsidR="00623C1C" w:rsidRPr="006F2357" w:rsidRDefault="00623C1C" w:rsidP="00324078">
            <w:pPr>
              <w:tabs>
                <w:tab w:val="right" w:leader="hyphen" w:pos="6307"/>
              </w:tabs>
              <w:spacing w:after="0" w:line="240" w:lineRule="auto"/>
              <w:ind w:left="1080" w:hanging="576"/>
              <w:jc w:val="both"/>
              <w:rPr>
                <w:rFonts w:ascii="Times New Roman" w:hAnsi="Times New Roman"/>
                <w:sz w:val="20"/>
              </w:rPr>
            </w:pPr>
            <w:r w:rsidRPr="006F2357">
              <w:rPr>
                <w:rFonts w:ascii="Times New Roman" w:hAnsi="Times New Roman"/>
                <w:smallCaps/>
                <w:sz w:val="20"/>
              </w:rPr>
              <w:t>(f</w:t>
            </w:r>
            <w:r w:rsidRPr="006F2357">
              <w:rPr>
                <w:rFonts w:ascii="Times New Roman" w:hAnsi="Times New Roman"/>
                <w:sz w:val="20"/>
              </w:rPr>
              <w:t>) (1) Machines and Machinery, n.e.i.</w:t>
            </w:r>
            <w:r w:rsidRPr="006F2357">
              <w:rPr>
                <w:rFonts w:ascii="Times New Roman" w:hAnsi="Times New Roman"/>
                <w:sz w:val="20"/>
              </w:rPr>
              <w:tab/>
              <w:t>ad val.</w:t>
            </w:r>
          </w:p>
        </w:tc>
        <w:tc>
          <w:tcPr>
            <w:tcW w:w="78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55"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0"/>
        </w:trPr>
        <w:tc>
          <w:tcPr>
            <w:tcW w:w="3460" w:type="pct"/>
            <w:tcBorders>
              <w:right w:val="single" w:sz="6" w:space="0" w:color="auto"/>
            </w:tcBorders>
          </w:tcPr>
          <w:p w:rsidR="00623C1C" w:rsidRPr="006F2357" w:rsidRDefault="00623C1C" w:rsidP="00324078">
            <w:pPr>
              <w:tabs>
                <w:tab w:val="right" w:leader="hyphen" w:pos="6307"/>
              </w:tabs>
              <w:spacing w:after="0" w:line="240" w:lineRule="auto"/>
              <w:ind w:left="792"/>
              <w:jc w:val="both"/>
              <w:rPr>
                <w:rFonts w:ascii="Times New Roman" w:hAnsi="Times New Roman"/>
                <w:sz w:val="20"/>
              </w:rPr>
            </w:pPr>
            <w:r w:rsidRPr="006F2357">
              <w:rPr>
                <w:rFonts w:ascii="Times New Roman" w:hAnsi="Times New Roman"/>
                <w:sz w:val="20"/>
              </w:rPr>
              <w:t>(2) Refrigerators and Refrigerator Parts</w:t>
            </w:r>
            <w:r w:rsidRPr="006F2357">
              <w:rPr>
                <w:rFonts w:ascii="Times New Roman" w:hAnsi="Times New Roman"/>
                <w:sz w:val="20"/>
              </w:rPr>
              <w:tab/>
              <w:t>ad val.</w:t>
            </w:r>
          </w:p>
        </w:tc>
        <w:tc>
          <w:tcPr>
            <w:tcW w:w="78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55 per cent.</w:t>
            </w:r>
          </w:p>
        </w:tc>
        <w:tc>
          <w:tcPr>
            <w:tcW w:w="755"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75 per cent.</w:t>
            </w:r>
          </w:p>
        </w:tc>
      </w:tr>
      <w:tr w:rsidR="00623C1C" w:rsidRPr="006F2357" w:rsidTr="00324078">
        <w:trPr>
          <w:trHeight w:val="253"/>
        </w:trPr>
        <w:tc>
          <w:tcPr>
            <w:tcW w:w="3460" w:type="pct"/>
            <w:vMerge w:val="restart"/>
            <w:tcBorders>
              <w:right w:val="single" w:sz="6" w:space="0" w:color="auto"/>
            </w:tcBorders>
          </w:tcPr>
          <w:p w:rsidR="00623C1C" w:rsidRPr="006F2357" w:rsidRDefault="00623C1C" w:rsidP="00BB0CBD">
            <w:pPr>
              <w:tabs>
                <w:tab w:val="right" w:leader="hyphen" w:pos="6307"/>
              </w:tabs>
              <w:spacing w:after="0" w:line="240" w:lineRule="auto"/>
              <w:ind w:left="108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g</w:t>
            </w:r>
            <w:r w:rsidRPr="006F2357">
              <w:rPr>
                <w:rFonts w:ascii="Times New Roman" w:hAnsi="Times New Roman"/>
                <w:sz w:val="20"/>
              </w:rPr>
              <w:t>) Mechanical Hand Food Min</w:t>
            </w:r>
            <w:r w:rsidR="00BB0CBD" w:rsidRPr="006F2357">
              <w:rPr>
                <w:rFonts w:ascii="Times New Roman" w:hAnsi="Times New Roman"/>
                <w:sz w:val="20"/>
              </w:rPr>
              <w:t>c</w:t>
            </w:r>
            <w:r w:rsidRPr="006F2357">
              <w:rPr>
                <w:rFonts w:ascii="Times New Roman" w:hAnsi="Times New Roman"/>
                <w:sz w:val="20"/>
              </w:rPr>
              <w:t>ers and Choppers suitable only for household use</w:t>
            </w:r>
            <w:r w:rsidRPr="006F2357">
              <w:rPr>
                <w:rFonts w:ascii="Times New Roman" w:hAnsi="Times New Roman"/>
                <w:sz w:val="20"/>
              </w:rPr>
              <w:tab/>
              <w:t>ad val.</w:t>
            </w:r>
          </w:p>
        </w:tc>
        <w:tc>
          <w:tcPr>
            <w:tcW w:w="78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5"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20 per cent.</w:t>
            </w: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0" w:type="pct"/>
            <w:vMerge w:val="restart"/>
            <w:tcBorders>
              <w:right w:val="single" w:sz="6" w:space="0" w:color="auto"/>
            </w:tcBorders>
          </w:tcPr>
          <w:p w:rsidR="00623C1C" w:rsidRPr="006F2357" w:rsidRDefault="00623C1C" w:rsidP="00324078">
            <w:pPr>
              <w:tabs>
                <w:tab w:val="right" w:leader="hyphen" w:pos="6307"/>
              </w:tabs>
              <w:spacing w:after="0" w:line="240" w:lineRule="auto"/>
              <w:ind w:left="1080" w:hanging="576"/>
              <w:jc w:val="both"/>
              <w:rPr>
                <w:rFonts w:ascii="Times New Roman" w:hAnsi="Times New Roman"/>
                <w:sz w:val="20"/>
              </w:rPr>
            </w:pPr>
            <w:r w:rsidRPr="006F2357">
              <w:rPr>
                <w:rFonts w:ascii="Times New Roman" w:hAnsi="Times New Roman"/>
                <w:smallCaps/>
                <w:sz w:val="20"/>
              </w:rPr>
              <w:t>(h</w:t>
            </w:r>
            <w:r w:rsidRPr="006F2357">
              <w:rPr>
                <w:rFonts w:ascii="Times New Roman" w:hAnsi="Times New Roman"/>
                <w:sz w:val="20"/>
              </w:rPr>
              <w:t>) Metal Split Pulleys per inch of diameter or ad val. whichever rate returns the higher duty.</w:t>
            </w:r>
          </w:p>
        </w:tc>
        <w:tc>
          <w:tcPr>
            <w:tcW w:w="78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9d.</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55" w:type="pct"/>
            <w:vMerge w:val="restart"/>
            <w:tcBorders>
              <w:left w:val="single" w:sz="6" w:space="0" w:color="auto"/>
            </w:tcBorders>
            <w:vAlign w:val="bottom"/>
          </w:tcPr>
          <w:p w:rsidR="00623C1C" w:rsidRPr="006F2357" w:rsidRDefault="00BB0CBD" w:rsidP="00324078">
            <w:pPr>
              <w:spacing w:after="0" w:line="240" w:lineRule="auto"/>
              <w:jc w:val="center"/>
              <w:rPr>
                <w:rFonts w:ascii="Times New Roman" w:hAnsi="Times New Roman"/>
                <w:sz w:val="20"/>
              </w:rPr>
            </w:pPr>
            <w:r w:rsidRPr="006F2357">
              <w:rPr>
                <w:rFonts w:ascii="Times New Roman" w:hAnsi="Times New Roman"/>
                <w:sz w:val="20"/>
              </w:rPr>
              <w:t>1</w:t>
            </w:r>
            <w:r w:rsidR="00623C1C" w:rsidRPr="006F2357">
              <w:rPr>
                <w:rFonts w:ascii="Times New Roman" w:hAnsi="Times New Roman"/>
                <w:sz w:val="20"/>
              </w:rPr>
              <w:t>s. 3d.</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0" w:type="pct"/>
            <w:vMerge w:val="restart"/>
            <w:tcBorders>
              <w:right w:val="single" w:sz="6" w:space="0" w:color="auto"/>
            </w:tcBorders>
          </w:tcPr>
          <w:p w:rsidR="00623C1C" w:rsidRPr="006F2357" w:rsidRDefault="00623C1C" w:rsidP="00BB0CBD">
            <w:pPr>
              <w:tabs>
                <w:tab w:val="right" w:pos="5670"/>
                <w:tab w:val="left" w:pos="5760"/>
              </w:tabs>
              <w:spacing w:after="0" w:line="240" w:lineRule="auto"/>
              <w:ind w:left="108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i</w:t>
            </w:r>
            <w:r w:rsidRPr="006F2357">
              <w:rPr>
                <w:rFonts w:ascii="Times New Roman" w:hAnsi="Times New Roman"/>
                <w:sz w:val="20"/>
              </w:rPr>
              <w:t>) (1) Pumps of the type used for vending petrol</w:t>
            </w:r>
            <w:r w:rsidRPr="006F2357">
              <w:rPr>
                <w:rFonts w:ascii="Times New Roman" w:hAnsi="Times New Roman"/>
                <w:sz w:val="20"/>
              </w:rPr>
              <w:tab/>
            </w:r>
            <w:r w:rsidR="00BB0CBD" w:rsidRPr="006F2357">
              <w:rPr>
                <w:rFonts w:ascii="Times New Roman" w:hAnsi="Times New Roman"/>
                <w:sz w:val="20"/>
              </w:rPr>
              <w:tab/>
            </w:r>
            <w:r w:rsidRPr="006F2357">
              <w:rPr>
                <w:rFonts w:ascii="Times New Roman" w:hAnsi="Times New Roman"/>
                <w:sz w:val="20"/>
              </w:rPr>
              <w:t>each</w:t>
            </w:r>
          </w:p>
          <w:p w:rsidR="00623C1C" w:rsidRPr="006F2357" w:rsidRDefault="00BB0CBD" w:rsidP="00BB0CBD">
            <w:pPr>
              <w:tabs>
                <w:tab w:val="left" w:pos="5380"/>
              </w:tabs>
              <w:spacing w:after="0" w:line="240" w:lineRule="auto"/>
              <w:rPr>
                <w:rFonts w:ascii="Times New Roman" w:hAnsi="Times New Roman"/>
                <w:sz w:val="20"/>
              </w:rPr>
            </w:pPr>
            <w:r w:rsidRPr="006F2357">
              <w:rPr>
                <w:rFonts w:ascii="Times New Roman" w:hAnsi="Times New Roman"/>
                <w:sz w:val="20"/>
              </w:rPr>
              <w:tab/>
            </w:r>
            <w:r w:rsidR="00623C1C" w:rsidRPr="006F2357">
              <w:rPr>
                <w:rFonts w:ascii="Times New Roman" w:hAnsi="Times New Roman"/>
                <w:sz w:val="20"/>
              </w:rPr>
              <w:t>or ad val.</w:t>
            </w:r>
          </w:p>
          <w:p w:rsidR="00623C1C" w:rsidRPr="006F2357" w:rsidRDefault="00623C1C" w:rsidP="00324078">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85" w:type="pct"/>
            <w:vMerge w:val="restart"/>
            <w:tcBorders>
              <w:left w:val="single" w:sz="6" w:space="0" w:color="auto"/>
              <w:right w:val="single" w:sz="6" w:space="0" w:color="auto"/>
            </w:tcBorders>
          </w:tcPr>
          <w:p w:rsidR="00BB0CBD" w:rsidRPr="006F2357" w:rsidRDefault="00623C1C" w:rsidP="00BB0CBD">
            <w:pPr>
              <w:spacing w:after="0" w:line="240" w:lineRule="auto"/>
              <w:jc w:val="center"/>
              <w:rPr>
                <w:rFonts w:ascii="Times New Roman" w:hAnsi="Times New Roman"/>
                <w:sz w:val="20"/>
              </w:rPr>
            </w:pPr>
            <w:r w:rsidRPr="006F2357">
              <w:rPr>
                <w:rFonts w:ascii="Times New Roman" w:hAnsi="Times New Roman"/>
                <w:sz w:val="20"/>
              </w:rPr>
              <w:t>£25</w:t>
            </w:r>
          </w:p>
          <w:p w:rsidR="00623C1C" w:rsidRPr="006F2357" w:rsidRDefault="00623C1C" w:rsidP="00BB0CBD">
            <w:pPr>
              <w:spacing w:after="0" w:line="240" w:lineRule="auto"/>
              <w:jc w:val="center"/>
              <w:rPr>
                <w:rFonts w:ascii="Times New Roman" w:hAnsi="Times New Roman"/>
                <w:sz w:val="20"/>
              </w:rPr>
            </w:pPr>
            <w:r w:rsidRPr="006F2357">
              <w:rPr>
                <w:rFonts w:ascii="Times New Roman" w:hAnsi="Times New Roman"/>
                <w:sz w:val="20"/>
              </w:rPr>
              <w:t>60 per cent.</w:t>
            </w:r>
          </w:p>
        </w:tc>
        <w:tc>
          <w:tcPr>
            <w:tcW w:w="755"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£30</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75 per cent.</w:t>
            </w: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0" w:type="pct"/>
            <w:vMerge w:val="restart"/>
            <w:tcBorders>
              <w:right w:val="single" w:sz="6" w:space="0" w:color="auto"/>
            </w:tcBorders>
          </w:tcPr>
          <w:p w:rsidR="00623C1C" w:rsidRPr="006F2357" w:rsidRDefault="00623C1C" w:rsidP="00324078">
            <w:pPr>
              <w:tabs>
                <w:tab w:val="right" w:leader="hyphen" w:pos="6307"/>
              </w:tabs>
              <w:spacing w:after="0" w:line="240" w:lineRule="auto"/>
              <w:ind w:left="1512" w:hanging="720"/>
              <w:jc w:val="both"/>
              <w:rPr>
                <w:rFonts w:ascii="Times New Roman" w:hAnsi="Times New Roman"/>
                <w:sz w:val="20"/>
              </w:rPr>
            </w:pPr>
            <w:r w:rsidRPr="006F2357">
              <w:rPr>
                <w:rFonts w:ascii="Times New Roman" w:hAnsi="Times New Roman"/>
                <w:sz w:val="20"/>
              </w:rPr>
              <w:t>(2) Mechanical Pumping Units for pumps of the type used for vending petrol</w:t>
            </w:r>
            <w:r w:rsidRPr="006F2357">
              <w:rPr>
                <w:rFonts w:ascii="Times New Roman" w:hAnsi="Times New Roman"/>
                <w:sz w:val="20"/>
              </w:rPr>
              <w:tab/>
              <w:t>each</w:t>
            </w:r>
          </w:p>
          <w:p w:rsidR="00623C1C" w:rsidRPr="006F2357" w:rsidRDefault="00623C1C" w:rsidP="00324078">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or ad val.</w:t>
            </w:r>
          </w:p>
          <w:p w:rsidR="00623C1C" w:rsidRPr="006F2357" w:rsidRDefault="00623C1C" w:rsidP="00324078">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whichever rate returns the higher duty.</w:t>
            </w:r>
          </w:p>
          <w:p w:rsidR="00623C1C" w:rsidRPr="006F2357" w:rsidRDefault="00623C1C" w:rsidP="00324078">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On and after 1st November, 1933</w:t>
            </w:r>
          </w:p>
        </w:tc>
        <w:tc>
          <w:tcPr>
            <w:tcW w:w="785" w:type="pct"/>
            <w:vMerge w:val="restar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£25</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60 per cent.</w:t>
            </w:r>
          </w:p>
        </w:tc>
        <w:tc>
          <w:tcPr>
            <w:tcW w:w="755"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£30</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75 per cent.</w:t>
            </w: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0" w:type="pct"/>
            <w:vMerge w:val="restart"/>
            <w:tcBorders>
              <w:right w:val="single" w:sz="6" w:space="0" w:color="auto"/>
            </w:tcBorders>
          </w:tcPr>
          <w:p w:rsidR="00623C1C" w:rsidRPr="006F2357" w:rsidRDefault="00623C1C" w:rsidP="003604FC">
            <w:pPr>
              <w:tabs>
                <w:tab w:val="right" w:leader="hyphen" w:pos="6307"/>
              </w:tabs>
              <w:spacing w:after="0" w:line="240" w:lineRule="auto"/>
              <w:ind w:left="1080" w:hanging="576"/>
              <w:jc w:val="both"/>
              <w:rPr>
                <w:rFonts w:ascii="Times New Roman" w:hAnsi="Times New Roman"/>
                <w:sz w:val="20"/>
              </w:rPr>
            </w:pPr>
            <w:r w:rsidRPr="006F2357">
              <w:rPr>
                <w:rFonts w:ascii="Times New Roman" w:hAnsi="Times New Roman"/>
                <w:sz w:val="20"/>
              </w:rPr>
              <w:t>(J) Main reduction gears imported for use with steam turbo-generators or steam turbo-alternators</w:t>
            </w:r>
            <w:r w:rsidR="003604FC" w:rsidRPr="006F2357">
              <w:rPr>
                <w:rFonts w:ascii="Times New Roman" w:hAnsi="Times New Roman"/>
                <w:sz w:val="20"/>
              </w:rPr>
              <w:tab/>
            </w:r>
            <w:r w:rsidRPr="006F2357">
              <w:rPr>
                <w:rFonts w:ascii="Times New Roman" w:hAnsi="Times New Roman"/>
                <w:sz w:val="20"/>
              </w:rPr>
              <w:t>ad val.</w:t>
            </w:r>
          </w:p>
        </w:tc>
        <w:tc>
          <w:tcPr>
            <w:tcW w:w="78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5"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0" w:type="pct"/>
            <w:tcBorders>
              <w:right w:val="single" w:sz="6" w:space="0" w:color="auto"/>
            </w:tcBorders>
          </w:tcPr>
          <w:p w:rsidR="00623C1C" w:rsidRPr="006F2357" w:rsidRDefault="00623C1C" w:rsidP="00324078">
            <w:pPr>
              <w:tabs>
                <w:tab w:val="right" w:leader="hyphen" w:pos="6307"/>
              </w:tabs>
              <w:spacing w:after="0" w:line="240" w:lineRule="auto"/>
              <w:jc w:val="both"/>
              <w:rPr>
                <w:rFonts w:ascii="Times New Roman" w:hAnsi="Times New Roman"/>
                <w:sz w:val="20"/>
              </w:rPr>
            </w:pPr>
            <w:r w:rsidRPr="006F2357">
              <w:rPr>
                <w:rFonts w:ascii="Times New Roman" w:hAnsi="Times New Roman"/>
                <w:sz w:val="20"/>
              </w:rPr>
              <w:t>177. (</w:t>
            </w:r>
            <w:r w:rsidRPr="006F2357">
              <w:rPr>
                <w:rFonts w:ascii="Times New Roman" w:hAnsi="Times New Roman"/>
                <w:smallCaps/>
                <w:sz w:val="20"/>
              </w:rPr>
              <w:t>a</w:t>
            </w:r>
            <w:r w:rsidRPr="006F2357">
              <w:rPr>
                <w:rFonts w:ascii="Times New Roman" w:hAnsi="Times New Roman"/>
                <w:sz w:val="20"/>
              </w:rPr>
              <w:t>) (1) Portable Steam Engines</w:t>
            </w:r>
            <w:r w:rsidRPr="006F2357">
              <w:rPr>
                <w:rFonts w:ascii="Times New Roman" w:hAnsi="Times New Roman"/>
                <w:sz w:val="20"/>
              </w:rPr>
              <w:tab/>
              <w:t>ad val.</w:t>
            </w:r>
          </w:p>
        </w:tc>
        <w:tc>
          <w:tcPr>
            <w:tcW w:w="78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755"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324078">
        <w:trPr>
          <w:trHeight w:val="253"/>
        </w:trPr>
        <w:tc>
          <w:tcPr>
            <w:tcW w:w="3460" w:type="pct"/>
            <w:vMerge w:val="restart"/>
            <w:tcBorders>
              <w:right w:val="single" w:sz="6" w:space="0" w:color="auto"/>
            </w:tcBorders>
          </w:tcPr>
          <w:p w:rsidR="00623C1C" w:rsidRPr="006F2357" w:rsidRDefault="00623C1C" w:rsidP="00180A8A">
            <w:pPr>
              <w:tabs>
                <w:tab w:val="right" w:pos="6307"/>
              </w:tabs>
              <w:spacing w:after="0" w:line="240" w:lineRule="auto"/>
              <w:ind w:left="1512" w:hanging="720"/>
              <w:jc w:val="both"/>
              <w:rPr>
                <w:rFonts w:ascii="Times New Roman" w:hAnsi="Times New Roman"/>
                <w:sz w:val="20"/>
              </w:rPr>
            </w:pPr>
            <w:r w:rsidRPr="006F2357">
              <w:rPr>
                <w:rFonts w:ascii="Times New Roman" w:hAnsi="Times New Roman"/>
                <w:sz w:val="20"/>
              </w:rPr>
              <w:t>(2) Locomotives; Road Rollers, n.e.i., including Scarifier Attachments</w:t>
            </w:r>
            <w:r w:rsidRPr="006F2357">
              <w:rPr>
                <w:rFonts w:ascii="Times New Roman" w:hAnsi="Times New Roman"/>
                <w:sz w:val="20"/>
              </w:rPr>
              <w:tab/>
              <w:t>ad val.</w:t>
            </w:r>
          </w:p>
        </w:tc>
        <w:tc>
          <w:tcPr>
            <w:tcW w:w="78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 per cent.</w:t>
            </w:r>
          </w:p>
        </w:tc>
        <w:tc>
          <w:tcPr>
            <w:tcW w:w="755"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60 per cent.</w:t>
            </w: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0" w:type="pct"/>
            <w:vMerge w:val="restart"/>
            <w:tcBorders>
              <w:right w:val="single" w:sz="6" w:space="0" w:color="auto"/>
            </w:tcBorders>
          </w:tcPr>
          <w:p w:rsidR="00623C1C" w:rsidRPr="006F2357" w:rsidRDefault="00623C1C" w:rsidP="00324078">
            <w:pPr>
              <w:tabs>
                <w:tab w:val="right" w:leader="hyphen" w:pos="6307"/>
              </w:tabs>
              <w:spacing w:before="60" w:after="0" w:line="240" w:lineRule="auto"/>
              <w:ind w:left="1008"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Traction Engines</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324078">
            <w:pPr>
              <w:tabs>
                <w:tab w:val="right" w:leader="hyphen" w:pos="6307"/>
              </w:tabs>
              <w:spacing w:after="0" w:line="240" w:lineRule="auto"/>
              <w:ind w:left="792"/>
              <w:jc w:val="both"/>
              <w:rPr>
                <w:rFonts w:ascii="Times New Roman" w:hAnsi="Times New Roman"/>
                <w:sz w:val="20"/>
              </w:rPr>
            </w:pPr>
            <w:r w:rsidRPr="006F2357">
              <w:rPr>
                <w:rFonts w:ascii="Times New Roman" w:hAnsi="Times New Roman"/>
                <w:sz w:val="20"/>
              </w:rPr>
              <w:t>(1) As prescribed by Departmental By-laws</w:t>
            </w:r>
            <w:r w:rsidRPr="006F2357">
              <w:rPr>
                <w:rFonts w:ascii="Times New Roman" w:hAnsi="Times New Roman"/>
                <w:sz w:val="20"/>
              </w:rPr>
              <w:tab/>
              <w:t>ad val.</w:t>
            </w:r>
          </w:p>
        </w:tc>
        <w:tc>
          <w:tcPr>
            <w:tcW w:w="78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5"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 per cent.</w:t>
            </w: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0" w:type="pct"/>
            <w:vMerge w:val="restart"/>
            <w:tcBorders>
              <w:right w:val="single" w:sz="6" w:space="0" w:color="auto"/>
            </w:tcBorders>
          </w:tcPr>
          <w:p w:rsidR="00623C1C" w:rsidRPr="006F2357" w:rsidRDefault="00623C1C" w:rsidP="00324078">
            <w:pPr>
              <w:tabs>
                <w:tab w:val="right" w:leader="hyphen" w:pos="6307"/>
              </w:tabs>
              <w:spacing w:after="0" w:line="240" w:lineRule="auto"/>
              <w:ind w:left="1512" w:hanging="720"/>
              <w:jc w:val="both"/>
              <w:rPr>
                <w:rFonts w:ascii="Times New Roman" w:hAnsi="Times New Roman"/>
                <w:sz w:val="20"/>
              </w:rPr>
            </w:pPr>
            <w:r w:rsidRPr="006F2357">
              <w:rPr>
                <w:rFonts w:ascii="Times New Roman" w:hAnsi="Times New Roman"/>
                <w:sz w:val="20"/>
              </w:rPr>
              <w:t>(2) Other than those prescribed by Departmental By-laws under paragraph (1) of this sub-item, as prescribed by Departmental By-laws</w:t>
            </w:r>
            <w:r w:rsidRPr="006F2357">
              <w:rPr>
                <w:rFonts w:ascii="Times New Roman" w:hAnsi="Times New Roman"/>
                <w:sz w:val="20"/>
              </w:rPr>
              <w:tab/>
              <w:t>ad val.</w:t>
            </w:r>
          </w:p>
        </w:tc>
        <w:tc>
          <w:tcPr>
            <w:tcW w:w="78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5"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12½ per cent.</w:t>
            </w: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0" w:type="pct"/>
            <w:tcBorders>
              <w:right w:val="single" w:sz="6" w:space="0" w:color="auto"/>
            </w:tcBorders>
          </w:tcPr>
          <w:p w:rsidR="00623C1C" w:rsidRPr="006F2357" w:rsidRDefault="00623C1C" w:rsidP="00324078">
            <w:pPr>
              <w:tabs>
                <w:tab w:val="right" w:leader="hyphen" w:pos="6307"/>
              </w:tabs>
              <w:spacing w:after="0" w:line="240" w:lineRule="auto"/>
              <w:ind w:left="1512" w:hanging="720"/>
              <w:jc w:val="both"/>
              <w:rPr>
                <w:rFonts w:ascii="Times New Roman" w:hAnsi="Times New Roman"/>
                <w:sz w:val="20"/>
              </w:rPr>
            </w:pPr>
            <w:r w:rsidRPr="006F2357">
              <w:rPr>
                <w:rFonts w:ascii="Times New Roman" w:hAnsi="Times New Roman"/>
                <w:sz w:val="20"/>
              </w:rPr>
              <w:t>(3) N.E.I.</w:t>
            </w:r>
            <w:r w:rsidRPr="006F2357">
              <w:rPr>
                <w:rFonts w:ascii="Times New Roman" w:hAnsi="Times New Roman"/>
                <w:sz w:val="20"/>
              </w:rPr>
              <w:tab/>
              <w:t>ad val.</w:t>
            </w:r>
          </w:p>
        </w:tc>
        <w:tc>
          <w:tcPr>
            <w:tcW w:w="78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 per cent.</w:t>
            </w:r>
          </w:p>
        </w:tc>
        <w:tc>
          <w:tcPr>
            <w:tcW w:w="755"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60 per cent.</w:t>
            </w:r>
          </w:p>
        </w:tc>
      </w:tr>
      <w:tr w:rsidR="00623C1C" w:rsidRPr="006F2357" w:rsidTr="00324078">
        <w:trPr>
          <w:trHeight w:val="253"/>
        </w:trPr>
        <w:tc>
          <w:tcPr>
            <w:tcW w:w="3460" w:type="pct"/>
            <w:vMerge w:val="restar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178. Motive Power Machinery and Applian</w:t>
            </w:r>
            <w:r w:rsidR="00BB0CBD" w:rsidRPr="006F2357">
              <w:rPr>
                <w:rFonts w:ascii="Times New Roman" w:hAnsi="Times New Roman"/>
                <w:sz w:val="20"/>
              </w:rPr>
              <w:t>c</w:t>
            </w:r>
            <w:r w:rsidRPr="006F2357">
              <w:rPr>
                <w:rFonts w:ascii="Times New Roman" w:hAnsi="Times New Roman"/>
                <w:sz w:val="20"/>
              </w:rPr>
              <w:t>es (except Electric), viz.</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3604FC">
            <w:pPr>
              <w:tabs>
                <w:tab w:val="right" w:leader="hyphen" w:pos="6307"/>
              </w:tabs>
              <w:spacing w:after="0" w:line="240" w:lineRule="auto"/>
              <w:ind w:left="1080" w:hanging="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Flue-heated Economizers; Steam Traps; Corrugated Cylind</w:t>
            </w:r>
            <w:r w:rsidR="00BB0CBD" w:rsidRPr="006F2357">
              <w:rPr>
                <w:rFonts w:ascii="Times New Roman" w:hAnsi="Times New Roman"/>
                <w:sz w:val="20"/>
              </w:rPr>
              <w:t>e</w:t>
            </w:r>
            <w:r w:rsidRPr="006F2357">
              <w:rPr>
                <w:rFonts w:ascii="Times New Roman" w:hAnsi="Times New Roman"/>
                <w:sz w:val="20"/>
              </w:rPr>
              <w:t>rs for Boilers, as prescribed by Departmental By-laws</w:t>
            </w:r>
            <w:r w:rsidR="003604FC" w:rsidRPr="006F2357">
              <w:rPr>
                <w:rFonts w:ascii="Times New Roman" w:hAnsi="Times New Roman"/>
                <w:sz w:val="20"/>
              </w:rPr>
              <w:tab/>
            </w:r>
            <w:r w:rsidRPr="006F2357">
              <w:rPr>
                <w:rFonts w:ascii="Times New Roman" w:hAnsi="Times New Roman"/>
                <w:sz w:val="20"/>
              </w:rPr>
              <w:t>ad val.</w:t>
            </w:r>
          </w:p>
        </w:tc>
        <w:tc>
          <w:tcPr>
            <w:tcW w:w="78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55"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0" w:type="pct"/>
            <w:vMerge w:val="restart"/>
            <w:tcBorders>
              <w:right w:val="single" w:sz="6" w:space="0" w:color="auto"/>
            </w:tcBorders>
          </w:tcPr>
          <w:p w:rsidR="00623C1C" w:rsidRPr="006F2357" w:rsidRDefault="00623C1C" w:rsidP="00324078">
            <w:pPr>
              <w:tabs>
                <w:tab w:val="right" w:leader="hyphen" w:pos="6307"/>
              </w:tabs>
              <w:spacing w:after="0" w:line="240" w:lineRule="auto"/>
              <w:ind w:left="1080"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Piston Rings for internal combustion engines</w:t>
            </w:r>
            <w:r w:rsidRPr="006F2357">
              <w:rPr>
                <w:rFonts w:ascii="Times New Roman" w:hAnsi="Times New Roman"/>
                <w:sz w:val="20"/>
              </w:rPr>
              <w:tab/>
              <w:t>each</w:t>
            </w:r>
          </w:p>
          <w:p w:rsidR="00623C1C" w:rsidRPr="006F2357" w:rsidRDefault="00623C1C" w:rsidP="00324078">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or ad val.</w:t>
            </w:r>
          </w:p>
          <w:p w:rsidR="00623C1C" w:rsidRPr="006F2357" w:rsidRDefault="00623C1C" w:rsidP="00324078">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85" w:type="pct"/>
            <w:vMerge w:val="restar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4d.</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55"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6d.</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46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5"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55"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0" w:type="pct"/>
            <w:tcBorders>
              <w:right w:val="single" w:sz="6" w:space="0" w:color="auto"/>
            </w:tcBorders>
          </w:tcPr>
          <w:p w:rsidR="00623C1C" w:rsidRPr="006F2357" w:rsidRDefault="00623C1C" w:rsidP="00324078">
            <w:pPr>
              <w:tabs>
                <w:tab w:val="right" w:leader="hyphen" w:pos="6307"/>
              </w:tabs>
              <w:spacing w:after="0" w:line="240" w:lineRule="auto"/>
              <w:ind w:left="108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Piston Pins and Valves for internal combustion engines</w:t>
            </w:r>
            <w:r w:rsidR="001F1CBF" w:rsidRPr="006F2357">
              <w:rPr>
                <w:rFonts w:ascii="Times New Roman" w:hAnsi="Times New Roman"/>
                <w:sz w:val="20"/>
              </w:rPr>
              <w:tab/>
            </w:r>
            <w:r w:rsidRPr="006F2357">
              <w:rPr>
                <w:rFonts w:ascii="Times New Roman" w:hAnsi="Times New Roman"/>
                <w:sz w:val="20"/>
              </w:rPr>
              <w:t>per</w:t>
            </w:r>
            <w:r w:rsidR="003A36FF" w:rsidRPr="006F2357">
              <w:rPr>
                <w:rFonts w:ascii="Times New Roman" w:hAnsi="Times New Roman"/>
                <w:sz w:val="20"/>
              </w:rPr>
              <w:t xml:space="preserve"> lb</w:t>
            </w:r>
          </w:p>
          <w:p w:rsidR="00623C1C" w:rsidRPr="006F2357" w:rsidRDefault="00623C1C" w:rsidP="00324078">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or ad val.</w:t>
            </w:r>
          </w:p>
          <w:p w:rsidR="00623C1C" w:rsidRPr="006F2357" w:rsidRDefault="00623C1C" w:rsidP="00324078">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8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55"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1F1CBF">
      <w:pPr>
        <w:spacing w:after="6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57" w:type="pct"/>
        <w:tblCellMar>
          <w:left w:w="40" w:type="dxa"/>
          <w:right w:w="40" w:type="dxa"/>
        </w:tblCellMar>
        <w:tblLook w:val="0000" w:firstRow="0" w:lastRow="0" w:firstColumn="0" w:lastColumn="0" w:noHBand="0" w:noVBand="0"/>
      </w:tblPr>
      <w:tblGrid>
        <w:gridCol w:w="7136"/>
        <w:gridCol w:w="1328"/>
        <w:gridCol w:w="1346"/>
      </w:tblGrid>
      <w:tr w:rsidR="00623C1C" w:rsidRPr="006F2357" w:rsidTr="001F1CBF">
        <w:trPr>
          <w:trHeight w:val="20"/>
        </w:trPr>
        <w:tc>
          <w:tcPr>
            <w:tcW w:w="3599"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696"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04"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1F1CBF">
        <w:trPr>
          <w:trHeight w:val="20"/>
        </w:trPr>
        <w:tc>
          <w:tcPr>
            <w:tcW w:w="5000" w:type="pct"/>
            <w:gridSpan w:val="3"/>
            <w:tcBorders>
              <w:top w:val="single" w:sz="6" w:space="0" w:color="auto"/>
            </w:tcBorders>
          </w:tcPr>
          <w:p w:rsidR="00623C1C" w:rsidRPr="006F2357" w:rsidRDefault="00623C1C" w:rsidP="00324078">
            <w:pPr>
              <w:spacing w:after="0" w:line="240" w:lineRule="auto"/>
              <w:jc w:val="center"/>
              <w:rPr>
                <w:rFonts w:ascii="Times New Roman" w:hAnsi="Times New Roman"/>
                <w:b/>
                <w:sz w:val="20"/>
              </w:rPr>
            </w:pPr>
            <w:r w:rsidRPr="006F2357">
              <w:rPr>
                <w:rFonts w:ascii="Times New Roman" w:hAnsi="Times New Roman"/>
                <w:b/>
                <w:sz w:val="20"/>
              </w:rPr>
              <w:t>Division VI.—Metals and Machinery—</w:t>
            </w:r>
            <w:r w:rsidRPr="00180A8A">
              <w:rPr>
                <w:rFonts w:ascii="Times New Roman" w:hAnsi="Times New Roman"/>
                <w:i/>
                <w:sz w:val="20"/>
              </w:rPr>
              <w:t>continued</w:t>
            </w:r>
            <w:r w:rsidRPr="006F2357">
              <w:rPr>
                <w:rFonts w:ascii="Times New Roman" w:hAnsi="Times New Roman"/>
                <w:b/>
                <w:i/>
                <w:sz w:val="20"/>
              </w:rPr>
              <w:t>.</w:t>
            </w:r>
          </w:p>
        </w:tc>
      </w:tr>
      <w:tr w:rsidR="00623C1C" w:rsidRPr="006F2357" w:rsidTr="001F1CBF">
        <w:trPr>
          <w:trHeight w:val="253"/>
        </w:trPr>
        <w:tc>
          <w:tcPr>
            <w:tcW w:w="3599" w:type="pct"/>
            <w:vMerge w:val="restar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178.—</w:t>
            </w:r>
            <w:r w:rsidRPr="006F2357">
              <w:rPr>
                <w:rFonts w:ascii="Times New Roman" w:hAnsi="Times New Roman"/>
                <w:i/>
                <w:sz w:val="20"/>
              </w:rPr>
              <w:t>continued.</w:t>
            </w:r>
          </w:p>
          <w:p w:rsidR="00623C1C" w:rsidRPr="006F2357" w:rsidRDefault="00623C1C" w:rsidP="00324078">
            <w:pPr>
              <w:tabs>
                <w:tab w:val="right" w:leader="hyphen" w:pos="6307"/>
              </w:tabs>
              <w:spacing w:after="0" w:line="240" w:lineRule="auto"/>
              <w:ind w:left="1080" w:hanging="576"/>
              <w:jc w:val="both"/>
              <w:rPr>
                <w:rFonts w:ascii="Times New Roman" w:hAnsi="Times New Roman"/>
                <w:sz w:val="20"/>
              </w:rPr>
            </w:pPr>
            <w:r w:rsidRPr="006F2357">
              <w:rPr>
                <w:rFonts w:ascii="Times New Roman" w:hAnsi="Times New Roman"/>
                <w:smallCaps/>
                <w:sz w:val="20"/>
              </w:rPr>
              <w:t xml:space="preserve">(d) </w:t>
            </w:r>
            <w:r w:rsidRPr="006F2357">
              <w:rPr>
                <w:rFonts w:ascii="Times New Roman" w:hAnsi="Times New Roman"/>
                <w:sz w:val="20"/>
              </w:rPr>
              <w:t>Crude Oil Engines—</w:t>
            </w:r>
          </w:p>
          <w:p w:rsidR="00623C1C" w:rsidRPr="006F2357" w:rsidRDefault="00623C1C" w:rsidP="00324078">
            <w:pPr>
              <w:tabs>
                <w:tab w:val="right" w:leader="hyphen" w:pos="6307"/>
              </w:tabs>
              <w:spacing w:after="0" w:line="240" w:lineRule="auto"/>
              <w:ind w:left="1512" w:hanging="720"/>
              <w:jc w:val="both"/>
              <w:rPr>
                <w:rFonts w:ascii="Times New Roman" w:hAnsi="Times New Roman"/>
                <w:sz w:val="20"/>
              </w:rPr>
            </w:pPr>
            <w:r w:rsidRPr="006F2357">
              <w:rPr>
                <w:rFonts w:ascii="Times New Roman" w:hAnsi="Times New Roman"/>
                <w:sz w:val="20"/>
              </w:rPr>
              <w:t>(1) Up to and including 100 horse-power</w:t>
            </w:r>
          </w:p>
          <w:p w:rsidR="00623C1C" w:rsidRPr="006F2357" w:rsidRDefault="00623C1C" w:rsidP="00324078">
            <w:pPr>
              <w:tabs>
                <w:tab w:val="right" w:pos="6390"/>
              </w:tabs>
              <w:spacing w:after="0" w:line="240" w:lineRule="auto"/>
              <w:ind w:left="1512"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696"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0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1F1CBF">
        <w:trPr>
          <w:trHeight w:val="253"/>
        </w:trPr>
        <w:tc>
          <w:tcPr>
            <w:tcW w:w="359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96"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0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1F1CBF">
        <w:trPr>
          <w:trHeight w:val="253"/>
        </w:trPr>
        <w:tc>
          <w:tcPr>
            <w:tcW w:w="359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96"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0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1F1CBF">
        <w:trPr>
          <w:trHeight w:val="20"/>
        </w:trPr>
        <w:tc>
          <w:tcPr>
            <w:tcW w:w="3599" w:type="pct"/>
            <w:tcBorders>
              <w:right w:val="single" w:sz="6" w:space="0" w:color="auto"/>
            </w:tcBorders>
          </w:tcPr>
          <w:p w:rsidR="00623C1C" w:rsidRPr="006F2357" w:rsidRDefault="00623C1C" w:rsidP="00324078">
            <w:pPr>
              <w:tabs>
                <w:tab w:val="right" w:leader="hyphen" w:pos="6390"/>
              </w:tabs>
              <w:spacing w:after="0" w:line="240" w:lineRule="auto"/>
              <w:ind w:left="1512" w:hanging="720"/>
              <w:jc w:val="both"/>
              <w:rPr>
                <w:rFonts w:ascii="Times New Roman" w:hAnsi="Times New Roman"/>
                <w:sz w:val="20"/>
              </w:rPr>
            </w:pPr>
            <w:r w:rsidRPr="006F2357">
              <w:rPr>
                <w:rFonts w:ascii="Times New Roman" w:hAnsi="Times New Roman"/>
                <w:sz w:val="20"/>
              </w:rPr>
              <w:t>(2) Exceeding 100 horse-power</w:t>
            </w:r>
            <w:r w:rsidRPr="006F2357">
              <w:rPr>
                <w:rFonts w:ascii="Times New Roman" w:hAnsi="Times New Roman"/>
                <w:sz w:val="20"/>
              </w:rPr>
              <w:tab/>
              <w:t>ad val.</w:t>
            </w:r>
          </w:p>
        </w:tc>
        <w:tc>
          <w:tcPr>
            <w:tcW w:w="696"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0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DF1741">
        <w:trPr>
          <w:trHeight w:val="253"/>
        </w:trPr>
        <w:tc>
          <w:tcPr>
            <w:tcW w:w="3599" w:type="pct"/>
            <w:vMerge w:val="restart"/>
            <w:tcBorders>
              <w:right w:val="single" w:sz="6" w:space="0" w:color="auto"/>
            </w:tcBorders>
          </w:tcPr>
          <w:p w:rsidR="00DF1741" w:rsidRDefault="00623C1C" w:rsidP="00324078">
            <w:pPr>
              <w:tabs>
                <w:tab w:val="right" w:leader="hyphen" w:pos="6307"/>
              </w:tabs>
              <w:spacing w:after="0" w:line="240" w:lineRule="auto"/>
              <w:ind w:left="1512" w:hanging="720"/>
              <w:jc w:val="both"/>
              <w:rPr>
                <w:rFonts w:ascii="Times New Roman" w:hAnsi="Times New Roman"/>
                <w:sz w:val="20"/>
              </w:rPr>
            </w:pPr>
            <w:r w:rsidRPr="006F2357">
              <w:rPr>
                <w:rFonts w:ascii="Times New Roman" w:hAnsi="Times New Roman"/>
                <w:sz w:val="20"/>
              </w:rPr>
              <w:t xml:space="preserve">(3) As prescribed by Departmental By-laws </w:t>
            </w:r>
            <w:r w:rsidR="00DF1741">
              <w:rPr>
                <w:rFonts w:ascii="Times New Roman" w:hAnsi="Times New Roman"/>
                <w:sz w:val="20"/>
              </w:rPr>
              <w:tab/>
            </w:r>
          </w:p>
          <w:p w:rsidR="00623C1C" w:rsidRPr="006F2357" w:rsidRDefault="00623C1C" w:rsidP="00324078">
            <w:pPr>
              <w:tabs>
                <w:tab w:val="right" w:leader="hyphen" w:pos="6307"/>
              </w:tabs>
              <w:spacing w:after="0" w:line="240" w:lineRule="auto"/>
              <w:ind w:left="1512" w:hanging="720"/>
              <w:jc w:val="both"/>
              <w:rPr>
                <w:rFonts w:ascii="Times New Roman" w:hAnsi="Times New Roman"/>
                <w:sz w:val="20"/>
              </w:rPr>
            </w:pPr>
            <w:r w:rsidRPr="006F2357">
              <w:rPr>
                <w:rFonts w:ascii="Times New Roman" w:hAnsi="Times New Roman"/>
                <w:sz w:val="20"/>
              </w:rPr>
              <w:t>For the purposes of this sub-item horse-power shall be determined as prescribed by Departmental By-law.</w:t>
            </w:r>
          </w:p>
        </w:tc>
        <w:tc>
          <w:tcPr>
            <w:tcW w:w="696" w:type="pct"/>
            <w:vMerge w:val="restar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04"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r>
      <w:tr w:rsidR="00623C1C" w:rsidRPr="006F2357" w:rsidTr="001F1CBF">
        <w:trPr>
          <w:trHeight w:val="253"/>
        </w:trPr>
        <w:tc>
          <w:tcPr>
            <w:tcW w:w="359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96"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0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1F1CBF">
        <w:trPr>
          <w:trHeight w:val="253"/>
        </w:trPr>
        <w:tc>
          <w:tcPr>
            <w:tcW w:w="3599" w:type="pct"/>
            <w:tcBorders>
              <w:right w:val="single" w:sz="6" w:space="0" w:color="auto"/>
            </w:tcBorders>
          </w:tcPr>
          <w:p w:rsidR="00623C1C" w:rsidRPr="006F2357" w:rsidRDefault="00623C1C" w:rsidP="00324078">
            <w:pPr>
              <w:tabs>
                <w:tab w:val="right" w:leader="hyphen" w:pos="6390"/>
              </w:tabs>
              <w:spacing w:after="0" w:line="240" w:lineRule="auto"/>
              <w:ind w:left="1080" w:hanging="576"/>
              <w:jc w:val="both"/>
              <w:rPr>
                <w:rFonts w:ascii="Times New Roman" w:hAnsi="Times New Roman"/>
                <w:sz w:val="20"/>
              </w:rPr>
            </w:pPr>
            <w:r w:rsidRPr="006F2357">
              <w:rPr>
                <w:rFonts w:ascii="Times New Roman" w:hAnsi="Times New Roman"/>
                <w:smallCaps/>
                <w:sz w:val="20"/>
              </w:rPr>
              <w:t>(e</w:t>
            </w:r>
            <w:r w:rsidRPr="006F2357">
              <w:rPr>
                <w:rFonts w:ascii="Times New Roman" w:hAnsi="Times New Roman"/>
                <w:sz w:val="20"/>
              </w:rPr>
              <w:t>) N.E.I.</w:t>
            </w:r>
            <w:r w:rsidRPr="006F2357">
              <w:rPr>
                <w:rFonts w:ascii="Times New Roman" w:hAnsi="Times New Roman"/>
                <w:sz w:val="20"/>
              </w:rPr>
              <w:tab/>
              <w:t>ad val.</w:t>
            </w:r>
          </w:p>
          <w:p w:rsidR="00623C1C" w:rsidRPr="006F2357" w:rsidRDefault="00623C1C" w:rsidP="00324078">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On and after 1st November, 1933</w:t>
            </w:r>
          </w:p>
        </w:tc>
        <w:tc>
          <w:tcPr>
            <w:tcW w:w="696"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0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1F1CBF">
        <w:trPr>
          <w:trHeight w:val="253"/>
        </w:trPr>
        <w:tc>
          <w:tcPr>
            <w:tcW w:w="3599" w:type="pct"/>
            <w:vMerge w:val="restart"/>
            <w:tcBorders>
              <w:right w:val="single" w:sz="6" w:space="0" w:color="auto"/>
            </w:tcBorders>
          </w:tcPr>
          <w:p w:rsidR="00623C1C" w:rsidRPr="006F2357" w:rsidRDefault="00623C1C" w:rsidP="00324078">
            <w:pPr>
              <w:tabs>
                <w:tab w:val="right" w:leader="hyphen" w:pos="6307"/>
              </w:tabs>
              <w:spacing w:after="0" w:line="240" w:lineRule="auto"/>
              <w:ind w:left="1224" w:hanging="720"/>
              <w:jc w:val="both"/>
              <w:rPr>
                <w:rFonts w:ascii="Times New Roman" w:hAnsi="Times New Roman"/>
                <w:sz w:val="20"/>
              </w:rPr>
            </w:pPr>
            <w:r w:rsidRPr="006F2357">
              <w:rPr>
                <w:rFonts w:ascii="Times New Roman" w:hAnsi="Times New Roman"/>
                <w:smallCaps/>
                <w:sz w:val="20"/>
              </w:rPr>
              <w:t>(f</w:t>
            </w:r>
            <w:r w:rsidRPr="006F2357">
              <w:rPr>
                <w:rFonts w:ascii="Times New Roman" w:hAnsi="Times New Roman"/>
                <w:sz w:val="20"/>
              </w:rPr>
              <w:t>) Turbines, Steam or Water, and parts thereof, imported with or for use with Turbo-generators or Turbo-alternators:—</w:t>
            </w:r>
          </w:p>
          <w:p w:rsidR="00623C1C" w:rsidRPr="006F2357" w:rsidRDefault="00623C1C" w:rsidP="00DF1741">
            <w:pPr>
              <w:tabs>
                <w:tab w:val="right" w:pos="6307"/>
              </w:tabs>
              <w:spacing w:after="0" w:line="240" w:lineRule="auto"/>
              <w:ind w:left="2160" w:hanging="720"/>
              <w:jc w:val="both"/>
              <w:rPr>
                <w:rFonts w:ascii="Times New Roman" w:hAnsi="Times New Roman"/>
                <w:sz w:val="20"/>
              </w:rPr>
            </w:pPr>
            <w:r w:rsidRPr="006F2357">
              <w:rPr>
                <w:rFonts w:ascii="Times New Roman" w:hAnsi="Times New Roman"/>
                <w:sz w:val="20"/>
              </w:rPr>
              <w:t>(1) Turbines, Steam or Water, not exceeding 2,000 horse-power</w:t>
            </w:r>
            <w:r w:rsidRPr="006F2357">
              <w:rPr>
                <w:rFonts w:ascii="Times New Roman" w:hAnsi="Times New Roman"/>
                <w:sz w:val="20"/>
              </w:rPr>
              <w:tab/>
              <w:t>ad val.</w:t>
            </w:r>
          </w:p>
        </w:tc>
        <w:tc>
          <w:tcPr>
            <w:tcW w:w="696"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0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1F1CBF">
        <w:trPr>
          <w:trHeight w:val="253"/>
        </w:trPr>
        <w:tc>
          <w:tcPr>
            <w:tcW w:w="359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96"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0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1F1CBF">
        <w:trPr>
          <w:trHeight w:val="253"/>
        </w:trPr>
        <w:tc>
          <w:tcPr>
            <w:tcW w:w="359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96"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0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1F1CBF">
        <w:trPr>
          <w:trHeight w:val="253"/>
        </w:trPr>
        <w:tc>
          <w:tcPr>
            <w:tcW w:w="3599" w:type="pct"/>
            <w:tcBorders>
              <w:right w:val="single" w:sz="6" w:space="0" w:color="auto"/>
            </w:tcBorders>
          </w:tcPr>
          <w:p w:rsidR="00623C1C" w:rsidRPr="006F2357" w:rsidRDefault="00623C1C" w:rsidP="00324078">
            <w:pPr>
              <w:tabs>
                <w:tab w:val="right" w:leader="hyphen" w:pos="6307"/>
              </w:tabs>
              <w:spacing w:after="0" w:line="240" w:lineRule="auto"/>
              <w:ind w:left="2160" w:hanging="720"/>
              <w:jc w:val="both"/>
              <w:rPr>
                <w:rFonts w:ascii="Times New Roman" w:hAnsi="Times New Roman"/>
                <w:sz w:val="20"/>
              </w:rPr>
            </w:pPr>
            <w:r w:rsidRPr="006F2357">
              <w:rPr>
                <w:rFonts w:ascii="Times New Roman" w:hAnsi="Times New Roman"/>
                <w:sz w:val="20"/>
              </w:rPr>
              <w:t>(2) Parts of Steam Turbines exceeding 2,000 horse-power imported separately or with complete or incomplete assembled or unassembled turbines, viz.</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324078">
            <w:pPr>
              <w:spacing w:after="0" w:line="240" w:lineRule="auto"/>
              <w:ind w:left="2304"/>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Boxes and blocks, nozzle;</w:t>
            </w:r>
          </w:p>
          <w:p w:rsidR="00623C1C" w:rsidRPr="006F2357" w:rsidRDefault="00623C1C" w:rsidP="00324078">
            <w:pPr>
              <w:spacing w:after="0" w:line="240" w:lineRule="auto"/>
              <w:ind w:left="2736" w:hanging="144"/>
              <w:jc w:val="both"/>
              <w:rPr>
                <w:rFonts w:ascii="Times New Roman" w:hAnsi="Times New Roman"/>
                <w:sz w:val="20"/>
              </w:rPr>
            </w:pPr>
            <w:r w:rsidRPr="006F2357">
              <w:rPr>
                <w:rFonts w:ascii="Times New Roman" w:hAnsi="Times New Roman"/>
                <w:sz w:val="20"/>
              </w:rPr>
              <w:t>Diaphragms and fixed blading together with packing and caulking strips;</w:t>
            </w:r>
          </w:p>
          <w:p w:rsidR="00623C1C" w:rsidRPr="006F2357" w:rsidRDefault="00623C1C" w:rsidP="00324078">
            <w:pPr>
              <w:spacing w:after="0" w:line="240" w:lineRule="auto"/>
              <w:ind w:left="2736" w:hanging="144"/>
              <w:jc w:val="both"/>
              <w:rPr>
                <w:rFonts w:ascii="Times New Roman" w:hAnsi="Times New Roman"/>
                <w:sz w:val="20"/>
              </w:rPr>
            </w:pPr>
            <w:r w:rsidRPr="006F2357">
              <w:rPr>
                <w:rFonts w:ascii="Times New Roman" w:hAnsi="Times New Roman"/>
                <w:sz w:val="20"/>
              </w:rPr>
              <w:t>Filters, oil;</w:t>
            </w:r>
          </w:p>
          <w:p w:rsidR="00623C1C" w:rsidRPr="006F2357" w:rsidRDefault="00623C1C" w:rsidP="00324078">
            <w:pPr>
              <w:spacing w:after="0" w:line="240" w:lineRule="auto"/>
              <w:ind w:left="2736" w:hanging="144"/>
              <w:jc w:val="both"/>
              <w:rPr>
                <w:rFonts w:ascii="Times New Roman" w:hAnsi="Times New Roman"/>
                <w:sz w:val="20"/>
              </w:rPr>
            </w:pPr>
            <w:r w:rsidRPr="006F2357">
              <w:rPr>
                <w:rFonts w:ascii="Times New Roman" w:hAnsi="Times New Roman"/>
                <w:sz w:val="20"/>
              </w:rPr>
              <w:t>Governors including speeder gear with motors and controllers;</w:t>
            </w:r>
          </w:p>
          <w:p w:rsidR="00623C1C" w:rsidRPr="006F2357" w:rsidRDefault="00623C1C" w:rsidP="00324078">
            <w:pPr>
              <w:spacing w:after="0" w:line="240" w:lineRule="auto"/>
              <w:ind w:left="2736" w:hanging="144"/>
              <w:jc w:val="both"/>
              <w:rPr>
                <w:rFonts w:ascii="Times New Roman" w:hAnsi="Times New Roman"/>
                <w:sz w:val="20"/>
              </w:rPr>
            </w:pPr>
            <w:r w:rsidRPr="006F2357">
              <w:rPr>
                <w:rFonts w:ascii="Times New Roman" w:hAnsi="Times New Roman"/>
                <w:sz w:val="20"/>
              </w:rPr>
              <w:t>Labyrinths, spindle gland (meshing portions);</w:t>
            </w:r>
          </w:p>
          <w:p w:rsidR="00623C1C" w:rsidRPr="006F2357" w:rsidRDefault="00623C1C" w:rsidP="00324078">
            <w:pPr>
              <w:spacing w:after="0" w:line="240" w:lineRule="auto"/>
              <w:ind w:left="2736" w:hanging="144"/>
              <w:jc w:val="both"/>
              <w:rPr>
                <w:rFonts w:ascii="Times New Roman" w:hAnsi="Times New Roman"/>
                <w:sz w:val="20"/>
              </w:rPr>
            </w:pPr>
            <w:r w:rsidRPr="006F2357">
              <w:rPr>
                <w:rFonts w:ascii="Times New Roman" w:hAnsi="Times New Roman"/>
                <w:sz w:val="20"/>
              </w:rPr>
              <w:t>Pumps, auxiliary oil, with regulators;</w:t>
            </w:r>
          </w:p>
          <w:p w:rsidR="00623C1C" w:rsidRPr="006F2357" w:rsidRDefault="00623C1C" w:rsidP="00324078">
            <w:pPr>
              <w:spacing w:after="0" w:line="240" w:lineRule="auto"/>
              <w:ind w:left="2736" w:hanging="144"/>
              <w:jc w:val="both"/>
              <w:rPr>
                <w:rFonts w:ascii="Times New Roman" w:hAnsi="Times New Roman"/>
                <w:sz w:val="20"/>
              </w:rPr>
            </w:pPr>
            <w:r w:rsidRPr="006F2357">
              <w:rPr>
                <w:rFonts w:ascii="Times New Roman" w:hAnsi="Times New Roman"/>
                <w:sz w:val="20"/>
              </w:rPr>
              <w:t>Rotors complete with blading and couplings;</w:t>
            </w:r>
          </w:p>
          <w:p w:rsidR="00623C1C" w:rsidRPr="006F2357" w:rsidRDefault="00623C1C" w:rsidP="00324078">
            <w:pPr>
              <w:spacing w:after="0" w:line="240" w:lineRule="auto"/>
              <w:ind w:left="2736" w:hanging="144"/>
              <w:jc w:val="both"/>
              <w:rPr>
                <w:rFonts w:ascii="Times New Roman" w:hAnsi="Times New Roman"/>
                <w:sz w:val="20"/>
              </w:rPr>
            </w:pPr>
            <w:r w:rsidRPr="006F2357">
              <w:rPr>
                <w:rFonts w:ascii="Times New Roman" w:hAnsi="Times New Roman"/>
                <w:sz w:val="20"/>
              </w:rPr>
              <w:t>Strips, gland and dummy;</w:t>
            </w:r>
          </w:p>
          <w:p w:rsidR="00623C1C" w:rsidRPr="006F2357" w:rsidRDefault="00623C1C" w:rsidP="00324078">
            <w:pPr>
              <w:spacing w:after="0" w:line="240" w:lineRule="auto"/>
              <w:ind w:left="2736" w:hanging="144"/>
              <w:jc w:val="both"/>
              <w:rPr>
                <w:rFonts w:ascii="Times New Roman" w:hAnsi="Times New Roman"/>
                <w:sz w:val="20"/>
              </w:rPr>
            </w:pPr>
            <w:r w:rsidRPr="006F2357">
              <w:rPr>
                <w:rFonts w:ascii="Times New Roman" w:hAnsi="Times New Roman"/>
                <w:sz w:val="20"/>
              </w:rPr>
              <w:t>Tachometers and instruments;</w:t>
            </w:r>
          </w:p>
          <w:p w:rsidR="00623C1C" w:rsidRPr="006F2357" w:rsidRDefault="00DF1741" w:rsidP="005B379B">
            <w:pPr>
              <w:tabs>
                <w:tab w:val="left" w:leader="hyphen" w:pos="6137"/>
              </w:tabs>
              <w:spacing w:after="0" w:line="240" w:lineRule="auto"/>
              <w:ind w:left="2736" w:hanging="144"/>
              <w:jc w:val="both"/>
              <w:rPr>
                <w:rFonts w:ascii="Times New Roman" w:hAnsi="Times New Roman"/>
                <w:sz w:val="20"/>
              </w:rPr>
            </w:pPr>
            <w:r>
              <w:rPr>
                <w:rFonts w:ascii="Times New Roman" w:hAnsi="Times New Roman"/>
                <w:sz w:val="20"/>
              </w:rPr>
              <w:t>Wheels</w:t>
            </w:r>
            <w:r w:rsidR="00623C1C" w:rsidRPr="006F2357">
              <w:rPr>
                <w:rFonts w:ascii="Times New Roman" w:hAnsi="Times New Roman"/>
                <w:sz w:val="20"/>
              </w:rPr>
              <w:t>, worm and gear</w:t>
            </w:r>
            <w:r w:rsidR="00623C1C" w:rsidRPr="006F2357">
              <w:rPr>
                <w:rFonts w:ascii="Times New Roman" w:hAnsi="Times New Roman"/>
                <w:sz w:val="20"/>
              </w:rPr>
              <w:tab/>
              <w:t>ad val.</w:t>
            </w:r>
          </w:p>
        </w:tc>
        <w:tc>
          <w:tcPr>
            <w:tcW w:w="696"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0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1F1CBF">
        <w:trPr>
          <w:trHeight w:val="20"/>
        </w:trPr>
        <w:tc>
          <w:tcPr>
            <w:tcW w:w="3599" w:type="pct"/>
            <w:tcBorders>
              <w:right w:val="single" w:sz="6" w:space="0" w:color="auto"/>
            </w:tcBorders>
          </w:tcPr>
          <w:p w:rsidR="00623C1C" w:rsidRPr="006F2357" w:rsidRDefault="00623C1C" w:rsidP="001F1CBF">
            <w:pPr>
              <w:tabs>
                <w:tab w:val="right" w:leader="hyphen" w:pos="5490"/>
              </w:tabs>
              <w:spacing w:after="0" w:line="240" w:lineRule="auto"/>
              <w:ind w:left="2304"/>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Other</w:t>
            </w:r>
            <w:r w:rsidRPr="006F2357">
              <w:rPr>
                <w:rFonts w:ascii="Times New Roman" w:hAnsi="Times New Roman"/>
                <w:sz w:val="20"/>
              </w:rPr>
              <w:tab/>
            </w:r>
            <w:r w:rsidR="001F1CBF" w:rsidRPr="006F2357">
              <w:rPr>
                <w:rFonts w:ascii="Times New Roman" w:hAnsi="Times New Roman"/>
                <w:sz w:val="20"/>
              </w:rPr>
              <w:tab/>
            </w:r>
            <w:r w:rsidRPr="006F2357">
              <w:rPr>
                <w:rFonts w:ascii="Times New Roman" w:hAnsi="Times New Roman"/>
                <w:sz w:val="20"/>
              </w:rPr>
              <w:t>ad val.</w:t>
            </w:r>
          </w:p>
        </w:tc>
        <w:tc>
          <w:tcPr>
            <w:tcW w:w="696"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0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1F1CBF">
        <w:trPr>
          <w:trHeight w:val="253"/>
        </w:trPr>
        <w:tc>
          <w:tcPr>
            <w:tcW w:w="3599" w:type="pct"/>
            <w:vMerge w:val="restart"/>
            <w:tcBorders>
              <w:right w:val="single" w:sz="6" w:space="0" w:color="auto"/>
            </w:tcBorders>
          </w:tcPr>
          <w:p w:rsidR="00623C1C" w:rsidRPr="006F2357" w:rsidRDefault="00623C1C" w:rsidP="00324078">
            <w:pPr>
              <w:tabs>
                <w:tab w:val="right" w:leader="hyphen" w:pos="6307"/>
              </w:tabs>
              <w:spacing w:after="0" w:line="240" w:lineRule="auto"/>
              <w:ind w:left="2160" w:hanging="720"/>
              <w:jc w:val="both"/>
              <w:rPr>
                <w:rFonts w:ascii="Times New Roman" w:hAnsi="Times New Roman"/>
                <w:sz w:val="20"/>
              </w:rPr>
            </w:pPr>
            <w:r w:rsidRPr="006F2357">
              <w:rPr>
                <w:rFonts w:ascii="Times New Roman" w:hAnsi="Times New Roman"/>
                <w:sz w:val="20"/>
              </w:rPr>
              <w:t>(3) Parts of Water Turbines exceeding 2,000 horse-power imported separately or with complete or incomplete assembled or unassembled turbines, viz.</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DF1741">
            <w:pPr>
              <w:tabs>
                <w:tab w:val="right" w:leader="hyphen" w:pos="6840"/>
              </w:tabs>
              <w:spacing w:after="0" w:line="240" w:lineRule="auto"/>
              <w:ind w:left="288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As pres</w:t>
            </w:r>
            <w:r w:rsidR="00DF1741">
              <w:rPr>
                <w:rFonts w:ascii="Times New Roman" w:hAnsi="Times New Roman"/>
                <w:sz w:val="20"/>
              </w:rPr>
              <w:t>cribed by Departmental By-laws</w:t>
            </w:r>
            <w:r w:rsidR="003604FC" w:rsidRPr="006F2357">
              <w:rPr>
                <w:rFonts w:ascii="Times New Roman" w:hAnsi="Times New Roman"/>
                <w:sz w:val="20"/>
              </w:rPr>
              <w:tab/>
            </w:r>
            <w:r w:rsidRPr="006F2357">
              <w:rPr>
                <w:rFonts w:ascii="Times New Roman" w:hAnsi="Times New Roman"/>
                <w:sz w:val="20"/>
              </w:rPr>
              <w:t>ad val.</w:t>
            </w:r>
          </w:p>
        </w:tc>
        <w:tc>
          <w:tcPr>
            <w:tcW w:w="696"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0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1F1CBF">
        <w:trPr>
          <w:trHeight w:val="253"/>
        </w:trPr>
        <w:tc>
          <w:tcPr>
            <w:tcW w:w="359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96"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0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1F1CBF">
        <w:trPr>
          <w:trHeight w:val="253"/>
        </w:trPr>
        <w:tc>
          <w:tcPr>
            <w:tcW w:w="359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96"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0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1F1CBF">
        <w:trPr>
          <w:trHeight w:val="253"/>
        </w:trPr>
        <w:tc>
          <w:tcPr>
            <w:tcW w:w="359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96"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0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1F1CBF">
        <w:trPr>
          <w:trHeight w:val="253"/>
        </w:trPr>
        <w:tc>
          <w:tcPr>
            <w:tcW w:w="3599" w:type="pct"/>
            <w:vMerge w:val="restart"/>
            <w:tcBorders>
              <w:right w:val="single" w:sz="6" w:space="0" w:color="auto"/>
            </w:tcBorders>
          </w:tcPr>
          <w:p w:rsidR="00623C1C" w:rsidRPr="006F2357" w:rsidRDefault="00623C1C" w:rsidP="005B379B">
            <w:pPr>
              <w:tabs>
                <w:tab w:val="right" w:leader="hyphen" w:pos="6840"/>
              </w:tabs>
              <w:spacing w:after="0" w:line="240" w:lineRule="auto"/>
              <w:ind w:left="288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005B379B">
              <w:rPr>
                <w:rFonts w:ascii="Times New Roman" w:hAnsi="Times New Roman"/>
                <w:sz w:val="20"/>
              </w:rPr>
              <w:t xml:space="preserve">) Other </w:t>
            </w:r>
            <w:r w:rsidR="005B379B">
              <w:rPr>
                <w:rFonts w:ascii="Times New Roman" w:hAnsi="Times New Roman"/>
                <w:sz w:val="20"/>
              </w:rPr>
              <w:tab/>
            </w:r>
            <w:r w:rsidRPr="006F2357">
              <w:rPr>
                <w:rFonts w:ascii="Times New Roman" w:hAnsi="Times New Roman"/>
                <w:sz w:val="20"/>
              </w:rPr>
              <w:t>ad val.</w:t>
            </w:r>
          </w:p>
          <w:p w:rsidR="00623C1C" w:rsidRPr="006F2357" w:rsidRDefault="00623C1C" w:rsidP="00324078">
            <w:pPr>
              <w:spacing w:after="0" w:line="240" w:lineRule="auto"/>
              <w:ind w:left="1008" w:firstLine="288"/>
              <w:jc w:val="both"/>
              <w:rPr>
                <w:rFonts w:ascii="Times New Roman" w:hAnsi="Times New Roman"/>
                <w:sz w:val="20"/>
              </w:rPr>
            </w:pPr>
            <w:r w:rsidRPr="006F2357">
              <w:rPr>
                <w:rFonts w:ascii="Times New Roman" w:hAnsi="Times New Roman"/>
                <w:sz w:val="20"/>
              </w:rPr>
              <w:t>For the purposes of this sub-item horse-power shall be determined as prescribed by Departmental By-laws.</w:t>
            </w:r>
          </w:p>
        </w:tc>
        <w:tc>
          <w:tcPr>
            <w:tcW w:w="696" w:type="pct"/>
            <w:vMerge w:val="restar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04"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1F1CBF">
        <w:trPr>
          <w:trHeight w:val="253"/>
        </w:trPr>
        <w:tc>
          <w:tcPr>
            <w:tcW w:w="359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96"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04"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1F1CBF">
        <w:trPr>
          <w:trHeight w:val="253"/>
        </w:trPr>
        <w:tc>
          <w:tcPr>
            <w:tcW w:w="359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96"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04"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1F1CBF">
        <w:trPr>
          <w:trHeight w:val="253"/>
        </w:trPr>
        <w:tc>
          <w:tcPr>
            <w:tcW w:w="3599" w:type="pct"/>
            <w:tcBorders>
              <w:right w:val="single" w:sz="6" w:space="0" w:color="auto"/>
            </w:tcBorders>
          </w:tcPr>
          <w:p w:rsidR="00623C1C" w:rsidRPr="006F2357" w:rsidRDefault="00623C1C" w:rsidP="00324078">
            <w:pPr>
              <w:spacing w:before="120" w:after="0" w:line="240" w:lineRule="auto"/>
              <w:jc w:val="both"/>
              <w:rPr>
                <w:rFonts w:ascii="Times New Roman" w:hAnsi="Times New Roman"/>
                <w:sz w:val="20"/>
              </w:rPr>
            </w:pPr>
            <w:r w:rsidRPr="006F2357">
              <w:rPr>
                <w:rFonts w:ascii="Times New Roman" w:hAnsi="Times New Roman"/>
                <w:sz w:val="20"/>
              </w:rPr>
              <w:t>179. Electrical Machines and Appliances</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324078">
            <w:pPr>
              <w:tabs>
                <w:tab w:val="right" w:leader="hyphen" w:pos="6307"/>
              </w:tabs>
              <w:spacing w:after="0" w:line="240" w:lineRule="auto"/>
              <w:ind w:left="1080" w:hanging="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Electric Heating and Cooking Appliances—</w:t>
            </w:r>
          </w:p>
          <w:p w:rsidR="00623C1C" w:rsidRPr="006F2357" w:rsidRDefault="00623C1C" w:rsidP="005B379B">
            <w:pPr>
              <w:tabs>
                <w:tab w:val="right" w:leader="hyphen" w:pos="6660"/>
              </w:tabs>
              <w:spacing w:after="0" w:line="240" w:lineRule="auto"/>
              <w:ind w:left="1728" w:hanging="720"/>
              <w:jc w:val="both"/>
              <w:rPr>
                <w:rFonts w:ascii="Times New Roman" w:hAnsi="Times New Roman"/>
                <w:sz w:val="20"/>
              </w:rPr>
            </w:pPr>
            <w:r w:rsidRPr="006F2357">
              <w:rPr>
                <w:rFonts w:ascii="Times New Roman" w:hAnsi="Times New Roman"/>
                <w:sz w:val="20"/>
              </w:rPr>
              <w:t>(1) Stoves, ranges, ovens, cookers, grillers, boiling plates, boiling rings, and the like, including elements therefor whether imported separately or forming part of a complete appliance</w:t>
            </w:r>
            <w:r w:rsidRPr="006F2357">
              <w:rPr>
                <w:rFonts w:ascii="Times New Roman" w:hAnsi="Times New Roman"/>
                <w:sz w:val="20"/>
              </w:rPr>
              <w:tab/>
              <w:t>ad val.</w:t>
            </w:r>
          </w:p>
        </w:tc>
        <w:tc>
          <w:tcPr>
            <w:tcW w:w="696"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32½ per cent.</w:t>
            </w:r>
          </w:p>
        </w:tc>
        <w:tc>
          <w:tcPr>
            <w:tcW w:w="70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52½ per cent.</w:t>
            </w:r>
          </w:p>
        </w:tc>
      </w:tr>
      <w:tr w:rsidR="00623C1C" w:rsidRPr="006F2357" w:rsidTr="001F1CBF">
        <w:trPr>
          <w:trHeight w:val="253"/>
        </w:trPr>
        <w:tc>
          <w:tcPr>
            <w:tcW w:w="3599"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(2) Radiators and toasters</w:t>
            </w:r>
            <w:r w:rsidRPr="006F2357">
              <w:rPr>
                <w:rFonts w:ascii="Times New Roman" w:hAnsi="Times New Roman"/>
                <w:sz w:val="20"/>
              </w:rPr>
              <w:tab/>
              <w:t>each</w:t>
            </w:r>
          </w:p>
          <w:p w:rsidR="00623C1C" w:rsidRPr="006F2357" w:rsidRDefault="00623C1C" w:rsidP="00324078">
            <w:pPr>
              <w:tabs>
                <w:tab w:val="right" w:pos="6307"/>
              </w:tabs>
              <w:spacing w:after="0" w:line="240" w:lineRule="auto"/>
              <w:ind w:left="1728"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or ad val.</w:t>
            </w:r>
          </w:p>
          <w:p w:rsidR="00623C1C" w:rsidRPr="006F2357" w:rsidRDefault="00623C1C" w:rsidP="00324078">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696" w:type="pct"/>
            <w:vMerge w:val="restar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704"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1F1CBF">
        <w:trPr>
          <w:trHeight w:val="253"/>
        </w:trPr>
        <w:tc>
          <w:tcPr>
            <w:tcW w:w="359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96" w:type="pct"/>
            <w:vMerge/>
            <w:tcBorders>
              <w:left w:val="single" w:sz="6" w:space="0" w:color="auto"/>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04" w:type="pct"/>
            <w:vMerge/>
            <w:tcBorders>
              <w:left w:val="single" w:sz="6" w:space="0" w:color="auto"/>
            </w:tcBorders>
          </w:tcPr>
          <w:p w:rsidR="00623C1C" w:rsidRPr="006F2357" w:rsidRDefault="00623C1C" w:rsidP="00324078">
            <w:pPr>
              <w:spacing w:after="0" w:line="240" w:lineRule="auto"/>
              <w:jc w:val="both"/>
              <w:rPr>
                <w:rFonts w:ascii="Times New Roman" w:hAnsi="Times New Roman"/>
                <w:sz w:val="20"/>
              </w:rPr>
            </w:pPr>
          </w:p>
        </w:tc>
      </w:tr>
      <w:tr w:rsidR="00623C1C" w:rsidRPr="006F2357" w:rsidTr="001F1CBF">
        <w:trPr>
          <w:trHeight w:val="253"/>
        </w:trPr>
        <w:tc>
          <w:tcPr>
            <w:tcW w:w="359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96" w:type="pct"/>
            <w:vMerge/>
            <w:tcBorders>
              <w:left w:val="single" w:sz="6" w:space="0" w:color="auto"/>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04" w:type="pct"/>
            <w:vMerge/>
            <w:tcBorders>
              <w:left w:val="single" w:sz="6" w:space="0" w:color="auto"/>
            </w:tcBorders>
          </w:tcPr>
          <w:p w:rsidR="00623C1C" w:rsidRPr="006F2357" w:rsidRDefault="00623C1C" w:rsidP="00324078">
            <w:pPr>
              <w:spacing w:after="0" w:line="240" w:lineRule="auto"/>
              <w:jc w:val="both"/>
              <w:rPr>
                <w:rFonts w:ascii="Times New Roman" w:hAnsi="Times New Roman"/>
                <w:sz w:val="20"/>
              </w:rPr>
            </w:pP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Layout w:type="fixed"/>
        <w:tblCellMar>
          <w:left w:w="40" w:type="dxa"/>
          <w:right w:w="40" w:type="dxa"/>
        </w:tblCellMar>
        <w:tblLook w:val="0000" w:firstRow="0" w:lastRow="0" w:firstColumn="0" w:lastColumn="0" w:noHBand="0" w:noVBand="0"/>
      </w:tblPr>
      <w:tblGrid>
        <w:gridCol w:w="7062"/>
        <w:gridCol w:w="209"/>
        <w:gridCol w:w="1280"/>
        <w:gridCol w:w="1148"/>
      </w:tblGrid>
      <w:tr w:rsidR="00623C1C" w:rsidRPr="006F2357" w:rsidTr="00324078">
        <w:trPr>
          <w:trHeight w:val="20"/>
        </w:trPr>
        <w:tc>
          <w:tcPr>
            <w:tcW w:w="3748" w:type="pct"/>
            <w:gridSpan w:val="2"/>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659"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593"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4"/>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3"/>
        </w:trPr>
        <w:tc>
          <w:tcPr>
            <w:tcW w:w="3640" w:type="pct"/>
            <w:vMerge w:val="restar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179.—</w:t>
            </w:r>
            <w:r w:rsidRPr="006F2357">
              <w:rPr>
                <w:rFonts w:ascii="Times New Roman" w:hAnsi="Times New Roman"/>
                <w:i/>
                <w:sz w:val="20"/>
              </w:rPr>
              <w:t>continued.</w:t>
            </w:r>
          </w:p>
          <w:p w:rsidR="00623C1C" w:rsidRPr="006F2357" w:rsidRDefault="00623C1C" w:rsidP="00324078">
            <w:pPr>
              <w:tabs>
                <w:tab w:val="right" w:leader="hyphen" w:pos="6307"/>
              </w:tabs>
              <w:spacing w:after="0" w:line="240" w:lineRule="auto"/>
              <w:ind w:left="1080" w:hanging="576"/>
              <w:jc w:val="both"/>
              <w:rPr>
                <w:rFonts w:ascii="Times New Roman" w:hAnsi="Times New Roman"/>
                <w:sz w:val="20"/>
              </w:rPr>
            </w:pPr>
            <w:r w:rsidRPr="006F2357">
              <w:rPr>
                <w:rFonts w:ascii="Times New Roman" w:hAnsi="Times New Roman"/>
                <w:sz w:val="20"/>
              </w:rPr>
              <w:t>(A)—</w:t>
            </w:r>
            <w:r w:rsidRPr="006F2357">
              <w:rPr>
                <w:rFonts w:ascii="Times New Roman" w:hAnsi="Times New Roman"/>
                <w:i/>
                <w:sz w:val="20"/>
              </w:rPr>
              <w:t>continued.</w:t>
            </w:r>
          </w:p>
          <w:p w:rsidR="00623C1C" w:rsidRPr="006F2357" w:rsidRDefault="00623C1C" w:rsidP="00324078">
            <w:pPr>
              <w:tabs>
                <w:tab w:val="right" w:leader="hyphen" w:pos="6750"/>
              </w:tabs>
              <w:spacing w:after="0" w:line="240" w:lineRule="auto"/>
              <w:ind w:left="2160" w:hanging="720"/>
              <w:jc w:val="both"/>
              <w:rPr>
                <w:rFonts w:ascii="Times New Roman" w:hAnsi="Times New Roman"/>
                <w:sz w:val="20"/>
              </w:rPr>
            </w:pPr>
            <w:r w:rsidRPr="006F2357">
              <w:rPr>
                <w:rFonts w:ascii="Times New Roman" w:hAnsi="Times New Roman"/>
                <w:sz w:val="20"/>
              </w:rPr>
              <w:t>(3) Kettles</w:t>
            </w:r>
            <w:r w:rsidRPr="006F2357">
              <w:rPr>
                <w:rFonts w:ascii="Times New Roman" w:hAnsi="Times New Roman"/>
                <w:sz w:val="20"/>
              </w:rPr>
              <w:tab/>
              <w:t>each</w:t>
            </w:r>
          </w:p>
          <w:p w:rsidR="00623C1C" w:rsidRPr="006F2357" w:rsidRDefault="00623C1C" w:rsidP="00324078">
            <w:pPr>
              <w:tabs>
                <w:tab w:val="right" w:pos="6750"/>
              </w:tabs>
              <w:spacing w:after="0" w:line="240" w:lineRule="auto"/>
              <w:ind w:left="2160"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or ad val.</w:t>
            </w:r>
          </w:p>
          <w:p w:rsidR="00623C1C" w:rsidRPr="006F2357" w:rsidRDefault="00623C1C" w:rsidP="00324078">
            <w:pPr>
              <w:tabs>
                <w:tab w:val="right" w:pos="6750"/>
              </w:tabs>
              <w:spacing w:after="0" w:line="240" w:lineRule="auto"/>
              <w:ind w:left="2160"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whichever rate returns the higher duty.</w:t>
            </w:r>
          </w:p>
        </w:tc>
        <w:tc>
          <w:tcPr>
            <w:tcW w:w="768" w:type="pct"/>
            <w:gridSpan w:val="2"/>
            <w:vMerge w:val="restar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593"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9s.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324078">
        <w:trPr>
          <w:trHeight w:val="253"/>
        </w:trPr>
        <w:tc>
          <w:tcPr>
            <w:tcW w:w="364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68" w:type="pct"/>
            <w:gridSpan w:val="2"/>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593"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64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68" w:type="pct"/>
            <w:gridSpan w:val="2"/>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593"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640" w:type="pct"/>
            <w:vMerge w:val="restart"/>
            <w:tcBorders>
              <w:right w:val="single" w:sz="6" w:space="0" w:color="auto"/>
            </w:tcBorders>
          </w:tcPr>
          <w:p w:rsidR="00623C1C" w:rsidRPr="006F2357" w:rsidRDefault="00623C1C" w:rsidP="00324078">
            <w:pPr>
              <w:tabs>
                <w:tab w:val="right" w:leader="hyphen" w:pos="6307"/>
              </w:tabs>
              <w:spacing w:after="0" w:line="240" w:lineRule="auto"/>
              <w:ind w:left="2160" w:hanging="720"/>
              <w:jc w:val="both"/>
              <w:rPr>
                <w:rFonts w:ascii="Times New Roman" w:hAnsi="Times New Roman"/>
                <w:sz w:val="20"/>
              </w:rPr>
            </w:pPr>
            <w:r w:rsidRPr="006F2357">
              <w:rPr>
                <w:rFonts w:ascii="Times New Roman" w:hAnsi="Times New Roman"/>
                <w:sz w:val="20"/>
              </w:rPr>
              <w:t xml:space="preserve">(4) Elements for radiators, toasters and kettles </w:t>
            </w:r>
          </w:p>
          <w:p w:rsidR="00623C1C" w:rsidRPr="006F2357" w:rsidRDefault="00623C1C" w:rsidP="00324078">
            <w:pPr>
              <w:tabs>
                <w:tab w:val="right" w:pos="6750"/>
              </w:tabs>
              <w:spacing w:after="0" w:line="240" w:lineRule="auto"/>
              <w:ind w:left="2160"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each</w:t>
            </w:r>
          </w:p>
          <w:p w:rsidR="00623C1C" w:rsidRPr="006F2357" w:rsidRDefault="00623C1C" w:rsidP="00324078">
            <w:pPr>
              <w:tabs>
                <w:tab w:val="right" w:pos="6750"/>
              </w:tabs>
              <w:spacing w:after="0" w:line="240" w:lineRule="auto"/>
              <w:ind w:left="2160"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or ad val.</w:t>
            </w:r>
          </w:p>
          <w:p w:rsidR="00623C1C" w:rsidRPr="006F2357" w:rsidRDefault="00623C1C" w:rsidP="00324078">
            <w:pPr>
              <w:tabs>
                <w:tab w:val="right" w:pos="6750"/>
              </w:tabs>
              <w:spacing w:after="0" w:line="240" w:lineRule="auto"/>
              <w:ind w:left="2160"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whichever rate returns the higher duty.</w:t>
            </w:r>
          </w:p>
        </w:tc>
        <w:tc>
          <w:tcPr>
            <w:tcW w:w="768" w:type="pct"/>
            <w:gridSpan w:val="2"/>
            <w:vMerge w:val="restar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6d.</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593"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2s. 6d.</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324078">
        <w:trPr>
          <w:trHeight w:val="253"/>
        </w:trPr>
        <w:tc>
          <w:tcPr>
            <w:tcW w:w="364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68" w:type="pct"/>
            <w:gridSpan w:val="2"/>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593"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640" w:type="pct"/>
            <w:tcBorders>
              <w:right w:val="single" w:sz="6" w:space="0" w:color="auto"/>
            </w:tcBorders>
          </w:tcPr>
          <w:p w:rsidR="00623C1C" w:rsidRPr="006F2357" w:rsidRDefault="00623C1C" w:rsidP="00324078">
            <w:pPr>
              <w:tabs>
                <w:tab w:val="right" w:leader="hyphen" w:pos="6307"/>
              </w:tabs>
              <w:spacing w:after="0" w:line="240" w:lineRule="auto"/>
              <w:ind w:left="2160" w:hanging="720"/>
              <w:jc w:val="both"/>
              <w:rPr>
                <w:rFonts w:ascii="Times New Roman" w:hAnsi="Times New Roman"/>
                <w:sz w:val="20"/>
              </w:rPr>
            </w:pPr>
            <w:r w:rsidRPr="006F2357">
              <w:rPr>
                <w:rFonts w:ascii="Times New Roman" w:hAnsi="Times New Roman"/>
                <w:sz w:val="20"/>
              </w:rPr>
              <w:t>(5) N.E.I.</w:t>
            </w:r>
            <w:r w:rsidRPr="006F2357">
              <w:rPr>
                <w:rFonts w:ascii="Times New Roman" w:hAnsi="Times New Roman"/>
                <w:sz w:val="20"/>
              </w:rPr>
              <w:tab/>
              <w:t>ad val.</w:t>
            </w:r>
          </w:p>
        </w:tc>
        <w:tc>
          <w:tcPr>
            <w:tcW w:w="768"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59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324078">
        <w:trPr>
          <w:trHeight w:val="253"/>
        </w:trPr>
        <w:tc>
          <w:tcPr>
            <w:tcW w:w="3640" w:type="pct"/>
            <w:tcBorders>
              <w:right w:val="single" w:sz="6" w:space="0" w:color="auto"/>
            </w:tcBorders>
          </w:tcPr>
          <w:p w:rsidR="00623C1C" w:rsidRPr="006F2357" w:rsidRDefault="00623C1C" w:rsidP="00324078">
            <w:pPr>
              <w:tabs>
                <w:tab w:val="right" w:leader="hyphen" w:pos="6750"/>
              </w:tabs>
              <w:spacing w:after="0" w:line="240" w:lineRule="auto"/>
              <w:ind w:left="1440"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Electric Fittings consisting wholly or partly of metal, viz.</w:t>
            </w:r>
            <w:r w:rsidR="00181B88" w:rsidRPr="006F2357">
              <w:rPr>
                <w:rFonts w:ascii="Times New Roman" w:hAnsi="Times New Roman"/>
                <w:sz w:val="20"/>
              </w:rPr>
              <w:t>:</w:t>
            </w:r>
            <w:r w:rsidRPr="006F2357">
              <w:rPr>
                <w:rFonts w:ascii="Times New Roman" w:hAnsi="Times New Roman"/>
                <w:sz w:val="20"/>
              </w:rPr>
              <w:t>—Switches, Fuses, and Lightning Arresters, n.e.i.</w:t>
            </w:r>
            <w:r w:rsidRPr="006F2357">
              <w:rPr>
                <w:rFonts w:ascii="Times New Roman" w:hAnsi="Times New Roman"/>
                <w:sz w:val="20"/>
              </w:rPr>
              <w:tab/>
              <w:t>ad val.</w:t>
            </w:r>
          </w:p>
        </w:tc>
        <w:tc>
          <w:tcPr>
            <w:tcW w:w="768" w:type="pct"/>
            <w:gridSpan w:val="2"/>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c>
          <w:tcPr>
            <w:tcW w:w="59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75 per cent.</w:t>
            </w:r>
          </w:p>
        </w:tc>
      </w:tr>
      <w:tr w:rsidR="00623C1C" w:rsidRPr="006F2357" w:rsidTr="00324078">
        <w:trPr>
          <w:trHeight w:val="253"/>
        </w:trPr>
        <w:tc>
          <w:tcPr>
            <w:tcW w:w="3640" w:type="pct"/>
            <w:tcBorders>
              <w:right w:val="single" w:sz="6" w:space="0" w:color="auto"/>
            </w:tcBorders>
          </w:tcPr>
          <w:p w:rsidR="00623C1C" w:rsidRPr="006F2357" w:rsidRDefault="00623C1C" w:rsidP="005B379B">
            <w:pPr>
              <w:tabs>
                <w:tab w:val="right" w:pos="6750"/>
              </w:tabs>
              <w:spacing w:after="0" w:line="240" w:lineRule="auto"/>
              <w:ind w:left="144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Regulating, Starting, and Controlling Apparatus, for all electrical purposes, including Distributing Boards and Switchboards, n.e.i.</w:t>
            </w:r>
            <w:r w:rsidRPr="006F2357">
              <w:rPr>
                <w:rFonts w:ascii="Times New Roman" w:hAnsi="Times New Roman"/>
                <w:sz w:val="20"/>
              </w:rPr>
              <w:tab/>
            </w:r>
            <w:r w:rsidR="00B030DC" w:rsidRPr="006F2357">
              <w:rPr>
                <w:rFonts w:ascii="Times New Roman" w:hAnsi="Times New Roman"/>
                <w:sz w:val="20"/>
              </w:rPr>
              <w:tab/>
            </w:r>
            <w:r w:rsidRPr="006F2357">
              <w:rPr>
                <w:rFonts w:ascii="Times New Roman" w:hAnsi="Times New Roman"/>
                <w:sz w:val="20"/>
              </w:rPr>
              <w:t>ad val.</w:t>
            </w:r>
          </w:p>
        </w:tc>
        <w:tc>
          <w:tcPr>
            <w:tcW w:w="768" w:type="pct"/>
            <w:gridSpan w:val="2"/>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c>
          <w:tcPr>
            <w:tcW w:w="59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75 per cent.</w:t>
            </w:r>
          </w:p>
        </w:tc>
      </w:tr>
      <w:tr w:rsidR="00623C1C" w:rsidRPr="006F2357" w:rsidTr="00324078">
        <w:trPr>
          <w:trHeight w:val="253"/>
        </w:trPr>
        <w:tc>
          <w:tcPr>
            <w:tcW w:w="3640" w:type="pct"/>
            <w:vMerge w:val="restart"/>
            <w:tcBorders>
              <w:right w:val="single" w:sz="6" w:space="0" w:color="auto"/>
            </w:tcBorders>
          </w:tcPr>
          <w:p w:rsidR="00623C1C" w:rsidRPr="006F2357" w:rsidRDefault="00623C1C" w:rsidP="00324078">
            <w:pPr>
              <w:tabs>
                <w:tab w:val="right" w:leader="hyphen" w:pos="6307"/>
              </w:tabs>
              <w:spacing w:after="0" w:line="240" w:lineRule="auto"/>
              <w:ind w:left="144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d</w:t>
            </w:r>
            <w:r w:rsidRPr="006F2357">
              <w:rPr>
                <w:rFonts w:ascii="Times New Roman" w:hAnsi="Times New Roman"/>
                <w:sz w:val="20"/>
              </w:rPr>
              <w:t>) (1) Dynamo Electric Machines, viz.:—</w:t>
            </w:r>
          </w:p>
          <w:p w:rsidR="00623C1C" w:rsidRPr="006F2357" w:rsidRDefault="00623C1C" w:rsidP="00324078">
            <w:pPr>
              <w:spacing w:after="0" w:line="240" w:lineRule="auto"/>
              <w:ind w:left="144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Alternating current machines—</w:t>
            </w:r>
          </w:p>
          <w:p w:rsidR="00623C1C" w:rsidRPr="006F2357" w:rsidRDefault="00623C1C" w:rsidP="00324078">
            <w:pPr>
              <w:tabs>
                <w:tab w:val="right" w:leader="hyphen" w:pos="6307"/>
              </w:tabs>
              <w:spacing w:after="0" w:line="240" w:lineRule="auto"/>
              <w:ind w:left="2736" w:hanging="720"/>
              <w:jc w:val="both"/>
              <w:rPr>
                <w:rFonts w:ascii="Times New Roman" w:hAnsi="Times New Roman"/>
                <w:sz w:val="20"/>
              </w:rPr>
            </w:pPr>
            <w:r w:rsidRPr="006F2357">
              <w:rPr>
                <w:rFonts w:ascii="Times New Roman" w:hAnsi="Times New Roman"/>
                <w:sz w:val="20"/>
              </w:rPr>
              <w:t>(1) Induction type—</w:t>
            </w:r>
          </w:p>
          <w:p w:rsidR="00623C1C" w:rsidRPr="006F2357" w:rsidRDefault="00623C1C" w:rsidP="005B379B">
            <w:pPr>
              <w:tabs>
                <w:tab w:val="left" w:leader="hyphen" w:pos="6391"/>
              </w:tabs>
              <w:spacing w:after="0" w:line="240" w:lineRule="auto"/>
              <w:ind w:left="3024" w:hanging="432"/>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Up to and including 150 horse-power</w:t>
            </w:r>
            <w:r w:rsidRPr="006F2357">
              <w:rPr>
                <w:rFonts w:ascii="Times New Roman" w:hAnsi="Times New Roman"/>
                <w:sz w:val="20"/>
              </w:rPr>
              <w:tab/>
              <w:t>ad val.</w:t>
            </w:r>
          </w:p>
        </w:tc>
        <w:tc>
          <w:tcPr>
            <w:tcW w:w="768" w:type="pct"/>
            <w:gridSpan w:val="2"/>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593"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64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68" w:type="pct"/>
            <w:gridSpan w:val="2"/>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64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68" w:type="pct"/>
            <w:gridSpan w:val="2"/>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640" w:type="pct"/>
            <w:vMerge w:val="restart"/>
            <w:tcBorders>
              <w:right w:val="single" w:sz="6" w:space="0" w:color="auto"/>
            </w:tcBorders>
            <w:vAlign w:val="bottom"/>
          </w:tcPr>
          <w:p w:rsidR="00623C1C" w:rsidRPr="006F2357" w:rsidRDefault="00623C1C" w:rsidP="00324078">
            <w:pPr>
              <w:tabs>
                <w:tab w:val="right" w:leader="hyphen" w:pos="6750"/>
              </w:tabs>
              <w:spacing w:after="0" w:line="240" w:lineRule="auto"/>
              <w:ind w:left="3168"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Exceeding 150 horse-power</w:t>
            </w:r>
            <w:r w:rsidR="00181B88" w:rsidRPr="006F2357">
              <w:rPr>
                <w:rFonts w:ascii="Times New Roman" w:hAnsi="Times New Roman"/>
                <w:sz w:val="20"/>
              </w:rPr>
              <w:t>—</w:t>
            </w:r>
            <w:r w:rsidRPr="006F2357">
              <w:rPr>
                <w:rFonts w:ascii="Times New Roman" w:hAnsi="Times New Roman"/>
                <w:sz w:val="20"/>
              </w:rPr>
              <w:t>the rate of duty shall be the percentage rate under sub-clause (</w:t>
            </w:r>
            <w:r w:rsidRPr="006F2357">
              <w:rPr>
                <w:rFonts w:ascii="Times New Roman" w:hAnsi="Times New Roman"/>
                <w:i/>
                <w:sz w:val="20"/>
              </w:rPr>
              <w:t>a</w:t>
            </w:r>
            <w:r w:rsidRPr="006F2357">
              <w:rPr>
                <w:rFonts w:ascii="Times New Roman" w:hAnsi="Times New Roman"/>
                <w:sz w:val="20"/>
              </w:rPr>
              <w:t>) reduced by 1 for each horse-power above 150 horse-power with minimum of</w:t>
            </w:r>
            <w:r w:rsidRPr="006F2357">
              <w:rPr>
                <w:rFonts w:ascii="Times New Roman" w:hAnsi="Times New Roman"/>
                <w:sz w:val="20"/>
              </w:rPr>
              <w:tab/>
              <w:t>ad val.</w:t>
            </w:r>
          </w:p>
        </w:tc>
        <w:tc>
          <w:tcPr>
            <w:tcW w:w="768" w:type="pct"/>
            <w:gridSpan w:val="2"/>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593"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640" w:type="pct"/>
            <w:vMerge/>
            <w:tcBorders>
              <w:right w:val="single" w:sz="6" w:space="0" w:color="auto"/>
            </w:tcBorders>
            <w:vAlign w:val="bottom"/>
          </w:tcPr>
          <w:p w:rsidR="00623C1C" w:rsidRPr="006F2357" w:rsidRDefault="00623C1C" w:rsidP="00324078">
            <w:pPr>
              <w:spacing w:after="0" w:line="240" w:lineRule="auto"/>
              <w:jc w:val="both"/>
              <w:rPr>
                <w:rFonts w:ascii="Times New Roman" w:hAnsi="Times New Roman"/>
                <w:sz w:val="20"/>
              </w:rPr>
            </w:pPr>
          </w:p>
        </w:tc>
        <w:tc>
          <w:tcPr>
            <w:tcW w:w="768" w:type="pct"/>
            <w:gridSpan w:val="2"/>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640" w:type="pct"/>
            <w:vMerge/>
            <w:tcBorders>
              <w:right w:val="single" w:sz="6" w:space="0" w:color="auto"/>
            </w:tcBorders>
            <w:vAlign w:val="bottom"/>
          </w:tcPr>
          <w:p w:rsidR="00623C1C" w:rsidRPr="006F2357" w:rsidRDefault="00623C1C" w:rsidP="00324078">
            <w:pPr>
              <w:spacing w:after="0" w:line="240" w:lineRule="auto"/>
              <w:jc w:val="both"/>
              <w:rPr>
                <w:rFonts w:ascii="Times New Roman" w:hAnsi="Times New Roman"/>
                <w:sz w:val="20"/>
              </w:rPr>
            </w:pPr>
          </w:p>
        </w:tc>
        <w:tc>
          <w:tcPr>
            <w:tcW w:w="768" w:type="pct"/>
            <w:gridSpan w:val="2"/>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640" w:type="pct"/>
            <w:vMerge w:val="restart"/>
            <w:tcBorders>
              <w:right w:val="single" w:sz="6" w:space="0" w:color="auto"/>
            </w:tcBorders>
          </w:tcPr>
          <w:p w:rsidR="00623C1C" w:rsidRPr="006F2357" w:rsidRDefault="00623C1C" w:rsidP="00324078">
            <w:pPr>
              <w:tabs>
                <w:tab w:val="right" w:leader="hyphen" w:pos="6750"/>
              </w:tabs>
              <w:spacing w:after="0" w:line="240" w:lineRule="auto"/>
              <w:ind w:left="2736" w:hanging="720"/>
              <w:jc w:val="both"/>
              <w:rPr>
                <w:rFonts w:ascii="Times New Roman" w:hAnsi="Times New Roman"/>
                <w:sz w:val="20"/>
              </w:rPr>
            </w:pPr>
            <w:r w:rsidRPr="006F2357">
              <w:rPr>
                <w:rFonts w:ascii="Times New Roman" w:hAnsi="Times New Roman"/>
                <w:sz w:val="20"/>
              </w:rPr>
              <w:t>(2) Variable speed commutator type with speed variation between maximum and minimum speeds having ratio at least two to one</w:t>
            </w:r>
            <w:r w:rsidRPr="006F2357">
              <w:rPr>
                <w:rFonts w:ascii="Times New Roman" w:hAnsi="Times New Roman"/>
                <w:sz w:val="20"/>
              </w:rPr>
              <w:tab/>
              <w:t>ad val.</w:t>
            </w:r>
          </w:p>
        </w:tc>
        <w:tc>
          <w:tcPr>
            <w:tcW w:w="768" w:type="pct"/>
            <w:gridSpan w:val="2"/>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593"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64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68" w:type="pct"/>
            <w:gridSpan w:val="2"/>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640" w:type="pct"/>
            <w:vMerge w:val="restart"/>
            <w:tcBorders>
              <w:right w:val="single" w:sz="6" w:space="0" w:color="auto"/>
            </w:tcBorders>
          </w:tcPr>
          <w:p w:rsidR="00623C1C" w:rsidRPr="006F2357" w:rsidRDefault="00623C1C" w:rsidP="00324078">
            <w:pPr>
              <w:tabs>
                <w:tab w:val="right" w:leader="hyphen" w:pos="6307"/>
              </w:tabs>
              <w:spacing w:after="0" w:line="240" w:lineRule="auto"/>
              <w:ind w:left="2736" w:hanging="720"/>
              <w:jc w:val="both"/>
              <w:rPr>
                <w:rFonts w:ascii="Times New Roman" w:hAnsi="Times New Roman"/>
                <w:sz w:val="20"/>
              </w:rPr>
            </w:pPr>
            <w:r w:rsidRPr="006F2357">
              <w:rPr>
                <w:rFonts w:ascii="Times New Roman" w:hAnsi="Times New Roman"/>
                <w:sz w:val="20"/>
              </w:rPr>
              <w:t>(3) Other (including exciters, if any, imported with and for use therewith)—</w:t>
            </w:r>
          </w:p>
          <w:p w:rsidR="00623C1C" w:rsidRPr="006F2357" w:rsidRDefault="00623C1C" w:rsidP="00324078">
            <w:pPr>
              <w:tabs>
                <w:tab w:val="right" w:leader="hyphen" w:pos="6570"/>
              </w:tabs>
              <w:spacing w:after="0" w:line="240" w:lineRule="auto"/>
              <w:ind w:left="3024" w:hanging="432"/>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2 horse-power up to 125 horse-power both inclusive</w:t>
            </w:r>
            <w:r w:rsidRPr="006F2357">
              <w:rPr>
                <w:rFonts w:ascii="Times New Roman" w:hAnsi="Times New Roman"/>
                <w:sz w:val="20"/>
              </w:rPr>
              <w:tab/>
              <w:t>ad val.</w:t>
            </w:r>
          </w:p>
        </w:tc>
        <w:tc>
          <w:tcPr>
            <w:tcW w:w="768" w:type="pct"/>
            <w:gridSpan w:val="2"/>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20 per cent.</w:t>
            </w:r>
          </w:p>
        </w:tc>
        <w:tc>
          <w:tcPr>
            <w:tcW w:w="593"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 per cent.</w:t>
            </w:r>
          </w:p>
        </w:tc>
      </w:tr>
      <w:tr w:rsidR="00623C1C" w:rsidRPr="006F2357" w:rsidTr="00324078">
        <w:trPr>
          <w:trHeight w:val="253"/>
        </w:trPr>
        <w:tc>
          <w:tcPr>
            <w:tcW w:w="364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68" w:type="pct"/>
            <w:gridSpan w:val="2"/>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64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68" w:type="pct"/>
            <w:gridSpan w:val="2"/>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640" w:type="pct"/>
            <w:tcBorders>
              <w:right w:val="single" w:sz="6" w:space="0" w:color="auto"/>
            </w:tcBorders>
          </w:tcPr>
          <w:p w:rsidR="00623C1C" w:rsidRPr="006F2357" w:rsidRDefault="00623C1C" w:rsidP="00324078">
            <w:pPr>
              <w:tabs>
                <w:tab w:val="right" w:leader="hyphen" w:pos="6307"/>
              </w:tabs>
              <w:spacing w:after="0" w:line="240" w:lineRule="auto"/>
              <w:ind w:left="3024" w:hanging="432"/>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Exceeding 125 horse-power</w:t>
            </w:r>
          </w:p>
          <w:p w:rsidR="00623C1C" w:rsidRPr="006F2357" w:rsidRDefault="00623C1C" w:rsidP="00324078">
            <w:pPr>
              <w:tabs>
                <w:tab w:val="right" w:pos="6750"/>
              </w:tabs>
              <w:spacing w:after="0" w:line="240" w:lineRule="auto"/>
              <w:ind w:left="3024" w:hanging="432"/>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68" w:type="pct"/>
            <w:gridSpan w:val="2"/>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59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640" w:type="pct"/>
            <w:tcBorders>
              <w:right w:val="single" w:sz="6" w:space="0" w:color="auto"/>
            </w:tcBorders>
          </w:tcPr>
          <w:p w:rsidR="00623C1C" w:rsidRPr="006F2357" w:rsidRDefault="00623C1C" w:rsidP="00324078">
            <w:pPr>
              <w:spacing w:after="0" w:line="240" w:lineRule="auto"/>
              <w:ind w:left="144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Converters, motor or synchronous rotary—</w:t>
            </w:r>
          </w:p>
          <w:p w:rsidR="00623C1C" w:rsidRPr="006F2357" w:rsidRDefault="00623C1C" w:rsidP="00324078">
            <w:pPr>
              <w:tabs>
                <w:tab w:val="right" w:leader="hyphen" w:pos="6750"/>
              </w:tabs>
              <w:spacing w:after="0" w:line="240" w:lineRule="auto"/>
              <w:ind w:left="2736" w:hanging="720"/>
              <w:jc w:val="both"/>
              <w:rPr>
                <w:rFonts w:ascii="Times New Roman" w:hAnsi="Times New Roman"/>
                <w:sz w:val="20"/>
              </w:rPr>
            </w:pPr>
            <w:r w:rsidRPr="006F2357">
              <w:rPr>
                <w:rFonts w:ascii="Times New Roman" w:hAnsi="Times New Roman"/>
                <w:sz w:val="20"/>
              </w:rPr>
              <w:t>(1) Up to and including 10 k.w.</w:t>
            </w:r>
            <w:r w:rsidRPr="006F2357">
              <w:rPr>
                <w:rFonts w:ascii="Times New Roman" w:hAnsi="Times New Roman"/>
                <w:sz w:val="20"/>
              </w:rPr>
              <w:tab/>
              <w:t>ad val.</w:t>
            </w:r>
          </w:p>
        </w:tc>
        <w:tc>
          <w:tcPr>
            <w:tcW w:w="768" w:type="pct"/>
            <w:gridSpan w:val="2"/>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59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0"/>
        </w:trPr>
        <w:tc>
          <w:tcPr>
            <w:tcW w:w="3640" w:type="pct"/>
            <w:tcBorders>
              <w:right w:val="single" w:sz="6" w:space="0" w:color="auto"/>
            </w:tcBorders>
          </w:tcPr>
          <w:p w:rsidR="00623C1C" w:rsidRPr="006F2357" w:rsidRDefault="00623C1C" w:rsidP="00324078">
            <w:pPr>
              <w:tabs>
                <w:tab w:val="right" w:leader="hyphen" w:pos="6750"/>
              </w:tabs>
              <w:spacing w:after="0" w:line="240" w:lineRule="auto"/>
              <w:ind w:left="2736" w:hanging="720"/>
              <w:jc w:val="both"/>
              <w:rPr>
                <w:rFonts w:ascii="Times New Roman" w:hAnsi="Times New Roman"/>
                <w:sz w:val="20"/>
              </w:rPr>
            </w:pPr>
            <w:r w:rsidRPr="006F2357">
              <w:rPr>
                <w:rFonts w:ascii="Times New Roman" w:hAnsi="Times New Roman"/>
                <w:sz w:val="20"/>
              </w:rPr>
              <w:t>(2) Exceeding 10 k.w.</w:t>
            </w:r>
            <w:r w:rsidRPr="006F2357">
              <w:rPr>
                <w:rFonts w:ascii="Times New Roman" w:hAnsi="Times New Roman"/>
                <w:sz w:val="20"/>
              </w:rPr>
              <w:tab/>
              <w:t>ad val.</w:t>
            </w:r>
          </w:p>
        </w:tc>
        <w:tc>
          <w:tcPr>
            <w:tcW w:w="768"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59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640" w:type="pct"/>
            <w:vMerge w:val="restart"/>
            <w:tcBorders>
              <w:right w:val="single" w:sz="6" w:space="0" w:color="auto"/>
            </w:tcBorders>
          </w:tcPr>
          <w:p w:rsidR="00623C1C" w:rsidRPr="006F2357" w:rsidRDefault="00623C1C" w:rsidP="00324078">
            <w:pPr>
              <w:spacing w:after="0" w:line="240" w:lineRule="auto"/>
              <w:ind w:left="144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c</w:t>
            </w:r>
            <w:r w:rsidRPr="006F2357">
              <w:rPr>
                <w:rFonts w:ascii="Times New Roman" w:hAnsi="Times New Roman"/>
                <w:sz w:val="20"/>
              </w:rPr>
              <w:t>) Direct current machines—</w:t>
            </w:r>
          </w:p>
          <w:p w:rsidR="00623C1C" w:rsidRPr="006F2357" w:rsidRDefault="00623C1C" w:rsidP="00324078">
            <w:pPr>
              <w:tabs>
                <w:tab w:val="right" w:leader="hyphen" w:pos="6750"/>
              </w:tabs>
              <w:spacing w:after="0" w:line="240" w:lineRule="auto"/>
              <w:ind w:left="2736" w:hanging="720"/>
              <w:jc w:val="both"/>
              <w:rPr>
                <w:rFonts w:ascii="Times New Roman" w:hAnsi="Times New Roman"/>
                <w:sz w:val="20"/>
              </w:rPr>
            </w:pPr>
            <w:r w:rsidRPr="006F2357">
              <w:rPr>
                <w:rFonts w:ascii="Times New Roman" w:hAnsi="Times New Roman"/>
                <w:sz w:val="20"/>
              </w:rPr>
              <w:t>(1) Traction Motors</w:t>
            </w:r>
            <w:r w:rsidRPr="006F2357">
              <w:rPr>
                <w:rFonts w:ascii="Times New Roman" w:hAnsi="Times New Roman"/>
                <w:sz w:val="20"/>
              </w:rPr>
              <w:tab/>
              <w:t>ad val.</w:t>
            </w:r>
          </w:p>
        </w:tc>
        <w:tc>
          <w:tcPr>
            <w:tcW w:w="768" w:type="pct"/>
            <w:gridSpan w:val="2"/>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593"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64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68" w:type="pct"/>
            <w:gridSpan w:val="2"/>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640" w:type="pct"/>
            <w:tcBorders>
              <w:right w:val="single" w:sz="6" w:space="0" w:color="auto"/>
            </w:tcBorders>
          </w:tcPr>
          <w:p w:rsidR="00623C1C" w:rsidRPr="006F2357" w:rsidRDefault="00623C1C" w:rsidP="00324078">
            <w:pPr>
              <w:tabs>
                <w:tab w:val="right" w:leader="hyphen" w:pos="6750"/>
              </w:tabs>
              <w:spacing w:after="0" w:line="240" w:lineRule="auto"/>
              <w:ind w:left="2736" w:hanging="720"/>
              <w:jc w:val="both"/>
              <w:rPr>
                <w:rFonts w:ascii="Times New Roman" w:hAnsi="Times New Roman"/>
                <w:sz w:val="20"/>
              </w:rPr>
            </w:pPr>
            <w:r w:rsidRPr="006F2357">
              <w:rPr>
                <w:rFonts w:ascii="Times New Roman" w:hAnsi="Times New Roman"/>
                <w:sz w:val="20"/>
              </w:rPr>
              <w:t>(2) Motors for gearless lifts</w:t>
            </w:r>
            <w:r w:rsidRPr="006F2357">
              <w:rPr>
                <w:rFonts w:ascii="Times New Roman" w:hAnsi="Times New Roman"/>
                <w:sz w:val="20"/>
              </w:rPr>
              <w:tab/>
              <w:t>ad val.</w:t>
            </w:r>
          </w:p>
        </w:tc>
        <w:tc>
          <w:tcPr>
            <w:tcW w:w="768"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59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640" w:type="pct"/>
            <w:vMerge w:val="restart"/>
            <w:tcBorders>
              <w:right w:val="single" w:sz="6" w:space="0" w:color="auto"/>
            </w:tcBorders>
            <w:vAlign w:val="bottom"/>
          </w:tcPr>
          <w:p w:rsidR="00623C1C" w:rsidRPr="006F2357" w:rsidRDefault="00623C1C" w:rsidP="00324078">
            <w:pPr>
              <w:tabs>
                <w:tab w:val="right" w:leader="hyphen" w:pos="6307"/>
              </w:tabs>
              <w:spacing w:after="0" w:line="240" w:lineRule="auto"/>
              <w:ind w:left="2736" w:hanging="720"/>
              <w:jc w:val="both"/>
              <w:rPr>
                <w:rFonts w:ascii="Times New Roman" w:hAnsi="Times New Roman"/>
                <w:sz w:val="20"/>
              </w:rPr>
            </w:pPr>
            <w:r w:rsidRPr="006F2357">
              <w:rPr>
                <w:rFonts w:ascii="Times New Roman" w:hAnsi="Times New Roman"/>
                <w:sz w:val="20"/>
              </w:rPr>
              <w:t>(3) Other—</w:t>
            </w:r>
          </w:p>
          <w:p w:rsidR="00623C1C" w:rsidRPr="006F2357" w:rsidRDefault="00623C1C" w:rsidP="00324078">
            <w:pPr>
              <w:tabs>
                <w:tab w:val="right" w:leader="hyphen" w:pos="6307"/>
              </w:tabs>
              <w:spacing w:after="0" w:line="240" w:lineRule="auto"/>
              <w:ind w:left="3024" w:hanging="432"/>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Up to and including 20 k.w.</w:t>
            </w:r>
          </w:p>
          <w:p w:rsidR="00623C1C" w:rsidRPr="006F2357" w:rsidRDefault="00623C1C" w:rsidP="00324078">
            <w:pPr>
              <w:tabs>
                <w:tab w:val="right" w:pos="6750"/>
              </w:tabs>
              <w:spacing w:after="0" w:line="240" w:lineRule="auto"/>
              <w:ind w:left="3024" w:hanging="432"/>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68" w:type="pct"/>
            <w:gridSpan w:val="2"/>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593"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640" w:type="pct"/>
            <w:vMerge/>
            <w:tcBorders>
              <w:right w:val="single" w:sz="6" w:space="0" w:color="auto"/>
            </w:tcBorders>
            <w:vAlign w:val="bottom"/>
          </w:tcPr>
          <w:p w:rsidR="00623C1C" w:rsidRPr="006F2357" w:rsidRDefault="00623C1C" w:rsidP="00324078">
            <w:pPr>
              <w:spacing w:after="0" w:line="240" w:lineRule="auto"/>
              <w:jc w:val="both"/>
              <w:rPr>
                <w:rFonts w:ascii="Times New Roman" w:hAnsi="Times New Roman"/>
                <w:sz w:val="20"/>
              </w:rPr>
            </w:pPr>
          </w:p>
        </w:tc>
        <w:tc>
          <w:tcPr>
            <w:tcW w:w="768" w:type="pct"/>
            <w:gridSpan w:val="2"/>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59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640" w:type="pct"/>
            <w:tcBorders>
              <w:right w:val="single" w:sz="6" w:space="0" w:color="auto"/>
            </w:tcBorders>
          </w:tcPr>
          <w:p w:rsidR="00623C1C" w:rsidRPr="006F2357" w:rsidRDefault="00623C1C" w:rsidP="00324078">
            <w:pPr>
              <w:tabs>
                <w:tab w:val="right" w:leader="hyphen" w:pos="6750"/>
              </w:tabs>
              <w:spacing w:after="0" w:line="240" w:lineRule="auto"/>
              <w:ind w:left="3024" w:hanging="432"/>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Exceeding 20 k.w.</w:t>
            </w:r>
            <w:r w:rsidRPr="006F2357">
              <w:rPr>
                <w:rFonts w:ascii="Times New Roman" w:hAnsi="Times New Roman"/>
                <w:sz w:val="20"/>
              </w:rPr>
              <w:tab/>
              <w:t>ad val.</w:t>
            </w:r>
          </w:p>
        </w:tc>
        <w:tc>
          <w:tcPr>
            <w:tcW w:w="768"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59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640" w:type="pct"/>
            <w:vMerge w:val="restart"/>
            <w:tcBorders>
              <w:right w:val="single" w:sz="6" w:space="0" w:color="auto"/>
            </w:tcBorders>
          </w:tcPr>
          <w:p w:rsidR="00623C1C" w:rsidRPr="006F2357" w:rsidRDefault="00623C1C" w:rsidP="00324078">
            <w:pPr>
              <w:tabs>
                <w:tab w:val="right" w:leader="hyphen" w:pos="6750"/>
              </w:tabs>
              <w:spacing w:after="0" w:line="240" w:lineRule="auto"/>
              <w:ind w:left="144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d</w:t>
            </w:r>
            <w:r w:rsidRPr="006F2357">
              <w:rPr>
                <w:rFonts w:ascii="Times New Roman" w:hAnsi="Times New Roman"/>
                <w:sz w:val="20"/>
              </w:rPr>
              <w:t>) N.E.I.</w:t>
            </w:r>
            <w:r w:rsidRPr="006F2357">
              <w:rPr>
                <w:rFonts w:ascii="Times New Roman" w:hAnsi="Times New Roman"/>
                <w:sz w:val="20"/>
              </w:rPr>
              <w:tab/>
              <w:t>ad val.</w:t>
            </w:r>
          </w:p>
          <w:p w:rsidR="00623C1C" w:rsidRPr="006F2357" w:rsidRDefault="00623C1C" w:rsidP="00324078">
            <w:pPr>
              <w:spacing w:after="0" w:line="240" w:lineRule="auto"/>
              <w:ind w:left="2160" w:firstLine="288"/>
              <w:jc w:val="both"/>
              <w:rPr>
                <w:rFonts w:ascii="Times New Roman" w:hAnsi="Times New Roman"/>
                <w:sz w:val="20"/>
              </w:rPr>
            </w:pPr>
            <w:r w:rsidRPr="006F2357">
              <w:rPr>
                <w:rFonts w:ascii="Times New Roman" w:hAnsi="Times New Roman"/>
                <w:sz w:val="20"/>
              </w:rPr>
              <w:t>For the purposes of the foregoing paragraph (1) of sub-item (D), horse-power shall be determined as prescribed by Departmental By-law. In converting horse-power into kilowatts, one horsepower shall be taken as equal to 0.746 k.w.</w:t>
            </w:r>
          </w:p>
        </w:tc>
        <w:tc>
          <w:tcPr>
            <w:tcW w:w="768" w:type="pct"/>
            <w:gridSpan w:val="2"/>
            <w:vMerge w:val="restar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593"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64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68" w:type="pct"/>
            <w:gridSpan w:val="2"/>
            <w:vMerge/>
            <w:tcBorders>
              <w:left w:val="single" w:sz="6" w:space="0" w:color="auto"/>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593" w:type="pct"/>
            <w:vMerge/>
            <w:tcBorders>
              <w:left w:val="single" w:sz="6" w:space="0" w:color="auto"/>
            </w:tcBorders>
          </w:tcPr>
          <w:p w:rsidR="00623C1C" w:rsidRPr="006F2357" w:rsidRDefault="00623C1C" w:rsidP="00324078">
            <w:pPr>
              <w:spacing w:after="0" w:line="240" w:lineRule="auto"/>
              <w:jc w:val="both"/>
              <w:rPr>
                <w:rFonts w:ascii="Times New Roman" w:hAnsi="Times New Roman"/>
                <w:sz w:val="20"/>
              </w:rPr>
            </w:pPr>
          </w:p>
        </w:tc>
      </w:tr>
      <w:tr w:rsidR="00623C1C" w:rsidRPr="006F2357" w:rsidTr="00324078">
        <w:trPr>
          <w:trHeight w:val="253"/>
        </w:trPr>
        <w:tc>
          <w:tcPr>
            <w:tcW w:w="364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68" w:type="pct"/>
            <w:gridSpan w:val="2"/>
            <w:vMerge/>
            <w:tcBorders>
              <w:left w:val="single" w:sz="6" w:space="0" w:color="auto"/>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593" w:type="pct"/>
            <w:vMerge/>
            <w:tcBorders>
              <w:left w:val="single" w:sz="6" w:space="0" w:color="auto"/>
            </w:tcBorders>
          </w:tcPr>
          <w:p w:rsidR="00623C1C" w:rsidRPr="006F2357" w:rsidRDefault="00623C1C" w:rsidP="00324078">
            <w:pPr>
              <w:spacing w:after="0" w:line="240" w:lineRule="auto"/>
              <w:jc w:val="both"/>
              <w:rPr>
                <w:rFonts w:ascii="Times New Roman" w:hAnsi="Times New Roman"/>
                <w:sz w:val="20"/>
              </w:rPr>
            </w:pPr>
          </w:p>
        </w:tc>
      </w:tr>
      <w:tr w:rsidR="00623C1C" w:rsidRPr="006F2357" w:rsidTr="00324078">
        <w:trPr>
          <w:trHeight w:val="253"/>
        </w:trPr>
        <w:tc>
          <w:tcPr>
            <w:tcW w:w="3640"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68" w:type="pct"/>
            <w:gridSpan w:val="2"/>
            <w:vMerge/>
            <w:tcBorders>
              <w:left w:val="single" w:sz="6" w:space="0" w:color="auto"/>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593" w:type="pct"/>
            <w:vMerge/>
            <w:tcBorders>
              <w:left w:val="single" w:sz="6" w:space="0" w:color="auto"/>
            </w:tcBorders>
          </w:tcPr>
          <w:p w:rsidR="00623C1C" w:rsidRPr="006F2357" w:rsidRDefault="00623C1C" w:rsidP="00324078">
            <w:pPr>
              <w:spacing w:after="0" w:line="240" w:lineRule="auto"/>
              <w:jc w:val="both"/>
              <w:rPr>
                <w:rFonts w:ascii="Times New Roman" w:hAnsi="Times New Roman"/>
                <w:sz w:val="20"/>
              </w:rPr>
            </w:pP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24"/>
        <w:gridCol w:w="1532"/>
        <w:gridCol w:w="1443"/>
      </w:tblGrid>
      <w:tr w:rsidR="00623C1C" w:rsidRPr="006F2357" w:rsidTr="00324078">
        <w:trPr>
          <w:trHeight w:val="20"/>
        </w:trPr>
        <w:tc>
          <w:tcPr>
            <w:tcW w:w="3466"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790"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44"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8631A">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3"/>
        </w:trPr>
        <w:tc>
          <w:tcPr>
            <w:tcW w:w="3466" w:type="pct"/>
            <w:vMerge w:val="restar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179.—</w:t>
            </w:r>
            <w:r w:rsidRPr="006F2357">
              <w:rPr>
                <w:rFonts w:ascii="Times New Roman" w:hAnsi="Times New Roman"/>
                <w:i/>
                <w:sz w:val="20"/>
              </w:rPr>
              <w:t>continued.</w:t>
            </w:r>
          </w:p>
          <w:p w:rsidR="00623C1C" w:rsidRPr="006F2357" w:rsidRDefault="00623C1C" w:rsidP="00324078">
            <w:pPr>
              <w:tabs>
                <w:tab w:val="right" w:leader="hyphen" w:pos="6307"/>
              </w:tabs>
              <w:spacing w:after="0" w:line="240" w:lineRule="auto"/>
              <w:ind w:left="1080" w:hanging="576"/>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i/>
                <w:sz w:val="20"/>
              </w:rPr>
              <w:t>continued.</w:t>
            </w:r>
          </w:p>
          <w:p w:rsidR="00623C1C" w:rsidRPr="006F2357" w:rsidRDefault="00623C1C" w:rsidP="00324078">
            <w:pPr>
              <w:tabs>
                <w:tab w:val="right" w:leader="hyphen" w:pos="6750"/>
              </w:tabs>
              <w:spacing w:after="0" w:line="240" w:lineRule="auto"/>
              <w:ind w:left="2160" w:hanging="720"/>
              <w:jc w:val="both"/>
              <w:rPr>
                <w:rFonts w:ascii="Times New Roman" w:hAnsi="Times New Roman"/>
                <w:sz w:val="20"/>
              </w:rPr>
            </w:pPr>
            <w:r w:rsidRPr="006F2357">
              <w:rPr>
                <w:rFonts w:ascii="Times New Roman" w:hAnsi="Times New Roman"/>
                <w:sz w:val="20"/>
              </w:rPr>
              <w:t>(2) Static Transformers n.e.i.—</w:t>
            </w:r>
          </w:p>
          <w:p w:rsidR="00623C1C" w:rsidRPr="006F2357" w:rsidRDefault="00623C1C" w:rsidP="00324078">
            <w:pPr>
              <w:spacing w:after="0" w:line="240" w:lineRule="auto"/>
              <w:ind w:left="201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At voltages below 66,000—</w:t>
            </w:r>
          </w:p>
          <w:p w:rsidR="00623C1C" w:rsidRPr="006F2357" w:rsidRDefault="00623C1C" w:rsidP="00324078">
            <w:pPr>
              <w:spacing w:after="0" w:line="240" w:lineRule="auto"/>
              <w:ind w:left="2592"/>
              <w:jc w:val="both"/>
              <w:rPr>
                <w:rFonts w:ascii="Times New Roman" w:hAnsi="Times New Roman"/>
                <w:sz w:val="20"/>
              </w:rPr>
            </w:pPr>
            <w:r w:rsidRPr="006F2357">
              <w:rPr>
                <w:rFonts w:ascii="Times New Roman" w:hAnsi="Times New Roman"/>
                <w:sz w:val="20"/>
              </w:rPr>
              <w:t>(1) Up to and including 10,000 k.v.a.</w:t>
            </w:r>
          </w:p>
          <w:p w:rsidR="00623C1C" w:rsidRPr="006F2357" w:rsidRDefault="00623C1C" w:rsidP="00324078">
            <w:pPr>
              <w:tabs>
                <w:tab w:val="right" w:pos="6480"/>
              </w:tabs>
              <w:spacing w:after="0" w:line="240" w:lineRule="auto"/>
              <w:jc w:val="both"/>
              <w:rPr>
                <w:rFonts w:ascii="Times New Roman" w:hAnsi="Times New Roman"/>
                <w:sz w:val="20"/>
              </w:rPr>
            </w:pPr>
            <w:r w:rsidRPr="006F2357">
              <w:rPr>
                <w:rFonts w:ascii="Times New Roman" w:hAnsi="Times New Roman"/>
                <w:sz w:val="20"/>
              </w:rPr>
              <w:tab/>
              <w:t>ad val.</w:t>
            </w:r>
          </w:p>
        </w:tc>
        <w:tc>
          <w:tcPr>
            <w:tcW w:w="790"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val="restart"/>
            <w:tcBorders>
              <w:right w:val="single" w:sz="6" w:space="0" w:color="auto"/>
            </w:tcBorders>
          </w:tcPr>
          <w:p w:rsidR="00623C1C" w:rsidRPr="006F2357" w:rsidRDefault="00623C1C" w:rsidP="00324078">
            <w:pPr>
              <w:tabs>
                <w:tab w:val="right" w:leader="hyphen" w:pos="6570"/>
              </w:tabs>
              <w:spacing w:after="0" w:line="240" w:lineRule="auto"/>
              <w:ind w:left="3168" w:hanging="576"/>
              <w:jc w:val="both"/>
              <w:rPr>
                <w:rFonts w:ascii="Times New Roman" w:hAnsi="Times New Roman"/>
                <w:sz w:val="20"/>
              </w:rPr>
            </w:pPr>
            <w:r w:rsidRPr="006F2357">
              <w:rPr>
                <w:rFonts w:ascii="Times New Roman" w:hAnsi="Times New Roman"/>
                <w:sz w:val="20"/>
              </w:rPr>
              <w:t>(2) Over 10,000 k.v.a.—the rate of duty shall be the percentage rate under clause (1) reduced by .009 for each k.v.a. above 10,000 k.v.a. with minimum of</w:t>
            </w:r>
            <w:r w:rsidRPr="006F2357">
              <w:rPr>
                <w:rFonts w:ascii="Times New Roman" w:hAnsi="Times New Roman"/>
                <w:sz w:val="20"/>
              </w:rPr>
              <w:tab/>
              <w:t>ad val.</w:t>
            </w:r>
          </w:p>
        </w:tc>
        <w:tc>
          <w:tcPr>
            <w:tcW w:w="790"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4" w:type="pct"/>
            <w:vMerge w:val="restart"/>
            <w:tcBorders>
              <w:left w:val="single" w:sz="6" w:space="0" w:color="auto"/>
            </w:tcBorders>
            <w:vAlign w:val="bottom"/>
          </w:tcPr>
          <w:p w:rsidR="00623C1C" w:rsidRPr="006F2357" w:rsidRDefault="00623C1C" w:rsidP="00324078">
            <w:pPr>
              <w:tabs>
                <w:tab w:val="right" w:leader="hyphen" w:pos="6307"/>
              </w:tabs>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val="restart"/>
            <w:tcBorders>
              <w:right w:val="single" w:sz="6" w:space="0" w:color="auto"/>
            </w:tcBorders>
          </w:tcPr>
          <w:p w:rsidR="00623C1C" w:rsidRPr="006F2357" w:rsidRDefault="00623C1C" w:rsidP="00324078">
            <w:pPr>
              <w:spacing w:after="0" w:line="240" w:lineRule="auto"/>
              <w:ind w:left="201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At a voltage of 66,000—</w:t>
            </w:r>
          </w:p>
          <w:p w:rsidR="00623C1C" w:rsidRPr="006F2357" w:rsidRDefault="00623C1C" w:rsidP="00324078">
            <w:pPr>
              <w:tabs>
                <w:tab w:val="right" w:leader="hyphen" w:pos="6307"/>
              </w:tabs>
              <w:spacing w:after="0" w:line="240" w:lineRule="auto"/>
              <w:ind w:left="3168" w:hanging="576"/>
              <w:jc w:val="both"/>
              <w:rPr>
                <w:rFonts w:ascii="Times New Roman" w:hAnsi="Times New Roman"/>
                <w:sz w:val="20"/>
              </w:rPr>
            </w:pPr>
            <w:r w:rsidRPr="006F2357">
              <w:rPr>
                <w:rFonts w:ascii="Times New Roman" w:hAnsi="Times New Roman"/>
                <w:sz w:val="20"/>
              </w:rPr>
              <w:t>(1) Up to and including 1,000 k.v.a.</w:t>
            </w:r>
          </w:p>
          <w:p w:rsidR="00623C1C" w:rsidRPr="006F2357" w:rsidRDefault="00623C1C" w:rsidP="00324078">
            <w:pPr>
              <w:tabs>
                <w:tab w:val="right" w:pos="6480"/>
              </w:tabs>
              <w:spacing w:after="0" w:line="240" w:lineRule="auto"/>
              <w:ind w:left="3168"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90"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val="restart"/>
            <w:tcBorders>
              <w:right w:val="single" w:sz="6" w:space="0" w:color="auto"/>
            </w:tcBorders>
          </w:tcPr>
          <w:p w:rsidR="00623C1C" w:rsidRPr="006F2357" w:rsidRDefault="00623C1C" w:rsidP="00324078">
            <w:pPr>
              <w:tabs>
                <w:tab w:val="right" w:leader="hyphen" w:pos="6480"/>
              </w:tabs>
              <w:spacing w:after="0" w:line="240" w:lineRule="auto"/>
              <w:ind w:left="3168" w:hanging="576"/>
              <w:jc w:val="both"/>
              <w:rPr>
                <w:rFonts w:ascii="Times New Roman" w:hAnsi="Times New Roman"/>
                <w:sz w:val="20"/>
              </w:rPr>
            </w:pPr>
            <w:r w:rsidRPr="006F2357">
              <w:rPr>
                <w:rFonts w:ascii="Times New Roman" w:hAnsi="Times New Roman"/>
                <w:sz w:val="20"/>
              </w:rPr>
              <w:t>(2) Over 1,000 k.v.a.—the rate of duty shall be the percentage rate under clause (1) reduced by .09 for each. k.v.a. above 1,000 k.v.a. with minimum of</w:t>
            </w:r>
            <w:r w:rsidRPr="006F2357">
              <w:rPr>
                <w:rFonts w:ascii="Times New Roman" w:hAnsi="Times New Roman"/>
                <w:sz w:val="20"/>
              </w:rPr>
              <w:tab/>
              <w:t>ad val.</w:t>
            </w:r>
          </w:p>
        </w:tc>
        <w:tc>
          <w:tcPr>
            <w:tcW w:w="790"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6" w:type="pct"/>
            <w:tcBorders>
              <w:right w:val="single" w:sz="6" w:space="0" w:color="auto"/>
            </w:tcBorders>
          </w:tcPr>
          <w:p w:rsidR="00623C1C" w:rsidRPr="006F2357" w:rsidRDefault="00623C1C" w:rsidP="00324078">
            <w:pPr>
              <w:tabs>
                <w:tab w:val="right" w:leader="hyphen" w:pos="6480"/>
              </w:tabs>
              <w:spacing w:after="0" w:line="240" w:lineRule="auto"/>
              <w:ind w:left="201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c</w:t>
            </w:r>
            <w:r w:rsidRPr="006F2357">
              <w:rPr>
                <w:rFonts w:ascii="Times New Roman" w:hAnsi="Times New Roman"/>
                <w:sz w:val="20"/>
              </w:rPr>
              <w:t>) At voltages above 66,000</w:t>
            </w:r>
            <w:r w:rsidRPr="006F2357">
              <w:rPr>
                <w:rFonts w:ascii="Times New Roman" w:hAnsi="Times New Roman"/>
                <w:sz w:val="20"/>
              </w:rPr>
              <w:tab/>
              <w:t>ad val.</w:t>
            </w:r>
          </w:p>
        </w:tc>
        <w:tc>
          <w:tcPr>
            <w:tcW w:w="790"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6" w:type="pct"/>
            <w:vMerge w:val="restart"/>
            <w:tcBorders>
              <w:right w:val="single" w:sz="6" w:space="0" w:color="auto"/>
            </w:tcBorders>
          </w:tcPr>
          <w:p w:rsidR="00623C1C" w:rsidRPr="006F2357" w:rsidRDefault="00623C1C" w:rsidP="00324078">
            <w:pPr>
              <w:tabs>
                <w:tab w:val="right" w:leader="hyphen" w:pos="6307"/>
              </w:tabs>
              <w:spacing w:after="0" w:line="240" w:lineRule="auto"/>
              <w:ind w:left="2592"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d</w:t>
            </w:r>
            <w:r w:rsidRPr="006F2357">
              <w:rPr>
                <w:rFonts w:ascii="Times New Roman" w:hAnsi="Times New Roman"/>
                <w:sz w:val="20"/>
              </w:rPr>
              <w:t>) Induction Coils for all purposes unless otherwise expressly provided for</w:t>
            </w:r>
            <w:r w:rsidRPr="006F2357">
              <w:rPr>
                <w:rFonts w:ascii="Times New Roman" w:hAnsi="Times New Roman"/>
                <w:sz w:val="20"/>
              </w:rPr>
              <w:tab/>
              <w:t>ad val.</w:t>
            </w:r>
          </w:p>
          <w:p w:rsidR="00623C1C" w:rsidRPr="006F2357" w:rsidRDefault="00623C1C" w:rsidP="00324078">
            <w:pPr>
              <w:spacing w:after="0" w:line="240" w:lineRule="auto"/>
              <w:ind w:left="2592" w:firstLine="288"/>
              <w:jc w:val="both"/>
              <w:rPr>
                <w:rFonts w:ascii="Times New Roman" w:hAnsi="Times New Roman"/>
                <w:sz w:val="20"/>
              </w:rPr>
            </w:pPr>
            <w:r w:rsidRPr="006F2357">
              <w:rPr>
                <w:rFonts w:ascii="Times New Roman" w:hAnsi="Times New Roman"/>
                <w:sz w:val="20"/>
              </w:rPr>
              <w:t>For the purposes of the foregoing paragraph (2) of sub-item (</w:t>
            </w:r>
            <w:r w:rsidRPr="006F2357">
              <w:rPr>
                <w:rFonts w:ascii="Times New Roman" w:hAnsi="Times New Roman"/>
                <w:smallCaps/>
                <w:sz w:val="20"/>
              </w:rPr>
              <w:t>d</w:t>
            </w:r>
            <w:r w:rsidRPr="006F2357">
              <w:rPr>
                <w:rFonts w:ascii="Times New Roman" w:hAnsi="Times New Roman"/>
                <w:sz w:val="20"/>
              </w:rPr>
              <w:t>) k.v.a. shall mean the k.v.a. rating determined in accordance with the Australian Standard Specification for the Electrical performance of Transformers for Power and Lighting (1931).</w:t>
            </w:r>
          </w:p>
        </w:tc>
        <w:tc>
          <w:tcPr>
            <w:tcW w:w="790" w:type="pct"/>
            <w:vMerge w:val="restar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4"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tcBorders>
              <w:right w:val="single" w:sz="6" w:space="0" w:color="auto"/>
            </w:tcBorders>
          </w:tcPr>
          <w:p w:rsidR="00623C1C" w:rsidRPr="006F2357" w:rsidRDefault="00623C1C" w:rsidP="00324078">
            <w:pPr>
              <w:tabs>
                <w:tab w:val="right" w:leader="hyphen" w:pos="6570"/>
              </w:tabs>
              <w:spacing w:after="0" w:line="240" w:lineRule="auto"/>
              <w:ind w:left="2304" w:hanging="1008"/>
              <w:jc w:val="both"/>
              <w:rPr>
                <w:rFonts w:ascii="Times New Roman" w:hAnsi="Times New Roman"/>
                <w:sz w:val="20"/>
              </w:rPr>
            </w:pPr>
            <w:r w:rsidRPr="006F2357">
              <w:rPr>
                <w:rFonts w:ascii="Times New Roman" w:hAnsi="Times New Roman"/>
                <w:sz w:val="20"/>
              </w:rPr>
              <w:t>(3) (</w:t>
            </w:r>
            <w:r w:rsidRPr="006F2357">
              <w:rPr>
                <w:rFonts w:ascii="Times New Roman" w:hAnsi="Times New Roman"/>
                <w:i/>
                <w:sz w:val="20"/>
              </w:rPr>
              <w:t>a</w:t>
            </w:r>
            <w:r w:rsidRPr="006F2357">
              <w:rPr>
                <w:rFonts w:ascii="Times New Roman" w:hAnsi="Times New Roman"/>
                <w:sz w:val="20"/>
              </w:rPr>
              <w:t>) Electric Fans of the type ordinarily used in offices and the household</w:t>
            </w:r>
            <w:r w:rsidRPr="006F2357">
              <w:rPr>
                <w:rFonts w:ascii="Times New Roman" w:hAnsi="Times New Roman"/>
                <w:sz w:val="20"/>
              </w:rPr>
              <w:tab/>
              <w:t>ad val.</w:t>
            </w:r>
          </w:p>
        </w:tc>
        <w:tc>
          <w:tcPr>
            <w:tcW w:w="79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25 per cent.</w:t>
            </w:r>
          </w:p>
        </w:tc>
      </w:tr>
      <w:tr w:rsidR="00623C1C" w:rsidRPr="006F2357" w:rsidTr="00324078">
        <w:trPr>
          <w:trHeight w:val="253"/>
        </w:trPr>
        <w:tc>
          <w:tcPr>
            <w:tcW w:w="3466" w:type="pct"/>
            <w:vMerge w:val="restart"/>
            <w:tcBorders>
              <w:right w:val="single" w:sz="6" w:space="0" w:color="auto"/>
            </w:tcBorders>
          </w:tcPr>
          <w:p w:rsidR="00623C1C" w:rsidRPr="006F2357" w:rsidRDefault="00623C1C" w:rsidP="00324078">
            <w:pPr>
              <w:spacing w:after="0" w:line="240" w:lineRule="auto"/>
              <w:ind w:left="2376"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Electric Household Floor Polishers, Household Ironing Machines, Human Hair Dryers</w:t>
            </w:r>
          </w:p>
          <w:p w:rsidR="00623C1C" w:rsidRPr="006F2357" w:rsidRDefault="00623C1C" w:rsidP="00324078">
            <w:pPr>
              <w:tabs>
                <w:tab w:val="right" w:pos="6480"/>
              </w:tabs>
              <w:spacing w:after="0" w:line="240" w:lineRule="auto"/>
              <w:ind w:left="2376"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90"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25 per cent.</w:t>
            </w: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val="restart"/>
            <w:tcBorders>
              <w:right w:val="single" w:sz="6" w:space="0" w:color="auto"/>
            </w:tcBorders>
          </w:tcPr>
          <w:p w:rsidR="00623C1C" w:rsidRPr="006F2357" w:rsidRDefault="00623C1C" w:rsidP="00324078">
            <w:pPr>
              <w:spacing w:after="0" w:line="240" w:lineRule="auto"/>
              <w:ind w:left="2376"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c</w:t>
            </w:r>
            <w:r w:rsidRPr="006F2357">
              <w:rPr>
                <w:rFonts w:ascii="Times New Roman" w:hAnsi="Times New Roman"/>
                <w:sz w:val="20"/>
              </w:rPr>
              <w:t>) Electric Household Dish Washing Machines</w:t>
            </w:r>
          </w:p>
          <w:p w:rsidR="00623C1C" w:rsidRPr="006F2357" w:rsidRDefault="00623C1C" w:rsidP="00324078">
            <w:pPr>
              <w:tabs>
                <w:tab w:val="right" w:pos="6480"/>
              </w:tabs>
              <w:spacing w:after="0" w:line="240" w:lineRule="auto"/>
              <w:ind w:left="2376"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p w:rsidR="00623C1C" w:rsidRPr="006F2357" w:rsidRDefault="00623C1C" w:rsidP="00324078">
            <w:pPr>
              <w:tabs>
                <w:tab w:val="right" w:pos="6480"/>
              </w:tabs>
              <w:spacing w:after="0" w:line="240" w:lineRule="auto"/>
              <w:jc w:val="both"/>
              <w:rPr>
                <w:rFonts w:ascii="Times New Roman" w:hAnsi="Times New Roman"/>
                <w:sz w:val="20"/>
              </w:rPr>
            </w:pPr>
            <w:r w:rsidRPr="006F2357">
              <w:rPr>
                <w:rFonts w:ascii="Times New Roman" w:hAnsi="Times New Roman"/>
                <w:sz w:val="20"/>
              </w:rPr>
              <w:tab/>
              <w:t>and a deferred duty as follows</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324078">
            <w:pPr>
              <w:tabs>
                <w:tab w:val="right" w:pos="6480"/>
              </w:tabs>
              <w:spacing w:after="0" w:line="240" w:lineRule="auto"/>
              <w:jc w:val="both"/>
              <w:rPr>
                <w:rFonts w:ascii="Times New Roman" w:hAnsi="Times New Roman"/>
                <w:sz w:val="20"/>
              </w:rPr>
            </w:pPr>
            <w:r w:rsidRPr="006F2357">
              <w:rPr>
                <w:rFonts w:ascii="Times New Roman" w:hAnsi="Times New Roman"/>
                <w:sz w:val="20"/>
              </w:rPr>
              <w:tab/>
              <w:t>on and after 1st October, 1933</w:t>
            </w:r>
          </w:p>
        </w:tc>
        <w:tc>
          <w:tcPr>
            <w:tcW w:w="790" w:type="pct"/>
            <w:vMerge w:val="restar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4"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25 per cent.</w:t>
            </w: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tcBorders>
              <w:right w:val="single" w:sz="6" w:space="0" w:color="auto"/>
            </w:tcBorders>
          </w:tcPr>
          <w:p w:rsidR="00623C1C" w:rsidRPr="006F2357" w:rsidRDefault="00623C1C" w:rsidP="00324078">
            <w:pPr>
              <w:spacing w:after="0" w:line="240" w:lineRule="auto"/>
              <w:ind w:left="2376"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e</w:t>
            </w:r>
            <w:r w:rsidRPr="006F2357">
              <w:rPr>
                <w:rFonts w:ascii="Times New Roman" w:hAnsi="Times New Roman"/>
                <w:sz w:val="20"/>
              </w:rPr>
              <w:t>) Electric Household Dish Washing Machines</w:t>
            </w:r>
          </w:p>
          <w:p w:rsidR="00623C1C" w:rsidRPr="006F2357" w:rsidRDefault="00623C1C" w:rsidP="00324078">
            <w:pPr>
              <w:tabs>
                <w:tab w:val="right" w:pos="6480"/>
              </w:tabs>
              <w:spacing w:after="0" w:line="240" w:lineRule="auto"/>
              <w:ind w:left="2376"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90"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0"/>
        </w:trPr>
        <w:tc>
          <w:tcPr>
            <w:tcW w:w="3466" w:type="pct"/>
            <w:tcBorders>
              <w:right w:val="single" w:sz="6" w:space="0" w:color="auto"/>
            </w:tcBorders>
          </w:tcPr>
          <w:p w:rsidR="00623C1C" w:rsidRPr="006F2357" w:rsidRDefault="00623C1C" w:rsidP="00324078">
            <w:pPr>
              <w:tabs>
                <w:tab w:val="right" w:leader="hyphen" w:pos="6480"/>
              </w:tabs>
              <w:spacing w:after="0" w:line="240" w:lineRule="auto"/>
              <w:ind w:left="2304" w:hanging="1008"/>
              <w:jc w:val="both"/>
              <w:rPr>
                <w:rFonts w:ascii="Times New Roman" w:hAnsi="Times New Roman"/>
                <w:sz w:val="20"/>
              </w:rPr>
            </w:pPr>
            <w:r w:rsidRPr="006F2357">
              <w:rPr>
                <w:rFonts w:ascii="Times New Roman" w:hAnsi="Times New Roman"/>
                <w:sz w:val="20"/>
              </w:rPr>
              <w:t>(4) Electric Current Rectifiers</w:t>
            </w:r>
            <w:r w:rsidRPr="006F2357">
              <w:rPr>
                <w:rFonts w:ascii="Times New Roman" w:hAnsi="Times New Roman"/>
                <w:sz w:val="20"/>
              </w:rPr>
              <w:tab/>
              <w:t>ad val.</w:t>
            </w:r>
          </w:p>
        </w:tc>
        <w:tc>
          <w:tcPr>
            <w:tcW w:w="790"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466" w:type="pct"/>
            <w:vMerge w:val="restart"/>
            <w:tcBorders>
              <w:right w:val="single" w:sz="6" w:space="0" w:color="auto"/>
            </w:tcBorders>
          </w:tcPr>
          <w:p w:rsidR="00623C1C" w:rsidRPr="006F2357" w:rsidRDefault="00623C1C" w:rsidP="00324078">
            <w:pPr>
              <w:tabs>
                <w:tab w:val="right" w:leader="hyphen" w:pos="6480"/>
              </w:tabs>
              <w:spacing w:after="0" w:line="240" w:lineRule="auto"/>
              <w:ind w:left="1872" w:hanging="576"/>
              <w:jc w:val="both"/>
              <w:rPr>
                <w:rFonts w:ascii="Times New Roman" w:hAnsi="Times New Roman"/>
                <w:sz w:val="20"/>
              </w:rPr>
            </w:pPr>
            <w:r w:rsidRPr="006F2357">
              <w:rPr>
                <w:rFonts w:ascii="Times New Roman" w:hAnsi="Times New Roman"/>
                <w:sz w:val="20"/>
              </w:rPr>
              <w:t>(5) Coils, high tension ignition, whether imported separately or incorporated in or forming part of any goods covered by sub-item (</w:t>
            </w:r>
            <w:r w:rsidRPr="006F2357">
              <w:rPr>
                <w:rFonts w:ascii="Times New Roman" w:hAnsi="Times New Roman"/>
                <w:smallCaps/>
                <w:sz w:val="20"/>
              </w:rPr>
              <w:t>d</w:t>
            </w:r>
            <w:r w:rsidRPr="006F2357">
              <w:rPr>
                <w:rFonts w:ascii="Times New Roman" w:hAnsi="Times New Roman"/>
                <w:sz w:val="20"/>
              </w:rPr>
              <w:t>) of item 359</w:t>
            </w:r>
          </w:p>
          <w:p w:rsidR="00623C1C" w:rsidRPr="006F2357" w:rsidRDefault="00623C1C" w:rsidP="00324078">
            <w:pPr>
              <w:tabs>
                <w:tab w:val="right" w:pos="6480"/>
              </w:tabs>
              <w:spacing w:after="0" w:line="240" w:lineRule="auto"/>
              <w:ind w:left="1872"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each</w:t>
            </w:r>
          </w:p>
          <w:p w:rsidR="00623C1C" w:rsidRPr="006F2357" w:rsidRDefault="00623C1C" w:rsidP="00324078">
            <w:pPr>
              <w:tabs>
                <w:tab w:val="right" w:pos="6480"/>
              </w:tabs>
              <w:spacing w:after="0" w:line="240" w:lineRule="auto"/>
              <w:ind w:left="1872"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or ad val.</w:t>
            </w:r>
          </w:p>
          <w:p w:rsidR="00623C1C" w:rsidRPr="006F2357" w:rsidRDefault="00623C1C" w:rsidP="00324078">
            <w:pPr>
              <w:tabs>
                <w:tab w:val="right" w:pos="6480"/>
              </w:tabs>
              <w:spacing w:after="0" w:line="240" w:lineRule="auto"/>
              <w:ind w:left="1872"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whichever rate returns the higher duty.</w:t>
            </w:r>
          </w:p>
        </w:tc>
        <w:tc>
          <w:tcPr>
            <w:tcW w:w="790" w:type="pct"/>
            <w:vMerge w:val="restar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4"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8s.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val="restart"/>
            <w:tcBorders>
              <w:right w:val="single" w:sz="6" w:space="0" w:color="auto"/>
            </w:tcBorders>
          </w:tcPr>
          <w:p w:rsidR="00623C1C" w:rsidRPr="006F2357" w:rsidRDefault="00623C1C" w:rsidP="00324078">
            <w:pPr>
              <w:tabs>
                <w:tab w:val="right" w:leader="hyphen" w:pos="6480"/>
              </w:tabs>
              <w:spacing w:after="0" w:line="240" w:lineRule="auto"/>
              <w:ind w:left="2016" w:hanging="864"/>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e</w:t>
            </w:r>
            <w:r w:rsidRPr="006F2357">
              <w:rPr>
                <w:rFonts w:ascii="Times New Roman" w:hAnsi="Times New Roman"/>
                <w:sz w:val="20"/>
              </w:rPr>
              <w:t>) Electric Fittings not containing metal to be dutiable according to material.</w:t>
            </w:r>
          </w:p>
        </w:tc>
        <w:tc>
          <w:tcPr>
            <w:tcW w:w="790" w:type="pct"/>
            <w:vMerge w:val="restar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4"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val="restart"/>
            <w:tcBorders>
              <w:right w:val="single" w:sz="6" w:space="0" w:color="auto"/>
            </w:tcBorders>
          </w:tcPr>
          <w:p w:rsidR="00623C1C" w:rsidRPr="006F2357" w:rsidRDefault="00623C1C" w:rsidP="00324078">
            <w:pPr>
              <w:tabs>
                <w:tab w:val="right" w:leader="hyphen" w:pos="6480"/>
              </w:tabs>
              <w:spacing w:after="0" w:line="240" w:lineRule="auto"/>
              <w:ind w:left="2016" w:hanging="864"/>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f</w:t>
            </w:r>
            <w:r w:rsidRPr="006F2357">
              <w:rPr>
                <w:rFonts w:ascii="Times New Roman" w:hAnsi="Times New Roman"/>
                <w:sz w:val="20"/>
              </w:rPr>
              <w:t>) Ironclad or moulded Fuses, Ironclad or moulded Switches, Ironclad or moulded Airbreak Switches and Fuses combined—</w:t>
            </w:r>
          </w:p>
          <w:p w:rsidR="00623C1C" w:rsidRPr="006F2357" w:rsidRDefault="00623C1C" w:rsidP="00324078">
            <w:pPr>
              <w:tabs>
                <w:tab w:val="right" w:leader="hyphen" w:pos="6307"/>
              </w:tabs>
              <w:spacing w:after="0" w:line="240" w:lineRule="auto"/>
              <w:ind w:left="3168" w:hanging="576"/>
              <w:jc w:val="both"/>
              <w:rPr>
                <w:rFonts w:ascii="Times New Roman" w:hAnsi="Times New Roman"/>
                <w:sz w:val="20"/>
              </w:rPr>
            </w:pPr>
            <w:r w:rsidRPr="006F2357">
              <w:rPr>
                <w:rFonts w:ascii="Times New Roman" w:hAnsi="Times New Roman"/>
                <w:sz w:val="20"/>
              </w:rPr>
              <w:t>(1) Up to and including 60 amperes</w:t>
            </w:r>
          </w:p>
          <w:p w:rsidR="00623C1C" w:rsidRPr="006F2357" w:rsidRDefault="00623C1C" w:rsidP="00324078">
            <w:pPr>
              <w:tabs>
                <w:tab w:val="right" w:pos="6480"/>
              </w:tabs>
              <w:spacing w:after="0" w:line="240" w:lineRule="auto"/>
              <w:jc w:val="both"/>
              <w:rPr>
                <w:rFonts w:ascii="Times New Roman" w:hAnsi="Times New Roman"/>
                <w:sz w:val="20"/>
              </w:rPr>
            </w:pPr>
            <w:r w:rsidRPr="006F2357">
              <w:rPr>
                <w:rFonts w:ascii="Times New Roman" w:hAnsi="Times New Roman"/>
                <w:sz w:val="20"/>
              </w:rPr>
              <w:tab/>
              <w:t>each</w:t>
            </w:r>
          </w:p>
          <w:p w:rsidR="00623C1C" w:rsidRPr="006F2357" w:rsidRDefault="00623C1C" w:rsidP="00324078">
            <w:pPr>
              <w:tabs>
                <w:tab w:val="right" w:pos="6480"/>
              </w:tabs>
              <w:spacing w:after="0" w:line="240" w:lineRule="auto"/>
              <w:jc w:val="both"/>
              <w:rPr>
                <w:rFonts w:ascii="Times New Roman" w:hAnsi="Times New Roman"/>
                <w:sz w:val="20"/>
              </w:rPr>
            </w:pPr>
            <w:r w:rsidRPr="006F2357">
              <w:rPr>
                <w:rFonts w:ascii="Times New Roman" w:hAnsi="Times New Roman"/>
                <w:sz w:val="20"/>
              </w:rPr>
              <w:tab/>
              <w:t>or ad val.</w:t>
            </w:r>
          </w:p>
          <w:p w:rsidR="00623C1C" w:rsidRPr="006F2357" w:rsidRDefault="00623C1C" w:rsidP="00324078">
            <w:pPr>
              <w:tabs>
                <w:tab w:val="right" w:pos="6480"/>
              </w:tabs>
              <w:spacing w:after="0" w:line="240" w:lineRule="auto"/>
              <w:jc w:val="both"/>
              <w:rPr>
                <w:rFonts w:ascii="Times New Roman" w:hAnsi="Times New Roman"/>
                <w:sz w:val="20"/>
              </w:rPr>
            </w:pPr>
            <w:r w:rsidRPr="006F2357">
              <w:rPr>
                <w:rFonts w:ascii="Times New Roman" w:hAnsi="Times New Roman"/>
                <w:sz w:val="20"/>
              </w:rPr>
              <w:tab/>
              <w:t>whichever rate returns the higher duty.</w:t>
            </w:r>
          </w:p>
        </w:tc>
        <w:tc>
          <w:tcPr>
            <w:tcW w:w="790" w:type="pct"/>
            <w:vMerge w:val="restar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5B379B" w:rsidRDefault="005B379B"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8s.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c>
          <w:tcPr>
            <w:tcW w:w="744" w:type="pct"/>
            <w:vMerge w:val="restar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5B379B" w:rsidRDefault="005B379B"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75 per cent.</w:t>
            </w: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6"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90"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6" w:type="pct"/>
            <w:tcBorders>
              <w:right w:val="single" w:sz="6" w:space="0" w:color="auto"/>
            </w:tcBorders>
          </w:tcPr>
          <w:p w:rsidR="00623C1C" w:rsidRPr="006F2357" w:rsidRDefault="00623C1C" w:rsidP="00324078">
            <w:pPr>
              <w:tabs>
                <w:tab w:val="right" w:leader="hyphen" w:pos="6480"/>
              </w:tabs>
              <w:spacing w:after="0" w:line="240" w:lineRule="auto"/>
              <w:ind w:left="3168" w:hanging="576"/>
              <w:jc w:val="both"/>
              <w:rPr>
                <w:rFonts w:ascii="Times New Roman" w:hAnsi="Times New Roman"/>
                <w:sz w:val="20"/>
              </w:rPr>
            </w:pPr>
            <w:r w:rsidRPr="006F2357">
              <w:rPr>
                <w:rFonts w:ascii="Times New Roman" w:hAnsi="Times New Roman"/>
                <w:sz w:val="20"/>
              </w:rPr>
              <w:t>(2) Over 60 amperes</w:t>
            </w:r>
            <w:r w:rsidRPr="006F2357">
              <w:rPr>
                <w:rFonts w:ascii="Times New Roman" w:hAnsi="Times New Roman"/>
                <w:sz w:val="20"/>
              </w:rPr>
              <w:tab/>
              <w:t>ad val.</w:t>
            </w:r>
          </w:p>
        </w:tc>
        <w:tc>
          <w:tcPr>
            <w:tcW w:w="790"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c>
          <w:tcPr>
            <w:tcW w:w="74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75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87"/>
        <w:gridCol w:w="1507"/>
        <w:gridCol w:w="1505"/>
      </w:tblGrid>
      <w:tr w:rsidR="00623C1C" w:rsidRPr="006F2357" w:rsidTr="0009274D">
        <w:trPr>
          <w:trHeight w:val="20"/>
        </w:trPr>
        <w:tc>
          <w:tcPr>
            <w:tcW w:w="3447"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777"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76"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8631A">
        <w:trPr>
          <w:trHeight w:val="20"/>
        </w:trPr>
        <w:tc>
          <w:tcPr>
            <w:tcW w:w="3447" w:type="pc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179.—</w:t>
            </w:r>
            <w:r w:rsidRPr="006F2357">
              <w:rPr>
                <w:rFonts w:ascii="Times New Roman" w:hAnsi="Times New Roman"/>
                <w:i/>
                <w:sz w:val="20"/>
              </w:rPr>
              <w:t>continued.</w:t>
            </w:r>
          </w:p>
          <w:p w:rsidR="00623C1C" w:rsidRPr="006F2357" w:rsidRDefault="00623C1C" w:rsidP="0009274D">
            <w:pPr>
              <w:tabs>
                <w:tab w:val="right" w:pos="6480"/>
              </w:tabs>
              <w:spacing w:after="0" w:line="240" w:lineRule="auto"/>
              <w:ind w:left="1512" w:hanging="1008"/>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g</w:t>
            </w:r>
            <w:r w:rsidRPr="006F2357">
              <w:rPr>
                <w:rFonts w:ascii="Times New Roman" w:hAnsi="Times New Roman"/>
                <w:sz w:val="20"/>
              </w:rPr>
              <w:t>) Distributor Arms for distributing high-tension current to sparking plugs</w:t>
            </w:r>
            <w:r w:rsidRPr="006F2357">
              <w:rPr>
                <w:rFonts w:ascii="Times New Roman" w:hAnsi="Times New Roman"/>
                <w:sz w:val="20"/>
              </w:rPr>
              <w:tab/>
              <w:t>each</w:t>
            </w:r>
          </w:p>
          <w:p w:rsidR="00623C1C" w:rsidRPr="006F2357" w:rsidRDefault="00623C1C" w:rsidP="00324078">
            <w:pPr>
              <w:tabs>
                <w:tab w:val="right" w:pos="6480"/>
              </w:tabs>
              <w:spacing w:after="0" w:line="240" w:lineRule="auto"/>
              <w:jc w:val="both"/>
              <w:rPr>
                <w:rFonts w:ascii="Times New Roman" w:hAnsi="Times New Roman"/>
                <w:sz w:val="20"/>
              </w:rPr>
            </w:pPr>
            <w:r w:rsidRPr="006F2357">
              <w:rPr>
                <w:rFonts w:ascii="Times New Roman" w:hAnsi="Times New Roman"/>
                <w:sz w:val="20"/>
              </w:rPr>
              <w:tab/>
              <w:t>or ad val.</w:t>
            </w:r>
          </w:p>
          <w:p w:rsidR="00623C1C" w:rsidRPr="006F2357" w:rsidRDefault="00623C1C" w:rsidP="00324078">
            <w:pPr>
              <w:tabs>
                <w:tab w:val="right" w:pos="6480"/>
              </w:tabs>
              <w:spacing w:after="0" w:line="240" w:lineRule="auto"/>
              <w:jc w:val="both"/>
              <w:rPr>
                <w:rFonts w:ascii="Times New Roman" w:hAnsi="Times New Roman"/>
                <w:sz w:val="20"/>
              </w:rPr>
            </w:pPr>
            <w:r w:rsidRPr="006F2357">
              <w:rPr>
                <w:rFonts w:ascii="Times New Roman" w:hAnsi="Times New Roman"/>
                <w:sz w:val="20"/>
              </w:rPr>
              <w:tab/>
              <w:t>whichever rate returns the higher duty.</w:t>
            </w:r>
          </w:p>
        </w:tc>
        <w:tc>
          <w:tcPr>
            <w:tcW w:w="777" w:type="pct"/>
            <w:tcBorders>
              <w:left w:val="single" w:sz="6" w:space="0" w:color="auto"/>
              <w:right w:val="single" w:sz="6" w:space="0" w:color="auto"/>
            </w:tcBorders>
            <w:vAlign w:val="center"/>
          </w:tcPr>
          <w:p w:rsidR="00623C1C" w:rsidRPr="006F2357" w:rsidRDefault="00623C1C" w:rsidP="0038631A">
            <w:pPr>
              <w:spacing w:before="160" w:after="0" w:line="240" w:lineRule="auto"/>
              <w:jc w:val="center"/>
              <w:rPr>
                <w:rFonts w:ascii="Times New Roman" w:hAnsi="Times New Roman"/>
                <w:sz w:val="20"/>
              </w:rPr>
            </w:pPr>
            <w:r w:rsidRPr="006F2357">
              <w:rPr>
                <w:rFonts w:ascii="Times New Roman" w:hAnsi="Times New Roman"/>
                <w:sz w:val="20"/>
              </w:rPr>
              <w:t>9d.</w:t>
            </w:r>
          </w:p>
          <w:p w:rsidR="00623C1C" w:rsidRPr="006F2357" w:rsidRDefault="00623C1C" w:rsidP="0038631A">
            <w:pPr>
              <w:spacing w:after="0" w:line="240" w:lineRule="auto"/>
              <w:jc w:val="center"/>
              <w:rPr>
                <w:rFonts w:ascii="Times New Roman" w:hAnsi="Times New Roman"/>
                <w:sz w:val="20"/>
              </w:rPr>
            </w:pPr>
            <w:r w:rsidRPr="006F2357">
              <w:rPr>
                <w:rFonts w:ascii="Times New Roman" w:hAnsi="Times New Roman"/>
                <w:sz w:val="20"/>
              </w:rPr>
              <w:t>65 per cent.</w:t>
            </w:r>
          </w:p>
        </w:tc>
        <w:tc>
          <w:tcPr>
            <w:tcW w:w="776" w:type="pct"/>
            <w:tcBorders>
              <w:left w:val="single" w:sz="6" w:space="0" w:color="auto"/>
            </w:tcBorders>
            <w:vAlign w:val="center"/>
          </w:tcPr>
          <w:p w:rsidR="00623C1C" w:rsidRPr="006F2357" w:rsidRDefault="0038631A" w:rsidP="0038631A">
            <w:pPr>
              <w:spacing w:before="160" w:after="0" w:line="240" w:lineRule="auto"/>
              <w:jc w:val="center"/>
              <w:rPr>
                <w:rFonts w:ascii="Times New Roman" w:hAnsi="Times New Roman"/>
                <w:sz w:val="20"/>
              </w:rPr>
            </w:pPr>
            <w:r w:rsidRPr="006F2357">
              <w:rPr>
                <w:rFonts w:ascii="Times New Roman" w:hAnsi="Times New Roman"/>
                <w:sz w:val="20"/>
              </w:rPr>
              <w:t>1</w:t>
            </w:r>
            <w:r w:rsidR="00623C1C" w:rsidRPr="006F2357">
              <w:rPr>
                <w:rFonts w:ascii="Times New Roman" w:hAnsi="Times New Roman"/>
                <w:sz w:val="20"/>
              </w:rPr>
              <w:t>s.</w:t>
            </w:r>
          </w:p>
          <w:p w:rsidR="00623C1C" w:rsidRPr="006F2357" w:rsidRDefault="00623C1C" w:rsidP="0038631A">
            <w:pPr>
              <w:spacing w:after="0" w:line="240" w:lineRule="auto"/>
              <w:jc w:val="center"/>
              <w:rPr>
                <w:rFonts w:ascii="Times New Roman" w:hAnsi="Times New Roman"/>
                <w:sz w:val="20"/>
              </w:rPr>
            </w:pPr>
            <w:r w:rsidRPr="006F2357">
              <w:rPr>
                <w:rFonts w:ascii="Times New Roman" w:hAnsi="Times New Roman"/>
                <w:sz w:val="20"/>
              </w:rPr>
              <w:t>75 per cent.</w:t>
            </w:r>
          </w:p>
        </w:tc>
      </w:tr>
      <w:tr w:rsidR="00623C1C" w:rsidRPr="006F2357" w:rsidTr="00324078">
        <w:trPr>
          <w:trHeight w:val="20"/>
        </w:trPr>
        <w:tc>
          <w:tcPr>
            <w:tcW w:w="3447" w:type="pct"/>
            <w:tcBorders>
              <w:right w:val="single" w:sz="6" w:space="0" w:color="auto"/>
            </w:tcBorders>
          </w:tcPr>
          <w:p w:rsidR="00623C1C" w:rsidRPr="006F2357" w:rsidRDefault="00623C1C" w:rsidP="00324078">
            <w:pPr>
              <w:spacing w:before="120" w:after="0" w:line="240" w:lineRule="auto"/>
              <w:jc w:val="right"/>
              <w:rPr>
                <w:rFonts w:ascii="Times New Roman" w:hAnsi="Times New Roman"/>
                <w:sz w:val="20"/>
              </w:rPr>
            </w:pPr>
            <w:r w:rsidRPr="006F2357">
              <w:rPr>
                <w:rFonts w:ascii="Times New Roman" w:hAnsi="Times New Roman"/>
                <w:sz w:val="20"/>
              </w:rPr>
              <w:t>And on and after 9th March, 1933</w:t>
            </w:r>
          </w:p>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179. Electrical Machines and Appliances:—</w:t>
            </w:r>
          </w:p>
          <w:p w:rsidR="00623C1C" w:rsidRPr="006F2357" w:rsidRDefault="00623C1C" w:rsidP="00324078">
            <w:pPr>
              <w:spacing w:after="0" w:line="240" w:lineRule="auto"/>
              <w:ind w:left="288"/>
              <w:jc w:val="both"/>
              <w:rPr>
                <w:rFonts w:ascii="Times New Roman" w:hAnsi="Times New Roman"/>
                <w:sz w:val="20"/>
              </w:rPr>
            </w:pPr>
            <w:r w:rsidRPr="006F2357">
              <w:rPr>
                <w:rFonts w:ascii="Times New Roman" w:hAnsi="Times New Roman"/>
                <w:sz w:val="20"/>
              </w:rPr>
              <w:t>(A) Electric Heating and Cooking Appliances—</w:t>
            </w:r>
          </w:p>
          <w:p w:rsidR="00623C1C" w:rsidRPr="006F2357" w:rsidRDefault="00623C1C" w:rsidP="00324078">
            <w:pPr>
              <w:tabs>
                <w:tab w:val="right" w:leader="hyphen" w:pos="6480"/>
              </w:tabs>
              <w:spacing w:after="0" w:line="240" w:lineRule="auto"/>
              <w:ind w:left="1584" w:hanging="864"/>
              <w:jc w:val="both"/>
              <w:rPr>
                <w:rFonts w:ascii="Times New Roman" w:hAnsi="Times New Roman"/>
                <w:sz w:val="20"/>
              </w:rPr>
            </w:pPr>
            <w:r w:rsidRPr="006F2357">
              <w:rPr>
                <w:rFonts w:ascii="Times New Roman" w:hAnsi="Times New Roman"/>
                <w:sz w:val="20"/>
              </w:rPr>
              <w:t>(1) Stoves, ranges, ovens, cookers, grillers, boiling plates, boiling rings, and the like, including elements therefor whether imported separately or forming part of a complete appliance</w:t>
            </w:r>
            <w:r w:rsidRPr="006F2357">
              <w:rPr>
                <w:rFonts w:ascii="Times New Roman" w:hAnsi="Times New Roman"/>
                <w:sz w:val="20"/>
              </w:rPr>
              <w:tab/>
              <w:t>ad val.</w:t>
            </w:r>
          </w:p>
          <w:p w:rsidR="00623C1C" w:rsidRPr="006F2357" w:rsidRDefault="00623C1C" w:rsidP="00324078">
            <w:pPr>
              <w:tabs>
                <w:tab w:val="right" w:leader="hyphen" w:pos="6480"/>
              </w:tabs>
              <w:spacing w:after="0" w:line="240" w:lineRule="auto"/>
              <w:ind w:left="1584" w:hanging="864"/>
              <w:jc w:val="both"/>
              <w:rPr>
                <w:rFonts w:ascii="Times New Roman" w:hAnsi="Times New Roman"/>
                <w:sz w:val="20"/>
              </w:rPr>
            </w:pPr>
            <w:r w:rsidRPr="006F2357">
              <w:rPr>
                <w:rFonts w:ascii="Times New Roman" w:hAnsi="Times New Roman"/>
                <w:sz w:val="20"/>
              </w:rPr>
              <w:t>(2) Radiators and toasters</w:t>
            </w:r>
            <w:r w:rsidRPr="006F2357">
              <w:rPr>
                <w:rFonts w:ascii="Times New Roman" w:hAnsi="Times New Roman"/>
                <w:sz w:val="20"/>
              </w:rPr>
              <w:tab/>
              <w:t>each</w:t>
            </w:r>
          </w:p>
        </w:tc>
        <w:tc>
          <w:tcPr>
            <w:tcW w:w="777" w:type="pct"/>
            <w:tcBorders>
              <w:left w:val="single" w:sz="6" w:space="0" w:color="auto"/>
              <w:right w:val="single" w:sz="6" w:space="0" w:color="auto"/>
            </w:tcBorders>
            <w:vAlign w:val="bottom"/>
          </w:tcPr>
          <w:p w:rsidR="00623C1C" w:rsidRDefault="00623C1C" w:rsidP="0009274D">
            <w:pPr>
              <w:spacing w:after="0" w:line="240" w:lineRule="auto"/>
              <w:jc w:val="center"/>
              <w:rPr>
                <w:rFonts w:ascii="Times New Roman" w:hAnsi="Times New Roman"/>
                <w:smallCaps/>
                <w:sz w:val="20"/>
              </w:rPr>
            </w:pPr>
            <w:r w:rsidRPr="006F2357">
              <w:rPr>
                <w:rFonts w:ascii="Times New Roman" w:hAnsi="Times New Roman"/>
                <w:sz w:val="20"/>
              </w:rPr>
              <w:t>32½ per cent. 4s</w:t>
            </w:r>
            <w:r w:rsidRPr="006F2357">
              <w:rPr>
                <w:rFonts w:ascii="Times New Roman" w:hAnsi="Times New Roman"/>
                <w:smallCaps/>
                <w:sz w:val="20"/>
              </w:rPr>
              <w:t>.</w:t>
            </w:r>
          </w:p>
          <w:p w:rsidR="0009274D" w:rsidRPr="006F2357" w:rsidRDefault="0009274D" w:rsidP="0009274D">
            <w:pPr>
              <w:spacing w:after="0" w:line="240" w:lineRule="auto"/>
              <w:jc w:val="center"/>
              <w:rPr>
                <w:rFonts w:ascii="Times New Roman" w:hAnsi="Times New Roman"/>
                <w:sz w:val="20"/>
              </w:rPr>
            </w:pPr>
            <w:r>
              <w:rPr>
                <w:rFonts w:ascii="Times New Roman" w:hAnsi="Times New Roman"/>
                <w:smallCaps/>
                <w:sz w:val="20"/>
              </w:rPr>
              <w:t>4s.</w:t>
            </w:r>
          </w:p>
        </w:tc>
        <w:tc>
          <w:tcPr>
            <w:tcW w:w="776" w:type="pct"/>
            <w:tcBorders>
              <w:left w:val="single" w:sz="6" w:space="0" w:color="auto"/>
            </w:tcBorders>
            <w:vAlign w:val="bottom"/>
          </w:tcPr>
          <w:p w:rsidR="00623C1C" w:rsidRDefault="00623C1C" w:rsidP="0009274D">
            <w:pPr>
              <w:spacing w:after="0" w:line="240" w:lineRule="auto"/>
              <w:jc w:val="center"/>
              <w:rPr>
                <w:rFonts w:ascii="Times New Roman" w:hAnsi="Times New Roman"/>
                <w:sz w:val="20"/>
              </w:rPr>
            </w:pPr>
            <w:r w:rsidRPr="006F2357">
              <w:rPr>
                <w:rFonts w:ascii="Times New Roman" w:hAnsi="Times New Roman"/>
                <w:sz w:val="20"/>
              </w:rPr>
              <w:t>52½ per cent. 6s.</w:t>
            </w:r>
          </w:p>
          <w:p w:rsidR="0009274D" w:rsidRPr="006F2357" w:rsidRDefault="0009274D" w:rsidP="0009274D">
            <w:pPr>
              <w:spacing w:after="0" w:line="240" w:lineRule="auto"/>
              <w:jc w:val="center"/>
              <w:rPr>
                <w:rFonts w:ascii="Times New Roman" w:hAnsi="Times New Roman"/>
                <w:sz w:val="20"/>
              </w:rPr>
            </w:pPr>
            <w:r>
              <w:rPr>
                <w:rFonts w:ascii="Times New Roman" w:hAnsi="Times New Roman"/>
                <w:sz w:val="20"/>
              </w:rPr>
              <w:t>6s</w:t>
            </w:r>
          </w:p>
        </w:tc>
      </w:tr>
      <w:tr w:rsidR="00623C1C" w:rsidRPr="006F2357" w:rsidTr="00324078">
        <w:trPr>
          <w:trHeight w:val="20"/>
        </w:trPr>
        <w:tc>
          <w:tcPr>
            <w:tcW w:w="3447" w:type="pct"/>
            <w:tcBorders>
              <w:right w:val="single" w:sz="6" w:space="0" w:color="auto"/>
            </w:tcBorders>
          </w:tcPr>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or ad val.</w:t>
            </w:r>
          </w:p>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324078">
        <w:trPr>
          <w:trHeight w:val="20"/>
        </w:trPr>
        <w:tc>
          <w:tcPr>
            <w:tcW w:w="3447" w:type="pct"/>
            <w:tcBorders>
              <w:right w:val="single" w:sz="6" w:space="0" w:color="auto"/>
            </w:tcBorders>
          </w:tcPr>
          <w:p w:rsidR="00623C1C" w:rsidRPr="006F2357" w:rsidRDefault="0009274D" w:rsidP="0009274D">
            <w:pPr>
              <w:tabs>
                <w:tab w:val="left" w:leader="hyphen" w:pos="5908"/>
              </w:tabs>
              <w:spacing w:after="0" w:line="240" w:lineRule="auto"/>
              <w:ind w:left="720"/>
              <w:jc w:val="both"/>
              <w:rPr>
                <w:rFonts w:ascii="Times New Roman" w:hAnsi="Times New Roman"/>
                <w:sz w:val="20"/>
              </w:rPr>
            </w:pPr>
            <w:r>
              <w:rPr>
                <w:rFonts w:ascii="Times New Roman" w:hAnsi="Times New Roman"/>
                <w:sz w:val="20"/>
              </w:rPr>
              <w:t>(3) Kettles</w:t>
            </w:r>
            <w:r>
              <w:rPr>
                <w:rFonts w:ascii="Times New Roman" w:hAnsi="Times New Roman"/>
                <w:sz w:val="20"/>
              </w:rPr>
              <w:tab/>
            </w:r>
            <w:r w:rsidR="00623C1C" w:rsidRPr="006F2357">
              <w:rPr>
                <w:rFonts w:ascii="Times New Roman" w:hAnsi="Times New Roman"/>
                <w:sz w:val="20"/>
              </w:rPr>
              <w:t>each</w:t>
            </w:r>
          </w:p>
          <w:p w:rsidR="00623C1C" w:rsidRPr="006F2357" w:rsidRDefault="00623C1C" w:rsidP="00324078">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or ad val.</w:t>
            </w:r>
          </w:p>
          <w:p w:rsidR="00623C1C" w:rsidRPr="006F2357" w:rsidRDefault="00623C1C" w:rsidP="00324078">
            <w:pPr>
              <w:tabs>
                <w:tab w:val="right" w:leader="hyphen" w:pos="6307"/>
              </w:tabs>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77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77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9s.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324078">
        <w:trPr>
          <w:trHeight w:val="20"/>
        </w:trPr>
        <w:tc>
          <w:tcPr>
            <w:tcW w:w="3447" w:type="pct"/>
            <w:tcBorders>
              <w:right w:val="single" w:sz="6" w:space="0" w:color="auto"/>
            </w:tcBorders>
          </w:tcPr>
          <w:p w:rsidR="00623C1C" w:rsidRPr="006F2357" w:rsidRDefault="00623C1C" w:rsidP="00324078">
            <w:pPr>
              <w:tabs>
                <w:tab w:val="right" w:leader="hyphen" w:pos="6307"/>
              </w:tabs>
              <w:spacing w:before="120" w:after="0" w:line="240" w:lineRule="auto"/>
              <w:ind w:left="1296" w:hanging="576"/>
              <w:jc w:val="both"/>
              <w:rPr>
                <w:rFonts w:ascii="Times New Roman" w:hAnsi="Times New Roman"/>
                <w:sz w:val="20"/>
              </w:rPr>
            </w:pPr>
            <w:r w:rsidRPr="006F2357">
              <w:rPr>
                <w:rFonts w:ascii="Times New Roman" w:hAnsi="Times New Roman"/>
                <w:sz w:val="20"/>
              </w:rPr>
              <w:t>(4) Elements for radiators, toasters and kettles</w:t>
            </w:r>
          </w:p>
          <w:p w:rsidR="00623C1C" w:rsidRPr="006F2357" w:rsidRDefault="00623C1C" w:rsidP="00324078">
            <w:pPr>
              <w:tabs>
                <w:tab w:val="right" w:pos="6480"/>
              </w:tabs>
              <w:spacing w:after="0" w:line="240" w:lineRule="auto"/>
              <w:rPr>
                <w:rFonts w:ascii="Times New Roman" w:hAnsi="Times New Roman"/>
                <w:sz w:val="20"/>
              </w:rPr>
            </w:pPr>
            <w:r w:rsidRPr="006F2357">
              <w:rPr>
                <w:rFonts w:ascii="Times New Roman" w:hAnsi="Times New Roman"/>
                <w:sz w:val="20"/>
              </w:rPr>
              <w:tab/>
              <w:t>each</w:t>
            </w:r>
          </w:p>
          <w:p w:rsidR="00623C1C" w:rsidRPr="006F2357" w:rsidRDefault="00623C1C" w:rsidP="00324078">
            <w:pPr>
              <w:tabs>
                <w:tab w:val="right" w:pos="6480"/>
              </w:tabs>
              <w:spacing w:after="0" w:line="240" w:lineRule="auto"/>
              <w:rPr>
                <w:rFonts w:ascii="Times New Roman" w:hAnsi="Times New Roman"/>
                <w:sz w:val="20"/>
              </w:rPr>
            </w:pPr>
            <w:r w:rsidRPr="006F2357">
              <w:rPr>
                <w:rFonts w:ascii="Times New Roman" w:hAnsi="Times New Roman"/>
                <w:sz w:val="20"/>
              </w:rPr>
              <w:tab/>
              <w:t>or ad val.</w:t>
            </w:r>
          </w:p>
          <w:p w:rsidR="00623C1C" w:rsidRPr="006F2357" w:rsidRDefault="00623C1C" w:rsidP="00324078">
            <w:pPr>
              <w:tabs>
                <w:tab w:val="right" w:pos="6480"/>
              </w:tabs>
              <w:spacing w:after="0" w:line="240" w:lineRule="auto"/>
              <w:rPr>
                <w:rFonts w:ascii="Times New Roman" w:hAnsi="Times New Roman"/>
                <w:sz w:val="20"/>
              </w:rPr>
            </w:pPr>
            <w:r w:rsidRPr="006F2357">
              <w:rPr>
                <w:rFonts w:ascii="Times New Roman" w:hAnsi="Times New Roman"/>
                <w:sz w:val="20"/>
              </w:rPr>
              <w:tab/>
              <w:t>whichever rate returns the higher duty.</w:t>
            </w:r>
          </w:p>
        </w:tc>
        <w:tc>
          <w:tcPr>
            <w:tcW w:w="777" w:type="pct"/>
            <w:tcBorders>
              <w:left w:val="single" w:sz="6" w:space="0" w:color="auto"/>
              <w:right w:val="single" w:sz="6" w:space="0" w:color="auto"/>
            </w:tcBorders>
          </w:tcPr>
          <w:p w:rsidR="00623C1C" w:rsidRPr="006F2357" w:rsidRDefault="00623C1C" w:rsidP="00324078">
            <w:pPr>
              <w:tabs>
                <w:tab w:val="right" w:leader="hyphen" w:pos="6307"/>
              </w:tabs>
              <w:spacing w:before="120" w:after="0" w:line="240" w:lineRule="auto"/>
              <w:ind w:left="1296" w:hanging="576"/>
              <w:jc w:val="both"/>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6d.</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776" w:type="pct"/>
            <w:tcBorders>
              <w:left w:val="single" w:sz="6" w:space="0" w:color="auto"/>
            </w:tcBorders>
          </w:tcPr>
          <w:p w:rsidR="00623C1C" w:rsidRPr="006F2357" w:rsidRDefault="00623C1C" w:rsidP="00324078">
            <w:pPr>
              <w:tabs>
                <w:tab w:val="right" w:leader="hyphen" w:pos="6307"/>
              </w:tabs>
              <w:spacing w:before="120" w:after="0" w:line="240" w:lineRule="auto"/>
              <w:ind w:left="1296" w:hanging="576"/>
              <w:jc w:val="both"/>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2s. 6d.</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324078">
        <w:trPr>
          <w:trHeight w:val="20"/>
        </w:trPr>
        <w:tc>
          <w:tcPr>
            <w:tcW w:w="3447" w:type="pct"/>
            <w:tcBorders>
              <w:right w:val="single" w:sz="6" w:space="0" w:color="auto"/>
            </w:tcBorders>
          </w:tcPr>
          <w:p w:rsidR="00623C1C" w:rsidRPr="006F2357" w:rsidRDefault="00623C1C" w:rsidP="00324078">
            <w:pPr>
              <w:tabs>
                <w:tab w:val="right" w:leader="hyphen" w:pos="6307"/>
              </w:tabs>
              <w:spacing w:before="120" w:after="0" w:line="240" w:lineRule="auto"/>
              <w:ind w:left="1296" w:hanging="576"/>
              <w:jc w:val="both"/>
              <w:rPr>
                <w:rFonts w:ascii="Times New Roman" w:hAnsi="Times New Roman"/>
                <w:sz w:val="20"/>
              </w:rPr>
            </w:pPr>
            <w:r w:rsidRPr="006F2357">
              <w:rPr>
                <w:rFonts w:ascii="Times New Roman" w:hAnsi="Times New Roman"/>
                <w:sz w:val="20"/>
              </w:rPr>
              <w:t>(5) N.E.I.</w:t>
            </w:r>
            <w:r w:rsidRPr="006F2357">
              <w:rPr>
                <w:rFonts w:ascii="Times New Roman" w:hAnsi="Times New Roman"/>
                <w:sz w:val="20"/>
              </w:rPr>
              <w:tab/>
              <w:t>ad val.</w:t>
            </w:r>
          </w:p>
        </w:tc>
        <w:tc>
          <w:tcPr>
            <w:tcW w:w="777" w:type="pct"/>
            <w:tcBorders>
              <w:left w:val="single" w:sz="6" w:space="0" w:color="auto"/>
              <w:righ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27½ per cent.</w:t>
            </w:r>
          </w:p>
        </w:tc>
        <w:tc>
          <w:tcPr>
            <w:tcW w:w="776" w:type="pct"/>
            <w:tcBorders>
              <w:lef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324078">
        <w:trPr>
          <w:trHeight w:val="20"/>
        </w:trPr>
        <w:tc>
          <w:tcPr>
            <w:tcW w:w="3447" w:type="pct"/>
            <w:tcBorders>
              <w:right w:val="single" w:sz="6" w:space="0" w:color="auto"/>
            </w:tcBorders>
          </w:tcPr>
          <w:p w:rsidR="00623C1C" w:rsidRPr="006F2357" w:rsidRDefault="00623C1C" w:rsidP="00324078">
            <w:pPr>
              <w:tabs>
                <w:tab w:val="right" w:pos="6480"/>
              </w:tabs>
              <w:spacing w:before="120" w:after="0" w:line="240" w:lineRule="auto"/>
              <w:ind w:left="1584" w:hanging="129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(1) Circuit Breakers or Switch Units, metal-clad or otherwise, for use at voltages above 15,000 or at any voltage if the rated rupturing capacity is 250,000 k.v.a. or higher</w:t>
            </w:r>
            <w:r w:rsidRPr="006F2357">
              <w:rPr>
                <w:rFonts w:ascii="Times New Roman" w:hAnsi="Times New Roman"/>
                <w:sz w:val="20"/>
              </w:rPr>
              <w:tab/>
            </w:r>
            <w:r w:rsidRPr="006F2357">
              <w:rPr>
                <w:rFonts w:ascii="Times New Roman" w:hAnsi="Times New Roman"/>
                <w:sz w:val="20"/>
              </w:rPr>
              <w:tab/>
              <w:t>ad val.</w:t>
            </w:r>
          </w:p>
        </w:tc>
        <w:tc>
          <w:tcPr>
            <w:tcW w:w="77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7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7" w:type="pct"/>
            <w:tcBorders>
              <w:right w:val="single" w:sz="6" w:space="0" w:color="auto"/>
            </w:tcBorders>
          </w:tcPr>
          <w:p w:rsidR="00623C1C" w:rsidRPr="006F2357" w:rsidRDefault="00623C1C" w:rsidP="00324078">
            <w:pPr>
              <w:spacing w:before="120" w:after="0" w:line="240" w:lineRule="auto"/>
              <w:ind w:left="1656" w:hanging="1008"/>
              <w:jc w:val="both"/>
              <w:rPr>
                <w:rFonts w:ascii="Times New Roman" w:hAnsi="Times New Roman"/>
                <w:sz w:val="20"/>
              </w:rPr>
            </w:pPr>
            <w:r w:rsidRPr="006F2357">
              <w:rPr>
                <w:rFonts w:ascii="Times New Roman" w:hAnsi="Times New Roman"/>
                <w:sz w:val="20"/>
              </w:rPr>
              <w:t>(2) Lightning Arresters suitable for use for the protection of the principal electrical plant of a power station or power sub-station</w:t>
            </w:r>
          </w:p>
          <w:p w:rsidR="00623C1C" w:rsidRPr="006F2357" w:rsidRDefault="0009274D" w:rsidP="00324078">
            <w:pPr>
              <w:tabs>
                <w:tab w:val="right" w:pos="6480"/>
              </w:tabs>
              <w:spacing w:after="0" w:line="240" w:lineRule="auto"/>
              <w:ind w:left="1656" w:hanging="1008"/>
              <w:jc w:val="both"/>
              <w:rPr>
                <w:rFonts w:ascii="Times New Roman" w:hAnsi="Times New Roman"/>
                <w:sz w:val="20"/>
              </w:rPr>
            </w:pPr>
            <w:r>
              <w:rPr>
                <w:rFonts w:ascii="Times New Roman" w:hAnsi="Times New Roman"/>
                <w:sz w:val="20"/>
              </w:rPr>
              <w:tab/>
            </w:r>
            <w:r>
              <w:rPr>
                <w:rFonts w:ascii="Times New Roman" w:hAnsi="Times New Roman"/>
                <w:sz w:val="20"/>
              </w:rPr>
              <w:tab/>
              <w:t>ad va</w:t>
            </w:r>
            <w:r w:rsidR="00623C1C" w:rsidRPr="006F2357">
              <w:rPr>
                <w:rFonts w:ascii="Times New Roman" w:hAnsi="Times New Roman"/>
                <w:sz w:val="20"/>
              </w:rPr>
              <w:t>l.</w:t>
            </w:r>
          </w:p>
        </w:tc>
        <w:tc>
          <w:tcPr>
            <w:tcW w:w="777" w:type="pct"/>
            <w:tcBorders>
              <w:left w:val="single" w:sz="6" w:space="0" w:color="auto"/>
              <w:right w:val="single" w:sz="6" w:space="0" w:color="auto"/>
            </w:tcBorders>
            <w:vAlign w:val="bottom"/>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Free</w:t>
            </w:r>
          </w:p>
        </w:tc>
        <w:tc>
          <w:tcPr>
            <w:tcW w:w="776" w:type="pct"/>
            <w:tcBorders>
              <w:left w:val="single" w:sz="6" w:space="0" w:color="auto"/>
            </w:tcBorders>
            <w:vAlign w:val="bottom"/>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7" w:type="pct"/>
            <w:tcBorders>
              <w:right w:val="single" w:sz="6" w:space="0" w:color="auto"/>
            </w:tcBorders>
          </w:tcPr>
          <w:p w:rsidR="00623C1C" w:rsidRPr="006F2357" w:rsidRDefault="00623C1C" w:rsidP="003604FC">
            <w:pPr>
              <w:tabs>
                <w:tab w:val="left" w:pos="5867"/>
              </w:tabs>
              <w:spacing w:before="120" w:after="0" w:line="240" w:lineRule="auto"/>
              <w:ind w:left="1368" w:hanging="720"/>
              <w:jc w:val="both"/>
              <w:rPr>
                <w:rFonts w:ascii="Times New Roman" w:hAnsi="Times New Roman"/>
                <w:sz w:val="20"/>
              </w:rPr>
            </w:pPr>
            <w:r w:rsidRPr="006F2357">
              <w:rPr>
                <w:rFonts w:ascii="Times New Roman" w:hAnsi="Times New Roman"/>
                <w:sz w:val="20"/>
              </w:rPr>
              <w:t>(3) Current Limiting Reactors; Automatic Voltage Regulators; Induction Voltage Regulators including the operating and control gear</w:t>
            </w:r>
            <w:r w:rsidR="003604FC" w:rsidRPr="006F2357">
              <w:rPr>
                <w:rFonts w:ascii="Times New Roman" w:hAnsi="Times New Roman"/>
                <w:sz w:val="20"/>
              </w:rPr>
              <w:t xml:space="preserve"> </w:t>
            </w:r>
            <w:r w:rsidR="003604FC" w:rsidRPr="006F2357">
              <w:rPr>
                <w:rFonts w:ascii="Times New Roman" w:hAnsi="Times New Roman"/>
                <w:sz w:val="20"/>
              </w:rPr>
              <w:tab/>
            </w:r>
            <w:r w:rsidRPr="006F2357">
              <w:rPr>
                <w:rFonts w:ascii="Times New Roman" w:hAnsi="Times New Roman"/>
                <w:sz w:val="20"/>
              </w:rPr>
              <w:t>ad val.</w:t>
            </w:r>
          </w:p>
        </w:tc>
        <w:tc>
          <w:tcPr>
            <w:tcW w:w="777" w:type="pct"/>
            <w:tcBorders>
              <w:left w:val="single" w:sz="6" w:space="0" w:color="auto"/>
              <w:right w:val="single" w:sz="6" w:space="0" w:color="auto"/>
            </w:tcBorders>
            <w:vAlign w:val="bottom"/>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Free</w:t>
            </w:r>
          </w:p>
        </w:tc>
        <w:tc>
          <w:tcPr>
            <w:tcW w:w="776" w:type="pct"/>
            <w:tcBorders>
              <w:left w:val="single" w:sz="6" w:space="0" w:color="auto"/>
            </w:tcBorders>
            <w:vAlign w:val="bottom"/>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7" w:type="pct"/>
            <w:tcBorders>
              <w:right w:val="single" w:sz="6" w:space="0" w:color="auto"/>
            </w:tcBorders>
          </w:tcPr>
          <w:p w:rsidR="00623C1C" w:rsidRPr="006F2357" w:rsidRDefault="00623C1C" w:rsidP="003604FC">
            <w:pPr>
              <w:tabs>
                <w:tab w:val="left" w:pos="5850"/>
              </w:tabs>
              <w:spacing w:before="120" w:after="0" w:line="240" w:lineRule="auto"/>
              <w:ind w:left="1368" w:hanging="720"/>
              <w:jc w:val="both"/>
              <w:rPr>
                <w:rFonts w:ascii="Times New Roman" w:hAnsi="Times New Roman"/>
                <w:sz w:val="20"/>
              </w:rPr>
            </w:pPr>
            <w:r w:rsidRPr="006F2357">
              <w:rPr>
                <w:rFonts w:ascii="Times New Roman" w:hAnsi="Times New Roman"/>
                <w:sz w:val="20"/>
              </w:rPr>
              <w:t>(4) Relays for the automatic protection of, or operation of, generator, transformer, converter and feeder circuits for power stations or sub-stations or for a similar purpose, and all Relays of the induction type</w:t>
            </w:r>
            <w:r w:rsidR="003604FC" w:rsidRPr="006F2357">
              <w:rPr>
                <w:rFonts w:ascii="Times New Roman" w:hAnsi="Times New Roman"/>
                <w:sz w:val="20"/>
              </w:rPr>
              <w:tab/>
            </w:r>
            <w:r w:rsidRPr="006F2357">
              <w:rPr>
                <w:rFonts w:ascii="Times New Roman" w:hAnsi="Times New Roman"/>
                <w:sz w:val="20"/>
              </w:rPr>
              <w:t>ad val.</w:t>
            </w:r>
          </w:p>
        </w:tc>
        <w:tc>
          <w:tcPr>
            <w:tcW w:w="777" w:type="pct"/>
            <w:tcBorders>
              <w:left w:val="single" w:sz="6" w:space="0" w:color="auto"/>
              <w:right w:val="single" w:sz="6" w:space="0" w:color="auto"/>
            </w:tcBorders>
            <w:vAlign w:val="bottom"/>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Free</w:t>
            </w:r>
          </w:p>
        </w:tc>
        <w:tc>
          <w:tcPr>
            <w:tcW w:w="776" w:type="pct"/>
            <w:tcBorders>
              <w:left w:val="single" w:sz="6" w:space="0" w:color="auto"/>
            </w:tcBorders>
            <w:vAlign w:val="bottom"/>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7" w:type="pct"/>
            <w:tcBorders>
              <w:right w:val="single" w:sz="6" w:space="0" w:color="auto"/>
            </w:tcBorders>
          </w:tcPr>
          <w:p w:rsidR="00623C1C" w:rsidRPr="006F2357" w:rsidRDefault="00623C1C" w:rsidP="00324078">
            <w:pPr>
              <w:tabs>
                <w:tab w:val="right" w:leader="hyphen" w:pos="6307"/>
              </w:tabs>
              <w:spacing w:before="120" w:after="0" w:line="240" w:lineRule="auto"/>
              <w:ind w:left="1368" w:hanging="720"/>
              <w:jc w:val="both"/>
              <w:rPr>
                <w:rFonts w:ascii="Times New Roman" w:hAnsi="Times New Roman"/>
                <w:sz w:val="20"/>
              </w:rPr>
            </w:pPr>
            <w:r w:rsidRPr="006F2357">
              <w:rPr>
                <w:rFonts w:ascii="Times New Roman" w:hAnsi="Times New Roman"/>
                <w:sz w:val="20"/>
              </w:rPr>
              <w:t>(5) Liquid Slip Regulators; Electrically Operated Thrusters and Time Switches except those controlled by electric master clocks; Controls of the Scherbius, Kraemar, Ward Leonard or other similar types for motors above 300 horse-power</w:t>
            </w:r>
            <w:r w:rsidRPr="006F2357">
              <w:rPr>
                <w:rFonts w:ascii="Times New Roman" w:hAnsi="Times New Roman"/>
                <w:sz w:val="20"/>
              </w:rPr>
              <w:tab/>
              <w:t>ad val.</w:t>
            </w:r>
          </w:p>
        </w:tc>
        <w:tc>
          <w:tcPr>
            <w:tcW w:w="777" w:type="pct"/>
            <w:tcBorders>
              <w:left w:val="single" w:sz="6" w:space="0" w:color="auto"/>
              <w:right w:val="single" w:sz="6" w:space="0" w:color="auto"/>
            </w:tcBorders>
            <w:vAlign w:val="bottom"/>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Free</w:t>
            </w:r>
          </w:p>
        </w:tc>
        <w:tc>
          <w:tcPr>
            <w:tcW w:w="776" w:type="pct"/>
            <w:tcBorders>
              <w:left w:val="single" w:sz="6" w:space="0" w:color="auto"/>
            </w:tcBorders>
            <w:vAlign w:val="bottom"/>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47" w:type="pct"/>
            <w:tcBorders>
              <w:right w:val="single" w:sz="6" w:space="0" w:color="auto"/>
            </w:tcBorders>
          </w:tcPr>
          <w:p w:rsidR="00623C1C" w:rsidRPr="006F2357" w:rsidRDefault="00623C1C" w:rsidP="00324078">
            <w:pPr>
              <w:spacing w:before="120" w:after="0" w:line="240" w:lineRule="auto"/>
              <w:ind w:left="1368" w:hanging="720"/>
              <w:jc w:val="both"/>
              <w:rPr>
                <w:rFonts w:ascii="Times New Roman" w:hAnsi="Times New Roman"/>
                <w:sz w:val="20"/>
              </w:rPr>
            </w:pPr>
            <w:r w:rsidRPr="006F2357">
              <w:rPr>
                <w:rFonts w:ascii="Times New Roman" w:hAnsi="Times New Roman"/>
                <w:sz w:val="20"/>
              </w:rPr>
              <w:t>(6) Shunt or Series Regulating Rheostats when imported with a machine to be dutiable at the same rate as the machine.</w:t>
            </w:r>
          </w:p>
        </w:tc>
        <w:tc>
          <w:tcPr>
            <w:tcW w:w="777" w:type="pct"/>
            <w:tcBorders>
              <w:left w:val="single" w:sz="6" w:space="0" w:color="auto"/>
              <w:right w:val="single" w:sz="6" w:space="0" w:color="auto"/>
            </w:tcBorders>
          </w:tcPr>
          <w:p w:rsidR="00623C1C" w:rsidRPr="006F2357" w:rsidRDefault="00623C1C" w:rsidP="00324078">
            <w:pPr>
              <w:spacing w:before="120" w:after="0" w:line="240" w:lineRule="auto"/>
              <w:jc w:val="center"/>
              <w:rPr>
                <w:rFonts w:ascii="Times New Roman" w:hAnsi="Times New Roman"/>
                <w:sz w:val="20"/>
              </w:rPr>
            </w:pPr>
          </w:p>
        </w:tc>
        <w:tc>
          <w:tcPr>
            <w:tcW w:w="776" w:type="pct"/>
            <w:tcBorders>
              <w:left w:val="single" w:sz="6" w:space="0" w:color="auto"/>
            </w:tcBorders>
          </w:tcPr>
          <w:p w:rsidR="00623C1C" w:rsidRPr="006F2357" w:rsidRDefault="00623C1C" w:rsidP="00324078">
            <w:pPr>
              <w:spacing w:before="120" w:after="0" w:line="240" w:lineRule="auto"/>
              <w:jc w:val="center"/>
              <w:rPr>
                <w:rFonts w:ascii="Times New Roman" w:hAnsi="Times New Roman"/>
                <w:sz w:val="20"/>
              </w:rPr>
            </w:pP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46"/>
        <w:gridCol w:w="1520"/>
        <w:gridCol w:w="1433"/>
      </w:tblGrid>
      <w:tr w:rsidR="00623C1C" w:rsidRPr="006F2357" w:rsidTr="00324078">
        <w:trPr>
          <w:trHeight w:val="20"/>
        </w:trPr>
        <w:tc>
          <w:tcPr>
            <w:tcW w:w="3469"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788"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43"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1010"/>
        </w:trPr>
        <w:tc>
          <w:tcPr>
            <w:tcW w:w="3469" w:type="pc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170.—</w:t>
            </w:r>
            <w:r w:rsidRPr="006F2357">
              <w:rPr>
                <w:rFonts w:ascii="Times New Roman" w:hAnsi="Times New Roman"/>
                <w:i/>
                <w:sz w:val="20"/>
              </w:rPr>
              <w:t>continued.</w:t>
            </w:r>
          </w:p>
          <w:p w:rsidR="00623C1C" w:rsidRPr="006F2357" w:rsidRDefault="00623C1C" w:rsidP="00324078">
            <w:pPr>
              <w:tabs>
                <w:tab w:val="right" w:leader="hyphen" w:pos="6480"/>
              </w:tabs>
              <w:spacing w:after="0" w:line="240" w:lineRule="auto"/>
              <w:ind w:left="1512" w:hanging="1008"/>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i/>
                <w:sz w:val="20"/>
              </w:rPr>
              <w:t>continued.</w:t>
            </w:r>
          </w:p>
          <w:p w:rsidR="00623C1C" w:rsidRPr="006F2357" w:rsidRDefault="00623C1C" w:rsidP="00324078">
            <w:pPr>
              <w:tabs>
                <w:tab w:val="right" w:leader="hyphen" w:pos="6480"/>
              </w:tabs>
              <w:spacing w:after="0" w:line="240" w:lineRule="auto"/>
              <w:ind w:left="1584" w:hanging="720"/>
              <w:jc w:val="both"/>
              <w:rPr>
                <w:rFonts w:ascii="Times New Roman" w:hAnsi="Times New Roman"/>
                <w:sz w:val="20"/>
              </w:rPr>
            </w:pPr>
            <w:r w:rsidRPr="006F2357">
              <w:rPr>
                <w:rFonts w:ascii="Times New Roman" w:hAnsi="Times New Roman"/>
                <w:sz w:val="20"/>
              </w:rPr>
              <w:t>(7) Switches n.e.i.; Fuses n.e.i.; Lightning Arresters n.e.i.; Cut-outs n.e.i.; Choke Coils n.e.i.; Relays n.e.i.</w:t>
            </w:r>
            <w:r w:rsidRPr="006F2357">
              <w:rPr>
                <w:rFonts w:ascii="Times New Roman" w:hAnsi="Times New Roman"/>
                <w:sz w:val="20"/>
              </w:rPr>
              <w:tab/>
              <w:t>ad val.</w:t>
            </w:r>
          </w:p>
        </w:tc>
        <w:tc>
          <w:tcPr>
            <w:tcW w:w="78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66 per cent.</w:t>
            </w:r>
          </w:p>
        </w:tc>
      </w:tr>
      <w:tr w:rsidR="00623C1C" w:rsidRPr="006F2357" w:rsidTr="00324078">
        <w:trPr>
          <w:trHeight w:val="1483"/>
        </w:trPr>
        <w:tc>
          <w:tcPr>
            <w:tcW w:w="3469" w:type="pct"/>
            <w:tcBorders>
              <w:right w:val="single" w:sz="6" w:space="0" w:color="auto"/>
            </w:tcBorders>
          </w:tcPr>
          <w:p w:rsidR="00623C1C" w:rsidRPr="006F2357" w:rsidRDefault="00623C1C" w:rsidP="00324078">
            <w:pPr>
              <w:tabs>
                <w:tab w:val="right" w:leader="hyphen" w:pos="6480"/>
              </w:tabs>
              <w:spacing w:after="0" w:line="240" w:lineRule="auto"/>
              <w:ind w:left="1872" w:firstLine="288"/>
              <w:jc w:val="both"/>
              <w:rPr>
                <w:rFonts w:ascii="Times New Roman" w:hAnsi="Times New Roman"/>
                <w:sz w:val="20"/>
              </w:rPr>
            </w:pPr>
            <w:r w:rsidRPr="006F2357">
              <w:rPr>
                <w:rFonts w:ascii="Times New Roman" w:hAnsi="Times New Roman"/>
                <w:sz w:val="20"/>
              </w:rPr>
              <w:t>For the purposes of paragraph (1) of this sub-item k.v.a. shall be determined as prescribed by Departmental By-law.</w:t>
            </w:r>
          </w:p>
          <w:p w:rsidR="00623C1C" w:rsidRPr="006F2357" w:rsidRDefault="00623C1C" w:rsidP="00324078">
            <w:pPr>
              <w:tabs>
                <w:tab w:val="right" w:leader="hyphen" w:pos="6480"/>
              </w:tabs>
              <w:spacing w:after="0" w:line="240" w:lineRule="auto"/>
              <w:ind w:left="1872" w:firstLine="288"/>
              <w:jc w:val="both"/>
              <w:rPr>
                <w:rFonts w:ascii="Times New Roman" w:hAnsi="Times New Roman"/>
                <w:sz w:val="20"/>
              </w:rPr>
            </w:pPr>
            <w:r w:rsidRPr="006F2357">
              <w:rPr>
                <w:rFonts w:ascii="Times New Roman" w:hAnsi="Times New Roman"/>
                <w:sz w:val="20"/>
              </w:rPr>
              <w:t>For the purposes of paragraph (5) of this sub-item horse-power shall be determined as prescribed by Departmental By-law.</w:t>
            </w:r>
          </w:p>
        </w:tc>
        <w:tc>
          <w:tcPr>
            <w:tcW w:w="788" w:type="pct"/>
            <w:tcBorders>
              <w:left w:val="single" w:sz="6" w:space="0" w:color="auto"/>
              <w:right w:val="single" w:sz="6" w:space="0" w:color="auto"/>
            </w:tcBorders>
          </w:tcPr>
          <w:p w:rsidR="00623C1C" w:rsidRPr="006F2357" w:rsidRDefault="00623C1C" w:rsidP="00324078">
            <w:pPr>
              <w:jc w:val="center"/>
              <w:rPr>
                <w:rFonts w:ascii="Times New Roman" w:hAnsi="Times New Roman"/>
                <w:sz w:val="20"/>
              </w:rPr>
            </w:pPr>
          </w:p>
        </w:tc>
        <w:tc>
          <w:tcPr>
            <w:tcW w:w="743" w:type="pct"/>
            <w:tcBorders>
              <w:left w:val="single" w:sz="6" w:space="0" w:color="auto"/>
            </w:tcBorders>
          </w:tcPr>
          <w:p w:rsidR="00623C1C" w:rsidRPr="006F2357" w:rsidRDefault="00623C1C" w:rsidP="00324078">
            <w:pPr>
              <w:jc w:val="center"/>
              <w:rPr>
                <w:rFonts w:ascii="Times New Roman" w:hAnsi="Times New Roman"/>
                <w:sz w:val="20"/>
              </w:rPr>
            </w:pPr>
          </w:p>
        </w:tc>
      </w:tr>
      <w:tr w:rsidR="00623C1C" w:rsidRPr="006F2357" w:rsidTr="00324078">
        <w:trPr>
          <w:trHeight w:val="253"/>
        </w:trPr>
        <w:tc>
          <w:tcPr>
            <w:tcW w:w="3469" w:type="pct"/>
            <w:vMerge w:val="restart"/>
            <w:tcBorders>
              <w:right w:val="single" w:sz="6" w:space="0" w:color="auto"/>
            </w:tcBorders>
          </w:tcPr>
          <w:p w:rsidR="00623C1C" w:rsidRPr="006F2357" w:rsidRDefault="00623C1C" w:rsidP="00324078">
            <w:pPr>
              <w:tabs>
                <w:tab w:val="right" w:leader="hyphen" w:pos="6480"/>
              </w:tabs>
              <w:spacing w:after="0" w:line="240" w:lineRule="auto"/>
              <w:ind w:left="1224"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Regulating Starting and Controlling Apparatus for all electrical purposes, including Distributing Boards and Switchboards, n.e.i.</w:t>
            </w:r>
            <w:r w:rsidRPr="006F2357">
              <w:rPr>
                <w:rFonts w:ascii="Times New Roman" w:hAnsi="Times New Roman"/>
                <w:sz w:val="20"/>
              </w:rPr>
              <w:tab/>
              <w:t>ad val.</w:t>
            </w:r>
          </w:p>
        </w:tc>
        <w:tc>
          <w:tcPr>
            <w:tcW w:w="78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3"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46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9" w:type="pct"/>
            <w:vMerge w:val="restart"/>
            <w:tcBorders>
              <w:right w:val="single" w:sz="6" w:space="0" w:color="auto"/>
            </w:tcBorders>
          </w:tcPr>
          <w:p w:rsidR="00623C1C" w:rsidRPr="006F2357" w:rsidRDefault="00623C1C" w:rsidP="00324078">
            <w:pPr>
              <w:tabs>
                <w:tab w:val="right" w:leader="hyphen" w:pos="6480"/>
              </w:tabs>
              <w:spacing w:after="0" w:line="240" w:lineRule="auto"/>
              <w:ind w:left="1512" w:hanging="1008"/>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(1) Dynamo Electric Machines, viz.:—</w:t>
            </w:r>
          </w:p>
          <w:p w:rsidR="00623C1C" w:rsidRPr="006F2357" w:rsidRDefault="00623C1C" w:rsidP="00324078">
            <w:pPr>
              <w:spacing w:after="0" w:line="240" w:lineRule="auto"/>
              <w:ind w:left="129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Alternating current machines—</w:t>
            </w:r>
          </w:p>
          <w:p w:rsidR="00623C1C" w:rsidRPr="006F2357" w:rsidRDefault="00623C1C" w:rsidP="00324078">
            <w:pPr>
              <w:spacing w:after="0" w:line="240" w:lineRule="auto"/>
              <w:ind w:left="1872"/>
              <w:jc w:val="both"/>
              <w:rPr>
                <w:rFonts w:ascii="Times New Roman" w:hAnsi="Times New Roman"/>
                <w:sz w:val="20"/>
              </w:rPr>
            </w:pPr>
            <w:r w:rsidRPr="006F2357">
              <w:rPr>
                <w:rFonts w:ascii="Times New Roman" w:hAnsi="Times New Roman"/>
                <w:sz w:val="20"/>
              </w:rPr>
              <w:t>(1) Induction type—</w:t>
            </w:r>
          </w:p>
          <w:p w:rsidR="00623C1C" w:rsidRPr="006F2357" w:rsidRDefault="00623C1C" w:rsidP="00324078">
            <w:pPr>
              <w:tabs>
                <w:tab w:val="right" w:leader="hyphen" w:pos="6480"/>
              </w:tabs>
              <w:spacing w:after="0" w:line="240" w:lineRule="auto"/>
              <w:ind w:left="2448"/>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Up to and including 150 horsepower</w:t>
            </w:r>
            <w:r w:rsidRPr="006F2357">
              <w:rPr>
                <w:rFonts w:ascii="Times New Roman" w:hAnsi="Times New Roman"/>
                <w:sz w:val="20"/>
              </w:rPr>
              <w:tab/>
              <w:t>ad val.</w:t>
            </w:r>
          </w:p>
        </w:tc>
        <w:tc>
          <w:tcPr>
            <w:tcW w:w="78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3"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46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9" w:type="pct"/>
            <w:vMerge w:val="restart"/>
            <w:tcBorders>
              <w:right w:val="single" w:sz="6" w:space="0" w:color="auto"/>
            </w:tcBorders>
          </w:tcPr>
          <w:p w:rsidR="00623C1C" w:rsidRPr="006F2357" w:rsidRDefault="00623C1C" w:rsidP="00324078">
            <w:pPr>
              <w:tabs>
                <w:tab w:val="right" w:leader="hyphen" w:pos="6480"/>
              </w:tabs>
              <w:spacing w:after="0" w:line="240" w:lineRule="auto"/>
              <w:ind w:left="3024"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Exceeding 150 horse-power</w:t>
            </w:r>
            <w:r w:rsidR="00181B88" w:rsidRPr="006F2357">
              <w:rPr>
                <w:rFonts w:ascii="Times New Roman" w:hAnsi="Times New Roman"/>
                <w:sz w:val="20"/>
              </w:rPr>
              <w:t>—</w:t>
            </w:r>
            <w:r w:rsidRPr="006F2357">
              <w:rPr>
                <w:rFonts w:ascii="Times New Roman" w:hAnsi="Times New Roman"/>
                <w:sz w:val="20"/>
              </w:rPr>
              <w:t>the rate of duty shall be the percentage rate under sub-clause (</w:t>
            </w:r>
            <w:r w:rsidRPr="007125A1">
              <w:rPr>
                <w:rFonts w:ascii="Times New Roman" w:hAnsi="Times New Roman"/>
                <w:i/>
                <w:sz w:val="20"/>
              </w:rPr>
              <w:t>a</w:t>
            </w:r>
            <w:r w:rsidRPr="006F2357">
              <w:rPr>
                <w:rFonts w:ascii="Times New Roman" w:hAnsi="Times New Roman"/>
                <w:sz w:val="20"/>
              </w:rPr>
              <w:t>) reduced by 1 for each horse-power above 150 horse-power with minimum of</w:t>
            </w:r>
            <w:r w:rsidRPr="006F2357">
              <w:rPr>
                <w:rFonts w:ascii="Times New Roman" w:hAnsi="Times New Roman"/>
                <w:sz w:val="20"/>
              </w:rPr>
              <w:tab/>
              <w:t>ad val.</w:t>
            </w:r>
          </w:p>
        </w:tc>
        <w:tc>
          <w:tcPr>
            <w:tcW w:w="78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3"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16 per cent.</w:t>
            </w:r>
          </w:p>
        </w:tc>
      </w:tr>
      <w:tr w:rsidR="00623C1C" w:rsidRPr="006F2357" w:rsidTr="00324078">
        <w:trPr>
          <w:trHeight w:val="253"/>
        </w:trPr>
        <w:tc>
          <w:tcPr>
            <w:tcW w:w="346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9" w:type="pct"/>
            <w:tcBorders>
              <w:right w:val="single" w:sz="6" w:space="0" w:color="auto"/>
            </w:tcBorders>
          </w:tcPr>
          <w:p w:rsidR="00623C1C" w:rsidRPr="006F2357" w:rsidRDefault="00623C1C" w:rsidP="007125A1">
            <w:pPr>
              <w:tabs>
                <w:tab w:val="left" w:pos="6030"/>
              </w:tabs>
              <w:spacing w:after="0" w:line="240" w:lineRule="auto"/>
              <w:ind w:left="2448" w:hanging="576"/>
              <w:jc w:val="both"/>
              <w:rPr>
                <w:rFonts w:ascii="Times New Roman" w:hAnsi="Times New Roman"/>
                <w:sz w:val="20"/>
              </w:rPr>
            </w:pPr>
            <w:r w:rsidRPr="006F2357">
              <w:rPr>
                <w:rFonts w:ascii="Times New Roman" w:hAnsi="Times New Roman"/>
                <w:sz w:val="20"/>
              </w:rPr>
              <w:t>(2) Variable speed commutator type, 2 horse-power and over, with speed variation between maximum and minimum speeds ha</w:t>
            </w:r>
            <w:r w:rsidR="007125A1">
              <w:rPr>
                <w:rFonts w:ascii="Times New Roman" w:hAnsi="Times New Roman"/>
                <w:sz w:val="20"/>
              </w:rPr>
              <w:t>ving ratio at least two to one</w:t>
            </w:r>
            <w:r w:rsidR="007125A1">
              <w:rPr>
                <w:rFonts w:ascii="Times New Roman" w:hAnsi="Times New Roman"/>
                <w:sz w:val="20"/>
              </w:rPr>
              <w:tab/>
            </w:r>
            <w:r w:rsidR="007125A1">
              <w:rPr>
                <w:rFonts w:ascii="Times New Roman" w:hAnsi="Times New Roman"/>
                <w:sz w:val="20"/>
              </w:rPr>
              <w:tab/>
            </w:r>
            <w:r w:rsidRPr="006F2357">
              <w:rPr>
                <w:rFonts w:ascii="Times New Roman" w:hAnsi="Times New Roman"/>
                <w:sz w:val="20"/>
              </w:rPr>
              <w:t>ad val.</w:t>
            </w:r>
          </w:p>
        </w:tc>
        <w:tc>
          <w:tcPr>
            <w:tcW w:w="78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0"/>
        </w:trPr>
        <w:tc>
          <w:tcPr>
            <w:tcW w:w="3469" w:type="pct"/>
            <w:tcBorders>
              <w:right w:val="single" w:sz="6" w:space="0" w:color="auto"/>
            </w:tcBorders>
          </w:tcPr>
          <w:p w:rsidR="00623C1C" w:rsidRPr="006F2357" w:rsidRDefault="00623C1C" w:rsidP="00324078">
            <w:pPr>
              <w:tabs>
                <w:tab w:val="left" w:pos="1881"/>
                <w:tab w:val="right" w:leader="hyphen" w:pos="6480"/>
              </w:tabs>
              <w:spacing w:after="0" w:line="240" w:lineRule="auto"/>
              <w:ind w:left="2448" w:hanging="576"/>
              <w:jc w:val="both"/>
              <w:rPr>
                <w:rFonts w:ascii="Times New Roman" w:hAnsi="Times New Roman"/>
                <w:sz w:val="20"/>
              </w:rPr>
            </w:pPr>
            <w:r w:rsidRPr="006F2357">
              <w:rPr>
                <w:rFonts w:ascii="Times New Roman" w:hAnsi="Times New Roman"/>
                <w:sz w:val="20"/>
              </w:rPr>
              <w:t>(3) Other (including exciters, if any, imported with and for use therewith)—</w:t>
            </w:r>
          </w:p>
          <w:p w:rsidR="00623C1C" w:rsidRPr="006F2357" w:rsidRDefault="00623C1C" w:rsidP="00324078">
            <w:pPr>
              <w:tabs>
                <w:tab w:val="right" w:leader="hyphen" w:pos="6480"/>
              </w:tabs>
              <w:spacing w:after="0" w:line="240" w:lineRule="auto"/>
              <w:ind w:left="3024"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2 horse-power up to 125 horse-power both inclusive</w:t>
            </w:r>
            <w:r w:rsidRPr="006F2357">
              <w:rPr>
                <w:rFonts w:ascii="Times New Roman" w:hAnsi="Times New Roman"/>
                <w:sz w:val="20"/>
              </w:rPr>
              <w:tab/>
              <w:t>ad val.</w:t>
            </w:r>
          </w:p>
        </w:tc>
        <w:tc>
          <w:tcPr>
            <w:tcW w:w="78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20 per cent.</w:t>
            </w:r>
          </w:p>
        </w:tc>
        <w:tc>
          <w:tcPr>
            <w:tcW w:w="74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 per cent.</w:t>
            </w:r>
          </w:p>
        </w:tc>
      </w:tr>
      <w:tr w:rsidR="00623C1C" w:rsidRPr="006F2357" w:rsidTr="00324078">
        <w:trPr>
          <w:trHeight w:val="253"/>
        </w:trPr>
        <w:tc>
          <w:tcPr>
            <w:tcW w:w="3469" w:type="pct"/>
            <w:tcBorders>
              <w:right w:val="single" w:sz="6" w:space="0" w:color="auto"/>
            </w:tcBorders>
          </w:tcPr>
          <w:p w:rsidR="00623C1C" w:rsidRPr="006F2357" w:rsidRDefault="00623C1C" w:rsidP="00324078">
            <w:pPr>
              <w:tabs>
                <w:tab w:val="right" w:leader="hyphen" w:pos="6480"/>
              </w:tabs>
              <w:spacing w:after="0" w:line="240" w:lineRule="auto"/>
              <w:ind w:left="3024"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Exceeding 125 horse-power</w:t>
            </w:r>
          </w:p>
          <w:p w:rsidR="00623C1C" w:rsidRPr="006F2357" w:rsidRDefault="00623C1C" w:rsidP="00324078">
            <w:pPr>
              <w:tabs>
                <w:tab w:val="right" w:pos="6480"/>
              </w:tabs>
              <w:spacing w:after="0" w:line="240" w:lineRule="auto"/>
              <w:ind w:left="3024"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8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9" w:type="pct"/>
            <w:vMerge w:val="restart"/>
            <w:tcBorders>
              <w:right w:val="single" w:sz="6" w:space="0" w:color="auto"/>
            </w:tcBorders>
          </w:tcPr>
          <w:p w:rsidR="00623C1C" w:rsidRPr="006F2357" w:rsidRDefault="00623C1C" w:rsidP="00324078">
            <w:pPr>
              <w:spacing w:after="0" w:line="240" w:lineRule="auto"/>
              <w:ind w:left="129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Converters, motor or synchronous rotary—</w:t>
            </w:r>
          </w:p>
          <w:p w:rsidR="00623C1C" w:rsidRPr="006F2357" w:rsidRDefault="00623C1C" w:rsidP="00324078">
            <w:pPr>
              <w:tabs>
                <w:tab w:val="left" w:pos="1881"/>
                <w:tab w:val="right" w:leader="hyphen" w:pos="6480"/>
              </w:tabs>
              <w:spacing w:after="0" w:line="240" w:lineRule="auto"/>
              <w:ind w:left="2448" w:hanging="576"/>
              <w:jc w:val="both"/>
              <w:rPr>
                <w:rFonts w:ascii="Times New Roman" w:hAnsi="Times New Roman"/>
                <w:sz w:val="20"/>
              </w:rPr>
            </w:pPr>
            <w:r w:rsidRPr="006F2357">
              <w:rPr>
                <w:rFonts w:ascii="Times New Roman" w:hAnsi="Times New Roman"/>
                <w:sz w:val="20"/>
              </w:rPr>
              <w:t>(1) Up to and including 10 k.w.</w:t>
            </w:r>
            <w:r w:rsidRPr="006F2357">
              <w:rPr>
                <w:rFonts w:ascii="Times New Roman" w:hAnsi="Times New Roman"/>
                <w:sz w:val="20"/>
              </w:rPr>
              <w:tab/>
              <w:t>ad val.</w:t>
            </w:r>
          </w:p>
        </w:tc>
        <w:tc>
          <w:tcPr>
            <w:tcW w:w="78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3"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469"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3"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9" w:type="pct"/>
            <w:tcBorders>
              <w:right w:val="single" w:sz="6" w:space="0" w:color="auto"/>
            </w:tcBorders>
          </w:tcPr>
          <w:p w:rsidR="00623C1C" w:rsidRPr="006F2357" w:rsidRDefault="00623C1C" w:rsidP="00324078">
            <w:pPr>
              <w:tabs>
                <w:tab w:val="left" w:pos="1881"/>
                <w:tab w:val="right" w:leader="hyphen" w:pos="6480"/>
              </w:tabs>
              <w:spacing w:after="0" w:line="240" w:lineRule="auto"/>
              <w:ind w:left="2448" w:hanging="576"/>
              <w:jc w:val="both"/>
              <w:rPr>
                <w:rFonts w:ascii="Times New Roman" w:hAnsi="Times New Roman"/>
                <w:sz w:val="20"/>
              </w:rPr>
            </w:pPr>
            <w:r w:rsidRPr="006F2357">
              <w:rPr>
                <w:rFonts w:ascii="Times New Roman" w:hAnsi="Times New Roman"/>
                <w:sz w:val="20"/>
              </w:rPr>
              <w:t>(2) Exceeding 10 k.w.</w:t>
            </w:r>
            <w:r w:rsidRPr="006F2357">
              <w:rPr>
                <w:rFonts w:ascii="Times New Roman" w:hAnsi="Times New Roman"/>
                <w:sz w:val="20"/>
              </w:rPr>
              <w:tab/>
              <w:t>ad val.</w:t>
            </w:r>
          </w:p>
        </w:tc>
        <w:tc>
          <w:tcPr>
            <w:tcW w:w="78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9" w:type="pct"/>
            <w:tcBorders>
              <w:right w:val="single" w:sz="6" w:space="0" w:color="auto"/>
            </w:tcBorders>
          </w:tcPr>
          <w:p w:rsidR="00623C1C" w:rsidRPr="006F2357" w:rsidRDefault="00623C1C" w:rsidP="00324078">
            <w:pPr>
              <w:spacing w:after="0" w:line="240" w:lineRule="auto"/>
              <w:ind w:left="129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c</w:t>
            </w:r>
            <w:r w:rsidRPr="006F2357">
              <w:rPr>
                <w:rFonts w:ascii="Times New Roman" w:hAnsi="Times New Roman"/>
                <w:sz w:val="20"/>
              </w:rPr>
              <w:t>) Direct current and universal machines—</w:t>
            </w:r>
          </w:p>
          <w:p w:rsidR="00623C1C" w:rsidRPr="006F2357" w:rsidRDefault="00623C1C" w:rsidP="003604FC">
            <w:pPr>
              <w:tabs>
                <w:tab w:val="left" w:pos="1881"/>
                <w:tab w:val="right" w:leader="hyphen" w:pos="6480"/>
              </w:tabs>
              <w:spacing w:after="0" w:line="240" w:lineRule="auto"/>
              <w:ind w:left="2448" w:hanging="576"/>
              <w:jc w:val="both"/>
              <w:rPr>
                <w:rFonts w:ascii="Times New Roman" w:hAnsi="Times New Roman"/>
                <w:sz w:val="20"/>
              </w:rPr>
            </w:pPr>
            <w:r w:rsidRPr="006F2357">
              <w:rPr>
                <w:rFonts w:ascii="Times New Roman" w:hAnsi="Times New Roman"/>
                <w:sz w:val="20"/>
              </w:rPr>
              <w:t>(1) Traction Motors</w:t>
            </w:r>
            <w:r w:rsidR="003604FC" w:rsidRPr="006F2357">
              <w:rPr>
                <w:rFonts w:ascii="Times New Roman" w:hAnsi="Times New Roman"/>
                <w:sz w:val="20"/>
              </w:rPr>
              <w:tab/>
            </w:r>
            <w:r w:rsidRPr="006F2357">
              <w:rPr>
                <w:rFonts w:ascii="Times New Roman" w:hAnsi="Times New Roman"/>
                <w:sz w:val="20"/>
              </w:rPr>
              <w:t>ad val.</w:t>
            </w:r>
          </w:p>
        </w:tc>
        <w:tc>
          <w:tcPr>
            <w:tcW w:w="78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469" w:type="pct"/>
            <w:tcBorders>
              <w:right w:val="single" w:sz="6" w:space="0" w:color="auto"/>
            </w:tcBorders>
          </w:tcPr>
          <w:p w:rsidR="00623C1C" w:rsidRPr="006F2357" w:rsidRDefault="00623C1C" w:rsidP="00324078">
            <w:pPr>
              <w:tabs>
                <w:tab w:val="right" w:leader="hyphen" w:pos="6480"/>
              </w:tabs>
              <w:spacing w:after="0" w:line="240" w:lineRule="auto"/>
              <w:ind w:left="2448" w:hanging="576"/>
              <w:jc w:val="both"/>
              <w:rPr>
                <w:rFonts w:ascii="Times New Roman" w:hAnsi="Times New Roman"/>
                <w:sz w:val="20"/>
              </w:rPr>
            </w:pPr>
            <w:r w:rsidRPr="006F2357">
              <w:rPr>
                <w:rFonts w:ascii="Times New Roman" w:hAnsi="Times New Roman"/>
                <w:sz w:val="20"/>
              </w:rPr>
              <w:t>(2) Motors, up to and including 50 horsepower, suitable for use with gearless lifts</w:t>
            </w:r>
            <w:r w:rsidRPr="006F2357">
              <w:rPr>
                <w:rFonts w:ascii="Times New Roman" w:hAnsi="Times New Roman"/>
                <w:sz w:val="20"/>
              </w:rPr>
              <w:tab/>
              <w:t>ad val.</w:t>
            </w:r>
          </w:p>
        </w:tc>
        <w:tc>
          <w:tcPr>
            <w:tcW w:w="78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46 per cent.</w:t>
            </w:r>
          </w:p>
        </w:tc>
        <w:tc>
          <w:tcPr>
            <w:tcW w:w="74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469" w:type="pct"/>
            <w:tcBorders>
              <w:right w:val="single" w:sz="6" w:space="0" w:color="auto"/>
            </w:tcBorders>
          </w:tcPr>
          <w:p w:rsidR="00623C1C" w:rsidRPr="006F2357" w:rsidRDefault="00623C1C" w:rsidP="00324078">
            <w:pPr>
              <w:tabs>
                <w:tab w:val="left" w:pos="1881"/>
                <w:tab w:val="right" w:leader="hyphen" w:pos="6480"/>
              </w:tabs>
              <w:spacing w:after="0" w:line="240" w:lineRule="auto"/>
              <w:ind w:left="2448" w:hanging="576"/>
              <w:jc w:val="both"/>
              <w:rPr>
                <w:rFonts w:ascii="Times New Roman" w:hAnsi="Times New Roman"/>
                <w:sz w:val="20"/>
              </w:rPr>
            </w:pPr>
            <w:r w:rsidRPr="006F2357">
              <w:rPr>
                <w:rFonts w:ascii="Times New Roman" w:hAnsi="Times New Roman"/>
                <w:sz w:val="20"/>
              </w:rPr>
              <w:t>(3) Other—</w:t>
            </w:r>
          </w:p>
          <w:p w:rsidR="00623C1C" w:rsidRPr="006F2357" w:rsidRDefault="00623C1C" w:rsidP="00324078">
            <w:pPr>
              <w:tabs>
                <w:tab w:val="right" w:leader="hyphen" w:pos="6480"/>
              </w:tabs>
              <w:spacing w:after="0" w:line="240" w:lineRule="auto"/>
              <w:ind w:left="3024"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Up to and including 20 k.w.</w:t>
            </w:r>
          </w:p>
          <w:p w:rsidR="00623C1C" w:rsidRPr="006F2357" w:rsidRDefault="00623C1C" w:rsidP="00324078">
            <w:pPr>
              <w:tabs>
                <w:tab w:val="right" w:pos="6480"/>
              </w:tabs>
              <w:spacing w:after="0" w:line="240" w:lineRule="auto"/>
              <w:ind w:left="2448"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8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3"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0"/>
        </w:trPr>
        <w:tc>
          <w:tcPr>
            <w:tcW w:w="3469" w:type="pct"/>
            <w:tcBorders>
              <w:right w:val="single" w:sz="6" w:space="0" w:color="auto"/>
            </w:tcBorders>
          </w:tcPr>
          <w:p w:rsidR="00623C1C" w:rsidRPr="006F2357" w:rsidRDefault="00623C1C" w:rsidP="00324078">
            <w:pPr>
              <w:tabs>
                <w:tab w:val="right" w:leader="hyphen" w:pos="6480"/>
              </w:tabs>
              <w:spacing w:after="0" w:line="240" w:lineRule="auto"/>
              <w:ind w:left="3024"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Exceeding 20 k.w.</w:t>
            </w:r>
            <w:r w:rsidRPr="006F2357">
              <w:rPr>
                <w:rFonts w:ascii="Times New Roman" w:hAnsi="Times New Roman"/>
                <w:sz w:val="20"/>
              </w:rPr>
              <w:tab/>
              <w:t>ad val.</w:t>
            </w:r>
          </w:p>
        </w:tc>
        <w:tc>
          <w:tcPr>
            <w:tcW w:w="78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9" w:type="pct"/>
            <w:tcBorders>
              <w:right w:val="single" w:sz="6" w:space="0" w:color="auto"/>
            </w:tcBorders>
          </w:tcPr>
          <w:p w:rsidR="00623C1C" w:rsidRPr="006F2357" w:rsidRDefault="00623C1C" w:rsidP="00324078">
            <w:pPr>
              <w:tabs>
                <w:tab w:val="right" w:leader="hyphen" w:pos="6480"/>
              </w:tabs>
              <w:spacing w:after="0" w:line="240" w:lineRule="auto"/>
              <w:ind w:left="129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d</w:t>
            </w:r>
            <w:r w:rsidRPr="006F2357">
              <w:rPr>
                <w:rFonts w:ascii="Times New Roman" w:hAnsi="Times New Roman"/>
                <w:sz w:val="20"/>
              </w:rPr>
              <w:t>) N.E.I.</w:t>
            </w:r>
            <w:r w:rsidRPr="006F2357">
              <w:rPr>
                <w:rFonts w:ascii="Times New Roman" w:hAnsi="Times New Roman"/>
                <w:sz w:val="20"/>
              </w:rPr>
              <w:tab/>
              <w:t>ad val.</w:t>
            </w:r>
          </w:p>
          <w:p w:rsidR="00623C1C" w:rsidRPr="006F2357" w:rsidRDefault="00623C1C" w:rsidP="00324078">
            <w:pPr>
              <w:tabs>
                <w:tab w:val="right" w:leader="hyphen" w:pos="6480"/>
              </w:tabs>
              <w:spacing w:after="0" w:line="240" w:lineRule="auto"/>
              <w:ind w:left="1728" w:firstLine="288"/>
              <w:jc w:val="both"/>
              <w:rPr>
                <w:rFonts w:ascii="Times New Roman" w:hAnsi="Times New Roman"/>
                <w:sz w:val="20"/>
              </w:rPr>
            </w:pPr>
            <w:r w:rsidRPr="006F2357">
              <w:rPr>
                <w:rFonts w:ascii="Times New Roman" w:hAnsi="Times New Roman"/>
                <w:sz w:val="20"/>
              </w:rPr>
              <w:t>For the purposes of paragraph (1) of this sub-item, horse-power shall be determined as prescribed by Departmental By-law. In converting horse-power into kilowatts, one horse-power shall be taken as equal to 0.746 k.w.</w:t>
            </w:r>
          </w:p>
        </w:tc>
        <w:tc>
          <w:tcPr>
            <w:tcW w:w="78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3"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890"/>
        <w:gridCol w:w="1432"/>
        <w:gridCol w:w="1377"/>
      </w:tblGrid>
      <w:tr w:rsidR="00623C1C" w:rsidRPr="006F2357" w:rsidTr="00404BF9">
        <w:trPr>
          <w:trHeight w:val="20"/>
        </w:trPr>
        <w:tc>
          <w:tcPr>
            <w:tcW w:w="3552"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738"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10"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076A23" w:rsidP="00324078">
            <w:pPr>
              <w:spacing w:before="120" w:after="60" w:line="240" w:lineRule="auto"/>
              <w:jc w:val="center"/>
              <w:rPr>
                <w:rFonts w:ascii="Times New Roman" w:hAnsi="Times New Roman"/>
                <w:sz w:val="20"/>
              </w:rPr>
            </w:pPr>
            <w:r>
              <w:rPr>
                <w:rFonts w:ascii="Times New Roman" w:hAnsi="Times New Roman"/>
                <w:b/>
                <w:sz w:val="20"/>
              </w:rPr>
              <w:t>Division VI.—Metals a</w:t>
            </w:r>
            <w:r w:rsidR="00623C1C" w:rsidRPr="006F2357">
              <w:rPr>
                <w:rFonts w:ascii="Times New Roman" w:hAnsi="Times New Roman"/>
                <w:b/>
                <w:sz w:val="20"/>
              </w:rPr>
              <w:t>nd Machinery</w:t>
            </w:r>
            <w:r w:rsidR="00623C1C" w:rsidRPr="006F2357">
              <w:rPr>
                <w:rFonts w:ascii="Times New Roman" w:hAnsi="Times New Roman"/>
                <w:sz w:val="20"/>
              </w:rPr>
              <w:t>—</w:t>
            </w:r>
            <w:r w:rsidR="00623C1C" w:rsidRPr="006F2357">
              <w:rPr>
                <w:rFonts w:ascii="Times New Roman" w:hAnsi="Times New Roman"/>
                <w:i/>
                <w:sz w:val="20"/>
              </w:rPr>
              <w:t>continued.</w:t>
            </w:r>
          </w:p>
        </w:tc>
      </w:tr>
      <w:tr w:rsidR="00623C1C" w:rsidRPr="006F2357" w:rsidTr="00404BF9">
        <w:trPr>
          <w:trHeight w:val="253"/>
        </w:trPr>
        <w:tc>
          <w:tcPr>
            <w:tcW w:w="3552" w:type="pct"/>
            <w:vMerge w:val="restar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179.—</w:t>
            </w:r>
            <w:r w:rsidRPr="006F2357">
              <w:rPr>
                <w:rFonts w:ascii="Times New Roman" w:hAnsi="Times New Roman"/>
                <w:i/>
                <w:sz w:val="20"/>
              </w:rPr>
              <w:t>continued.</w:t>
            </w:r>
          </w:p>
          <w:p w:rsidR="00623C1C" w:rsidRPr="006F2357" w:rsidRDefault="00623C1C" w:rsidP="00324078">
            <w:pPr>
              <w:tabs>
                <w:tab w:val="right" w:leader="hyphen" w:pos="6480"/>
              </w:tabs>
              <w:spacing w:after="0" w:line="240" w:lineRule="auto"/>
              <w:ind w:left="1512" w:hanging="1008"/>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i/>
                <w:sz w:val="20"/>
              </w:rPr>
              <w:t>continued.</w:t>
            </w:r>
          </w:p>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And on and after 1st November, 1933</w:t>
            </w:r>
          </w:p>
          <w:p w:rsidR="00623C1C" w:rsidRPr="006F2357" w:rsidRDefault="00623C1C" w:rsidP="00324078">
            <w:pPr>
              <w:tabs>
                <w:tab w:val="right" w:leader="hyphen" w:pos="6480"/>
              </w:tabs>
              <w:spacing w:after="0" w:line="240" w:lineRule="auto"/>
              <w:ind w:left="1584" w:hanging="720"/>
              <w:jc w:val="both"/>
              <w:rPr>
                <w:rFonts w:ascii="Times New Roman" w:hAnsi="Times New Roman"/>
                <w:sz w:val="20"/>
              </w:rPr>
            </w:pPr>
            <w:r w:rsidRPr="006F2357">
              <w:rPr>
                <w:rFonts w:ascii="Times New Roman" w:hAnsi="Times New Roman"/>
                <w:sz w:val="20"/>
              </w:rPr>
              <w:t>(1) Dynamo Electric Machines, viz.:—</w:t>
            </w:r>
          </w:p>
          <w:p w:rsidR="00623C1C" w:rsidRPr="006F2357" w:rsidRDefault="00623C1C" w:rsidP="00324078">
            <w:pPr>
              <w:spacing w:after="0" w:line="240" w:lineRule="auto"/>
              <w:ind w:left="144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Alternating current machines—</w:t>
            </w:r>
          </w:p>
          <w:p w:rsidR="00623C1C" w:rsidRPr="006F2357" w:rsidRDefault="00623C1C" w:rsidP="00324078">
            <w:pPr>
              <w:spacing w:after="0" w:line="240" w:lineRule="auto"/>
              <w:ind w:left="2016"/>
              <w:jc w:val="both"/>
              <w:rPr>
                <w:rFonts w:ascii="Times New Roman" w:hAnsi="Times New Roman"/>
                <w:sz w:val="20"/>
              </w:rPr>
            </w:pPr>
            <w:r w:rsidRPr="006F2357">
              <w:rPr>
                <w:rFonts w:ascii="Times New Roman" w:hAnsi="Times New Roman"/>
                <w:sz w:val="20"/>
              </w:rPr>
              <w:t>(1) Induction type—</w:t>
            </w:r>
          </w:p>
          <w:p w:rsidR="00623C1C" w:rsidRPr="006F2357" w:rsidRDefault="00623C1C" w:rsidP="00404BF9">
            <w:pPr>
              <w:tabs>
                <w:tab w:val="left" w:leader="hyphen" w:pos="6210"/>
              </w:tabs>
              <w:spacing w:after="0" w:line="240" w:lineRule="auto"/>
              <w:ind w:left="3312"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Up to and including 150 horse-power</w:t>
            </w:r>
            <w:r w:rsidR="00750D05" w:rsidRPr="006F2357">
              <w:rPr>
                <w:rFonts w:ascii="Times New Roman" w:hAnsi="Times New Roman"/>
                <w:sz w:val="20"/>
              </w:rPr>
              <w:tab/>
              <w:t>a</w:t>
            </w:r>
            <w:r w:rsidRPr="006F2357">
              <w:rPr>
                <w:rFonts w:ascii="Times New Roman" w:hAnsi="Times New Roman"/>
                <w:sz w:val="20"/>
              </w:rPr>
              <w:t>d val.</w:t>
            </w:r>
          </w:p>
        </w:tc>
        <w:tc>
          <w:tcPr>
            <w:tcW w:w="738" w:type="pct"/>
            <w:vMerge w:val="restart"/>
            <w:tcBorders>
              <w:left w:val="single" w:sz="6" w:space="0" w:color="auto"/>
              <w:right w:val="single" w:sz="6" w:space="0" w:color="auto"/>
            </w:tcBorders>
            <w:vAlign w:val="bottom"/>
          </w:tcPr>
          <w:p w:rsidR="00623C1C" w:rsidRPr="006F2357" w:rsidRDefault="00623C1C" w:rsidP="00324078">
            <w:pPr>
              <w:tabs>
                <w:tab w:val="right" w:leader="hyphen" w:pos="6307"/>
              </w:tabs>
              <w:spacing w:after="0" w:line="240" w:lineRule="auto"/>
              <w:jc w:val="center"/>
              <w:rPr>
                <w:rFonts w:ascii="Times New Roman" w:hAnsi="Times New Roman"/>
                <w:sz w:val="20"/>
              </w:rPr>
            </w:pPr>
            <w:r w:rsidRPr="006F2357">
              <w:rPr>
                <w:rFonts w:ascii="Times New Roman" w:hAnsi="Times New Roman"/>
                <w:sz w:val="20"/>
              </w:rPr>
              <w:t>45 per cent.</w:t>
            </w:r>
          </w:p>
        </w:tc>
        <w:tc>
          <w:tcPr>
            <w:tcW w:w="71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404BF9">
        <w:trPr>
          <w:trHeight w:val="253"/>
        </w:trPr>
        <w:tc>
          <w:tcPr>
            <w:tcW w:w="355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3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1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404BF9">
        <w:trPr>
          <w:trHeight w:val="253"/>
        </w:trPr>
        <w:tc>
          <w:tcPr>
            <w:tcW w:w="355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3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1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404BF9">
        <w:trPr>
          <w:trHeight w:val="253"/>
        </w:trPr>
        <w:tc>
          <w:tcPr>
            <w:tcW w:w="355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3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1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404BF9">
        <w:trPr>
          <w:trHeight w:val="253"/>
        </w:trPr>
        <w:tc>
          <w:tcPr>
            <w:tcW w:w="355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3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1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404BF9">
        <w:trPr>
          <w:trHeight w:val="253"/>
        </w:trPr>
        <w:tc>
          <w:tcPr>
            <w:tcW w:w="355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3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1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404BF9">
        <w:trPr>
          <w:trHeight w:val="253"/>
        </w:trPr>
        <w:tc>
          <w:tcPr>
            <w:tcW w:w="3552" w:type="pct"/>
            <w:vMerge w:val="restart"/>
            <w:tcBorders>
              <w:right w:val="single" w:sz="6" w:space="0" w:color="auto"/>
            </w:tcBorders>
          </w:tcPr>
          <w:p w:rsidR="00623C1C" w:rsidRPr="006F2357" w:rsidRDefault="00623C1C" w:rsidP="00404BF9">
            <w:pPr>
              <w:tabs>
                <w:tab w:val="left" w:leader="hyphen" w:pos="6120"/>
              </w:tabs>
              <w:spacing w:after="0" w:line="240" w:lineRule="auto"/>
              <w:ind w:left="3312"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Exceeding 150 horse-power</w:t>
            </w:r>
            <w:r w:rsidR="00181B88" w:rsidRPr="006F2357">
              <w:rPr>
                <w:rFonts w:ascii="Times New Roman" w:hAnsi="Times New Roman"/>
                <w:sz w:val="20"/>
              </w:rPr>
              <w:t>—</w:t>
            </w:r>
            <w:r w:rsidRPr="006F2357">
              <w:rPr>
                <w:rFonts w:ascii="Times New Roman" w:hAnsi="Times New Roman"/>
                <w:sz w:val="20"/>
              </w:rPr>
              <w:t>the rate of duty shall be the percentage rate under sub-clause (</w:t>
            </w:r>
            <w:r w:rsidRPr="006F2357">
              <w:rPr>
                <w:rFonts w:ascii="Times New Roman" w:hAnsi="Times New Roman"/>
                <w:i/>
                <w:sz w:val="20"/>
              </w:rPr>
              <w:t>a</w:t>
            </w:r>
            <w:r w:rsidRPr="006F2357">
              <w:rPr>
                <w:rFonts w:ascii="Times New Roman" w:hAnsi="Times New Roman"/>
                <w:sz w:val="20"/>
              </w:rPr>
              <w:t>) reduced by 1 for each horsepower above 150 horse-power with minimum of</w:t>
            </w:r>
            <w:r w:rsidR="00404BF9">
              <w:rPr>
                <w:rFonts w:ascii="Times New Roman" w:hAnsi="Times New Roman"/>
                <w:sz w:val="20"/>
              </w:rPr>
              <w:tab/>
            </w:r>
            <w:r w:rsidRPr="006F2357">
              <w:rPr>
                <w:rFonts w:ascii="Times New Roman" w:hAnsi="Times New Roman"/>
                <w:sz w:val="20"/>
              </w:rPr>
              <w:t>ad val.</w:t>
            </w:r>
          </w:p>
        </w:tc>
        <w:tc>
          <w:tcPr>
            <w:tcW w:w="73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404BF9">
        <w:trPr>
          <w:trHeight w:val="253"/>
        </w:trPr>
        <w:tc>
          <w:tcPr>
            <w:tcW w:w="355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3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1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404BF9">
        <w:trPr>
          <w:trHeight w:val="253"/>
        </w:trPr>
        <w:tc>
          <w:tcPr>
            <w:tcW w:w="355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3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1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404BF9">
        <w:trPr>
          <w:trHeight w:val="253"/>
        </w:trPr>
        <w:tc>
          <w:tcPr>
            <w:tcW w:w="3552" w:type="pct"/>
            <w:vMerge w:val="restart"/>
            <w:tcBorders>
              <w:right w:val="single" w:sz="6" w:space="0" w:color="auto"/>
            </w:tcBorders>
          </w:tcPr>
          <w:p w:rsidR="00623C1C" w:rsidRPr="006F2357" w:rsidRDefault="00623C1C" w:rsidP="00404BF9">
            <w:pPr>
              <w:tabs>
                <w:tab w:val="right" w:pos="6480"/>
              </w:tabs>
              <w:spacing w:after="0" w:line="240" w:lineRule="auto"/>
              <w:ind w:left="2736" w:hanging="720"/>
              <w:jc w:val="both"/>
              <w:rPr>
                <w:rFonts w:ascii="Times New Roman" w:hAnsi="Times New Roman"/>
                <w:sz w:val="20"/>
              </w:rPr>
            </w:pPr>
            <w:r w:rsidRPr="006F2357">
              <w:rPr>
                <w:rFonts w:ascii="Times New Roman" w:hAnsi="Times New Roman"/>
                <w:sz w:val="20"/>
              </w:rPr>
              <w:t>(2) Variable speed commutator type, 2 horse-power and over, with speed variation between maximum and minimum speeds having ratio at least two to one</w:t>
            </w:r>
            <w:r w:rsidRPr="006F2357">
              <w:rPr>
                <w:rFonts w:ascii="Times New Roman" w:hAnsi="Times New Roman"/>
                <w:sz w:val="20"/>
              </w:rPr>
              <w:tab/>
              <w:t>ad val.</w:t>
            </w:r>
          </w:p>
        </w:tc>
        <w:tc>
          <w:tcPr>
            <w:tcW w:w="73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404BF9">
        <w:trPr>
          <w:trHeight w:val="253"/>
        </w:trPr>
        <w:tc>
          <w:tcPr>
            <w:tcW w:w="355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3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1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404BF9">
        <w:trPr>
          <w:trHeight w:val="253"/>
        </w:trPr>
        <w:tc>
          <w:tcPr>
            <w:tcW w:w="3552" w:type="pct"/>
            <w:tcBorders>
              <w:right w:val="single" w:sz="6" w:space="0" w:color="auto"/>
            </w:tcBorders>
          </w:tcPr>
          <w:p w:rsidR="00623C1C" w:rsidRPr="006F2357" w:rsidRDefault="00623C1C" w:rsidP="00404BF9">
            <w:pPr>
              <w:tabs>
                <w:tab w:val="left" w:leader="hyphen" w:pos="6120"/>
              </w:tabs>
              <w:spacing w:after="0" w:line="240" w:lineRule="auto"/>
              <w:ind w:left="2736" w:hanging="720"/>
              <w:jc w:val="both"/>
              <w:rPr>
                <w:rFonts w:ascii="Times New Roman" w:hAnsi="Times New Roman"/>
                <w:sz w:val="20"/>
              </w:rPr>
            </w:pPr>
            <w:r w:rsidRPr="006F2357">
              <w:rPr>
                <w:rFonts w:ascii="Times New Roman" w:hAnsi="Times New Roman"/>
                <w:sz w:val="20"/>
              </w:rPr>
              <w:t>(3) Alternators (including exciters, if any, imported with and for use therewith) imported for use with steam or water driven turbines</w:t>
            </w:r>
            <w:r w:rsidR="00404BF9">
              <w:rPr>
                <w:rFonts w:ascii="Times New Roman" w:hAnsi="Times New Roman"/>
                <w:sz w:val="20"/>
              </w:rPr>
              <w:tab/>
            </w:r>
            <w:r w:rsidRPr="006F2357">
              <w:rPr>
                <w:rFonts w:ascii="Times New Roman" w:hAnsi="Times New Roman"/>
                <w:sz w:val="20"/>
              </w:rPr>
              <w:t xml:space="preserve"> ad val.</w:t>
            </w:r>
          </w:p>
        </w:tc>
        <w:tc>
          <w:tcPr>
            <w:tcW w:w="73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0"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404BF9">
        <w:trPr>
          <w:trHeight w:val="253"/>
        </w:trPr>
        <w:tc>
          <w:tcPr>
            <w:tcW w:w="3552" w:type="pct"/>
            <w:vMerge w:val="restart"/>
            <w:tcBorders>
              <w:right w:val="single" w:sz="6" w:space="0" w:color="auto"/>
            </w:tcBorders>
          </w:tcPr>
          <w:p w:rsidR="00623C1C" w:rsidRPr="006F2357" w:rsidRDefault="00623C1C" w:rsidP="00324078">
            <w:pPr>
              <w:spacing w:after="0" w:line="240" w:lineRule="auto"/>
              <w:ind w:left="2736" w:hanging="720"/>
              <w:jc w:val="both"/>
              <w:rPr>
                <w:rFonts w:ascii="Times New Roman" w:hAnsi="Times New Roman"/>
                <w:sz w:val="20"/>
              </w:rPr>
            </w:pPr>
            <w:r w:rsidRPr="006F2357">
              <w:rPr>
                <w:rFonts w:ascii="Times New Roman" w:hAnsi="Times New Roman"/>
                <w:sz w:val="20"/>
              </w:rPr>
              <w:t>(4) Other (including exciters, if any, imported with and for use therewith)—</w:t>
            </w:r>
          </w:p>
          <w:p w:rsidR="00623C1C" w:rsidRPr="006F2357" w:rsidRDefault="00623C1C" w:rsidP="00324078">
            <w:pPr>
              <w:spacing w:after="0" w:line="240" w:lineRule="auto"/>
              <w:ind w:left="3312"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2 horse-power up to 125 horse-power both inclusive</w:t>
            </w:r>
          </w:p>
          <w:p w:rsidR="00623C1C" w:rsidRPr="006F2357" w:rsidRDefault="00404BF9" w:rsidP="00324078">
            <w:pPr>
              <w:tabs>
                <w:tab w:val="right" w:pos="6480"/>
              </w:tabs>
              <w:spacing w:after="0" w:line="240" w:lineRule="auto"/>
              <w:ind w:left="3168" w:hanging="576"/>
              <w:jc w:val="both"/>
              <w:rPr>
                <w:rFonts w:ascii="Times New Roman" w:hAnsi="Times New Roman"/>
                <w:sz w:val="20"/>
              </w:rPr>
            </w:pPr>
            <w:r>
              <w:rPr>
                <w:rFonts w:ascii="Times New Roman" w:hAnsi="Times New Roman"/>
                <w:sz w:val="20"/>
              </w:rPr>
              <w:tab/>
            </w:r>
            <w:r w:rsidR="00623C1C" w:rsidRPr="006F2357">
              <w:rPr>
                <w:rFonts w:ascii="Times New Roman" w:hAnsi="Times New Roman"/>
                <w:sz w:val="20"/>
              </w:rPr>
              <w:t>ad val.</w:t>
            </w:r>
          </w:p>
        </w:tc>
        <w:tc>
          <w:tcPr>
            <w:tcW w:w="73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20 per cent.</w:t>
            </w:r>
          </w:p>
        </w:tc>
        <w:tc>
          <w:tcPr>
            <w:tcW w:w="71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 per cent.</w:t>
            </w:r>
          </w:p>
        </w:tc>
      </w:tr>
      <w:tr w:rsidR="00623C1C" w:rsidRPr="006F2357" w:rsidTr="00404BF9">
        <w:trPr>
          <w:trHeight w:val="253"/>
        </w:trPr>
        <w:tc>
          <w:tcPr>
            <w:tcW w:w="355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3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1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404BF9">
        <w:trPr>
          <w:trHeight w:val="253"/>
        </w:trPr>
        <w:tc>
          <w:tcPr>
            <w:tcW w:w="3552" w:type="pct"/>
            <w:tcBorders>
              <w:right w:val="single" w:sz="6" w:space="0" w:color="auto"/>
            </w:tcBorders>
          </w:tcPr>
          <w:p w:rsidR="00623C1C" w:rsidRPr="006F2357" w:rsidRDefault="00623C1C" w:rsidP="00324078">
            <w:pPr>
              <w:spacing w:after="0" w:line="240" w:lineRule="auto"/>
              <w:ind w:left="3312"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Exceeding 125 horse-power</w:t>
            </w:r>
          </w:p>
          <w:p w:rsidR="00623C1C" w:rsidRPr="006F2357" w:rsidRDefault="00623C1C" w:rsidP="00324078">
            <w:pPr>
              <w:tabs>
                <w:tab w:val="right" w:pos="6480"/>
              </w:tabs>
              <w:spacing w:after="0" w:line="240" w:lineRule="auto"/>
              <w:ind w:left="3168"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3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0"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404BF9">
        <w:trPr>
          <w:trHeight w:val="253"/>
        </w:trPr>
        <w:tc>
          <w:tcPr>
            <w:tcW w:w="3552" w:type="pct"/>
            <w:tcBorders>
              <w:right w:val="single" w:sz="6" w:space="0" w:color="auto"/>
            </w:tcBorders>
          </w:tcPr>
          <w:p w:rsidR="00623C1C" w:rsidRPr="006F2357" w:rsidRDefault="00623C1C" w:rsidP="00324078">
            <w:pPr>
              <w:spacing w:after="0" w:line="240" w:lineRule="auto"/>
              <w:ind w:left="144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Converters, motor or synchronous rotary—</w:t>
            </w:r>
          </w:p>
          <w:p w:rsidR="00623C1C" w:rsidRPr="006F2357" w:rsidRDefault="00623C1C" w:rsidP="00324078">
            <w:pPr>
              <w:tabs>
                <w:tab w:val="right" w:leader="hyphen" w:pos="6480"/>
              </w:tabs>
              <w:spacing w:after="0" w:line="240" w:lineRule="auto"/>
              <w:ind w:left="2736" w:hanging="720"/>
              <w:jc w:val="both"/>
              <w:rPr>
                <w:rFonts w:ascii="Times New Roman" w:hAnsi="Times New Roman"/>
                <w:sz w:val="20"/>
              </w:rPr>
            </w:pPr>
            <w:r w:rsidRPr="006F2357">
              <w:rPr>
                <w:rFonts w:ascii="Times New Roman" w:hAnsi="Times New Roman"/>
                <w:sz w:val="20"/>
              </w:rPr>
              <w:t>(1) Up to and including 10 k.w.</w:t>
            </w:r>
            <w:r w:rsidRPr="006F2357">
              <w:rPr>
                <w:rFonts w:ascii="Times New Roman" w:hAnsi="Times New Roman"/>
                <w:sz w:val="20"/>
              </w:rPr>
              <w:tab/>
              <w:t>ad val.</w:t>
            </w:r>
          </w:p>
        </w:tc>
        <w:tc>
          <w:tcPr>
            <w:tcW w:w="73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10"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404BF9">
        <w:trPr>
          <w:trHeight w:val="20"/>
        </w:trPr>
        <w:tc>
          <w:tcPr>
            <w:tcW w:w="3552" w:type="pct"/>
            <w:tcBorders>
              <w:right w:val="single" w:sz="6" w:space="0" w:color="auto"/>
            </w:tcBorders>
          </w:tcPr>
          <w:p w:rsidR="00623C1C" w:rsidRPr="006F2357" w:rsidRDefault="00623C1C" w:rsidP="00324078">
            <w:pPr>
              <w:tabs>
                <w:tab w:val="right" w:leader="hyphen" w:pos="6480"/>
              </w:tabs>
              <w:spacing w:after="0" w:line="240" w:lineRule="auto"/>
              <w:ind w:left="2736" w:hanging="720"/>
              <w:jc w:val="both"/>
              <w:rPr>
                <w:rFonts w:ascii="Times New Roman" w:hAnsi="Times New Roman"/>
                <w:sz w:val="20"/>
              </w:rPr>
            </w:pPr>
            <w:r w:rsidRPr="006F2357">
              <w:rPr>
                <w:rFonts w:ascii="Times New Roman" w:hAnsi="Times New Roman"/>
                <w:sz w:val="20"/>
              </w:rPr>
              <w:t>(2) Exceeding 10 k.w.</w:t>
            </w:r>
            <w:r w:rsidRPr="006F2357">
              <w:rPr>
                <w:rFonts w:ascii="Times New Roman" w:hAnsi="Times New Roman"/>
                <w:sz w:val="20"/>
              </w:rPr>
              <w:tab/>
              <w:t>ad val.</w:t>
            </w:r>
          </w:p>
        </w:tc>
        <w:tc>
          <w:tcPr>
            <w:tcW w:w="73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404BF9">
        <w:trPr>
          <w:trHeight w:val="253"/>
        </w:trPr>
        <w:tc>
          <w:tcPr>
            <w:tcW w:w="3552" w:type="pct"/>
            <w:tcBorders>
              <w:right w:val="single" w:sz="6" w:space="0" w:color="auto"/>
            </w:tcBorders>
          </w:tcPr>
          <w:p w:rsidR="00623C1C" w:rsidRPr="006F2357" w:rsidRDefault="00623C1C" w:rsidP="00324078">
            <w:pPr>
              <w:spacing w:after="0" w:line="240" w:lineRule="auto"/>
              <w:ind w:left="144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c</w:t>
            </w:r>
            <w:r w:rsidRPr="006F2357">
              <w:rPr>
                <w:rFonts w:ascii="Times New Roman" w:hAnsi="Times New Roman"/>
                <w:sz w:val="20"/>
              </w:rPr>
              <w:t>) Direct current and universal machines—</w:t>
            </w:r>
          </w:p>
          <w:p w:rsidR="00623C1C" w:rsidRPr="006F2357" w:rsidRDefault="00623C1C" w:rsidP="00324078">
            <w:pPr>
              <w:tabs>
                <w:tab w:val="right" w:leader="hyphen" w:pos="6480"/>
              </w:tabs>
              <w:spacing w:after="0" w:line="240" w:lineRule="auto"/>
              <w:ind w:left="2736" w:hanging="720"/>
              <w:jc w:val="both"/>
              <w:rPr>
                <w:rFonts w:ascii="Times New Roman" w:hAnsi="Times New Roman"/>
                <w:sz w:val="20"/>
              </w:rPr>
            </w:pPr>
            <w:r w:rsidRPr="006F2357">
              <w:rPr>
                <w:rFonts w:ascii="Times New Roman" w:hAnsi="Times New Roman"/>
                <w:sz w:val="20"/>
              </w:rPr>
              <w:t>(1) Traction Motors</w:t>
            </w:r>
            <w:r w:rsidRPr="006F2357">
              <w:rPr>
                <w:rFonts w:ascii="Times New Roman" w:hAnsi="Times New Roman"/>
                <w:sz w:val="20"/>
              </w:rPr>
              <w:tab/>
              <w:t>ad val.</w:t>
            </w:r>
          </w:p>
        </w:tc>
        <w:tc>
          <w:tcPr>
            <w:tcW w:w="738"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10"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404BF9">
        <w:trPr>
          <w:trHeight w:val="253"/>
        </w:trPr>
        <w:tc>
          <w:tcPr>
            <w:tcW w:w="3552" w:type="pct"/>
            <w:vMerge w:val="restart"/>
            <w:tcBorders>
              <w:right w:val="single" w:sz="6" w:space="0" w:color="auto"/>
            </w:tcBorders>
          </w:tcPr>
          <w:p w:rsidR="00623C1C" w:rsidRPr="006F2357" w:rsidRDefault="00623C1C" w:rsidP="00465D8F">
            <w:pPr>
              <w:tabs>
                <w:tab w:val="left" w:leader="hyphen" w:pos="5940"/>
              </w:tabs>
              <w:spacing w:after="0" w:line="240" w:lineRule="auto"/>
              <w:ind w:left="2736" w:hanging="720"/>
              <w:jc w:val="both"/>
              <w:rPr>
                <w:rFonts w:ascii="Times New Roman" w:hAnsi="Times New Roman"/>
                <w:sz w:val="20"/>
              </w:rPr>
            </w:pPr>
            <w:r w:rsidRPr="006F2357">
              <w:rPr>
                <w:rFonts w:ascii="Times New Roman" w:hAnsi="Times New Roman"/>
                <w:sz w:val="20"/>
              </w:rPr>
              <w:t>(2) Motors, up to and including 50 horsepower, suitable for use with gear-less lifts</w:t>
            </w:r>
            <w:r w:rsidR="00E55D24" w:rsidRPr="006F2357">
              <w:rPr>
                <w:rFonts w:ascii="Times New Roman" w:hAnsi="Times New Roman"/>
                <w:sz w:val="20"/>
              </w:rPr>
              <w:t xml:space="preserve"> </w:t>
            </w:r>
            <w:r w:rsidR="00E55D24" w:rsidRPr="006F2357">
              <w:rPr>
                <w:rFonts w:ascii="Times New Roman" w:hAnsi="Times New Roman"/>
                <w:sz w:val="20"/>
              </w:rPr>
              <w:tab/>
            </w:r>
            <w:r w:rsidRPr="006F2357">
              <w:rPr>
                <w:rFonts w:ascii="Times New Roman" w:hAnsi="Times New Roman"/>
                <w:sz w:val="20"/>
              </w:rPr>
              <w:t>ad val.</w:t>
            </w:r>
          </w:p>
        </w:tc>
        <w:tc>
          <w:tcPr>
            <w:tcW w:w="73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1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404BF9">
        <w:trPr>
          <w:trHeight w:val="253"/>
        </w:trPr>
        <w:tc>
          <w:tcPr>
            <w:tcW w:w="355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3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1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404BF9">
        <w:trPr>
          <w:trHeight w:val="253"/>
        </w:trPr>
        <w:tc>
          <w:tcPr>
            <w:tcW w:w="3552" w:type="pct"/>
            <w:vMerge w:val="restart"/>
            <w:tcBorders>
              <w:right w:val="single" w:sz="6" w:space="0" w:color="auto"/>
            </w:tcBorders>
          </w:tcPr>
          <w:p w:rsidR="00623C1C" w:rsidRPr="006F2357" w:rsidRDefault="00623C1C" w:rsidP="00324078">
            <w:pPr>
              <w:spacing w:after="0" w:line="240" w:lineRule="auto"/>
              <w:ind w:left="2736" w:hanging="720"/>
              <w:jc w:val="both"/>
              <w:rPr>
                <w:rFonts w:ascii="Times New Roman" w:hAnsi="Times New Roman"/>
                <w:sz w:val="20"/>
              </w:rPr>
            </w:pPr>
            <w:r w:rsidRPr="006F2357">
              <w:rPr>
                <w:rFonts w:ascii="Times New Roman" w:hAnsi="Times New Roman"/>
                <w:sz w:val="20"/>
              </w:rPr>
              <w:t>(3) Generators imported for use with steam or water driven turbines</w:t>
            </w:r>
          </w:p>
          <w:p w:rsidR="00623C1C" w:rsidRPr="006F2357" w:rsidRDefault="00623C1C" w:rsidP="00324078">
            <w:pPr>
              <w:tabs>
                <w:tab w:val="right" w:pos="6480"/>
              </w:tabs>
              <w:spacing w:after="0" w:line="240" w:lineRule="auto"/>
              <w:ind w:left="2736"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3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404BF9">
        <w:trPr>
          <w:trHeight w:val="253"/>
        </w:trPr>
        <w:tc>
          <w:tcPr>
            <w:tcW w:w="355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3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1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404BF9">
        <w:trPr>
          <w:trHeight w:val="253"/>
        </w:trPr>
        <w:tc>
          <w:tcPr>
            <w:tcW w:w="3552" w:type="pct"/>
            <w:vMerge w:val="restart"/>
            <w:tcBorders>
              <w:right w:val="single" w:sz="6" w:space="0" w:color="auto"/>
            </w:tcBorders>
          </w:tcPr>
          <w:p w:rsidR="00623C1C" w:rsidRPr="006F2357" w:rsidRDefault="00623C1C" w:rsidP="00324078">
            <w:pPr>
              <w:spacing w:after="0" w:line="240" w:lineRule="auto"/>
              <w:ind w:left="2736" w:hanging="720"/>
              <w:jc w:val="both"/>
              <w:rPr>
                <w:rFonts w:ascii="Times New Roman" w:hAnsi="Times New Roman"/>
                <w:sz w:val="20"/>
              </w:rPr>
            </w:pPr>
            <w:r w:rsidRPr="006F2357">
              <w:rPr>
                <w:rFonts w:ascii="Times New Roman" w:hAnsi="Times New Roman"/>
                <w:sz w:val="20"/>
              </w:rPr>
              <w:t>(4) Other—</w:t>
            </w:r>
          </w:p>
          <w:p w:rsidR="00623C1C" w:rsidRPr="006F2357" w:rsidRDefault="00623C1C" w:rsidP="00324078">
            <w:pPr>
              <w:spacing w:after="0" w:line="240" w:lineRule="auto"/>
              <w:ind w:left="3312"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Up to and including 20 k.w.</w:t>
            </w:r>
          </w:p>
          <w:p w:rsidR="00623C1C" w:rsidRPr="006F2357" w:rsidRDefault="00623C1C" w:rsidP="00324078">
            <w:pPr>
              <w:tabs>
                <w:tab w:val="right" w:pos="6480"/>
              </w:tabs>
              <w:spacing w:after="0" w:line="240" w:lineRule="auto"/>
              <w:ind w:left="3024" w:hanging="576"/>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38"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10"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404BF9">
        <w:trPr>
          <w:trHeight w:val="253"/>
        </w:trPr>
        <w:tc>
          <w:tcPr>
            <w:tcW w:w="3552"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38"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10"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404BF9">
        <w:trPr>
          <w:trHeight w:val="20"/>
        </w:trPr>
        <w:tc>
          <w:tcPr>
            <w:tcW w:w="3552" w:type="pct"/>
            <w:tcBorders>
              <w:right w:val="single" w:sz="6" w:space="0" w:color="auto"/>
            </w:tcBorders>
          </w:tcPr>
          <w:p w:rsidR="00623C1C" w:rsidRPr="006F2357" w:rsidRDefault="00623C1C" w:rsidP="00324078">
            <w:pPr>
              <w:tabs>
                <w:tab w:val="left" w:pos="1429"/>
                <w:tab w:val="left" w:pos="5940"/>
              </w:tabs>
              <w:spacing w:after="0" w:line="240" w:lineRule="auto"/>
              <w:ind w:left="3312"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Exceeding 20 k.w.</w:t>
            </w:r>
            <w:r w:rsidRPr="006F2357">
              <w:rPr>
                <w:rFonts w:ascii="Times New Roman" w:hAnsi="Times New Roman"/>
                <w:sz w:val="20"/>
              </w:rPr>
              <w:tab/>
              <w:t>ad val.</w:t>
            </w:r>
          </w:p>
        </w:tc>
        <w:tc>
          <w:tcPr>
            <w:tcW w:w="73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1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404BF9">
        <w:trPr>
          <w:trHeight w:val="253"/>
        </w:trPr>
        <w:tc>
          <w:tcPr>
            <w:tcW w:w="3552" w:type="pct"/>
            <w:tcBorders>
              <w:right w:val="single" w:sz="6" w:space="0" w:color="auto"/>
            </w:tcBorders>
          </w:tcPr>
          <w:p w:rsidR="00623C1C" w:rsidRPr="006F2357" w:rsidRDefault="00623C1C" w:rsidP="00324078">
            <w:pPr>
              <w:tabs>
                <w:tab w:val="right" w:leader="hyphen" w:pos="6480"/>
              </w:tabs>
              <w:spacing w:after="0" w:line="240" w:lineRule="auto"/>
              <w:ind w:left="144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d</w:t>
            </w:r>
            <w:r w:rsidRPr="006F2357">
              <w:rPr>
                <w:rFonts w:ascii="Times New Roman" w:hAnsi="Times New Roman"/>
                <w:sz w:val="20"/>
              </w:rPr>
              <w:t>) N E.I.</w:t>
            </w:r>
            <w:r w:rsidRPr="006F2357">
              <w:rPr>
                <w:rFonts w:ascii="Times New Roman" w:hAnsi="Times New Roman"/>
                <w:sz w:val="20"/>
              </w:rPr>
              <w:tab/>
              <w:t>ad val.</w:t>
            </w:r>
          </w:p>
          <w:p w:rsidR="00623C1C" w:rsidRPr="006F2357" w:rsidRDefault="00623C1C" w:rsidP="00324078">
            <w:pPr>
              <w:spacing w:after="0" w:line="240" w:lineRule="auto"/>
              <w:ind w:left="2016" w:firstLine="288"/>
              <w:jc w:val="both"/>
              <w:rPr>
                <w:rFonts w:ascii="Times New Roman" w:hAnsi="Times New Roman"/>
                <w:sz w:val="20"/>
              </w:rPr>
            </w:pPr>
            <w:r w:rsidRPr="006F2357">
              <w:rPr>
                <w:rFonts w:ascii="Times New Roman" w:hAnsi="Times New Roman"/>
                <w:sz w:val="20"/>
              </w:rPr>
              <w:t>For the purposes of paragraph (1) of this sub-item, horse-power shall be determined as prescribed by Departmental By-law. In converting horse-power into kilowatts, one horse-power shall be taken as equal to 0.746 k.w.</w:t>
            </w:r>
          </w:p>
        </w:tc>
        <w:tc>
          <w:tcPr>
            <w:tcW w:w="738"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10"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520"/>
        <w:gridCol w:w="1736"/>
        <w:gridCol w:w="1443"/>
      </w:tblGrid>
      <w:tr w:rsidR="00623C1C" w:rsidRPr="006F2357" w:rsidTr="00324078">
        <w:trPr>
          <w:trHeight w:val="20"/>
        </w:trPr>
        <w:tc>
          <w:tcPr>
            <w:tcW w:w="3361" w:type="pct"/>
            <w:tcBorders>
              <w:top w:val="single" w:sz="6" w:space="0" w:color="auto"/>
              <w:bottom w:val="single" w:sz="6" w:space="0" w:color="auto"/>
              <w:right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895"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44" w:type="pct"/>
            <w:tcBorders>
              <w:top w:val="single" w:sz="6" w:space="0" w:color="auto"/>
              <w:left w:val="single" w:sz="6" w:space="0" w:color="auto"/>
              <w:bottom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53"/>
        </w:trPr>
        <w:tc>
          <w:tcPr>
            <w:tcW w:w="3361" w:type="pc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179.—</w:t>
            </w:r>
            <w:r w:rsidRPr="006F2357">
              <w:rPr>
                <w:rFonts w:ascii="Times New Roman" w:hAnsi="Times New Roman"/>
                <w:i/>
                <w:sz w:val="20"/>
              </w:rPr>
              <w:t>continued.</w:t>
            </w:r>
          </w:p>
          <w:p w:rsidR="00623C1C" w:rsidRPr="006F2357" w:rsidRDefault="00623C1C" w:rsidP="00324078">
            <w:pPr>
              <w:tabs>
                <w:tab w:val="right" w:leader="hyphen" w:pos="6480"/>
              </w:tabs>
              <w:spacing w:after="0" w:line="240" w:lineRule="auto"/>
              <w:ind w:left="1512" w:hanging="1008"/>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d</w:t>
            </w:r>
            <w:r w:rsidRPr="006F2357">
              <w:rPr>
                <w:rFonts w:ascii="Times New Roman" w:hAnsi="Times New Roman"/>
                <w:sz w:val="20"/>
              </w:rPr>
              <w:t>)—</w:t>
            </w:r>
            <w:r w:rsidRPr="006F2357">
              <w:rPr>
                <w:rFonts w:ascii="Times New Roman" w:hAnsi="Times New Roman"/>
                <w:i/>
                <w:sz w:val="20"/>
              </w:rPr>
              <w:t>continued.</w:t>
            </w:r>
          </w:p>
          <w:p w:rsidR="00623C1C" w:rsidRPr="006F2357" w:rsidRDefault="00623C1C" w:rsidP="00324078">
            <w:pPr>
              <w:tabs>
                <w:tab w:val="right" w:leader="hyphen" w:pos="6480"/>
              </w:tabs>
              <w:spacing w:after="0" w:line="240" w:lineRule="auto"/>
              <w:ind w:left="1584" w:hanging="720"/>
              <w:jc w:val="both"/>
              <w:rPr>
                <w:rFonts w:ascii="Times New Roman" w:hAnsi="Times New Roman"/>
                <w:sz w:val="20"/>
              </w:rPr>
            </w:pPr>
            <w:r w:rsidRPr="006F2357">
              <w:rPr>
                <w:rFonts w:ascii="Times New Roman" w:hAnsi="Times New Roman"/>
                <w:sz w:val="20"/>
              </w:rPr>
              <w:t>(2) Static Transformers n.e.i.—</w:t>
            </w:r>
          </w:p>
          <w:p w:rsidR="00623C1C" w:rsidRPr="006F2357" w:rsidRDefault="00623C1C" w:rsidP="00324078">
            <w:pPr>
              <w:spacing w:after="0" w:line="240" w:lineRule="auto"/>
              <w:ind w:left="144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At voltages below 66,000—</w:t>
            </w:r>
          </w:p>
          <w:p w:rsidR="00623C1C" w:rsidRPr="006F2357" w:rsidRDefault="00623C1C" w:rsidP="00324078">
            <w:pPr>
              <w:spacing w:after="0" w:line="240" w:lineRule="auto"/>
              <w:ind w:left="2016"/>
              <w:jc w:val="both"/>
              <w:rPr>
                <w:rFonts w:ascii="Times New Roman" w:hAnsi="Times New Roman"/>
                <w:sz w:val="20"/>
              </w:rPr>
            </w:pPr>
            <w:r w:rsidRPr="006F2357">
              <w:rPr>
                <w:rFonts w:ascii="Times New Roman" w:hAnsi="Times New Roman"/>
                <w:sz w:val="20"/>
              </w:rPr>
              <w:t>(1) Up to and including 10,000 k.v.a.</w:t>
            </w:r>
          </w:p>
          <w:p w:rsidR="00623C1C" w:rsidRPr="006F2357" w:rsidRDefault="00623C1C" w:rsidP="00324078">
            <w:pPr>
              <w:tabs>
                <w:tab w:val="right" w:pos="6307"/>
              </w:tabs>
              <w:spacing w:after="0" w:line="240" w:lineRule="auto"/>
              <w:jc w:val="both"/>
              <w:rPr>
                <w:rFonts w:ascii="Times New Roman" w:hAnsi="Times New Roman"/>
                <w:sz w:val="20"/>
              </w:rPr>
            </w:pPr>
            <w:r w:rsidRPr="006F2357">
              <w:rPr>
                <w:rFonts w:ascii="Times New Roman" w:hAnsi="Times New Roman"/>
                <w:sz w:val="20"/>
              </w:rPr>
              <w:tab/>
              <w:t>ad val.</w:t>
            </w:r>
          </w:p>
        </w:tc>
        <w:tc>
          <w:tcPr>
            <w:tcW w:w="89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66 per cent.</w:t>
            </w:r>
          </w:p>
        </w:tc>
      </w:tr>
      <w:tr w:rsidR="00623C1C" w:rsidRPr="006F2357" w:rsidTr="00324078">
        <w:trPr>
          <w:trHeight w:val="253"/>
        </w:trPr>
        <w:tc>
          <w:tcPr>
            <w:tcW w:w="3361" w:type="pct"/>
            <w:vMerge w:val="restart"/>
            <w:tcBorders>
              <w:right w:val="single" w:sz="6" w:space="0" w:color="auto"/>
            </w:tcBorders>
          </w:tcPr>
          <w:p w:rsidR="00623C1C" w:rsidRPr="006F2357" w:rsidRDefault="00623C1C" w:rsidP="00324078">
            <w:pPr>
              <w:tabs>
                <w:tab w:val="right" w:leader="hyphen" w:pos="6307"/>
              </w:tabs>
              <w:spacing w:after="0" w:line="240" w:lineRule="auto"/>
              <w:ind w:left="2592" w:hanging="576"/>
              <w:jc w:val="both"/>
              <w:rPr>
                <w:rFonts w:ascii="Times New Roman" w:hAnsi="Times New Roman"/>
                <w:sz w:val="20"/>
              </w:rPr>
            </w:pPr>
            <w:r w:rsidRPr="006F2357">
              <w:rPr>
                <w:rFonts w:ascii="Times New Roman" w:hAnsi="Times New Roman"/>
                <w:sz w:val="20"/>
              </w:rPr>
              <w:t>(2) Over 10,000 k.v.a.—the rate of duty shall be the percentage rate under clause (1) reduced by .009 for each k.v.a. above 10,000 k.v.a. with minimum of</w:t>
            </w:r>
            <w:r w:rsidRPr="006F2357">
              <w:rPr>
                <w:rFonts w:ascii="Times New Roman" w:hAnsi="Times New Roman"/>
                <w:sz w:val="20"/>
              </w:rPr>
              <w:tab/>
              <w:t>ad val.</w:t>
            </w:r>
          </w:p>
        </w:tc>
        <w:tc>
          <w:tcPr>
            <w:tcW w:w="89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361"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89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361"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89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361" w:type="pct"/>
            <w:vMerge w:val="restart"/>
            <w:tcBorders>
              <w:right w:val="single" w:sz="6" w:space="0" w:color="auto"/>
            </w:tcBorders>
          </w:tcPr>
          <w:p w:rsidR="00623C1C" w:rsidRPr="006F2357" w:rsidRDefault="00623C1C" w:rsidP="00324078">
            <w:pPr>
              <w:spacing w:after="0" w:line="240" w:lineRule="auto"/>
              <w:ind w:left="144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At a voltage of 66,000—</w:t>
            </w:r>
          </w:p>
          <w:p w:rsidR="00623C1C" w:rsidRPr="006F2357" w:rsidRDefault="00623C1C" w:rsidP="00324078">
            <w:pPr>
              <w:spacing w:after="0" w:line="240" w:lineRule="auto"/>
              <w:ind w:left="2016"/>
              <w:jc w:val="both"/>
              <w:rPr>
                <w:rFonts w:ascii="Times New Roman" w:hAnsi="Times New Roman"/>
                <w:sz w:val="20"/>
              </w:rPr>
            </w:pPr>
            <w:r w:rsidRPr="006F2357">
              <w:rPr>
                <w:rFonts w:ascii="Times New Roman" w:hAnsi="Times New Roman"/>
                <w:sz w:val="20"/>
              </w:rPr>
              <w:t>(1) Up to and including 1,000 k.v.a.</w:t>
            </w:r>
          </w:p>
          <w:p w:rsidR="00623C1C" w:rsidRPr="006F2357" w:rsidRDefault="00623C1C" w:rsidP="00324078">
            <w:pPr>
              <w:tabs>
                <w:tab w:val="right" w:pos="6307"/>
              </w:tabs>
              <w:spacing w:after="0" w:line="240" w:lineRule="auto"/>
              <w:jc w:val="both"/>
              <w:rPr>
                <w:rFonts w:ascii="Times New Roman" w:hAnsi="Times New Roman"/>
                <w:sz w:val="20"/>
              </w:rPr>
            </w:pPr>
            <w:r w:rsidRPr="006F2357">
              <w:rPr>
                <w:rFonts w:ascii="Times New Roman" w:hAnsi="Times New Roman"/>
                <w:sz w:val="20"/>
              </w:rPr>
              <w:tab/>
              <w:t>ad val.</w:t>
            </w:r>
          </w:p>
        </w:tc>
        <w:tc>
          <w:tcPr>
            <w:tcW w:w="89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361"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89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361" w:type="pct"/>
            <w:tcBorders>
              <w:right w:val="single" w:sz="6" w:space="0" w:color="auto"/>
            </w:tcBorders>
          </w:tcPr>
          <w:p w:rsidR="00623C1C" w:rsidRPr="006F2357" w:rsidRDefault="00623C1C" w:rsidP="00324078">
            <w:pPr>
              <w:tabs>
                <w:tab w:val="right" w:leader="hyphen" w:pos="6307"/>
              </w:tabs>
              <w:spacing w:after="0" w:line="240" w:lineRule="auto"/>
              <w:ind w:left="2592" w:hanging="576"/>
              <w:jc w:val="both"/>
              <w:rPr>
                <w:rFonts w:ascii="Times New Roman" w:hAnsi="Times New Roman"/>
                <w:sz w:val="20"/>
              </w:rPr>
            </w:pPr>
            <w:r w:rsidRPr="006F2357">
              <w:rPr>
                <w:rFonts w:ascii="Times New Roman" w:hAnsi="Times New Roman"/>
                <w:sz w:val="20"/>
              </w:rPr>
              <w:t>(2) Over 1,000 k.v.a.—the rate of duty shall be the percentage rate under clause (1) reduced by .09 for each k.v.a. above 1,000 k.v.a. with minimum of</w:t>
            </w:r>
            <w:r w:rsidRPr="006F2357">
              <w:rPr>
                <w:rFonts w:ascii="Times New Roman" w:hAnsi="Times New Roman"/>
                <w:sz w:val="20"/>
              </w:rPr>
              <w:tab/>
              <w:t>ad val.</w:t>
            </w:r>
          </w:p>
        </w:tc>
        <w:tc>
          <w:tcPr>
            <w:tcW w:w="89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361" w:type="pct"/>
            <w:tcBorders>
              <w:right w:val="single" w:sz="6" w:space="0" w:color="auto"/>
            </w:tcBorders>
          </w:tcPr>
          <w:p w:rsidR="00623C1C" w:rsidRPr="006F2357" w:rsidRDefault="00623C1C" w:rsidP="00324078">
            <w:pPr>
              <w:spacing w:after="0" w:line="240" w:lineRule="auto"/>
              <w:ind w:left="144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c</w:t>
            </w:r>
            <w:r w:rsidRPr="006F2357">
              <w:rPr>
                <w:rFonts w:ascii="Times New Roman" w:hAnsi="Times New Roman"/>
                <w:sz w:val="20"/>
              </w:rPr>
              <w:t>) At voltages above 66,000—</w:t>
            </w:r>
          </w:p>
          <w:p w:rsidR="00623C1C" w:rsidRPr="006F2357" w:rsidRDefault="00623C1C" w:rsidP="00324078">
            <w:pPr>
              <w:spacing w:after="0" w:line="240" w:lineRule="auto"/>
              <w:ind w:left="2016"/>
              <w:jc w:val="both"/>
              <w:rPr>
                <w:rFonts w:ascii="Times New Roman" w:hAnsi="Times New Roman"/>
                <w:sz w:val="20"/>
              </w:rPr>
            </w:pPr>
            <w:r w:rsidRPr="006F2357">
              <w:rPr>
                <w:rFonts w:ascii="Times New Roman" w:hAnsi="Times New Roman"/>
                <w:sz w:val="20"/>
              </w:rPr>
              <w:t>(1) Up to but not including 60 k.v.a.</w:t>
            </w:r>
          </w:p>
          <w:p w:rsidR="00623C1C" w:rsidRPr="006F2357" w:rsidRDefault="00623C1C" w:rsidP="00324078">
            <w:pPr>
              <w:tabs>
                <w:tab w:val="right" w:pos="6307"/>
              </w:tabs>
              <w:spacing w:after="0" w:line="240" w:lineRule="auto"/>
              <w:jc w:val="both"/>
              <w:rPr>
                <w:rFonts w:ascii="Times New Roman" w:hAnsi="Times New Roman"/>
                <w:sz w:val="20"/>
              </w:rPr>
            </w:pPr>
            <w:r w:rsidRPr="006F2357">
              <w:rPr>
                <w:rFonts w:ascii="Times New Roman" w:hAnsi="Times New Roman"/>
                <w:sz w:val="20"/>
              </w:rPr>
              <w:tab/>
              <w:t>ad val.</w:t>
            </w:r>
          </w:p>
        </w:tc>
        <w:tc>
          <w:tcPr>
            <w:tcW w:w="89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0"/>
        </w:trPr>
        <w:tc>
          <w:tcPr>
            <w:tcW w:w="3361" w:type="pct"/>
            <w:tcBorders>
              <w:right w:val="single" w:sz="6" w:space="0" w:color="auto"/>
            </w:tcBorders>
          </w:tcPr>
          <w:p w:rsidR="00623C1C" w:rsidRPr="006F2357" w:rsidRDefault="00623C1C" w:rsidP="00324078">
            <w:pPr>
              <w:tabs>
                <w:tab w:val="right" w:leader="hyphen" w:pos="6307"/>
              </w:tabs>
              <w:spacing w:after="0" w:line="240" w:lineRule="auto"/>
              <w:ind w:left="2016"/>
              <w:jc w:val="both"/>
              <w:rPr>
                <w:rFonts w:ascii="Times New Roman" w:hAnsi="Times New Roman"/>
                <w:sz w:val="20"/>
              </w:rPr>
            </w:pPr>
            <w:r w:rsidRPr="006F2357">
              <w:rPr>
                <w:rFonts w:ascii="Times New Roman" w:hAnsi="Times New Roman"/>
                <w:sz w:val="20"/>
              </w:rPr>
              <w:t>(2) 50 k.v.a. and over</w:t>
            </w:r>
            <w:r w:rsidRPr="006F2357">
              <w:rPr>
                <w:rFonts w:ascii="Times New Roman" w:hAnsi="Times New Roman"/>
                <w:sz w:val="20"/>
              </w:rPr>
              <w:tab/>
              <w:t>ad val.</w:t>
            </w:r>
          </w:p>
        </w:tc>
        <w:tc>
          <w:tcPr>
            <w:tcW w:w="8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361" w:type="pct"/>
            <w:tcBorders>
              <w:right w:val="single" w:sz="6" w:space="0" w:color="auto"/>
            </w:tcBorders>
          </w:tcPr>
          <w:p w:rsidR="00623C1C" w:rsidRPr="006F2357" w:rsidRDefault="00623C1C" w:rsidP="00324078">
            <w:pPr>
              <w:tabs>
                <w:tab w:val="right" w:leader="hyphen" w:pos="6307"/>
              </w:tabs>
              <w:spacing w:after="0" w:line="240" w:lineRule="auto"/>
              <w:ind w:left="2016"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d</w:t>
            </w:r>
            <w:r w:rsidRPr="006F2357">
              <w:rPr>
                <w:rFonts w:ascii="Times New Roman" w:hAnsi="Times New Roman"/>
                <w:sz w:val="20"/>
              </w:rPr>
              <w:t>) Induction Coils for all purposes unless otherwise expressly provided for</w:t>
            </w:r>
            <w:r w:rsidRPr="006F2357">
              <w:rPr>
                <w:rFonts w:ascii="Times New Roman" w:hAnsi="Times New Roman"/>
                <w:sz w:val="20"/>
              </w:rPr>
              <w:tab/>
              <w:t>ad val.</w:t>
            </w:r>
          </w:p>
          <w:p w:rsidR="00623C1C" w:rsidRPr="006F2357" w:rsidRDefault="00623C1C" w:rsidP="00324078">
            <w:pPr>
              <w:spacing w:after="0" w:line="240" w:lineRule="auto"/>
              <w:ind w:left="2016" w:firstLine="288"/>
              <w:jc w:val="both"/>
              <w:rPr>
                <w:rFonts w:ascii="Times New Roman" w:hAnsi="Times New Roman"/>
                <w:sz w:val="20"/>
              </w:rPr>
            </w:pPr>
            <w:r w:rsidRPr="006F2357">
              <w:rPr>
                <w:rFonts w:ascii="Times New Roman" w:hAnsi="Times New Roman"/>
                <w:sz w:val="20"/>
              </w:rPr>
              <w:t>For the purposes of paragraph (2) of this sub-item k.v.a. shall moan the k.v.a. rating determined in accordance with the Australian Standard Specification for the Electrical performance of Transformers for Power and Lighting (1931).</w:t>
            </w:r>
          </w:p>
        </w:tc>
        <w:tc>
          <w:tcPr>
            <w:tcW w:w="8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361" w:type="pct"/>
            <w:vMerge w:val="restart"/>
            <w:tcBorders>
              <w:right w:val="single" w:sz="6" w:space="0" w:color="auto"/>
            </w:tcBorders>
          </w:tcPr>
          <w:p w:rsidR="00623C1C" w:rsidRPr="006F2357" w:rsidRDefault="00623C1C" w:rsidP="00324078">
            <w:pPr>
              <w:tabs>
                <w:tab w:val="right" w:leader="hyphen" w:pos="6307"/>
              </w:tabs>
              <w:spacing w:after="0" w:line="240" w:lineRule="auto"/>
              <w:ind w:left="1872" w:hanging="1008"/>
              <w:jc w:val="both"/>
              <w:rPr>
                <w:rFonts w:ascii="Times New Roman" w:hAnsi="Times New Roman"/>
                <w:sz w:val="20"/>
              </w:rPr>
            </w:pPr>
            <w:r w:rsidRPr="006F2357">
              <w:rPr>
                <w:rFonts w:ascii="Times New Roman" w:hAnsi="Times New Roman"/>
                <w:sz w:val="20"/>
              </w:rPr>
              <w:t>(3) (</w:t>
            </w:r>
            <w:r w:rsidRPr="006F2357">
              <w:rPr>
                <w:rFonts w:ascii="Times New Roman" w:hAnsi="Times New Roman"/>
                <w:i/>
                <w:sz w:val="20"/>
              </w:rPr>
              <w:t>a</w:t>
            </w:r>
            <w:r w:rsidRPr="006F2357">
              <w:rPr>
                <w:rFonts w:ascii="Times New Roman" w:hAnsi="Times New Roman"/>
                <w:sz w:val="20"/>
              </w:rPr>
              <w:t>) Electric Fans of the type ordinarily used in offices and the household</w:t>
            </w:r>
            <w:r w:rsidRPr="006F2357">
              <w:rPr>
                <w:rFonts w:ascii="Times New Roman" w:hAnsi="Times New Roman"/>
                <w:sz w:val="20"/>
              </w:rPr>
              <w:tab/>
              <w:t>ad val.</w:t>
            </w:r>
          </w:p>
        </w:tc>
        <w:tc>
          <w:tcPr>
            <w:tcW w:w="895"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c>
          <w:tcPr>
            <w:tcW w:w="744"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 per cent.</w:t>
            </w:r>
          </w:p>
        </w:tc>
      </w:tr>
      <w:tr w:rsidR="00623C1C" w:rsidRPr="006F2357" w:rsidTr="00324078">
        <w:trPr>
          <w:trHeight w:val="253"/>
        </w:trPr>
        <w:tc>
          <w:tcPr>
            <w:tcW w:w="3361"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895"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4"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361" w:type="pct"/>
            <w:tcBorders>
              <w:right w:val="single" w:sz="6" w:space="0" w:color="auto"/>
            </w:tcBorders>
          </w:tcPr>
          <w:p w:rsidR="00623C1C" w:rsidRPr="006F2357" w:rsidRDefault="00623C1C" w:rsidP="00324078">
            <w:pPr>
              <w:spacing w:after="0" w:line="240" w:lineRule="auto"/>
              <w:ind w:left="1944"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Electric Household Floor Polishers, Household Ironing Machines, Human Hair Dryers</w:t>
            </w:r>
          </w:p>
          <w:p w:rsidR="00623C1C" w:rsidRPr="006F2357" w:rsidRDefault="00623C1C" w:rsidP="00324078">
            <w:pPr>
              <w:tabs>
                <w:tab w:val="right" w:pos="6307"/>
              </w:tabs>
              <w:spacing w:after="0" w:line="240" w:lineRule="auto"/>
              <w:jc w:val="both"/>
              <w:rPr>
                <w:rFonts w:ascii="Times New Roman" w:hAnsi="Times New Roman"/>
                <w:sz w:val="20"/>
              </w:rPr>
            </w:pPr>
            <w:r w:rsidRPr="006F2357">
              <w:rPr>
                <w:rFonts w:ascii="Times New Roman" w:hAnsi="Times New Roman"/>
                <w:sz w:val="20"/>
              </w:rPr>
              <w:tab/>
              <w:t>ad val.</w:t>
            </w:r>
          </w:p>
        </w:tc>
        <w:tc>
          <w:tcPr>
            <w:tcW w:w="89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25 per cent.</w:t>
            </w:r>
          </w:p>
        </w:tc>
      </w:tr>
      <w:tr w:rsidR="00623C1C" w:rsidRPr="006F2357" w:rsidTr="00324078">
        <w:trPr>
          <w:trHeight w:val="253"/>
        </w:trPr>
        <w:tc>
          <w:tcPr>
            <w:tcW w:w="3361" w:type="pct"/>
            <w:tcBorders>
              <w:right w:val="single" w:sz="6" w:space="0" w:color="auto"/>
            </w:tcBorders>
          </w:tcPr>
          <w:p w:rsidR="00623C1C" w:rsidRPr="006F2357" w:rsidRDefault="00623C1C" w:rsidP="00324078">
            <w:pPr>
              <w:spacing w:after="0" w:line="240" w:lineRule="auto"/>
              <w:ind w:left="1944"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c</w:t>
            </w:r>
            <w:r w:rsidRPr="006F2357">
              <w:rPr>
                <w:rFonts w:ascii="Times New Roman" w:hAnsi="Times New Roman"/>
                <w:sz w:val="20"/>
              </w:rPr>
              <w:t>) Electric Household Dish Washing Machines</w:t>
            </w:r>
          </w:p>
          <w:p w:rsidR="00623C1C" w:rsidRPr="006F2357" w:rsidRDefault="00623C1C" w:rsidP="00324078">
            <w:pPr>
              <w:tabs>
                <w:tab w:val="right" w:pos="6307"/>
              </w:tabs>
              <w:spacing w:after="0" w:line="240" w:lineRule="auto"/>
              <w:jc w:val="both"/>
              <w:rPr>
                <w:rFonts w:ascii="Times New Roman" w:hAnsi="Times New Roman"/>
                <w:sz w:val="20"/>
              </w:rPr>
            </w:pPr>
            <w:r w:rsidRPr="006F2357">
              <w:rPr>
                <w:rFonts w:ascii="Times New Roman" w:hAnsi="Times New Roman"/>
                <w:sz w:val="20"/>
              </w:rPr>
              <w:tab/>
              <w:t>ad val.</w:t>
            </w:r>
          </w:p>
          <w:p w:rsidR="00623C1C" w:rsidRPr="006F2357" w:rsidRDefault="00623C1C" w:rsidP="00324078">
            <w:pPr>
              <w:tabs>
                <w:tab w:val="right" w:pos="6307"/>
              </w:tabs>
              <w:spacing w:after="0" w:line="240" w:lineRule="auto"/>
              <w:jc w:val="both"/>
              <w:rPr>
                <w:rFonts w:ascii="Times New Roman" w:hAnsi="Times New Roman"/>
                <w:sz w:val="20"/>
              </w:rPr>
            </w:pPr>
            <w:r w:rsidRPr="006F2357">
              <w:rPr>
                <w:rFonts w:ascii="Times New Roman" w:hAnsi="Times New Roman"/>
                <w:sz w:val="20"/>
              </w:rPr>
              <w:tab/>
              <w:t>and a deferred duty as follows</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324078">
            <w:pPr>
              <w:tabs>
                <w:tab w:val="right" w:pos="6307"/>
              </w:tabs>
              <w:spacing w:after="0" w:line="240" w:lineRule="auto"/>
              <w:jc w:val="both"/>
              <w:rPr>
                <w:rFonts w:ascii="Times New Roman" w:hAnsi="Times New Roman"/>
                <w:sz w:val="20"/>
              </w:rPr>
            </w:pPr>
            <w:r w:rsidRPr="006F2357">
              <w:rPr>
                <w:rFonts w:ascii="Times New Roman" w:hAnsi="Times New Roman"/>
                <w:sz w:val="20"/>
              </w:rPr>
              <w:tab/>
              <w:t>on and after 1st January, 1934</w:t>
            </w:r>
          </w:p>
        </w:tc>
        <w:tc>
          <w:tcPr>
            <w:tcW w:w="89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25 per cent.</w:t>
            </w:r>
          </w:p>
        </w:tc>
      </w:tr>
      <w:tr w:rsidR="00623C1C" w:rsidRPr="006F2357" w:rsidTr="00465D8F">
        <w:trPr>
          <w:trHeight w:val="253"/>
        </w:trPr>
        <w:tc>
          <w:tcPr>
            <w:tcW w:w="3361" w:type="pct"/>
            <w:tcBorders>
              <w:right w:val="single" w:sz="6" w:space="0" w:color="auto"/>
            </w:tcBorders>
          </w:tcPr>
          <w:p w:rsidR="00623C1C" w:rsidRPr="006F2357" w:rsidRDefault="00623C1C" w:rsidP="00324078">
            <w:pPr>
              <w:spacing w:after="0" w:line="240" w:lineRule="auto"/>
              <w:ind w:left="1944"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c</w:t>
            </w:r>
            <w:r w:rsidRPr="006F2357">
              <w:rPr>
                <w:rFonts w:ascii="Times New Roman" w:hAnsi="Times New Roman"/>
                <w:sz w:val="20"/>
              </w:rPr>
              <w:t>) Electric Household Dish Washing Machines</w:t>
            </w:r>
          </w:p>
          <w:p w:rsidR="00623C1C" w:rsidRPr="006F2357" w:rsidRDefault="00623C1C" w:rsidP="00324078">
            <w:pPr>
              <w:tabs>
                <w:tab w:val="right" w:pos="6307"/>
              </w:tabs>
              <w:spacing w:after="0" w:line="240" w:lineRule="auto"/>
              <w:jc w:val="both"/>
              <w:rPr>
                <w:rFonts w:ascii="Times New Roman" w:hAnsi="Times New Roman"/>
                <w:sz w:val="20"/>
              </w:rPr>
            </w:pPr>
            <w:r w:rsidRPr="006F2357">
              <w:rPr>
                <w:rFonts w:ascii="Times New Roman" w:hAnsi="Times New Roman"/>
                <w:sz w:val="20"/>
              </w:rPr>
              <w:tab/>
              <w:t>ad val.</w:t>
            </w:r>
          </w:p>
        </w:tc>
        <w:tc>
          <w:tcPr>
            <w:tcW w:w="895"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4"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0"/>
        </w:trPr>
        <w:tc>
          <w:tcPr>
            <w:tcW w:w="3361" w:type="pct"/>
            <w:tcBorders>
              <w:right w:val="single" w:sz="6" w:space="0" w:color="auto"/>
            </w:tcBorders>
          </w:tcPr>
          <w:p w:rsidR="00623C1C" w:rsidRPr="006F2357" w:rsidRDefault="00623C1C" w:rsidP="00324078">
            <w:pPr>
              <w:tabs>
                <w:tab w:val="right" w:leader="hyphen" w:pos="6307"/>
              </w:tabs>
              <w:spacing w:after="0" w:line="240" w:lineRule="auto"/>
              <w:ind w:left="1872" w:hanging="1008"/>
              <w:jc w:val="both"/>
              <w:rPr>
                <w:rFonts w:ascii="Times New Roman" w:hAnsi="Times New Roman"/>
                <w:sz w:val="20"/>
              </w:rPr>
            </w:pPr>
            <w:r w:rsidRPr="006F2357">
              <w:rPr>
                <w:rFonts w:ascii="Times New Roman" w:hAnsi="Times New Roman"/>
                <w:sz w:val="20"/>
              </w:rPr>
              <w:t>(4) Electric Current Rectifiers</w:t>
            </w:r>
            <w:r w:rsidRPr="006F2357">
              <w:rPr>
                <w:rFonts w:ascii="Times New Roman" w:hAnsi="Times New Roman"/>
                <w:sz w:val="20"/>
              </w:rPr>
              <w:tab/>
              <w:t>ad val.</w:t>
            </w:r>
          </w:p>
        </w:tc>
        <w:tc>
          <w:tcPr>
            <w:tcW w:w="895"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c>
          <w:tcPr>
            <w:tcW w:w="744"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750D05">
        <w:trPr>
          <w:trHeight w:val="253"/>
        </w:trPr>
        <w:tc>
          <w:tcPr>
            <w:tcW w:w="3361" w:type="pct"/>
            <w:tcBorders>
              <w:right w:val="single" w:sz="6" w:space="0" w:color="auto"/>
            </w:tcBorders>
          </w:tcPr>
          <w:p w:rsidR="00623C1C" w:rsidRPr="006F2357" w:rsidRDefault="00623C1C" w:rsidP="00324078">
            <w:pPr>
              <w:tabs>
                <w:tab w:val="right" w:leader="hyphen" w:pos="6307"/>
              </w:tabs>
              <w:spacing w:after="0" w:line="240" w:lineRule="auto"/>
              <w:ind w:left="1440" w:hanging="576"/>
              <w:jc w:val="both"/>
              <w:rPr>
                <w:rFonts w:ascii="Times New Roman" w:hAnsi="Times New Roman"/>
                <w:sz w:val="20"/>
              </w:rPr>
            </w:pPr>
            <w:r w:rsidRPr="006F2357">
              <w:rPr>
                <w:rFonts w:ascii="Times New Roman" w:hAnsi="Times New Roman"/>
                <w:sz w:val="20"/>
              </w:rPr>
              <w:t>(5) Coils, high tension ignition, whether imported separately or incorporated in or forming part of any goods covered by sub-item (</w:t>
            </w:r>
            <w:r w:rsidRPr="006F2357">
              <w:rPr>
                <w:rFonts w:ascii="Times New Roman" w:hAnsi="Times New Roman"/>
                <w:smallCaps/>
                <w:sz w:val="20"/>
              </w:rPr>
              <w:t>d</w:t>
            </w:r>
            <w:r w:rsidRPr="006F2357">
              <w:rPr>
                <w:rFonts w:ascii="Times New Roman" w:hAnsi="Times New Roman"/>
                <w:sz w:val="20"/>
              </w:rPr>
              <w:t>) of item 359</w:t>
            </w:r>
          </w:p>
          <w:p w:rsidR="00623C1C" w:rsidRPr="006F2357" w:rsidRDefault="00623C1C" w:rsidP="00324078">
            <w:pPr>
              <w:tabs>
                <w:tab w:val="right" w:pos="6307"/>
              </w:tabs>
              <w:spacing w:after="0" w:line="240" w:lineRule="auto"/>
              <w:jc w:val="both"/>
              <w:rPr>
                <w:rFonts w:ascii="Times New Roman" w:hAnsi="Times New Roman"/>
                <w:sz w:val="20"/>
              </w:rPr>
            </w:pPr>
            <w:r w:rsidRPr="006F2357">
              <w:rPr>
                <w:rFonts w:ascii="Times New Roman" w:hAnsi="Times New Roman"/>
                <w:sz w:val="20"/>
              </w:rPr>
              <w:tab/>
              <w:t>each</w:t>
            </w:r>
          </w:p>
          <w:p w:rsidR="00623C1C" w:rsidRPr="006F2357" w:rsidRDefault="00623C1C" w:rsidP="00324078">
            <w:pPr>
              <w:tabs>
                <w:tab w:val="right" w:pos="6307"/>
              </w:tabs>
              <w:spacing w:after="0" w:line="240" w:lineRule="auto"/>
              <w:jc w:val="both"/>
              <w:rPr>
                <w:rFonts w:ascii="Times New Roman" w:hAnsi="Times New Roman"/>
                <w:sz w:val="20"/>
              </w:rPr>
            </w:pPr>
            <w:r w:rsidRPr="006F2357">
              <w:rPr>
                <w:rFonts w:ascii="Times New Roman" w:hAnsi="Times New Roman"/>
                <w:sz w:val="20"/>
              </w:rPr>
              <w:tab/>
              <w:t>or ad val.</w:t>
            </w:r>
          </w:p>
          <w:p w:rsidR="00623C1C" w:rsidRPr="006F2357" w:rsidRDefault="00623C1C" w:rsidP="00324078">
            <w:pPr>
              <w:tabs>
                <w:tab w:val="right" w:pos="6307"/>
              </w:tabs>
              <w:spacing w:after="0" w:line="240" w:lineRule="auto"/>
              <w:jc w:val="both"/>
              <w:rPr>
                <w:rFonts w:ascii="Times New Roman" w:hAnsi="Times New Roman"/>
                <w:sz w:val="20"/>
              </w:rPr>
            </w:pPr>
            <w:r w:rsidRPr="006F2357">
              <w:rPr>
                <w:rFonts w:ascii="Times New Roman" w:hAnsi="Times New Roman"/>
                <w:sz w:val="20"/>
              </w:rPr>
              <w:tab/>
              <w:t>whichever rate returns the higher duty.</w:t>
            </w:r>
          </w:p>
        </w:tc>
        <w:tc>
          <w:tcPr>
            <w:tcW w:w="895" w:type="pct"/>
            <w:tcBorders>
              <w:left w:val="single" w:sz="6" w:space="0" w:color="auto"/>
              <w:right w:val="single" w:sz="6" w:space="0" w:color="auto"/>
            </w:tcBorders>
            <w:vAlign w:val="bottom"/>
          </w:tcPr>
          <w:p w:rsidR="00750D05" w:rsidRPr="006F2357" w:rsidRDefault="00623C1C" w:rsidP="00750D05">
            <w:pPr>
              <w:spacing w:after="0" w:line="240" w:lineRule="auto"/>
              <w:jc w:val="center"/>
              <w:rPr>
                <w:rFonts w:ascii="Times New Roman" w:hAnsi="Times New Roman"/>
                <w:sz w:val="20"/>
              </w:rPr>
            </w:pPr>
            <w:r w:rsidRPr="006F2357">
              <w:rPr>
                <w:rFonts w:ascii="Times New Roman" w:hAnsi="Times New Roman"/>
                <w:sz w:val="20"/>
              </w:rPr>
              <w:t>6s.</w:t>
            </w:r>
          </w:p>
          <w:p w:rsidR="00623C1C" w:rsidRPr="006F2357" w:rsidRDefault="00623C1C" w:rsidP="00750D05">
            <w:pPr>
              <w:spacing w:after="240" w:line="240" w:lineRule="auto"/>
              <w:jc w:val="center"/>
              <w:rPr>
                <w:rFonts w:ascii="Times New Roman" w:hAnsi="Times New Roman"/>
                <w:sz w:val="20"/>
              </w:rPr>
            </w:pPr>
            <w:r w:rsidRPr="006F2357">
              <w:rPr>
                <w:rFonts w:ascii="Times New Roman" w:hAnsi="Times New Roman"/>
                <w:sz w:val="20"/>
              </w:rPr>
              <w:t>46 per cent.</w:t>
            </w:r>
          </w:p>
        </w:tc>
        <w:tc>
          <w:tcPr>
            <w:tcW w:w="744" w:type="pct"/>
            <w:tcBorders>
              <w:left w:val="single" w:sz="6" w:space="0" w:color="auto"/>
            </w:tcBorders>
            <w:vAlign w:val="bottom"/>
          </w:tcPr>
          <w:p w:rsidR="00623C1C" w:rsidRPr="006F2357" w:rsidRDefault="00623C1C" w:rsidP="00750D05">
            <w:pPr>
              <w:spacing w:after="0" w:line="240" w:lineRule="auto"/>
              <w:jc w:val="center"/>
              <w:rPr>
                <w:rFonts w:ascii="Times New Roman" w:hAnsi="Times New Roman"/>
                <w:sz w:val="20"/>
              </w:rPr>
            </w:pPr>
            <w:r w:rsidRPr="006F2357">
              <w:rPr>
                <w:rFonts w:ascii="Times New Roman" w:hAnsi="Times New Roman"/>
                <w:sz w:val="20"/>
              </w:rPr>
              <w:t>8s</w:t>
            </w:r>
            <w:r w:rsidRPr="006F2357">
              <w:rPr>
                <w:rFonts w:ascii="Times New Roman" w:hAnsi="Times New Roman"/>
                <w:smallCaps/>
                <w:sz w:val="20"/>
              </w:rPr>
              <w:t>.</w:t>
            </w:r>
          </w:p>
          <w:p w:rsidR="00623C1C" w:rsidRPr="006F2357" w:rsidRDefault="00623C1C" w:rsidP="00750D05">
            <w:pPr>
              <w:spacing w:after="24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361" w:type="pct"/>
            <w:tcBorders>
              <w:right w:val="single" w:sz="6" w:space="0" w:color="auto"/>
            </w:tcBorders>
          </w:tcPr>
          <w:p w:rsidR="00623C1C" w:rsidRPr="006F2357" w:rsidRDefault="00623C1C" w:rsidP="00324078">
            <w:pPr>
              <w:tabs>
                <w:tab w:val="right" w:leader="hyphen" w:pos="6480"/>
              </w:tabs>
              <w:spacing w:before="60" w:after="0" w:line="240" w:lineRule="auto"/>
              <w:ind w:left="108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e</w:t>
            </w:r>
            <w:r w:rsidRPr="006F2357">
              <w:rPr>
                <w:rFonts w:ascii="Times New Roman" w:hAnsi="Times New Roman"/>
                <w:sz w:val="20"/>
              </w:rPr>
              <w:t>) Electric Fittings not containing metal to be dutiable according to material.</w:t>
            </w:r>
          </w:p>
        </w:tc>
        <w:tc>
          <w:tcPr>
            <w:tcW w:w="895" w:type="pct"/>
            <w:tcBorders>
              <w:left w:val="single" w:sz="6" w:space="0" w:color="auto"/>
              <w:right w:val="single" w:sz="6" w:space="0" w:color="auto"/>
            </w:tcBorders>
          </w:tcPr>
          <w:p w:rsidR="00623C1C" w:rsidRPr="006F2357" w:rsidRDefault="00623C1C" w:rsidP="00324078">
            <w:pPr>
              <w:spacing w:before="120" w:after="0" w:line="240" w:lineRule="auto"/>
              <w:jc w:val="center"/>
              <w:rPr>
                <w:rFonts w:ascii="Times New Roman" w:hAnsi="Times New Roman"/>
                <w:sz w:val="20"/>
              </w:rPr>
            </w:pPr>
          </w:p>
        </w:tc>
        <w:tc>
          <w:tcPr>
            <w:tcW w:w="744" w:type="pct"/>
            <w:tcBorders>
              <w:left w:val="single" w:sz="6" w:space="0" w:color="auto"/>
            </w:tcBorders>
          </w:tcPr>
          <w:p w:rsidR="00623C1C" w:rsidRPr="006F2357" w:rsidRDefault="00623C1C" w:rsidP="00324078">
            <w:pPr>
              <w:spacing w:before="120" w:after="0" w:line="240" w:lineRule="auto"/>
              <w:jc w:val="center"/>
              <w:rPr>
                <w:rFonts w:ascii="Times New Roman" w:hAnsi="Times New Roman"/>
                <w:sz w:val="20"/>
              </w:rPr>
            </w:pPr>
          </w:p>
        </w:tc>
      </w:tr>
      <w:tr w:rsidR="00623C1C" w:rsidRPr="006F2357" w:rsidTr="00750D05">
        <w:trPr>
          <w:trHeight w:val="253"/>
        </w:trPr>
        <w:tc>
          <w:tcPr>
            <w:tcW w:w="3361" w:type="pct"/>
            <w:vMerge w:val="restart"/>
            <w:tcBorders>
              <w:right w:val="single" w:sz="6" w:space="0" w:color="auto"/>
            </w:tcBorders>
          </w:tcPr>
          <w:p w:rsidR="00623C1C" w:rsidRPr="006F2357" w:rsidRDefault="00623C1C" w:rsidP="00324078">
            <w:pPr>
              <w:tabs>
                <w:tab w:val="right" w:leader="hyphen" w:pos="6307"/>
              </w:tabs>
              <w:spacing w:before="60" w:after="0" w:line="240" w:lineRule="auto"/>
              <w:ind w:left="108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f</w:t>
            </w:r>
            <w:r w:rsidRPr="006F2357">
              <w:rPr>
                <w:rFonts w:ascii="Times New Roman" w:hAnsi="Times New Roman"/>
                <w:sz w:val="20"/>
              </w:rPr>
              <w:t>) Distributor Arms for distributing high-tension current to sparking plugs</w:t>
            </w:r>
            <w:r w:rsidRPr="006F2357">
              <w:rPr>
                <w:rFonts w:ascii="Times New Roman" w:hAnsi="Times New Roman"/>
                <w:sz w:val="20"/>
              </w:rPr>
              <w:tab/>
              <w:t>each</w:t>
            </w:r>
          </w:p>
          <w:p w:rsidR="00623C1C" w:rsidRPr="006F2357" w:rsidRDefault="00623C1C" w:rsidP="00324078">
            <w:pPr>
              <w:tabs>
                <w:tab w:val="right" w:pos="6307"/>
              </w:tabs>
              <w:spacing w:after="0" w:line="240" w:lineRule="auto"/>
              <w:jc w:val="both"/>
              <w:rPr>
                <w:rFonts w:ascii="Times New Roman" w:hAnsi="Times New Roman"/>
                <w:sz w:val="20"/>
              </w:rPr>
            </w:pPr>
            <w:r w:rsidRPr="006F2357">
              <w:rPr>
                <w:rFonts w:ascii="Times New Roman" w:hAnsi="Times New Roman"/>
                <w:sz w:val="20"/>
              </w:rPr>
              <w:tab/>
              <w:t>or ad val.</w:t>
            </w:r>
          </w:p>
          <w:p w:rsidR="00623C1C" w:rsidRPr="006F2357" w:rsidRDefault="00623C1C" w:rsidP="00324078">
            <w:pPr>
              <w:tabs>
                <w:tab w:val="right" w:pos="6307"/>
              </w:tabs>
              <w:spacing w:after="0" w:line="240" w:lineRule="auto"/>
              <w:jc w:val="both"/>
              <w:rPr>
                <w:rFonts w:ascii="Times New Roman" w:hAnsi="Times New Roman"/>
                <w:sz w:val="20"/>
              </w:rPr>
            </w:pPr>
            <w:r w:rsidRPr="006F2357">
              <w:rPr>
                <w:rFonts w:ascii="Times New Roman" w:hAnsi="Times New Roman"/>
                <w:sz w:val="20"/>
              </w:rPr>
              <w:tab/>
              <w:t>whichever rate returns the higher duty.</w:t>
            </w:r>
          </w:p>
        </w:tc>
        <w:tc>
          <w:tcPr>
            <w:tcW w:w="895" w:type="pct"/>
            <w:vMerge w:val="restart"/>
            <w:tcBorders>
              <w:left w:val="single" w:sz="6" w:space="0" w:color="auto"/>
              <w:right w:val="single" w:sz="6" w:space="0" w:color="auto"/>
            </w:tcBorders>
            <w:vAlign w:val="center"/>
          </w:tcPr>
          <w:p w:rsidR="00623C1C" w:rsidRPr="006F2357" w:rsidRDefault="00623C1C" w:rsidP="00750D05">
            <w:pPr>
              <w:tabs>
                <w:tab w:val="right" w:leader="hyphen" w:pos="6307"/>
              </w:tabs>
              <w:spacing w:before="120" w:after="0" w:line="240" w:lineRule="auto"/>
              <w:jc w:val="center"/>
              <w:rPr>
                <w:rFonts w:ascii="Times New Roman" w:hAnsi="Times New Roman"/>
                <w:sz w:val="20"/>
              </w:rPr>
            </w:pPr>
            <w:r w:rsidRPr="006F2357">
              <w:rPr>
                <w:rFonts w:ascii="Times New Roman" w:hAnsi="Times New Roman"/>
                <w:sz w:val="20"/>
              </w:rPr>
              <w:t>9d.</w:t>
            </w:r>
          </w:p>
          <w:p w:rsidR="00623C1C" w:rsidRPr="006F2357" w:rsidRDefault="00623C1C" w:rsidP="00750D05">
            <w:pPr>
              <w:tabs>
                <w:tab w:val="right" w:leader="hyphen" w:pos="6307"/>
              </w:tabs>
              <w:spacing w:after="120" w:line="240" w:lineRule="auto"/>
              <w:jc w:val="center"/>
              <w:rPr>
                <w:rFonts w:ascii="Times New Roman" w:hAnsi="Times New Roman"/>
                <w:sz w:val="20"/>
              </w:rPr>
            </w:pPr>
            <w:r w:rsidRPr="006F2357">
              <w:rPr>
                <w:rFonts w:ascii="Times New Roman" w:hAnsi="Times New Roman"/>
                <w:sz w:val="20"/>
              </w:rPr>
              <w:t>65 per cent.</w:t>
            </w:r>
          </w:p>
        </w:tc>
        <w:tc>
          <w:tcPr>
            <w:tcW w:w="744" w:type="pct"/>
            <w:vMerge w:val="restart"/>
            <w:tcBorders>
              <w:left w:val="single" w:sz="6" w:space="0" w:color="auto"/>
            </w:tcBorders>
            <w:vAlign w:val="center"/>
          </w:tcPr>
          <w:p w:rsidR="00623C1C" w:rsidRPr="006F2357" w:rsidRDefault="00623C1C" w:rsidP="00750D05">
            <w:pPr>
              <w:tabs>
                <w:tab w:val="right" w:leader="hyphen" w:pos="6307"/>
              </w:tabs>
              <w:spacing w:before="120" w:after="0" w:line="240" w:lineRule="auto"/>
              <w:jc w:val="center"/>
              <w:rPr>
                <w:rFonts w:ascii="Times New Roman" w:hAnsi="Times New Roman"/>
                <w:sz w:val="20"/>
              </w:rPr>
            </w:pPr>
            <w:r w:rsidRPr="006F2357">
              <w:rPr>
                <w:rFonts w:ascii="Times New Roman" w:hAnsi="Times New Roman"/>
                <w:sz w:val="20"/>
              </w:rPr>
              <w:t>1s.</w:t>
            </w:r>
          </w:p>
          <w:p w:rsidR="00623C1C" w:rsidRPr="006F2357" w:rsidRDefault="00623C1C" w:rsidP="00750D05">
            <w:pPr>
              <w:tabs>
                <w:tab w:val="right" w:leader="hyphen" w:pos="6307"/>
              </w:tabs>
              <w:spacing w:after="120" w:line="240" w:lineRule="auto"/>
              <w:jc w:val="center"/>
              <w:rPr>
                <w:rFonts w:ascii="Times New Roman" w:hAnsi="Times New Roman"/>
                <w:sz w:val="20"/>
              </w:rPr>
            </w:pPr>
            <w:r w:rsidRPr="006F2357">
              <w:rPr>
                <w:rFonts w:ascii="Times New Roman" w:hAnsi="Times New Roman"/>
                <w:sz w:val="20"/>
              </w:rPr>
              <w:t>76 per cent.</w:t>
            </w:r>
          </w:p>
        </w:tc>
      </w:tr>
      <w:tr w:rsidR="00623C1C" w:rsidRPr="006F2357" w:rsidTr="00324078">
        <w:trPr>
          <w:trHeight w:val="253"/>
        </w:trPr>
        <w:tc>
          <w:tcPr>
            <w:tcW w:w="3361"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895" w:type="pct"/>
            <w:vMerge/>
            <w:tcBorders>
              <w:left w:val="single" w:sz="6" w:space="0" w:color="auto"/>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44" w:type="pct"/>
            <w:vMerge/>
            <w:tcBorders>
              <w:left w:val="single" w:sz="6" w:space="0" w:color="auto"/>
            </w:tcBorders>
          </w:tcPr>
          <w:p w:rsidR="00623C1C" w:rsidRPr="006F2357" w:rsidRDefault="00623C1C" w:rsidP="00324078">
            <w:pPr>
              <w:spacing w:after="0" w:line="240" w:lineRule="auto"/>
              <w:jc w:val="both"/>
              <w:rPr>
                <w:rFonts w:ascii="Times New Roman" w:hAnsi="Times New Roman"/>
                <w:sz w:val="20"/>
              </w:rPr>
            </w:pP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46"/>
        <w:gridCol w:w="1513"/>
        <w:gridCol w:w="1440"/>
      </w:tblGrid>
      <w:tr w:rsidR="00623C1C" w:rsidRPr="006F2357" w:rsidTr="00324078">
        <w:trPr>
          <w:trHeight w:val="20"/>
        </w:trPr>
        <w:tc>
          <w:tcPr>
            <w:tcW w:w="3464" w:type="pct"/>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787"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49"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0"/>
        </w:trPr>
        <w:tc>
          <w:tcPr>
            <w:tcW w:w="3464" w:type="pc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180. Electrical and Gas Appliances, viz.:—</w:t>
            </w:r>
          </w:p>
          <w:p w:rsidR="00623C1C" w:rsidRPr="006F2357" w:rsidRDefault="00623C1C" w:rsidP="00324078">
            <w:pPr>
              <w:tabs>
                <w:tab w:val="right" w:leader="hyphen" w:pos="6480"/>
              </w:tabs>
              <w:spacing w:after="0" w:line="240" w:lineRule="auto"/>
              <w:ind w:left="1512" w:hanging="1008"/>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Telephone and Telegraph, viz.:—</w:t>
            </w:r>
          </w:p>
          <w:p w:rsidR="00623C1C" w:rsidRPr="006F2357" w:rsidRDefault="00623C1C" w:rsidP="00324078">
            <w:pPr>
              <w:tabs>
                <w:tab w:val="right" w:leader="hyphen" w:pos="6480"/>
              </w:tabs>
              <w:spacing w:after="0" w:line="240" w:lineRule="auto"/>
              <w:ind w:left="1728" w:hanging="720"/>
              <w:jc w:val="both"/>
              <w:rPr>
                <w:rFonts w:ascii="Times New Roman" w:hAnsi="Times New Roman"/>
                <w:sz w:val="20"/>
              </w:rPr>
            </w:pPr>
            <w:r w:rsidRPr="006F2357">
              <w:rPr>
                <w:rFonts w:ascii="Times New Roman" w:hAnsi="Times New Roman"/>
                <w:sz w:val="20"/>
              </w:rPr>
              <w:t>(1) Telephones, Telephone Distributing Boards; Telephone Appliances n.e.i.</w:t>
            </w:r>
            <w:r w:rsidRPr="006F2357">
              <w:rPr>
                <w:rFonts w:ascii="Times New Roman" w:hAnsi="Times New Roman"/>
                <w:sz w:val="20"/>
              </w:rPr>
              <w:tab/>
              <w:t>ad val.</w:t>
            </w:r>
          </w:p>
        </w:tc>
        <w:tc>
          <w:tcPr>
            <w:tcW w:w="78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9"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20 per cent.</w:t>
            </w:r>
          </w:p>
        </w:tc>
      </w:tr>
      <w:tr w:rsidR="00623C1C" w:rsidRPr="006F2357" w:rsidTr="00324078">
        <w:trPr>
          <w:trHeight w:val="253"/>
        </w:trPr>
        <w:tc>
          <w:tcPr>
            <w:tcW w:w="3464" w:type="pct"/>
            <w:tcBorders>
              <w:right w:val="single" w:sz="6" w:space="0" w:color="auto"/>
            </w:tcBorders>
          </w:tcPr>
          <w:p w:rsidR="00623C1C" w:rsidRPr="006F2357" w:rsidRDefault="00623C1C" w:rsidP="00324078">
            <w:pPr>
              <w:tabs>
                <w:tab w:val="right" w:leader="hyphen" w:pos="6480"/>
              </w:tabs>
              <w:spacing w:after="0" w:line="240" w:lineRule="auto"/>
              <w:ind w:left="1728" w:hanging="720"/>
              <w:jc w:val="both"/>
              <w:rPr>
                <w:rFonts w:ascii="Times New Roman" w:hAnsi="Times New Roman"/>
                <w:sz w:val="20"/>
              </w:rPr>
            </w:pPr>
            <w:r w:rsidRPr="006F2357">
              <w:rPr>
                <w:rFonts w:ascii="Times New Roman" w:hAnsi="Times New Roman"/>
                <w:sz w:val="20"/>
              </w:rPr>
              <w:t>(2) Keys (including radio); Magneto Bells and parts therefor, whether imported separately or mounted with a key or switch; Indicators or Drops with or without Shutters; Relays; Bell Coils; Impedance and Resistance Coils and Spools; Lamp Sockets for Switchboards; Protective Apparatus; Cable Boxes, unprotected; Devices for junctioning telephone and telegraph wires and cables; Ear Caps and Mouth Pieces; Switchboards</w:t>
            </w:r>
          </w:p>
          <w:p w:rsidR="00623C1C" w:rsidRPr="006F2357" w:rsidRDefault="00623C1C" w:rsidP="00324078">
            <w:pPr>
              <w:tabs>
                <w:tab w:val="right" w:pos="6480"/>
              </w:tabs>
              <w:spacing w:after="0" w:line="240" w:lineRule="auto"/>
              <w:ind w:left="1584" w:hanging="720"/>
              <w:jc w:val="both"/>
              <w:rPr>
                <w:rFonts w:ascii="Times New Roman" w:hAnsi="Times New Roman"/>
                <w:sz w:val="20"/>
              </w:rPr>
            </w:pPr>
            <w:r w:rsidRPr="006F2357">
              <w:rPr>
                <w:rFonts w:ascii="Times New Roman" w:hAnsi="Times New Roman"/>
                <w:sz w:val="20"/>
              </w:rPr>
              <w:tab/>
            </w:r>
            <w:r w:rsidRPr="006F2357">
              <w:rPr>
                <w:rFonts w:ascii="Times New Roman" w:hAnsi="Times New Roman"/>
                <w:sz w:val="20"/>
              </w:rPr>
              <w:tab/>
              <w:t>ad val.</w:t>
            </w:r>
          </w:p>
        </w:tc>
        <w:tc>
          <w:tcPr>
            <w:tcW w:w="78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 per cent.</w:t>
            </w:r>
          </w:p>
        </w:tc>
        <w:tc>
          <w:tcPr>
            <w:tcW w:w="749"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60 per cent.</w:t>
            </w: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307"/>
              </w:tabs>
              <w:spacing w:before="120" w:after="0" w:line="240" w:lineRule="auto"/>
              <w:ind w:left="1512" w:hanging="1008"/>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(1) Gas meters</w:t>
            </w:r>
            <w:r w:rsidRPr="006F2357">
              <w:rPr>
                <w:rFonts w:ascii="Times New Roman" w:hAnsi="Times New Roman"/>
                <w:sz w:val="20"/>
              </w:rPr>
              <w:tab/>
              <w:t>ad val.</w:t>
            </w:r>
          </w:p>
        </w:tc>
        <w:tc>
          <w:tcPr>
            <w:tcW w:w="787" w:type="pct"/>
            <w:tcBorders>
              <w:left w:val="single" w:sz="6" w:space="0" w:color="auto"/>
              <w:righ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45 per cent.</w:t>
            </w:r>
          </w:p>
        </w:tc>
        <w:tc>
          <w:tcPr>
            <w:tcW w:w="749" w:type="pct"/>
            <w:tcBorders>
              <w:lef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65 per cent.</w:t>
            </w:r>
          </w:p>
        </w:tc>
      </w:tr>
      <w:tr w:rsidR="00623C1C" w:rsidRPr="006F2357" w:rsidTr="00324078">
        <w:trPr>
          <w:trHeight w:val="253"/>
        </w:trPr>
        <w:tc>
          <w:tcPr>
            <w:tcW w:w="3464" w:type="pct"/>
            <w:vMerge w:val="restart"/>
            <w:tcBorders>
              <w:right w:val="single" w:sz="6" w:space="0" w:color="auto"/>
            </w:tcBorders>
          </w:tcPr>
          <w:p w:rsidR="00623C1C" w:rsidRPr="006F2357" w:rsidRDefault="00623C1C" w:rsidP="00324078">
            <w:pPr>
              <w:spacing w:after="0" w:line="240" w:lineRule="auto"/>
              <w:ind w:left="792"/>
              <w:jc w:val="both"/>
              <w:rPr>
                <w:rFonts w:ascii="Times New Roman" w:hAnsi="Times New Roman"/>
                <w:sz w:val="20"/>
              </w:rPr>
            </w:pPr>
            <w:r w:rsidRPr="006F2357">
              <w:rPr>
                <w:rFonts w:ascii="Times New Roman" w:hAnsi="Times New Roman"/>
                <w:sz w:val="20"/>
              </w:rPr>
              <w:t>(2) Parts of Gas Meters—</w:t>
            </w:r>
          </w:p>
          <w:p w:rsidR="00623C1C" w:rsidRPr="006F2357" w:rsidRDefault="00623C1C" w:rsidP="00324078">
            <w:pPr>
              <w:spacing w:after="0" w:line="240" w:lineRule="auto"/>
              <w:ind w:left="129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As prescribed by Departmental By-laws</w:t>
            </w:r>
          </w:p>
          <w:p w:rsidR="00623C1C" w:rsidRPr="006F2357" w:rsidRDefault="00623C1C" w:rsidP="00324078">
            <w:pPr>
              <w:tabs>
                <w:tab w:val="right" w:pos="6480"/>
              </w:tabs>
              <w:spacing w:after="0" w:line="240" w:lineRule="auto"/>
              <w:jc w:val="both"/>
              <w:rPr>
                <w:rFonts w:ascii="Times New Roman" w:hAnsi="Times New Roman"/>
                <w:sz w:val="20"/>
              </w:rPr>
            </w:pPr>
            <w:r w:rsidRPr="006F2357">
              <w:rPr>
                <w:rFonts w:ascii="Times New Roman" w:hAnsi="Times New Roman"/>
                <w:sz w:val="20"/>
              </w:rPr>
              <w:tab/>
              <w:t>ad val.</w:t>
            </w:r>
          </w:p>
        </w:tc>
        <w:tc>
          <w:tcPr>
            <w:tcW w:w="78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Free</w:t>
            </w:r>
          </w:p>
        </w:tc>
        <w:tc>
          <w:tcPr>
            <w:tcW w:w="74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 per cent.</w:t>
            </w:r>
          </w:p>
        </w:tc>
      </w:tr>
      <w:tr w:rsidR="00623C1C" w:rsidRPr="006F2357" w:rsidTr="00324078">
        <w:trPr>
          <w:trHeight w:val="253"/>
        </w:trPr>
        <w:tc>
          <w:tcPr>
            <w:tcW w:w="346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480"/>
              </w:tabs>
              <w:spacing w:after="0" w:line="240" w:lineRule="auto"/>
              <w:ind w:left="129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N.E.I.</w:t>
            </w:r>
            <w:r w:rsidRPr="006F2357">
              <w:rPr>
                <w:rFonts w:ascii="Times New Roman" w:hAnsi="Times New Roman"/>
                <w:sz w:val="20"/>
              </w:rPr>
              <w:tab/>
              <w:t>ad val.</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27½ per cent.</w:t>
            </w:r>
          </w:p>
        </w:tc>
        <w:tc>
          <w:tcPr>
            <w:tcW w:w="74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45 per cent.</w:t>
            </w:r>
          </w:p>
        </w:tc>
      </w:tr>
      <w:tr w:rsidR="00623C1C" w:rsidRPr="006F2357" w:rsidTr="00324078">
        <w:trPr>
          <w:trHeight w:val="253"/>
        </w:trPr>
        <w:tc>
          <w:tcPr>
            <w:tcW w:w="3464" w:type="pct"/>
            <w:vMerge w:val="restart"/>
            <w:tcBorders>
              <w:right w:val="single" w:sz="6" w:space="0" w:color="auto"/>
            </w:tcBorders>
          </w:tcPr>
          <w:p w:rsidR="00623C1C" w:rsidRPr="006F2357" w:rsidRDefault="00623C1C" w:rsidP="003604FC">
            <w:pPr>
              <w:tabs>
                <w:tab w:val="right" w:leader="hyphen" w:pos="6480"/>
              </w:tabs>
              <w:spacing w:before="120" w:after="0" w:line="240" w:lineRule="auto"/>
              <w:ind w:left="108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Electroliers; Gasaliers; Chandeliers; Pendants; Brackets; Gas Cooking and Heating Appliances, including Gas Ranges</w:t>
            </w:r>
            <w:r w:rsidR="003604FC" w:rsidRPr="006F2357">
              <w:rPr>
                <w:rFonts w:ascii="Times New Roman" w:hAnsi="Times New Roman"/>
                <w:sz w:val="20"/>
              </w:rPr>
              <w:tab/>
            </w:r>
            <w:r w:rsidRPr="006F2357">
              <w:rPr>
                <w:rFonts w:ascii="Times New Roman" w:hAnsi="Times New Roman"/>
                <w:sz w:val="20"/>
              </w:rPr>
              <w:t>ad val.</w:t>
            </w:r>
          </w:p>
        </w:tc>
        <w:tc>
          <w:tcPr>
            <w:tcW w:w="78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35 per cent.</w:t>
            </w:r>
          </w:p>
        </w:tc>
        <w:tc>
          <w:tcPr>
            <w:tcW w:w="74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55 per cent.</w:t>
            </w:r>
          </w:p>
        </w:tc>
      </w:tr>
      <w:tr w:rsidR="00623C1C" w:rsidRPr="006F2357" w:rsidTr="00324078">
        <w:trPr>
          <w:trHeight w:val="253"/>
        </w:trPr>
        <w:tc>
          <w:tcPr>
            <w:tcW w:w="346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307"/>
              </w:tabs>
              <w:spacing w:after="0" w:line="240" w:lineRule="auto"/>
              <w:ind w:left="108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d</w:t>
            </w:r>
            <w:r w:rsidRPr="006F2357">
              <w:rPr>
                <w:rFonts w:ascii="Times New Roman" w:hAnsi="Times New Roman"/>
                <w:sz w:val="20"/>
              </w:rPr>
              <w:t>) Filament Lamps for lighting and heating</w:t>
            </w:r>
            <w:r w:rsidRPr="006F2357">
              <w:rPr>
                <w:rFonts w:ascii="Times New Roman" w:hAnsi="Times New Roman"/>
                <w:sz w:val="20"/>
              </w:rPr>
              <w:tab/>
              <w:t>per</w:t>
            </w:r>
            <w:r w:rsidR="003A36FF" w:rsidRPr="006F2357">
              <w:rPr>
                <w:rFonts w:ascii="Times New Roman" w:hAnsi="Times New Roman"/>
                <w:sz w:val="20"/>
              </w:rPr>
              <w:t xml:space="preserve"> lb</w:t>
            </w:r>
            <w:r w:rsidRPr="006F2357">
              <w:rPr>
                <w:rFonts w:ascii="Times New Roman" w:hAnsi="Times New Roman"/>
                <w:sz w:val="20"/>
              </w:rPr>
              <w:t>.</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2s.</w:t>
            </w:r>
          </w:p>
        </w:tc>
        <w:tc>
          <w:tcPr>
            <w:tcW w:w="74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4s.</w:t>
            </w:r>
          </w:p>
        </w:tc>
      </w:tr>
      <w:tr w:rsidR="00623C1C" w:rsidRPr="006F2357" w:rsidTr="00324078">
        <w:trPr>
          <w:trHeight w:val="253"/>
        </w:trPr>
        <w:tc>
          <w:tcPr>
            <w:tcW w:w="3464" w:type="pct"/>
            <w:vMerge w:val="restart"/>
            <w:tcBorders>
              <w:right w:val="single" w:sz="6" w:space="0" w:color="auto"/>
            </w:tcBorders>
          </w:tcPr>
          <w:p w:rsidR="00623C1C" w:rsidRPr="006F2357" w:rsidRDefault="00623C1C" w:rsidP="00324078">
            <w:pPr>
              <w:tabs>
                <w:tab w:val="right" w:leader="hyphen" w:pos="6480"/>
              </w:tabs>
              <w:spacing w:after="0" w:line="240" w:lineRule="auto"/>
              <w:ind w:left="108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e</w:t>
            </w:r>
            <w:r w:rsidRPr="006F2357">
              <w:rPr>
                <w:rFonts w:ascii="Times New Roman" w:hAnsi="Times New Roman"/>
                <w:sz w:val="20"/>
              </w:rPr>
              <w:t>) Wireless Receivers and Parts and Accessories, viz.:—</w:t>
            </w:r>
          </w:p>
          <w:p w:rsidR="00623C1C" w:rsidRPr="006F2357" w:rsidRDefault="00623C1C" w:rsidP="00324078">
            <w:pPr>
              <w:tabs>
                <w:tab w:val="right" w:leader="hyphen" w:pos="6307"/>
              </w:tabs>
              <w:spacing w:after="0" w:line="240" w:lineRule="auto"/>
              <w:ind w:left="1008"/>
              <w:jc w:val="both"/>
              <w:rPr>
                <w:rFonts w:ascii="Times New Roman" w:hAnsi="Times New Roman"/>
                <w:sz w:val="20"/>
              </w:rPr>
            </w:pPr>
            <w:r w:rsidRPr="006F2357">
              <w:rPr>
                <w:rFonts w:ascii="Times New Roman" w:hAnsi="Times New Roman"/>
                <w:sz w:val="20"/>
              </w:rPr>
              <w:t xml:space="preserve">(1) Chargers, Battery, .4 ampere to 1 ampere, both inclusive </w:t>
            </w:r>
            <w:r w:rsidRPr="006F2357">
              <w:rPr>
                <w:rFonts w:ascii="Times New Roman" w:hAnsi="Times New Roman"/>
                <w:sz w:val="20"/>
              </w:rPr>
              <w:tab/>
              <w:t>each</w:t>
            </w:r>
          </w:p>
        </w:tc>
        <w:tc>
          <w:tcPr>
            <w:tcW w:w="78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7s.</w:t>
            </w:r>
          </w:p>
        </w:tc>
        <w:tc>
          <w:tcPr>
            <w:tcW w:w="74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10s.</w:t>
            </w:r>
          </w:p>
        </w:tc>
      </w:tr>
      <w:tr w:rsidR="00623C1C" w:rsidRPr="006F2357" w:rsidTr="00324078">
        <w:trPr>
          <w:trHeight w:val="253"/>
        </w:trPr>
        <w:tc>
          <w:tcPr>
            <w:tcW w:w="346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64" w:type="pct"/>
            <w:tcBorders>
              <w:right w:val="single" w:sz="6" w:space="0" w:color="auto"/>
            </w:tcBorders>
          </w:tcPr>
          <w:p w:rsidR="00623C1C" w:rsidRPr="006F2357" w:rsidRDefault="00623C1C" w:rsidP="00324078">
            <w:pPr>
              <w:tabs>
                <w:tab w:val="right" w:leader="hyphen" w:pos="6480"/>
              </w:tabs>
              <w:spacing w:after="0" w:line="240" w:lineRule="auto"/>
              <w:ind w:left="1728" w:hanging="720"/>
              <w:jc w:val="both"/>
              <w:rPr>
                <w:rFonts w:ascii="Times New Roman" w:hAnsi="Times New Roman"/>
                <w:sz w:val="20"/>
              </w:rPr>
            </w:pPr>
            <w:r w:rsidRPr="006F2357">
              <w:rPr>
                <w:rFonts w:ascii="Times New Roman" w:hAnsi="Times New Roman"/>
                <w:sz w:val="20"/>
              </w:rPr>
              <w:t>(2) Chargers, Battery, exceeding 1 ampere and up to and including 3 amperes</w:t>
            </w:r>
            <w:r w:rsidRPr="006F2357">
              <w:rPr>
                <w:rFonts w:ascii="Times New Roman" w:hAnsi="Times New Roman"/>
                <w:sz w:val="20"/>
              </w:rPr>
              <w:tab/>
              <w:t>each</w:t>
            </w:r>
          </w:p>
        </w:tc>
        <w:tc>
          <w:tcPr>
            <w:tcW w:w="78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21s.</w:t>
            </w:r>
          </w:p>
        </w:tc>
        <w:tc>
          <w:tcPr>
            <w:tcW w:w="749"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30s.</w:t>
            </w:r>
          </w:p>
        </w:tc>
      </w:tr>
      <w:tr w:rsidR="00623C1C" w:rsidRPr="006F2357" w:rsidTr="00324078">
        <w:trPr>
          <w:trHeight w:val="253"/>
        </w:trPr>
        <w:tc>
          <w:tcPr>
            <w:tcW w:w="3464" w:type="pct"/>
            <w:tcBorders>
              <w:right w:val="single" w:sz="6" w:space="0" w:color="auto"/>
            </w:tcBorders>
          </w:tcPr>
          <w:p w:rsidR="00623C1C" w:rsidRPr="006F2357" w:rsidRDefault="00623C1C" w:rsidP="006F1E0C">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(3) Chokes for Battery Eliminating Devices</w:t>
            </w:r>
            <w:r w:rsidRPr="006F2357">
              <w:rPr>
                <w:rFonts w:ascii="Times New Roman" w:hAnsi="Times New Roman"/>
                <w:sz w:val="20"/>
              </w:rPr>
              <w:tab/>
              <w:t>each</w:t>
            </w:r>
          </w:p>
        </w:tc>
        <w:tc>
          <w:tcPr>
            <w:tcW w:w="78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10s.</w:t>
            </w:r>
          </w:p>
        </w:tc>
        <w:tc>
          <w:tcPr>
            <w:tcW w:w="749"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15s.</w:t>
            </w: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(4) Condensers, Fixed Mica</w:t>
            </w:r>
            <w:r w:rsidRPr="006F2357">
              <w:rPr>
                <w:rFonts w:ascii="Times New Roman" w:hAnsi="Times New Roman"/>
                <w:sz w:val="20"/>
              </w:rPr>
              <w:tab/>
              <w:t>each</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5d.</w:t>
            </w:r>
          </w:p>
        </w:tc>
        <w:tc>
          <w:tcPr>
            <w:tcW w:w="74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6d.</w:t>
            </w:r>
          </w:p>
        </w:tc>
      </w:tr>
      <w:tr w:rsidR="00623C1C" w:rsidRPr="006F2357" w:rsidTr="00324078">
        <w:trPr>
          <w:trHeight w:val="253"/>
        </w:trPr>
        <w:tc>
          <w:tcPr>
            <w:tcW w:w="3464" w:type="pct"/>
            <w:vMerge w:val="restart"/>
            <w:tcBorders>
              <w:right w:val="single" w:sz="6" w:space="0" w:color="auto"/>
            </w:tcBorders>
          </w:tcPr>
          <w:p w:rsidR="00623C1C" w:rsidRPr="006F2357" w:rsidRDefault="00623C1C" w:rsidP="00324078">
            <w:pPr>
              <w:tabs>
                <w:tab w:val="right" w:leader="hyphen" w:pos="6307"/>
              </w:tabs>
              <w:spacing w:after="0" w:line="240" w:lineRule="auto"/>
              <w:ind w:left="1728" w:hanging="720"/>
              <w:jc w:val="both"/>
              <w:rPr>
                <w:rFonts w:ascii="Times New Roman" w:hAnsi="Times New Roman"/>
                <w:sz w:val="20"/>
              </w:rPr>
            </w:pPr>
            <w:r w:rsidRPr="006F2357">
              <w:rPr>
                <w:rFonts w:ascii="Times New Roman" w:hAnsi="Times New Roman"/>
                <w:sz w:val="20"/>
              </w:rPr>
              <w:t>(5) Condensers, Variable, of capacities exceeding .0001 microfarad, but not exceeding .001 microfarad—</w:t>
            </w:r>
          </w:p>
          <w:p w:rsidR="00623C1C" w:rsidRPr="006F2357" w:rsidRDefault="00623C1C" w:rsidP="00324078">
            <w:pPr>
              <w:tabs>
                <w:tab w:val="right" w:leader="hyphen" w:pos="6480"/>
              </w:tabs>
              <w:spacing w:after="0" w:line="240" w:lineRule="auto"/>
              <w:ind w:left="2160" w:hanging="288"/>
              <w:jc w:val="both"/>
              <w:rPr>
                <w:rFonts w:ascii="Times New Roman" w:hAnsi="Times New Roman"/>
                <w:sz w:val="20"/>
              </w:rPr>
            </w:pPr>
            <w:r w:rsidRPr="006F2357">
              <w:rPr>
                <w:rFonts w:ascii="Times New Roman" w:hAnsi="Times New Roman"/>
                <w:sz w:val="20"/>
              </w:rPr>
              <w:t>with gang or drum control—per each Condenser contained therein</w:t>
            </w:r>
            <w:r w:rsidRPr="006F2357">
              <w:rPr>
                <w:rFonts w:ascii="Times New Roman" w:hAnsi="Times New Roman"/>
                <w:sz w:val="20"/>
              </w:rPr>
              <w:tab/>
            </w:r>
          </w:p>
        </w:tc>
        <w:tc>
          <w:tcPr>
            <w:tcW w:w="787"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2s. 3d.</w:t>
            </w:r>
          </w:p>
        </w:tc>
        <w:tc>
          <w:tcPr>
            <w:tcW w:w="749"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3s. 6d.</w:t>
            </w:r>
          </w:p>
        </w:tc>
      </w:tr>
      <w:tr w:rsidR="00623C1C" w:rsidRPr="006F2357" w:rsidTr="00324078">
        <w:trPr>
          <w:trHeight w:val="253"/>
        </w:trPr>
        <w:tc>
          <w:tcPr>
            <w:tcW w:w="3464"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787"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9"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left" w:pos="6120"/>
                <w:tab w:val="left" w:pos="6416"/>
              </w:tabs>
              <w:spacing w:after="0" w:line="240" w:lineRule="auto"/>
              <w:ind w:left="2160" w:hanging="288"/>
              <w:jc w:val="both"/>
              <w:rPr>
                <w:rFonts w:ascii="Times New Roman" w:hAnsi="Times New Roman"/>
                <w:sz w:val="20"/>
              </w:rPr>
            </w:pPr>
            <w:r w:rsidRPr="006F2357">
              <w:rPr>
                <w:rFonts w:ascii="Times New Roman" w:hAnsi="Times New Roman"/>
                <w:sz w:val="20"/>
              </w:rPr>
              <w:t>without gang or drum control</w:t>
            </w:r>
            <w:r w:rsidRPr="006F2357">
              <w:rPr>
                <w:rFonts w:ascii="Times New Roman" w:hAnsi="Times New Roman"/>
                <w:sz w:val="20"/>
              </w:rPr>
              <w:tab/>
              <w:t>each</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2s. 3d.</w:t>
            </w:r>
          </w:p>
        </w:tc>
        <w:tc>
          <w:tcPr>
            <w:tcW w:w="74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3s. 6d.</w:t>
            </w:r>
          </w:p>
        </w:tc>
      </w:tr>
      <w:tr w:rsidR="00623C1C" w:rsidRPr="006F2357" w:rsidTr="00324078">
        <w:trPr>
          <w:trHeight w:val="253"/>
        </w:trPr>
        <w:tc>
          <w:tcPr>
            <w:tcW w:w="3464" w:type="pct"/>
            <w:tcBorders>
              <w:right w:val="single" w:sz="6" w:space="0" w:color="auto"/>
            </w:tcBorders>
          </w:tcPr>
          <w:p w:rsidR="00623C1C" w:rsidRPr="006F2357" w:rsidRDefault="00623C1C" w:rsidP="006F1E0C">
            <w:pPr>
              <w:tabs>
                <w:tab w:val="right" w:pos="6480"/>
              </w:tabs>
              <w:spacing w:after="0" w:line="240" w:lineRule="auto"/>
              <w:ind w:left="1512" w:hanging="720"/>
              <w:jc w:val="both"/>
              <w:rPr>
                <w:rFonts w:ascii="Times New Roman" w:hAnsi="Times New Roman"/>
                <w:sz w:val="20"/>
              </w:rPr>
            </w:pPr>
            <w:r w:rsidRPr="006F2357">
              <w:rPr>
                <w:rFonts w:ascii="Times New Roman" w:hAnsi="Times New Roman"/>
                <w:sz w:val="20"/>
              </w:rPr>
              <w:t>(6) Condensers, Variable, Midget, of .0001 microfarad capacity or less</w:t>
            </w:r>
            <w:r w:rsidRPr="006F2357">
              <w:rPr>
                <w:rFonts w:ascii="Times New Roman" w:hAnsi="Times New Roman"/>
                <w:sz w:val="20"/>
              </w:rPr>
              <w:tab/>
              <w:t>each</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2d.</w:t>
            </w:r>
          </w:p>
        </w:tc>
        <w:tc>
          <w:tcPr>
            <w:tcW w:w="74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6d.</w:t>
            </w: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480"/>
              </w:tabs>
              <w:spacing w:after="0" w:line="240" w:lineRule="auto"/>
              <w:ind w:left="1512" w:hanging="720"/>
              <w:jc w:val="both"/>
              <w:rPr>
                <w:rFonts w:ascii="Times New Roman" w:hAnsi="Times New Roman"/>
                <w:sz w:val="20"/>
              </w:rPr>
            </w:pPr>
            <w:r w:rsidRPr="006F2357">
              <w:rPr>
                <w:rFonts w:ascii="Times New Roman" w:hAnsi="Times New Roman"/>
                <w:sz w:val="20"/>
              </w:rPr>
              <w:t>(7) Dials, Vernier</w:t>
            </w:r>
            <w:r w:rsidRPr="006F2357">
              <w:rPr>
                <w:rFonts w:ascii="Times New Roman" w:hAnsi="Times New Roman"/>
                <w:sz w:val="20"/>
              </w:rPr>
              <w:tab/>
              <w:t>each</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10d.</w:t>
            </w:r>
          </w:p>
        </w:tc>
        <w:tc>
          <w:tcPr>
            <w:tcW w:w="74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3d.</w:t>
            </w: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480"/>
              </w:tabs>
              <w:spacing w:after="0" w:line="240" w:lineRule="auto"/>
              <w:ind w:left="1512" w:hanging="720"/>
              <w:jc w:val="both"/>
              <w:rPr>
                <w:rFonts w:ascii="Times New Roman" w:hAnsi="Times New Roman"/>
                <w:sz w:val="20"/>
              </w:rPr>
            </w:pPr>
            <w:r w:rsidRPr="006F2357">
              <w:rPr>
                <w:rFonts w:ascii="Times New Roman" w:hAnsi="Times New Roman"/>
                <w:sz w:val="20"/>
              </w:rPr>
              <w:t>(8) Dials n.e.i.</w:t>
            </w:r>
            <w:r w:rsidRPr="006F2357">
              <w:rPr>
                <w:rFonts w:ascii="Times New Roman" w:hAnsi="Times New Roman"/>
                <w:sz w:val="20"/>
              </w:rPr>
              <w:tab/>
              <w:t>each</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1½d.</w:t>
            </w:r>
          </w:p>
        </w:tc>
        <w:tc>
          <w:tcPr>
            <w:tcW w:w="74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2d.</w:t>
            </w: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480"/>
              </w:tabs>
              <w:spacing w:after="0" w:line="240" w:lineRule="auto"/>
              <w:ind w:left="1512" w:hanging="720"/>
              <w:jc w:val="both"/>
              <w:rPr>
                <w:rFonts w:ascii="Times New Roman" w:hAnsi="Times New Roman"/>
                <w:sz w:val="20"/>
              </w:rPr>
            </w:pPr>
            <w:r w:rsidRPr="006F2357">
              <w:rPr>
                <w:rFonts w:ascii="Times New Roman" w:hAnsi="Times New Roman"/>
                <w:sz w:val="20"/>
              </w:rPr>
              <w:t xml:space="preserve">(9) Eliminators, </w:t>
            </w:r>
            <w:r w:rsidR="0062251D">
              <w:rPr>
                <w:rFonts w:ascii="Times New Roman" w:hAnsi="Times New Roman"/>
                <w:sz w:val="20"/>
              </w:rPr>
              <w:t>“</w:t>
            </w:r>
            <w:r w:rsidRPr="006F2357">
              <w:rPr>
                <w:rFonts w:ascii="Times New Roman" w:hAnsi="Times New Roman"/>
                <w:sz w:val="20"/>
              </w:rPr>
              <w:t>A</w:t>
            </w:r>
            <w:r w:rsidR="0062251D">
              <w:rPr>
                <w:rFonts w:ascii="Times New Roman" w:hAnsi="Times New Roman"/>
                <w:sz w:val="20"/>
              </w:rPr>
              <w:t>”</w:t>
            </w:r>
            <w:r w:rsidRPr="006F2357">
              <w:rPr>
                <w:rFonts w:ascii="Times New Roman" w:hAnsi="Times New Roman"/>
                <w:sz w:val="20"/>
              </w:rPr>
              <w:t xml:space="preserve"> Battery</w:t>
            </w:r>
            <w:r w:rsidRPr="006F2357">
              <w:rPr>
                <w:rFonts w:ascii="Times New Roman" w:hAnsi="Times New Roman"/>
                <w:sz w:val="20"/>
              </w:rPr>
              <w:tab/>
              <w:t>each</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35s.</w:t>
            </w:r>
          </w:p>
        </w:tc>
        <w:tc>
          <w:tcPr>
            <w:tcW w:w="74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50s.</w:t>
            </w:r>
          </w:p>
        </w:tc>
      </w:tr>
      <w:tr w:rsidR="00623C1C" w:rsidRPr="006F2357" w:rsidTr="00324078">
        <w:trPr>
          <w:trHeight w:val="20"/>
        </w:trPr>
        <w:tc>
          <w:tcPr>
            <w:tcW w:w="3464" w:type="pct"/>
            <w:tcBorders>
              <w:right w:val="single" w:sz="6" w:space="0" w:color="auto"/>
            </w:tcBorders>
          </w:tcPr>
          <w:p w:rsidR="00623C1C" w:rsidRPr="006F2357" w:rsidRDefault="00623C1C" w:rsidP="00324078">
            <w:pPr>
              <w:tabs>
                <w:tab w:val="right" w:leader="hyphen" w:pos="6480"/>
              </w:tabs>
              <w:spacing w:after="0" w:line="240" w:lineRule="auto"/>
              <w:ind w:left="1440" w:hanging="720"/>
              <w:jc w:val="both"/>
              <w:rPr>
                <w:rFonts w:ascii="Times New Roman" w:hAnsi="Times New Roman"/>
                <w:sz w:val="20"/>
              </w:rPr>
            </w:pPr>
            <w:r w:rsidRPr="006F2357">
              <w:rPr>
                <w:rFonts w:ascii="Times New Roman" w:hAnsi="Times New Roman"/>
                <w:sz w:val="20"/>
              </w:rPr>
              <w:t xml:space="preserve">(10) Eliminators, </w:t>
            </w:r>
            <w:r w:rsidR="0062251D">
              <w:rPr>
                <w:rFonts w:ascii="Times New Roman" w:hAnsi="Times New Roman"/>
                <w:sz w:val="20"/>
              </w:rPr>
              <w:t>“</w:t>
            </w:r>
            <w:r w:rsidRPr="006F2357">
              <w:rPr>
                <w:rFonts w:ascii="Times New Roman" w:hAnsi="Times New Roman"/>
                <w:sz w:val="20"/>
              </w:rPr>
              <w:t>B</w:t>
            </w:r>
            <w:r w:rsidR="0062251D">
              <w:rPr>
                <w:rFonts w:ascii="Times New Roman" w:hAnsi="Times New Roman"/>
                <w:sz w:val="20"/>
              </w:rPr>
              <w:t>”</w:t>
            </w:r>
            <w:r w:rsidRPr="006F2357">
              <w:rPr>
                <w:rFonts w:ascii="Times New Roman" w:hAnsi="Times New Roman"/>
                <w:sz w:val="20"/>
              </w:rPr>
              <w:t xml:space="preserve"> Battery</w:t>
            </w:r>
            <w:r w:rsidRPr="006F2357">
              <w:rPr>
                <w:rFonts w:ascii="Times New Roman" w:hAnsi="Times New Roman"/>
                <w:sz w:val="20"/>
              </w:rPr>
              <w:tab/>
              <w:t>each</w:t>
            </w:r>
          </w:p>
        </w:tc>
        <w:tc>
          <w:tcPr>
            <w:tcW w:w="787"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27s. 6d.</w:t>
            </w:r>
          </w:p>
        </w:tc>
        <w:tc>
          <w:tcPr>
            <w:tcW w:w="749"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40s.</w:t>
            </w:r>
          </w:p>
        </w:tc>
      </w:tr>
      <w:tr w:rsidR="00623C1C" w:rsidRPr="006F2357" w:rsidTr="00324078">
        <w:trPr>
          <w:trHeight w:val="253"/>
        </w:trPr>
        <w:tc>
          <w:tcPr>
            <w:tcW w:w="3464" w:type="pct"/>
            <w:tcBorders>
              <w:right w:val="single" w:sz="6" w:space="0" w:color="auto"/>
            </w:tcBorders>
          </w:tcPr>
          <w:p w:rsidR="00623C1C" w:rsidRPr="006F2357" w:rsidRDefault="00623C1C" w:rsidP="00324078">
            <w:pPr>
              <w:tabs>
                <w:tab w:val="right" w:leader="hyphen" w:pos="6480"/>
              </w:tabs>
              <w:spacing w:after="0" w:line="240" w:lineRule="auto"/>
              <w:ind w:left="1440" w:hanging="720"/>
              <w:jc w:val="both"/>
              <w:rPr>
                <w:rFonts w:ascii="Times New Roman" w:hAnsi="Times New Roman"/>
                <w:sz w:val="20"/>
              </w:rPr>
            </w:pPr>
            <w:r w:rsidRPr="006F2357">
              <w:rPr>
                <w:rFonts w:ascii="Times New Roman" w:hAnsi="Times New Roman"/>
                <w:sz w:val="20"/>
              </w:rPr>
              <w:t xml:space="preserve">(11) Eliminators, </w:t>
            </w:r>
            <w:r w:rsidR="0062251D">
              <w:rPr>
                <w:rFonts w:ascii="Times New Roman" w:hAnsi="Times New Roman"/>
                <w:sz w:val="20"/>
              </w:rPr>
              <w:t>“</w:t>
            </w:r>
            <w:r w:rsidRPr="006F2357">
              <w:rPr>
                <w:rFonts w:ascii="Times New Roman" w:hAnsi="Times New Roman"/>
                <w:sz w:val="20"/>
              </w:rPr>
              <w:t>BC</w:t>
            </w:r>
            <w:r w:rsidR="0062251D">
              <w:rPr>
                <w:rFonts w:ascii="Times New Roman" w:hAnsi="Times New Roman"/>
                <w:sz w:val="20"/>
              </w:rPr>
              <w:t>”</w:t>
            </w:r>
            <w:r w:rsidR="00B85F8A" w:rsidRPr="006F2357">
              <w:rPr>
                <w:rFonts w:ascii="Times New Roman" w:hAnsi="Times New Roman"/>
                <w:sz w:val="20"/>
              </w:rPr>
              <w:t xml:space="preserve"> </w:t>
            </w:r>
            <w:r w:rsidRPr="006F2357">
              <w:rPr>
                <w:rFonts w:ascii="Times New Roman" w:hAnsi="Times New Roman"/>
                <w:sz w:val="20"/>
              </w:rPr>
              <w:t xml:space="preserve">and </w:t>
            </w:r>
            <w:r w:rsidR="0062251D">
              <w:rPr>
                <w:rFonts w:ascii="Times New Roman" w:hAnsi="Times New Roman"/>
                <w:sz w:val="20"/>
              </w:rPr>
              <w:t>“</w:t>
            </w:r>
            <w:r w:rsidRPr="006F2357">
              <w:rPr>
                <w:rFonts w:ascii="Times New Roman" w:hAnsi="Times New Roman"/>
                <w:sz w:val="20"/>
              </w:rPr>
              <w:t>ABC</w:t>
            </w:r>
            <w:r w:rsidR="0062251D">
              <w:rPr>
                <w:rFonts w:ascii="Times New Roman" w:hAnsi="Times New Roman"/>
                <w:sz w:val="20"/>
              </w:rPr>
              <w:t>”</w:t>
            </w:r>
            <w:r w:rsidRPr="006F2357">
              <w:rPr>
                <w:rFonts w:ascii="Times New Roman" w:hAnsi="Times New Roman"/>
                <w:sz w:val="20"/>
              </w:rPr>
              <w:t xml:space="preserve"> Battery, Power Packs, and similar devices, whether imported separately or incorporated in a wireless receiving set</w:t>
            </w:r>
            <w:r w:rsidRPr="006F2357">
              <w:rPr>
                <w:rFonts w:ascii="Times New Roman" w:hAnsi="Times New Roman"/>
                <w:sz w:val="20"/>
              </w:rPr>
              <w:tab/>
              <w:t>each</w:t>
            </w:r>
          </w:p>
        </w:tc>
        <w:tc>
          <w:tcPr>
            <w:tcW w:w="787"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40s.</w:t>
            </w:r>
          </w:p>
        </w:tc>
        <w:tc>
          <w:tcPr>
            <w:tcW w:w="749"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60s.</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Layout w:type="fixed"/>
        <w:tblCellMar>
          <w:left w:w="40" w:type="dxa"/>
          <w:right w:w="40" w:type="dxa"/>
        </w:tblCellMar>
        <w:tblLook w:val="0000" w:firstRow="0" w:lastRow="0" w:firstColumn="0" w:lastColumn="0" w:noHBand="0" w:noVBand="0"/>
      </w:tblPr>
      <w:tblGrid>
        <w:gridCol w:w="6789"/>
        <w:gridCol w:w="1531"/>
        <w:gridCol w:w="361"/>
        <w:gridCol w:w="1018"/>
      </w:tblGrid>
      <w:tr w:rsidR="00623C1C" w:rsidRPr="006F2357" w:rsidTr="00324078">
        <w:trPr>
          <w:trHeight w:val="20"/>
        </w:trPr>
        <w:tc>
          <w:tcPr>
            <w:tcW w:w="3500" w:type="pct"/>
            <w:tcBorders>
              <w:top w:val="single" w:sz="6" w:space="0" w:color="auto"/>
              <w:bottom w:val="single" w:sz="6" w:space="0" w:color="auto"/>
              <w:right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975" w:type="pct"/>
            <w:gridSpan w:val="2"/>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525" w:type="pct"/>
            <w:tcBorders>
              <w:top w:val="single" w:sz="6" w:space="0" w:color="auto"/>
              <w:left w:val="single" w:sz="6" w:space="0" w:color="auto"/>
              <w:bottom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4"/>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0"/>
        </w:trPr>
        <w:tc>
          <w:tcPr>
            <w:tcW w:w="3500" w:type="pc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180.—</w:t>
            </w:r>
            <w:r w:rsidRPr="006F2357">
              <w:rPr>
                <w:rFonts w:ascii="Times New Roman" w:hAnsi="Times New Roman"/>
                <w:i/>
                <w:sz w:val="20"/>
              </w:rPr>
              <w:t>continued.</w:t>
            </w:r>
          </w:p>
          <w:p w:rsidR="00623C1C" w:rsidRPr="006F2357" w:rsidRDefault="00623C1C" w:rsidP="00324078">
            <w:pPr>
              <w:tabs>
                <w:tab w:val="right" w:leader="hyphen" w:pos="6480"/>
              </w:tabs>
              <w:spacing w:after="0" w:line="240" w:lineRule="auto"/>
              <w:ind w:left="1368" w:hanging="1008"/>
              <w:jc w:val="both"/>
              <w:rPr>
                <w:rFonts w:ascii="Times New Roman" w:hAnsi="Times New Roman"/>
                <w:sz w:val="20"/>
              </w:rPr>
            </w:pPr>
            <w:r w:rsidRPr="006F2357">
              <w:rPr>
                <w:rFonts w:ascii="Times New Roman" w:hAnsi="Times New Roman"/>
                <w:smallCaps/>
                <w:sz w:val="20"/>
              </w:rPr>
              <w:t>(e)—</w:t>
            </w:r>
            <w:r w:rsidRPr="006F2357">
              <w:rPr>
                <w:rFonts w:ascii="Times New Roman" w:hAnsi="Times New Roman"/>
                <w:i/>
                <w:sz w:val="20"/>
              </w:rPr>
              <w:t>continued.</w:t>
            </w:r>
          </w:p>
          <w:p w:rsidR="00623C1C" w:rsidRPr="006F2357" w:rsidRDefault="00623C1C" w:rsidP="00324078">
            <w:pPr>
              <w:tabs>
                <w:tab w:val="right" w:leader="hyphen" w:pos="6480"/>
              </w:tabs>
              <w:spacing w:after="0" w:line="240" w:lineRule="auto"/>
              <w:ind w:left="1728" w:hanging="720"/>
              <w:jc w:val="both"/>
              <w:rPr>
                <w:rFonts w:ascii="Times New Roman" w:hAnsi="Times New Roman"/>
                <w:sz w:val="20"/>
              </w:rPr>
            </w:pPr>
            <w:r w:rsidRPr="006F2357">
              <w:rPr>
                <w:rFonts w:ascii="Times New Roman" w:hAnsi="Times New Roman"/>
                <w:sz w:val="20"/>
              </w:rPr>
              <w:t>(12) Resistances, Fixed, having a resistance value of 2 megohms and over</w:t>
            </w:r>
            <w:r w:rsidRPr="006F2357">
              <w:rPr>
                <w:rFonts w:ascii="Times New Roman" w:hAnsi="Times New Roman"/>
                <w:sz w:val="20"/>
              </w:rPr>
              <w:tab/>
              <w:t>each</w:t>
            </w:r>
          </w:p>
        </w:tc>
        <w:tc>
          <w:tcPr>
            <w:tcW w:w="78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4½d.</w:t>
            </w:r>
          </w:p>
        </w:tc>
        <w:tc>
          <w:tcPr>
            <w:tcW w:w="711" w:type="pct"/>
            <w:gridSpan w:val="2"/>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6d.</w:t>
            </w:r>
          </w:p>
        </w:tc>
      </w:tr>
      <w:tr w:rsidR="00623C1C" w:rsidRPr="006F2357" w:rsidTr="00324078">
        <w:trPr>
          <w:trHeight w:val="20"/>
        </w:trPr>
        <w:tc>
          <w:tcPr>
            <w:tcW w:w="3500" w:type="pct"/>
            <w:tcBorders>
              <w:right w:val="single" w:sz="6" w:space="0" w:color="auto"/>
            </w:tcBorders>
          </w:tcPr>
          <w:p w:rsidR="00623C1C" w:rsidRPr="006F2357" w:rsidRDefault="00623C1C" w:rsidP="00324078">
            <w:pPr>
              <w:tabs>
                <w:tab w:val="right" w:leader="hyphen" w:pos="6480"/>
              </w:tabs>
              <w:spacing w:before="120" w:after="0" w:line="240" w:lineRule="auto"/>
              <w:ind w:left="1728" w:hanging="720"/>
              <w:jc w:val="both"/>
              <w:rPr>
                <w:rFonts w:ascii="Times New Roman" w:hAnsi="Times New Roman"/>
                <w:sz w:val="20"/>
              </w:rPr>
            </w:pPr>
            <w:r w:rsidRPr="006F2357">
              <w:rPr>
                <w:rFonts w:ascii="Times New Roman" w:hAnsi="Times New Roman"/>
                <w:sz w:val="20"/>
              </w:rPr>
              <w:t>(13) Headphones</w:t>
            </w:r>
            <w:r w:rsidRPr="006F2357">
              <w:rPr>
                <w:rFonts w:ascii="Times New Roman" w:hAnsi="Times New Roman"/>
                <w:sz w:val="20"/>
              </w:rPr>
              <w:tab/>
              <w:t>each</w:t>
            </w:r>
          </w:p>
        </w:tc>
        <w:tc>
          <w:tcPr>
            <w:tcW w:w="789" w:type="pct"/>
            <w:tcBorders>
              <w:left w:val="single" w:sz="6" w:space="0" w:color="auto"/>
              <w:righ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2s. 6d.</w:t>
            </w:r>
          </w:p>
        </w:tc>
        <w:tc>
          <w:tcPr>
            <w:tcW w:w="711" w:type="pct"/>
            <w:gridSpan w:val="2"/>
            <w:tcBorders>
              <w:lef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4s.</w:t>
            </w:r>
          </w:p>
        </w:tc>
      </w:tr>
      <w:tr w:rsidR="00623C1C" w:rsidRPr="006F2357" w:rsidTr="00324078">
        <w:trPr>
          <w:trHeight w:val="20"/>
        </w:trPr>
        <w:tc>
          <w:tcPr>
            <w:tcW w:w="3500" w:type="pct"/>
            <w:tcBorders>
              <w:right w:val="single" w:sz="6" w:space="0" w:color="auto"/>
            </w:tcBorders>
          </w:tcPr>
          <w:p w:rsidR="00623C1C" w:rsidRPr="006F2357" w:rsidRDefault="00623C1C" w:rsidP="00324078">
            <w:pPr>
              <w:tabs>
                <w:tab w:val="right" w:leader="hyphen" w:pos="6480"/>
              </w:tabs>
              <w:spacing w:before="120" w:after="0" w:line="240" w:lineRule="auto"/>
              <w:ind w:left="1728" w:hanging="720"/>
              <w:jc w:val="both"/>
              <w:rPr>
                <w:rFonts w:ascii="Times New Roman" w:hAnsi="Times New Roman"/>
                <w:sz w:val="20"/>
              </w:rPr>
            </w:pPr>
            <w:r w:rsidRPr="006F2357">
              <w:rPr>
                <w:rFonts w:ascii="Times New Roman" w:hAnsi="Times New Roman"/>
                <w:sz w:val="20"/>
              </w:rPr>
              <w:t>(14) Jacks, Phone and Loudspeaker</w:t>
            </w:r>
            <w:r w:rsidRPr="006F2357">
              <w:rPr>
                <w:rFonts w:ascii="Times New Roman" w:hAnsi="Times New Roman"/>
                <w:sz w:val="20"/>
              </w:rPr>
              <w:tab/>
              <w:t>each</w:t>
            </w:r>
          </w:p>
        </w:tc>
        <w:tc>
          <w:tcPr>
            <w:tcW w:w="789" w:type="pct"/>
            <w:tcBorders>
              <w:left w:val="single" w:sz="6" w:space="0" w:color="auto"/>
              <w:righ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4d.</w:t>
            </w:r>
          </w:p>
        </w:tc>
        <w:tc>
          <w:tcPr>
            <w:tcW w:w="711" w:type="pct"/>
            <w:gridSpan w:val="2"/>
            <w:tcBorders>
              <w:lef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6d.</w:t>
            </w:r>
          </w:p>
        </w:tc>
      </w:tr>
      <w:tr w:rsidR="00623C1C" w:rsidRPr="006F2357" w:rsidTr="00324078">
        <w:trPr>
          <w:trHeight w:val="20"/>
        </w:trPr>
        <w:tc>
          <w:tcPr>
            <w:tcW w:w="3500" w:type="pct"/>
            <w:tcBorders>
              <w:right w:val="single" w:sz="6" w:space="0" w:color="auto"/>
            </w:tcBorders>
          </w:tcPr>
          <w:p w:rsidR="00623C1C" w:rsidRPr="006F2357" w:rsidRDefault="00623C1C" w:rsidP="00324078">
            <w:pPr>
              <w:tabs>
                <w:tab w:val="right" w:leader="hyphen" w:pos="6480"/>
              </w:tabs>
              <w:spacing w:before="120" w:after="0" w:line="240" w:lineRule="auto"/>
              <w:ind w:left="1728" w:hanging="720"/>
              <w:jc w:val="both"/>
              <w:rPr>
                <w:rFonts w:ascii="Times New Roman" w:hAnsi="Times New Roman"/>
                <w:sz w:val="20"/>
              </w:rPr>
            </w:pPr>
            <w:r w:rsidRPr="006F2357">
              <w:rPr>
                <w:rFonts w:ascii="Times New Roman" w:hAnsi="Times New Roman"/>
                <w:sz w:val="20"/>
              </w:rPr>
              <w:t>(15) Knobs</w:t>
            </w:r>
            <w:r w:rsidRPr="006F2357">
              <w:rPr>
                <w:rFonts w:ascii="Times New Roman" w:hAnsi="Times New Roman"/>
                <w:sz w:val="20"/>
              </w:rPr>
              <w:tab/>
              <w:t>each</w:t>
            </w:r>
          </w:p>
        </w:tc>
        <w:tc>
          <w:tcPr>
            <w:tcW w:w="789" w:type="pct"/>
            <w:tcBorders>
              <w:left w:val="single" w:sz="6" w:space="0" w:color="auto"/>
              <w:righ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1½d.</w:t>
            </w:r>
          </w:p>
        </w:tc>
        <w:tc>
          <w:tcPr>
            <w:tcW w:w="711" w:type="pct"/>
            <w:gridSpan w:val="2"/>
            <w:tcBorders>
              <w:lef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2d.</w:t>
            </w:r>
          </w:p>
        </w:tc>
      </w:tr>
      <w:tr w:rsidR="00623C1C" w:rsidRPr="006F2357" w:rsidTr="00324078">
        <w:trPr>
          <w:trHeight w:val="20"/>
        </w:trPr>
        <w:tc>
          <w:tcPr>
            <w:tcW w:w="3500" w:type="pct"/>
            <w:tcBorders>
              <w:right w:val="single" w:sz="6" w:space="0" w:color="auto"/>
            </w:tcBorders>
          </w:tcPr>
          <w:p w:rsidR="00623C1C" w:rsidRPr="006F2357" w:rsidRDefault="00623C1C" w:rsidP="00324078">
            <w:pPr>
              <w:tabs>
                <w:tab w:val="right" w:leader="hyphen" w:pos="6480"/>
              </w:tabs>
              <w:spacing w:before="120" w:after="0" w:line="240" w:lineRule="auto"/>
              <w:ind w:left="1728" w:hanging="720"/>
              <w:jc w:val="both"/>
              <w:rPr>
                <w:rFonts w:ascii="Times New Roman" w:hAnsi="Times New Roman"/>
                <w:sz w:val="20"/>
              </w:rPr>
            </w:pPr>
            <w:r w:rsidRPr="006F2357">
              <w:rPr>
                <w:rFonts w:ascii="Times New Roman" w:hAnsi="Times New Roman"/>
                <w:sz w:val="20"/>
              </w:rPr>
              <w:t>(16) Lightning Arresters</w:t>
            </w:r>
            <w:r w:rsidRPr="006F2357">
              <w:rPr>
                <w:rFonts w:ascii="Times New Roman" w:hAnsi="Times New Roman"/>
                <w:sz w:val="20"/>
              </w:rPr>
              <w:tab/>
              <w:t>each</w:t>
            </w:r>
          </w:p>
        </w:tc>
        <w:tc>
          <w:tcPr>
            <w:tcW w:w="789" w:type="pct"/>
            <w:tcBorders>
              <w:left w:val="single" w:sz="6" w:space="0" w:color="auto"/>
              <w:righ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4d.</w:t>
            </w:r>
          </w:p>
        </w:tc>
        <w:tc>
          <w:tcPr>
            <w:tcW w:w="711" w:type="pct"/>
            <w:gridSpan w:val="2"/>
            <w:tcBorders>
              <w:lef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6d.</w:t>
            </w:r>
          </w:p>
        </w:tc>
      </w:tr>
      <w:tr w:rsidR="00623C1C" w:rsidRPr="006F2357" w:rsidTr="00324078">
        <w:trPr>
          <w:trHeight w:val="20"/>
        </w:trPr>
        <w:tc>
          <w:tcPr>
            <w:tcW w:w="3500" w:type="pct"/>
            <w:tcBorders>
              <w:right w:val="single" w:sz="6" w:space="0" w:color="auto"/>
            </w:tcBorders>
          </w:tcPr>
          <w:p w:rsidR="00623C1C" w:rsidRPr="006F2357" w:rsidRDefault="00623C1C" w:rsidP="00324078">
            <w:pPr>
              <w:tabs>
                <w:tab w:val="right" w:leader="hyphen" w:pos="6480"/>
              </w:tabs>
              <w:spacing w:before="120" w:after="0" w:line="240" w:lineRule="auto"/>
              <w:ind w:left="1728" w:hanging="720"/>
              <w:jc w:val="both"/>
              <w:rPr>
                <w:rFonts w:ascii="Times New Roman" w:hAnsi="Times New Roman"/>
                <w:sz w:val="20"/>
              </w:rPr>
            </w:pPr>
            <w:r w:rsidRPr="006F2357">
              <w:rPr>
                <w:rFonts w:ascii="Times New Roman" w:hAnsi="Times New Roman"/>
                <w:sz w:val="20"/>
              </w:rPr>
              <w:t>(17) Loudspeakers and Parts thereof excluding transformers:—</w:t>
            </w:r>
          </w:p>
          <w:p w:rsidR="00623C1C" w:rsidRPr="006F2357" w:rsidRDefault="00623C1C" w:rsidP="00324078">
            <w:pPr>
              <w:tabs>
                <w:tab w:val="right" w:leader="hyphen" w:pos="6480"/>
              </w:tabs>
              <w:spacing w:after="0" w:line="240" w:lineRule="auto"/>
              <w:ind w:left="2592"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Loudspeakers excluding transformers</w:t>
            </w:r>
            <w:r w:rsidRPr="006F2357">
              <w:rPr>
                <w:rFonts w:ascii="Times New Roman" w:hAnsi="Times New Roman"/>
                <w:sz w:val="20"/>
              </w:rPr>
              <w:tab/>
              <w:t>each</w:t>
            </w:r>
          </w:p>
        </w:tc>
        <w:tc>
          <w:tcPr>
            <w:tcW w:w="78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10s.</w:t>
            </w:r>
          </w:p>
        </w:tc>
        <w:tc>
          <w:tcPr>
            <w:tcW w:w="711" w:type="pct"/>
            <w:gridSpan w:val="2"/>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12s. 6d.</w:t>
            </w:r>
          </w:p>
        </w:tc>
      </w:tr>
      <w:tr w:rsidR="00623C1C" w:rsidRPr="006F2357" w:rsidTr="00324078">
        <w:trPr>
          <w:trHeight w:val="20"/>
        </w:trPr>
        <w:tc>
          <w:tcPr>
            <w:tcW w:w="3500" w:type="pct"/>
            <w:tcBorders>
              <w:right w:val="single" w:sz="6" w:space="0" w:color="auto"/>
            </w:tcBorders>
          </w:tcPr>
          <w:p w:rsidR="00623C1C" w:rsidRPr="006F2357" w:rsidRDefault="00623C1C" w:rsidP="00324078">
            <w:pPr>
              <w:tabs>
                <w:tab w:val="right" w:leader="hyphen" w:pos="6480"/>
              </w:tabs>
              <w:spacing w:after="0" w:line="240" w:lineRule="auto"/>
              <w:ind w:left="2592"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Parts of loudspeakers imported other than in complete loudspeakers, viz.:—</w:t>
            </w:r>
          </w:p>
          <w:p w:rsidR="00623C1C" w:rsidRPr="006F2357" w:rsidRDefault="00623C1C" w:rsidP="00324078">
            <w:pPr>
              <w:tabs>
                <w:tab w:val="right" w:leader="hyphen" w:pos="6480"/>
              </w:tabs>
              <w:spacing w:after="0" w:line="240" w:lineRule="auto"/>
              <w:ind w:left="2736"/>
              <w:jc w:val="both"/>
              <w:rPr>
                <w:rFonts w:ascii="Times New Roman" w:hAnsi="Times New Roman"/>
                <w:sz w:val="20"/>
              </w:rPr>
            </w:pPr>
            <w:r w:rsidRPr="006F2357">
              <w:rPr>
                <w:rFonts w:ascii="Times New Roman" w:hAnsi="Times New Roman"/>
                <w:sz w:val="20"/>
              </w:rPr>
              <w:t>(1) Field Coils</w:t>
            </w:r>
            <w:r w:rsidRPr="006F2357">
              <w:rPr>
                <w:rFonts w:ascii="Times New Roman" w:hAnsi="Times New Roman"/>
                <w:sz w:val="20"/>
              </w:rPr>
              <w:tab/>
              <w:t>each</w:t>
            </w:r>
          </w:p>
        </w:tc>
        <w:tc>
          <w:tcPr>
            <w:tcW w:w="78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2s. 6d.</w:t>
            </w:r>
          </w:p>
        </w:tc>
        <w:tc>
          <w:tcPr>
            <w:tcW w:w="711" w:type="pct"/>
            <w:gridSpan w:val="2"/>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3s.</w:t>
            </w:r>
          </w:p>
        </w:tc>
      </w:tr>
      <w:tr w:rsidR="00623C1C" w:rsidRPr="006F2357" w:rsidTr="00324078">
        <w:trPr>
          <w:trHeight w:val="20"/>
        </w:trPr>
        <w:tc>
          <w:tcPr>
            <w:tcW w:w="3500" w:type="pct"/>
            <w:tcBorders>
              <w:right w:val="single" w:sz="6" w:space="0" w:color="auto"/>
            </w:tcBorders>
          </w:tcPr>
          <w:p w:rsidR="00623C1C" w:rsidRPr="006F2357" w:rsidRDefault="00623C1C" w:rsidP="00324078">
            <w:pPr>
              <w:tabs>
                <w:tab w:val="right" w:leader="hyphen" w:pos="6480"/>
              </w:tabs>
              <w:spacing w:after="0" w:line="240" w:lineRule="auto"/>
              <w:ind w:left="2736"/>
              <w:jc w:val="both"/>
              <w:rPr>
                <w:rFonts w:ascii="Times New Roman" w:hAnsi="Times New Roman"/>
                <w:sz w:val="20"/>
              </w:rPr>
            </w:pPr>
            <w:r w:rsidRPr="006F2357">
              <w:rPr>
                <w:rFonts w:ascii="Times New Roman" w:hAnsi="Times New Roman"/>
                <w:sz w:val="20"/>
              </w:rPr>
              <w:t>(2) Field Coil Cores</w:t>
            </w:r>
            <w:r w:rsidRPr="006F2357">
              <w:rPr>
                <w:rFonts w:ascii="Times New Roman" w:hAnsi="Times New Roman"/>
                <w:sz w:val="20"/>
              </w:rPr>
              <w:tab/>
              <w:t>each</w:t>
            </w:r>
          </w:p>
        </w:tc>
        <w:tc>
          <w:tcPr>
            <w:tcW w:w="78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w:t>
            </w:r>
          </w:p>
        </w:tc>
        <w:tc>
          <w:tcPr>
            <w:tcW w:w="711" w:type="pct"/>
            <w:gridSpan w:val="2"/>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6d.</w:t>
            </w:r>
          </w:p>
        </w:tc>
      </w:tr>
      <w:tr w:rsidR="00623C1C" w:rsidRPr="006F2357" w:rsidTr="00324078">
        <w:trPr>
          <w:trHeight w:val="20"/>
        </w:trPr>
        <w:tc>
          <w:tcPr>
            <w:tcW w:w="3500" w:type="pct"/>
            <w:tcBorders>
              <w:right w:val="single" w:sz="6" w:space="0" w:color="auto"/>
            </w:tcBorders>
          </w:tcPr>
          <w:p w:rsidR="00623C1C" w:rsidRPr="006F2357" w:rsidRDefault="00623C1C" w:rsidP="00324078">
            <w:pPr>
              <w:tabs>
                <w:tab w:val="right" w:leader="hyphen" w:pos="6480"/>
              </w:tabs>
              <w:spacing w:after="0" w:line="240" w:lineRule="auto"/>
              <w:ind w:left="2736"/>
              <w:jc w:val="both"/>
              <w:rPr>
                <w:rFonts w:ascii="Times New Roman" w:hAnsi="Times New Roman"/>
                <w:sz w:val="20"/>
              </w:rPr>
            </w:pPr>
            <w:r w:rsidRPr="006F2357">
              <w:rPr>
                <w:rFonts w:ascii="Times New Roman" w:hAnsi="Times New Roman"/>
                <w:sz w:val="20"/>
              </w:rPr>
              <w:t>(3) Field Coil Housings</w:t>
            </w:r>
            <w:r w:rsidRPr="006F2357">
              <w:rPr>
                <w:rFonts w:ascii="Times New Roman" w:hAnsi="Times New Roman"/>
                <w:sz w:val="20"/>
              </w:rPr>
              <w:tab/>
              <w:t>each</w:t>
            </w:r>
          </w:p>
        </w:tc>
        <w:tc>
          <w:tcPr>
            <w:tcW w:w="78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6d.</w:t>
            </w:r>
          </w:p>
        </w:tc>
        <w:tc>
          <w:tcPr>
            <w:tcW w:w="711" w:type="pct"/>
            <w:gridSpan w:val="2"/>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2s.</w:t>
            </w:r>
          </w:p>
        </w:tc>
      </w:tr>
      <w:tr w:rsidR="00623C1C" w:rsidRPr="006F2357" w:rsidTr="00324078">
        <w:trPr>
          <w:trHeight w:val="20"/>
        </w:trPr>
        <w:tc>
          <w:tcPr>
            <w:tcW w:w="3500" w:type="pct"/>
            <w:tcBorders>
              <w:right w:val="single" w:sz="6" w:space="0" w:color="auto"/>
            </w:tcBorders>
          </w:tcPr>
          <w:p w:rsidR="00623C1C" w:rsidRPr="006F2357" w:rsidRDefault="00623C1C" w:rsidP="00324078">
            <w:pPr>
              <w:tabs>
                <w:tab w:val="right" w:leader="hyphen" w:pos="6480"/>
              </w:tabs>
              <w:spacing w:after="0" w:line="240" w:lineRule="auto"/>
              <w:ind w:left="2736"/>
              <w:jc w:val="both"/>
              <w:rPr>
                <w:rFonts w:ascii="Times New Roman" w:hAnsi="Times New Roman"/>
                <w:sz w:val="20"/>
              </w:rPr>
            </w:pPr>
            <w:r w:rsidRPr="006F2357">
              <w:rPr>
                <w:rFonts w:ascii="Times New Roman" w:hAnsi="Times New Roman"/>
                <w:sz w:val="20"/>
              </w:rPr>
              <w:t>(4) Cones with or without voice coils</w:t>
            </w:r>
            <w:r w:rsidRPr="006F2357">
              <w:rPr>
                <w:rFonts w:ascii="Times New Roman" w:hAnsi="Times New Roman"/>
                <w:sz w:val="20"/>
              </w:rPr>
              <w:tab/>
              <w:t>each</w:t>
            </w:r>
          </w:p>
        </w:tc>
        <w:tc>
          <w:tcPr>
            <w:tcW w:w="78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3d.</w:t>
            </w:r>
          </w:p>
        </w:tc>
        <w:tc>
          <w:tcPr>
            <w:tcW w:w="711" w:type="pct"/>
            <w:gridSpan w:val="2"/>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9d.</w:t>
            </w:r>
          </w:p>
        </w:tc>
      </w:tr>
      <w:tr w:rsidR="00623C1C" w:rsidRPr="006F2357" w:rsidTr="00324078">
        <w:trPr>
          <w:trHeight w:val="20"/>
        </w:trPr>
        <w:tc>
          <w:tcPr>
            <w:tcW w:w="3500" w:type="pct"/>
            <w:tcBorders>
              <w:right w:val="single" w:sz="6" w:space="0" w:color="auto"/>
            </w:tcBorders>
          </w:tcPr>
          <w:p w:rsidR="00623C1C" w:rsidRPr="006F2357" w:rsidRDefault="00623C1C" w:rsidP="00324078">
            <w:pPr>
              <w:tabs>
                <w:tab w:val="right" w:leader="hyphen" w:pos="6480"/>
              </w:tabs>
              <w:spacing w:after="0" w:line="240" w:lineRule="auto"/>
              <w:ind w:left="2736"/>
              <w:jc w:val="both"/>
              <w:rPr>
                <w:rFonts w:ascii="Times New Roman" w:hAnsi="Times New Roman"/>
                <w:sz w:val="20"/>
              </w:rPr>
            </w:pPr>
            <w:r w:rsidRPr="006F2357">
              <w:rPr>
                <w:rFonts w:ascii="Times New Roman" w:hAnsi="Times New Roman"/>
                <w:sz w:val="20"/>
              </w:rPr>
              <w:t>(5) Cone Housings</w:t>
            </w:r>
            <w:r w:rsidRPr="006F2357">
              <w:rPr>
                <w:rFonts w:ascii="Times New Roman" w:hAnsi="Times New Roman"/>
                <w:sz w:val="20"/>
              </w:rPr>
              <w:tab/>
              <w:t>each</w:t>
            </w:r>
          </w:p>
        </w:tc>
        <w:tc>
          <w:tcPr>
            <w:tcW w:w="78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2s.</w:t>
            </w:r>
          </w:p>
        </w:tc>
        <w:tc>
          <w:tcPr>
            <w:tcW w:w="711" w:type="pct"/>
            <w:gridSpan w:val="2"/>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2s. 6d.</w:t>
            </w:r>
          </w:p>
        </w:tc>
      </w:tr>
      <w:tr w:rsidR="00623C1C" w:rsidRPr="006F2357" w:rsidTr="00324078">
        <w:trPr>
          <w:trHeight w:val="20"/>
        </w:trPr>
        <w:tc>
          <w:tcPr>
            <w:tcW w:w="3500" w:type="pct"/>
            <w:tcBorders>
              <w:right w:val="single" w:sz="6" w:space="0" w:color="auto"/>
            </w:tcBorders>
          </w:tcPr>
          <w:p w:rsidR="00623C1C" w:rsidRPr="006F2357" w:rsidRDefault="00623C1C" w:rsidP="00324078">
            <w:pPr>
              <w:tabs>
                <w:tab w:val="right" w:leader="hyphen" w:pos="6480"/>
              </w:tabs>
              <w:spacing w:after="0" w:line="240" w:lineRule="auto"/>
              <w:ind w:left="2736"/>
              <w:jc w:val="both"/>
              <w:rPr>
                <w:rFonts w:ascii="Times New Roman" w:hAnsi="Times New Roman"/>
                <w:sz w:val="20"/>
              </w:rPr>
            </w:pPr>
            <w:r w:rsidRPr="006F2357">
              <w:rPr>
                <w:rFonts w:ascii="Times New Roman" w:hAnsi="Times New Roman"/>
                <w:sz w:val="20"/>
              </w:rPr>
              <w:t>(6) N.E.I.</w:t>
            </w:r>
            <w:r w:rsidRPr="006F2357">
              <w:rPr>
                <w:rFonts w:ascii="Times New Roman" w:hAnsi="Times New Roman"/>
                <w:sz w:val="20"/>
              </w:rPr>
              <w:tab/>
              <w:t>ad val.</w:t>
            </w:r>
          </w:p>
          <w:p w:rsidR="00623C1C" w:rsidRPr="006F2357" w:rsidRDefault="00623C1C" w:rsidP="00324078">
            <w:pPr>
              <w:tabs>
                <w:tab w:val="right" w:leader="hyphen" w:pos="6307"/>
              </w:tabs>
              <w:spacing w:after="0" w:line="240" w:lineRule="auto"/>
              <w:ind w:left="3312" w:firstLine="144"/>
              <w:jc w:val="both"/>
              <w:rPr>
                <w:rFonts w:ascii="Times New Roman" w:hAnsi="Times New Roman"/>
                <w:sz w:val="20"/>
              </w:rPr>
            </w:pPr>
            <w:r w:rsidRPr="006F2357">
              <w:rPr>
                <w:rFonts w:ascii="Times New Roman" w:hAnsi="Times New Roman"/>
                <w:sz w:val="20"/>
              </w:rPr>
              <w:t>Provided however that in the case of combinations of any of the abovementioned parts duty shall be payable on such combinations as though the parts were imported separately.</w:t>
            </w:r>
          </w:p>
        </w:tc>
        <w:tc>
          <w:tcPr>
            <w:tcW w:w="78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35 per cent.</w:t>
            </w:r>
          </w:p>
        </w:tc>
        <w:tc>
          <w:tcPr>
            <w:tcW w:w="711" w:type="pct"/>
            <w:gridSpan w:val="2"/>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55 per cent.</w:t>
            </w:r>
          </w:p>
        </w:tc>
      </w:tr>
      <w:tr w:rsidR="00623C1C" w:rsidRPr="006F2357" w:rsidTr="00324078">
        <w:trPr>
          <w:trHeight w:val="20"/>
        </w:trPr>
        <w:tc>
          <w:tcPr>
            <w:tcW w:w="3500" w:type="pct"/>
            <w:tcBorders>
              <w:right w:val="single" w:sz="6" w:space="0" w:color="auto"/>
            </w:tcBorders>
          </w:tcPr>
          <w:p w:rsidR="00623C1C" w:rsidRPr="006F2357" w:rsidRDefault="00623C1C" w:rsidP="00324078">
            <w:pPr>
              <w:tabs>
                <w:tab w:val="right" w:leader="hyphen" w:pos="6480"/>
              </w:tabs>
              <w:spacing w:before="120" w:after="0" w:line="240" w:lineRule="auto"/>
              <w:ind w:left="1728" w:hanging="720"/>
              <w:jc w:val="both"/>
              <w:rPr>
                <w:rFonts w:ascii="Times New Roman" w:hAnsi="Times New Roman"/>
                <w:sz w:val="20"/>
              </w:rPr>
            </w:pPr>
            <w:r w:rsidRPr="006F2357">
              <w:rPr>
                <w:rFonts w:ascii="Times New Roman" w:hAnsi="Times New Roman"/>
                <w:sz w:val="20"/>
              </w:rPr>
              <w:t>(18) Plugs, Phone and Loudspeaker</w:t>
            </w:r>
            <w:r w:rsidRPr="006F2357">
              <w:rPr>
                <w:rFonts w:ascii="Times New Roman" w:hAnsi="Times New Roman"/>
                <w:sz w:val="20"/>
              </w:rPr>
              <w:tab/>
              <w:t>each</w:t>
            </w:r>
          </w:p>
        </w:tc>
        <w:tc>
          <w:tcPr>
            <w:tcW w:w="789" w:type="pct"/>
            <w:tcBorders>
              <w:left w:val="single" w:sz="6" w:space="0" w:color="auto"/>
              <w:righ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3d.</w:t>
            </w:r>
          </w:p>
        </w:tc>
        <w:tc>
          <w:tcPr>
            <w:tcW w:w="711" w:type="pct"/>
            <w:gridSpan w:val="2"/>
            <w:tcBorders>
              <w:lef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4½d.</w:t>
            </w:r>
          </w:p>
        </w:tc>
      </w:tr>
      <w:tr w:rsidR="00623C1C" w:rsidRPr="006F2357" w:rsidTr="00324078">
        <w:trPr>
          <w:trHeight w:val="20"/>
        </w:trPr>
        <w:tc>
          <w:tcPr>
            <w:tcW w:w="3500" w:type="pct"/>
            <w:tcBorders>
              <w:right w:val="single" w:sz="6" w:space="0" w:color="auto"/>
            </w:tcBorders>
          </w:tcPr>
          <w:p w:rsidR="00623C1C" w:rsidRPr="006F2357" w:rsidRDefault="00623C1C" w:rsidP="00324078">
            <w:pPr>
              <w:tabs>
                <w:tab w:val="right" w:leader="hyphen" w:pos="6480"/>
              </w:tabs>
              <w:spacing w:before="120" w:after="0" w:line="240" w:lineRule="auto"/>
              <w:ind w:left="1728" w:hanging="720"/>
              <w:jc w:val="both"/>
              <w:rPr>
                <w:rFonts w:ascii="Times New Roman" w:hAnsi="Times New Roman"/>
                <w:sz w:val="20"/>
              </w:rPr>
            </w:pPr>
            <w:r w:rsidRPr="006F2357">
              <w:rPr>
                <w:rFonts w:ascii="Times New Roman" w:hAnsi="Times New Roman"/>
                <w:sz w:val="20"/>
              </w:rPr>
              <w:t>(19) Rheostats Potentiometers and Variable Resistances</w:t>
            </w:r>
            <w:r w:rsidRPr="006F2357">
              <w:rPr>
                <w:rFonts w:ascii="Times New Roman" w:hAnsi="Times New Roman"/>
                <w:sz w:val="20"/>
              </w:rPr>
              <w:tab/>
              <w:t>each</w:t>
            </w:r>
          </w:p>
        </w:tc>
        <w:tc>
          <w:tcPr>
            <w:tcW w:w="789" w:type="pct"/>
            <w:tcBorders>
              <w:left w:val="single" w:sz="6" w:space="0" w:color="auto"/>
              <w:righ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6d.</w:t>
            </w:r>
          </w:p>
        </w:tc>
        <w:tc>
          <w:tcPr>
            <w:tcW w:w="711" w:type="pct"/>
            <w:gridSpan w:val="2"/>
            <w:tcBorders>
              <w:lef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8d.</w:t>
            </w:r>
          </w:p>
        </w:tc>
      </w:tr>
      <w:tr w:rsidR="00623C1C" w:rsidRPr="006F2357" w:rsidTr="00324078">
        <w:trPr>
          <w:trHeight w:val="20"/>
        </w:trPr>
        <w:tc>
          <w:tcPr>
            <w:tcW w:w="3500" w:type="pct"/>
            <w:tcBorders>
              <w:right w:val="single" w:sz="6" w:space="0" w:color="auto"/>
            </w:tcBorders>
          </w:tcPr>
          <w:p w:rsidR="00623C1C" w:rsidRPr="006F2357" w:rsidRDefault="00623C1C" w:rsidP="00324078">
            <w:pPr>
              <w:tabs>
                <w:tab w:val="right" w:leader="hyphen" w:pos="6480"/>
              </w:tabs>
              <w:spacing w:before="120" w:after="0" w:line="240" w:lineRule="auto"/>
              <w:ind w:left="1728" w:hanging="720"/>
              <w:jc w:val="both"/>
              <w:rPr>
                <w:rFonts w:ascii="Times New Roman" w:hAnsi="Times New Roman"/>
                <w:sz w:val="20"/>
              </w:rPr>
            </w:pPr>
            <w:r w:rsidRPr="006F2357">
              <w:rPr>
                <w:rFonts w:ascii="Times New Roman" w:hAnsi="Times New Roman"/>
                <w:sz w:val="20"/>
              </w:rPr>
              <w:t>(20) Sockets, Valve</w:t>
            </w:r>
            <w:r w:rsidRPr="006F2357">
              <w:rPr>
                <w:rFonts w:ascii="Times New Roman" w:hAnsi="Times New Roman"/>
                <w:sz w:val="20"/>
              </w:rPr>
              <w:tab/>
              <w:t>each</w:t>
            </w:r>
          </w:p>
        </w:tc>
        <w:tc>
          <w:tcPr>
            <w:tcW w:w="789" w:type="pct"/>
            <w:tcBorders>
              <w:left w:val="single" w:sz="6" w:space="0" w:color="auto"/>
              <w:righ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3d.</w:t>
            </w:r>
          </w:p>
        </w:tc>
        <w:tc>
          <w:tcPr>
            <w:tcW w:w="711" w:type="pct"/>
            <w:gridSpan w:val="2"/>
            <w:tcBorders>
              <w:lef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4½d.</w:t>
            </w:r>
          </w:p>
        </w:tc>
      </w:tr>
      <w:tr w:rsidR="00623C1C" w:rsidRPr="006F2357" w:rsidTr="00324078">
        <w:trPr>
          <w:trHeight w:val="20"/>
        </w:trPr>
        <w:tc>
          <w:tcPr>
            <w:tcW w:w="3500" w:type="pct"/>
            <w:tcBorders>
              <w:right w:val="single" w:sz="6" w:space="0" w:color="auto"/>
            </w:tcBorders>
          </w:tcPr>
          <w:p w:rsidR="00623C1C" w:rsidRPr="006F2357" w:rsidRDefault="00623C1C" w:rsidP="00324078">
            <w:pPr>
              <w:tabs>
                <w:tab w:val="right" w:leader="hyphen" w:pos="6480"/>
              </w:tabs>
              <w:spacing w:before="120" w:after="0" w:line="240" w:lineRule="auto"/>
              <w:ind w:left="1728" w:hanging="720"/>
              <w:jc w:val="both"/>
              <w:rPr>
                <w:rFonts w:ascii="Times New Roman" w:hAnsi="Times New Roman"/>
                <w:sz w:val="20"/>
              </w:rPr>
            </w:pPr>
            <w:r w:rsidRPr="006F2357">
              <w:rPr>
                <w:rFonts w:ascii="Times New Roman" w:hAnsi="Times New Roman"/>
                <w:sz w:val="20"/>
              </w:rPr>
              <w:t>(21) Transformers, Audio and Radio</w:t>
            </w:r>
            <w:r w:rsidRPr="006F2357">
              <w:rPr>
                <w:rFonts w:ascii="Times New Roman" w:hAnsi="Times New Roman"/>
                <w:sz w:val="20"/>
              </w:rPr>
              <w:tab/>
              <w:t>each</w:t>
            </w:r>
          </w:p>
        </w:tc>
        <w:tc>
          <w:tcPr>
            <w:tcW w:w="789" w:type="pct"/>
            <w:tcBorders>
              <w:left w:val="single" w:sz="6" w:space="0" w:color="auto"/>
              <w:righ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1s. 9d.</w:t>
            </w:r>
          </w:p>
        </w:tc>
        <w:tc>
          <w:tcPr>
            <w:tcW w:w="711" w:type="pct"/>
            <w:gridSpan w:val="2"/>
            <w:tcBorders>
              <w:lef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2s. 6d.</w:t>
            </w:r>
          </w:p>
        </w:tc>
      </w:tr>
      <w:tr w:rsidR="00623C1C" w:rsidRPr="006F2357" w:rsidTr="00324078">
        <w:trPr>
          <w:trHeight w:val="20"/>
        </w:trPr>
        <w:tc>
          <w:tcPr>
            <w:tcW w:w="3500" w:type="pct"/>
            <w:tcBorders>
              <w:right w:val="single" w:sz="6" w:space="0" w:color="auto"/>
            </w:tcBorders>
            <w:vAlign w:val="bottom"/>
          </w:tcPr>
          <w:p w:rsidR="00623C1C" w:rsidRPr="006F2357" w:rsidRDefault="00623C1C" w:rsidP="00324078">
            <w:pPr>
              <w:tabs>
                <w:tab w:val="right" w:leader="hyphen" w:pos="6480"/>
              </w:tabs>
              <w:spacing w:before="120" w:after="0" w:line="240" w:lineRule="auto"/>
              <w:ind w:left="1728" w:hanging="720"/>
              <w:jc w:val="both"/>
              <w:rPr>
                <w:rFonts w:ascii="Times New Roman" w:hAnsi="Times New Roman"/>
                <w:sz w:val="20"/>
              </w:rPr>
            </w:pPr>
            <w:r w:rsidRPr="006F2357">
              <w:rPr>
                <w:rFonts w:ascii="Times New Roman" w:hAnsi="Times New Roman"/>
                <w:sz w:val="20"/>
              </w:rPr>
              <w:t>(22) Transformers, Power</w:t>
            </w:r>
            <w:r w:rsidRPr="006F2357">
              <w:rPr>
                <w:rFonts w:ascii="Times New Roman" w:hAnsi="Times New Roman"/>
                <w:sz w:val="20"/>
              </w:rPr>
              <w:tab/>
              <w:t>each</w:t>
            </w:r>
          </w:p>
        </w:tc>
        <w:tc>
          <w:tcPr>
            <w:tcW w:w="789" w:type="pct"/>
            <w:tcBorders>
              <w:left w:val="single" w:sz="6" w:space="0" w:color="auto"/>
              <w:righ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20s.</w:t>
            </w:r>
          </w:p>
        </w:tc>
        <w:tc>
          <w:tcPr>
            <w:tcW w:w="711" w:type="pct"/>
            <w:gridSpan w:val="2"/>
            <w:tcBorders>
              <w:left w:val="single" w:sz="6" w:space="0" w:color="auto"/>
            </w:tcBorders>
          </w:tcPr>
          <w:p w:rsidR="00623C1C" w:rsidRPr="006F2357" w:rsidRDefault="00623C1C" w:rsidP="00324078">
            <w:pPr>
              <w:spacing w:before="120" w:after="0" w:line="240" w:lineRule="auto"/>
              <w:jc w:val="center"/>
              <w:rPr>
                <w:rFonts w:ascii="Times New Roman" w:hAnsi="Times New Roman"/>
                <w:sz w:val="20"/>
              </w:rPr>
            </w:pPr>
            <w:r w:rsidRPr="006F2357">
              <w:rPr>
                <w:rFonts w:ascii="Times New Roman" w:hAnsi="Times New Roman"/>
                <w:sz w:val="20"/>
              </w:rPr>
              <w:t>25s.</w:t>
            </w:r>
          </w:p>
        </w:tc>
      </w:tr>
      <w:tr w:rsidR="00623C1C" w:rsidRPr="006F2357" w:rsidTr="00324078">
        <w:trPr>
          <w:trHeight w:val="459"/>
        </w:trPr>
        <w:tc>
          <w:tcPr>
            <w:tcW w:w="3500" w:type="pct"/>
            <w:tcBorders>
              <w:right w:val="single" w:sz="6" w:space="0" w:color="auto"/>
            </w:tcBorders>
          </w:tcPr>
          <w:p w:rsidR="00623C1C" w:rsidRPr="006F2357" w:rsidRDefault="00623C1C" w:rsidP="00324078">
            <w:pPr>
              <w:tabs>
                <w:tab w:val="right" w:leader="hyphen" w:pos="6480"/>
              </w:tabs>
              <w:spacing w:before="120" w:after="0" w:line="240" w:lineRule="auto"/>
              <w:ind w:left="1728" w:hanging="720"/>
              <w:jc w:val="both"/>
              <w:rPr>
                <w:rFonts w:ascii="Times New Roman" w:hAnsi="Times New Roman"/>
                <w:sz w:val="20"/>
              </w:rPr>
            </w:pPr>
            <w:r w:rsidRPr="006F2357">
              <w:rPr>
                <w:rFonts w:ascii="Times New Roman" w:hAnsi="Times New Roman"/>
                <w:sz w:val="20"/>
              </w:rPr>
              <w:t>(23) Combined Power Transformer and Choke</w:t>
            </w:r>
          </w:p>
          <w:p w:rsidR="00623C1C" w:rsidRPr="006F2357" w:rsidRDefault="00623C1C" w:rsidP="00324078">
            <w:pPr>
              <w:tabs>
                <w:tab w:val="right" w:pos="6480"/>
              </w:tabs>
              <w:spacing w:after="0" w:line="240" w:lineRule="auto"/>
              <w:jc w:val="both"/>
              <w:rPr>
                <w:rFonts w:ascii="Times New Roman" w:hAnsi="Times New Roman"/>
                <w:sz w:val="20"/>
              </w:rPr>
            </w:pPr>
            <w:r w:rsidRPr="006F2357">
              <w:rPr>
                <w:rFonts w:ascii="Times New Roman" w:hAnsi="Times New Roman"/>
                <w:sz w:val="20"/>
              </w:rPr>
              <w:tab/>
              <w:t>each</w:t>
            </w:r>
          </w:p>
        </w:tc>
        <w:tc>
          <w:tcPr>
            <w:tcW w:w="789"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30s.</w:t>
            </w:r>
          </w:p>
        </w:tc>
        <w:tc>
          <w:tcPr>
            <w:tcW w:w="711" w:type="pct"/>
            <w:gridSpan w:val="2"/>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40s.</w:t>
            </w:r>
          </w:p>
        </w:tc>
      </w:tr>
      <w:tr w:rsidR="00623C1C" w:rsidRPr="006F2357" w:rsidTr="00324078">
        <w:trPr>
          <w:trHeight w:val="1225"/>
        </w:trPr>
        <w:tc>
          <w:tcPr>
            <w:tcW w:w="3500" w:type="pct"/>
            <w:tcBorders>
              <w:right w:val="single" w:sz="6" w:space="0" w:color="auto"/>
            </w:tcBorders>
          </w:tcPr>
          <w:p w:rsidR="00623C1C" w:rsidRPr="006F2357" w:rsidRDefault="00623C1C" w:rsidP="00324078">
            <w:pPr>
              <w:tabs>
                <w:tab w:val="right" w:leader="hyphen" w:pos="6480"/>
              </w:tabs>
              <w:spacing w:after="0"/>
              <w:ind w:left="1872" w:hanging="432"/>
              <w:jc w:val="both"/>
              <w:rPr>
                <w:rFonts w:ascii="Times New Roman" w:hAnsi="Times New Roman"/>
                <w:sz w:val="20"/>
              </w:rPr>
            </w:pPr>
            <w:r w:rsidRPr="006F2357">
              <w:rPr>
                <w:rFonts w:ascii="Times New Roman" w:hAnsi="Times New Roman"/>
                <w:sz w:val="20"/>
              </w:rPr>
              <w:t>Or as to all the goods covered by paragraphs (1) to (23) of sub-Item (</w:t>
            </w:r>
            <w:r w:rsidRPr="006F2357">
              <w:rPr>
                <w:rFonts w:ascii="Times New Roman" w:hAnsi="Times New Roman"/>
                <w:smallCaps/>
                <w:sz w:val="20"/>
              </w:rPr>
              <w:t>e</w:t>
            </w:r>
            <w:r w:rsidRPr="006F2357">
              <w:rPr>
                <w:rFonts w:ascii="Times New Roman" w:hAnsi="Times New Roman"/>
                <w:sz w:val="20"/>
              </w:rPr>
              <w:t>) with the exception of the goods covered by clause (6) of subparagraph (b) of paragraph (17) the following rates if same return a higher duty, viz</w:t>
            </w:r>
            <w:r w:rsidR="00181B88" w:rsidRPr="006F2357">
              <w:rPr>
                <w:rFonts w:ascii="Times New Roman" w:hAnsi="Times New Roman"/>
                <w:sz w:val="20"/>
              </w:rPr>
              <w:t>:</w:t>
            </w:r>
            <w:r w:rsidRPr="006F2357">
              <w:rPr>
                <w:rFonts w:ascii="Times New Roman" w:hAnsi="Times New Roman"/>
                <w:sz w:val="20"/>
              </w:rPr>
              <w:t>—</w:t>
            </w:r>
            <w:r w:rsidRPr="006F2357">
              <w:rPr>
                <w:rFonts w:ascii="Times New Roman" w:hAnsi="Times New Roman"/>
                <w:sz w:val="20"/>
              </w:rPr>
              <w:tab/>
              <w:t>ad val.</w:t>
            </w:r>
          </w:p>
        </w:tc>
        <w:tc>
          <w:tcPr>
            <w:tcW w:w="789" w:type="pct"/>
            <w:tcBorders>
              <w:left w:val="single" w:sz="6" w:space="0" w:color="auto"/>
              <w:right w:val="single" w:sz="6" w:space="0" w:color="auto"/>
            </w:tcBorders>
            <w:vAlign w:val="bottom"/>
          </w:tcPr>
          <w:p w:rsidR="00623C1C" w:rsidRPr="006F2357" w:rsidRDefault="00623C1C" w:rsidP="00324078">
            <w:pPr>
              <w:spacing w:after="0"/>
              <w:jc w:val="center"/>
              <w:rPr>
                <w:rFonts w:ascii="Times New Roman" w:hAnsi="Times New Roman"/>
                <w:sz w:val="20"/>
              </w:rPr>
            </w:pPr>
            <w:r w:rsidRPr="006F2357">
              <w:rPr>
                <w:rFonts w:ascii="Times New Roman" w:hAnsi="Times New Roman"/>
                <w:sz w:val="20"/>
              </w:rPr>
              <w:t>35 percent.</w:t>
            </w:r>
          </w:p>
        </w:tc>
        <w:tc>
          <w:tcPr>
            <w:tcW w:w="711" w:type="pct"/>
            <w:gridSpan w:val="2"/>
            <w:tcBorders>
              <w:left w:val="single" w:sz="6" w:space="0" w:color="auto"/>
            </w:tcBorders>
            <w:vAlign w:val="bottom"/>
          </w:tcPr>
          <w:p w:rsidR="00623C1C" w:rsidRPr="006F2357" w:rsidRDefault="00623C1C" w:rsidP="00324078">
            <w:pPr>
              <w:spacing w:after="0"/>
              <w:jc w:val="center"/>
              <w:rPr>
                <w:rFonts w:ascii="Times New Roman" w:hAnsi="Times New Roman"/>
                <w:sz w:val="20"/>
              </w:rPr>
            </w:pPr>
            <w:r w:rsidRPr="006F2357">
              <w:rPr>
                <w:rFonts w:ascii="Times New Roman" w:hAnsi="Times New Roman"/>
                <w:sz w:val="20"/>
              </w:rPr>
              <w:t>55 per cent.</w:t>
            </w:r>
          </w:p>
        </w:tc>
      </w:tr>
      <w:tr w:rsidR="00623C1C" w:rsidRPr="006F2357" w:rsidTr="00324078">
        <w:trPr>
          <w:trHeight w:val="20"/>
        </w:trPr>
        <w:tc>
          <w:tcPr>
            <w:tcW w:w="3500" w:type="pct"/>
            <w:tcBorders>
              <w:right w:val="single" w:sz="6" w:space="0" w:color="auto"/>
            </w:tcBorders>
          </w:tcPr>
          <w:p w:rsidR="00623C1C" w:rsidRPr="006F2357" w:rsidRDefault="00623C1C" w:rsidP="00324078">
            <w:pPr>
              <w:tabs>
                <w:tab w:val="right" w:leader="hyphen" w:pos="6480"/>
              </w:tabs>
              <w:spacing w:after="0" w:line="240" w:lineRule="auto"/>
              <w:ind w:left="1728" w:hanging="720"/>
              <w:jc w:val="both"/>
              <w:rPr>
                <w:rFonts w:ascii="Times New Roman" w:hAnsi="Times New Roman"/>
                <w:sz w:val="20"/>
              </w:rPr>
            </w:pPr>
            <w:r w:rsidRPr="006F2357">
              <w:rPr>
                <w:rFonts w:ascii="Times New Roman" w:hAnsi="Times New Roman"/>
                <w:sz w:val="20"/>
              </w:rPr>
              <w:t>(24) Parts n.e.i. other than Cabinets</w:t>
            </w:r>
            <w:r w:rsidRPr="006F2357">
              <w:rPr>
                <w:rFonts w:ascii="Times New Roman" w:hAnsi="Times New Roman"/>
                <w:sz w:val="20"/>
              </w:rPr>
              <w:tab/>
              <w:t>ad val.</w:t>
            </w:r>
          </w:p>
        </w:tc>
        <w:tc>
          <w:tcPr>
            <w:tcW w:w="789"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35 per cent.</w:t>
            </w:r>
          </w:p>
        </w:tc>
        <w:tc>
          <w:tcPr>
            <w:tcW w:w="711" w:type="pct"/>
            <w:gridSpan w:val="2"/>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55 per cent.</w:t>
            </w:r>
          </w:p>
        </w:tc>
      </w:tr>
    </w:tbl>
    <w:p w:rsidR="00623C1C" w:rsidRPr="00660A83" w:rsidRDefault="00623C1C" w:rsidP="00623C1C">
      <w:pPr>
        <w:spacing w:after="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98"/>
        <w:gridCol w:w="1554"/>
        <w:gridCol w:w="1447"/>
      </w:tblGrid>
      <w:tr w:rsidR="00623C1C" w:rsidRPr="006F2357" w:rsidTr="00324078">
        <w:trPr>
          <w:trHeight w:val="20"/>
        </w:trPr>
        <w:tc>
          <w:tcPr>
            <w:tcW w:w="3453" w:type="pct"/>
            <w:tcBorders>
              <w:top w:val="single" w:sz="6" w:space="0" w:color="auto"/>
              <w:bottom w:val="single" w:sz="6" w:space="0" w:color="auto"/>
              <w:right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801"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46" w:type="pct"/>
            <w:tcBorders>
              <w:top w:val="single" w:sz="6" w:space="0" w:color="auto"/>
              <w:left w:val="single" w:sz="6" w:space="0" w:color="auto"/>
              <w:bottom w:val="single" w:sz="6" w:space="0" w:color="auto"/>
            </w:tcBorders>
            <w:vAlign w:val="center"/>
          </w:tcPr>
          <w:p w:rsidR="00623C1C" w:rsidRPr="006F2357" w:rsidRDefault="00623C1C" w:rsidP="00324078">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324078">
        <w:trPr>
          <w:trHeight w:val="20"/>
        </w:trPr>
        <w:tc>
          <w:tcPr>
            <w:tcW w:w="5000" w:type="pct"/>
            <w:gridSpan w:val="3"/>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324078">
        <w:trPr>
          <w:trHeight w:val="20"/>
        </w:trPr>
        <w:tc>
          <w:tcPr>
            <w:tcW w:w="5000" w:type="pct"/>
            <w:gridSpan w:val="3"/>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180.—</w:t>
            </w:r>
            <w:r w:rsidRPr="006F2357">
              <w:rPr>
                <w:rFonts w:ascii="Times New Roman" w:hAnsi="Times New Roman"/>
                <w:i/>
                <w:sz w:val="20"/>
              </w:rPr>
              <w:t>continued.</w:t>
            </w:r>
          </w:p>
        </w:tc>
      </w:tr>
      <w:tr w:rsidR="00623C1C" w:rsidRPr="006F2357" w:rsidTr="00324078">
        <w:trPr>
          <w:trHeight w:val="20"/>
        </w:trPr>
        <w:tc>
          <w:tcPr>
            <w:tcW w:w="5000" w:type="pct"/>
            <w:gridSpan w:val="3"/>
          </w:tcPr>
          <w:p w:rsidR="00623C1C" w:rsidRPr="006F2357" w:rsidRDefault="00623C1C" w:rsidP="00324078">
            <w:pPr>
              <w:tabs>
                <w:tab w:val="right" w:leader="hyphen" w:pos="6480"/>
              </w:tabs>
              <w:spacing w:after="0" w:line="240" w:lineRule="auto"/>
              <w:ind w:left="1512" w:hanging="1008"/>
              <w:jc w:val="both"/>
              <w:rPr>
                <w:rFonts w:ascii="Times New Roman" w:hAnsi="Times New Roman"/>
                <w:sz w:val="20"/>
              </w:rPr>
            </w:pPr>
            <w:r w:rsidRPr="006F2357">
              <w:rPr>
                <w:rFonts w:ascii="Times New Roman" w:hAnsi="Times New Roman"/>
                <w:smallCaps/>
                <w:sz w:val="20"/>
              </w:rPr>
              <w:t>(e)—</w:t>
            </w:r>
            <w:r w:rsidRPr="006F2357">
              <w:rPr>
                <w:rFonts w:ascii="Times New Roman" w:hAnsi="Times New Roman"/>
                <w:i/>
                <w:sz w:val="20"/>
              </w:rPr>
              <w:t xml:space="preserve">continued. </w:t>
            </w:r>
          </w:p>
        </w:tc>
      </w:tr>
      <w:tr w:rsidR="00623C1C" w:rsidRPr="006F2357" w:rsidTr="00324078">
        <w:trPr>
          <w:trHeight w:val="253"/>
        </w:trPr>
        <w:tc>
          <w:tcPr>
            <w:tcW w:w="3453" w:type="pct"/>
            <w:tcBorders>
              <w:right w:val="single" w:sz="6" w:space="0" w:color="auto"/>
            </w:tcBorders>
          </w:tcPr>
          <w:p w:rsidR="00623C1C" w:rsidRPr="006F2357" w:rsidRDefault="00623C1C" w:rsidP="00324078">
            <w:pPr>
              <w:tabs>
                <w:tab w:val="right" w:leader="hyphen" w:pos="6480"/>
              </w:tabs>
              <w:spacing w:after="0" w:line="240" w:lineRule="auto"/>
              <w:ind w:left="1728" w:hanging="576"/>
              <w:jc w:val="both"/>
              <w:rPr>
                <w:rFonts w:ascii="Times New Roman" w:hAnsi="Times New Roman"/>
                <w:sz w:val="20"/>
              </w:rPr>
            </w:pPr>
            <w:r w:rsidRPr="006F2357">
              <w:rPr>
                <w:rFonts w:ascii="Times New Roman" w:hAnsi="Times New Roman"/>
                <w:sz w:val="20"/>
              </w:rPr>
              <w:t>(25) Wireless Receiving Sets wholly assembled, partly assembled, or unassembled, excluding cabinets, valves, loudspeakers, headphones, batteries or any device for eliminating batteries—</w:t>
            </w:r>
          </w:p>
          <w:p w:rsidR="00623C1C" w:rsidRPr="006F2357" w:rsidRDefault="00623C1C" w:rsidP="00324078">
            <w:pPr>
              <w:tabs>
                <w:tab w:val="left" w:pos="6480"/>
              </w:tabs>
              <w:spacing w:after="0" w:line="240" w:lineRule="auto"/>
              <w:ind w:left="3024" w:firstLine="144"/>
              <w:jc w:val="both"/>
              <w:rPr>
                <w:rFonts w:ascii="Times New Roman" w:hAnsi="Times New Roman"/>
                <w:sz w:val="20"/>
              </w:rPr>
            </w:pPr>
            <w:r w:rsidRPr="006F2357">
              <w:rPr>
                <w:rFonts w:ascii="Times New Roman" w:hAnsi="Times New Roman"/>
                <w:sz w:val="20"/>
              </w:rPr>
              <w:t>Per valve socket excluding sockets for valves forming part of any battery eliminating device</w:t>
            </w:r>
            <w:r w:rsidRPr="006F2357">
              <w:rPr>
                <w:rFonts w:ascii="Times New Roman" w:hAnsi="Times New Roman"/>
                <w:sz w:val="20"/>
              </w:rPr>
              <w:tab/>
            </w:r>
          </w:p>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or ad val.</w:t>
            </w:r>
          </w:p>
          <w:p w:rsidR="00623C1C" w:rsidRPr="006F2357" w:rsidRDefault="00623C1C" w:rsidP="00324078">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801"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F31E1C" w:rsidRDefault="00F31E1C" w:rsidP="00324078">
            <w:pPr>
              <w:spacing w:after="0" w:line="240" w:lineRule="auto"/>
              <w:jc w:val="center"/>
              <w:rPr>
                <w:rFonts w:ascii="Times New Roman" w:hAnsi="Times New Roman"/>
                <w:sz w:val="20"/>
              </w:rPr>
            </w:pPr>
          </w:p>
          <w:p w:rsidR="00F31E1C" w:rsidRDefault="00F31E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20s.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35 per cent.</w:t>
            </w:r>
          </w:p>
        </w:tc>
        <w:tc>
          <w:tcPr>
            <w:tcW w:w="74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F31E1C" w:rsidRDefault="00F31E1C" w:rsidP="00324078">
            <w:pPr>
              <w:spacing w:after="0" w:line="240" w:lineRule="auto"/>
              <w:jc w:val="center"/>
              <w:rPr>
                <w:rFonts w:ascii="Times New Roman" w:hAnsi="Times New Roman"/>
                <w:sz w:val="20"/>
              </w:rPr>
            </w:pPr>
          </w:p>
          <w:p w:rsidR="00F31E1C" w:rsidRDefault="00F31E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30s.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55 per cent.</w:t>
            </w:r>
          </w:p>
        </w:tc>
      </w:tr>
      <w:tr w:rsidR="00623C1C" w:rsidRPr="006F2357" w:rsidTr="00324078">
        <w:trPr>
          <w:trHeight w:val="253"/>
        </w:trPr>
        <w:tc>
          <w:tcPr>
            <w:tcW w:w="3453" w:type="pct"/>
            <w:tcBorders>
              <w:right w:val="single" w:sz="6" w:space="0" w:color="auto"/>
            </w:tcBorders>
          </w:tcPr>
          <w:p w:rsidR="00623C1C" w:rsidRPr="006F2357" w:rsidRDefault="00623C1C" w:rsidP="00324078">
            <w:pPr>
              <w:spacing w:after="0" w:line="240" w:lineRule="auto"/>
              <w:ind w:left="3024" w:firstLine="288"/>
              <w:jc w:val="both"/>
              <w:rPr>
                <w:rFonts w:ascii="Times New Roman" w:hAnsi="Times New Roman"/>
                <w:sz w:val="20"/>
              </w:rPr>
            </w:pPr>
            <w:r w:rsidRPr="006F2357">
              <w:rPr>
                <w:rFonts w:ascii="Times New Roman" w:hAnsi="Times New Roman"/>
                <w:sz w:val="20"/>
              </w:rPr>
              <w:t>Provided—(1) In the absence of valve sockets the sets shall be charged duty at the above rates on the basis of the number of valves for which they are constructed or designed.</w:t>
            </w:r>
          </w:p>
          <w:p w:rsidR="00623C1C" w:rsidRPr="006F2357" w:rsidRDefault="00623C1C" w:rsidP="00324078">
            <w:pPr>
              <w:spacing w:after="0" w:line="240" w:lineRule="auto"/>
              <w:ind w:left="3024" w:firstLine="288"/>
              <w:jc w:val="both"/>
              <w:rPr>
                <w:rFonts w:ascii="Times New Roman" w:hAnsi="Times New Roman"/>
                <w:sz w:val="20"/>
              </w:rPr>
            </w:pPr>
            <w:r w:rsidRPr="006F2357">
              <w:rPr>
                <w:rFonts w:ascii="Times New Roman" w:hAnsi="Times New Roman"/>
                <w:sz w:val="20"/>
              </w:rPr>
              <w:t>(2) In the instance of sets constructed or adapted for use with multiple purpose valves, the set shall be charged duty equal to that payable on a set having an equal number of unit stages using unit function valves.</w:t>
            </w:r>
          </w:p>
        </w:tc>
        <w:tc>
          <w:tcPr>
            <w:tcW w:w="801"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3" w:type="pct"/>
            <w:vMerge w:val="restart"/>
            <w:tcBorders>
              <w:right w:val="single" w:sz="6" w:space="0" w:color="auto"/>
            </w:tcBorders>
          </w:tcPr>
          <w:p w:rsidR="00623C1C" w:rsidRPr="006F2357" w:rsidRDefault="00623C1C" w:rsidP="00324078">
            <w:pPr>
              <w:tabs>
                <w:tab w:val="right" w:leader="hyphen" w:pos="6480"/>
              </w:tabs>
              <w:spacing w:before="120" w:after="0" w:line="240" w:lineRule="auto"/>
              <w:ind w:left="1728" w:hanging="576"/>
              <w:jc w:val="both"/>
              <w:rPr>
                <w:rFonts w:ascii="Times New Roman" w:hAnsi="Times New Roman"/>
                <w:sz w:val="20"/>
              </w:rPr>
            </w:pPr>
            <w:r w:rsidRPr="006F2357">
              <w:rPr>
                <w:rFonts w:ascii="Times New Roman" w:hAnsi="Times New Roman"/>
                <w:sz w:val="20"/>
              </w:rPr>
              <w:t>(26) Wireless Receiving Sets and Gramophones combined, excluding cabinets, valves, loudspeakers, headphones, batteries or any device for eliminating batteries—</w:t>
            </w:r>
          </w:p>
          <w:p w:rsidR="00623C1C" w:rsidRPr="006F2357" w:rsidRDefault="00623C1C" w:rsidP="00324078">
            <w:pPr>
              <w:tabs>
                <w:tab w:val="right" w:leader="hyphen" w:pos="6307"/>
              </w:tabs>
              <w:spacing w:after="0" w:line="240" w:lineRule="auto"/>
              <w:ind w:left="3024" w:firstLine="144"/>
              <w:jc w:val="both"/>
              <w:rPr>
                <w:rFonts w:ascii="Times New Roman" w:hAnsi="Times New Roman"/>
                <w:sz w:val="20"/>
              </w:rPr>
            </w:pPr>
            <w:r w:rsidRPr="006F2357">
              <w:rPr>
                <w:rFonts w:ascii="Times New Roman" w:hAnsi="Times New Roman"/>
                <w:sz w:val="20"/>
              </w:rPr>
              <w:t>Per valve socket excluding sockets for valves forming part of any battery eliminating device</w:t>
            </w:r>
            <w:r w:rsidRPr="006F2357">
              <w:rPr>
                <w:rFonts w:ascii="Times New Roman" w:hAnsi="Times New Roman"/>
                <w:sz w:val="20"/>
              </w:rPr>
              <w:tab/>
            </w:r>
          </w:p>
          <w:p w:rsidR="00623C1C" w:rsidRPr="006F2357" w:rsidRDefault="00623C1C" w:rsidP="00324078">
            <w:pPr>
              <w:tabs>
                <w:tab w:val="left" w:pos="6480"/>
              </w:tabs>
              <w:spacing w:after="0" w:line="240" w:lineRule="auto"/>
              <w:jc w:val="right"/>
              <w:rPr>
                <w:rFonts w:ascii="Times New Roman" w:hAnsi="Times New Roman"/>
                <w:sz w:val="20"/>
              </w:rPr>
            </w:pPr>
            <w:r w:rsidRPr="006F2357">
              <w:rPr>
                <w:rFonts w:ascii="Times New Roman" w:hAnsi="Times New Roman"/>
                <w:sz w:val="20"/>
              </w:rPr>
              <w:t>or ad val.</w:t>
            </w:r>
          </w:p>
          <w:p w:rsidR="00623C1C" w:rsidRPr="006F2357" w:rsidRDefault="00623C1C" w:rsidP="00324078">
            <w:pPr>
              <w:tabs>
                <w:tab w:val="left" w:pos="6480"/>
              </w:tabs>
              <w:spacing w:after="0" w:line="240" w:lineRule="auto"/>
              <w:jc w:val="right"/>
              <w:rPr>
                <w:rFonts w:ascii="Times New Roman" w:hAnsi="Times New Roman"/>
                <w:sz w:val="20"/>
              </w:rPr>
            </w:pPr>
            <w:r w:rsidRPr="006F2357">
              <w:rPr>
                <w:rFonts w:ascii="Times New Roman" w:hAnsi="Times New Roman"/>
                <w:sz w:val="20"/>
              </w:rPr>
              <w:t>whichever rate returns the higher duty.</w:t>
            </w:r>
          </w:p>
        </w:tc>
        <w:tc>
          <w:tcPr>
            <w:tcW w:w="801" w:type="pct"/>
            <w:vMerge w:val="restart"/>
            <w:tcBorders>
              <w:left w:val="single" w:sz="6" w:space="0" w:color="auto"/>
              <w:right w:val="single" w:sz="6" w:space="0" w:color="auto"/>
            </w:tcBorders>
          </w:tcPr>
          <w:p w:rsidR="00623C1C" w:rsidRPr="006F2357" w:rsidRDefault="00623C1C" w:rsidP="00324078">
            <w:pPr>
              <w:spacing w:before="120"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F94778" w:rsidRDefault="00F94778"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25s.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50 per cent.</w:t>
            </w:r>
          </w:p>
        </w:tc>
        <w:tc>
          <w:tcPr>
            <w:tcW w:w="746" w:type="pct"/>
            <w:vMerge w:val="restart"/>
            <w:tcBorders>
              <w:left w:val="single" w:sz="6" w:space="0" w:color="auto"/>
            </w:tcBorders>
          </w:tcPr>
          <w:p w:rsidR="00623C1C" w:rsidRPr="006F2357" w:rsidRDefault="00623C1C" w:rsidP="00324078">
            <w:pPr>
              <w:spacing w:before="120"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p>
          <w:p w:rsidR="00F94778" w:rsidRDefault="00F94778" w:rsidP="00324078">
            <w:pPr>
              <w:spacing w:after="0" w:line="240" w:lineRule="auto"/>
              <w:jc w:val="center"/>
              <w:rPr>
                <w:rFonts w:ascii="Times New Roman" w:hAnsi="Times New Roman"/>
                <w:sz w:val="20"/>
              </w:rPr>
            </w:pP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35s.</w:t>
            </w:r>
          </w:p>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70 per cent.</w:t>
            </w:r>
          </w:p>
        </w:tc>
      </w:tr>
      <w:tr w:rsidR="00623C1C" w:rsidRPr="006F2357" w:rsidTr="00324078">
        <w:trPr>
          <w:trHeight w:val="253"/>
        </w:trPr>
        <w:tc>
          <w:tcPr>
            <w:tcW w:w="345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801"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6"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801"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6"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801"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6"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801" w:type="pct"/>
            <w:vMerge/>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6" w:type="pct"/>
            <w:vMerge/>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373"/>
        </w:trPr>
        <w:tc>
          <w:tcPr>
            <w:tcW w:w="3453" w:type="pct"/>
            <w:tcBorders>
              <w:right w:val="single" w:sz="6" w:space="0" w:color="auto"/>
            </w:tcBorders>
          </w:tcPr>
          <w:p w:rsidR="00623C1C" w:rsidRPr="006F2357" w:rsidRDefault="00623C1C" w:rsidP="00324078">
            <w:pPr>
              <w:tabs>
                <w:tab w:val="left" w:pos="6480"/>
              </w:tabs>
              <w:spacing w:after="0" w:line="240" w:lineRule="auto"/>
              <w:ind w:left="3024" w:firstLine="144"/>
              <w:jc w:val="both"/>
              <w:rPr>
                <w:rFonts w:ascii="Times New Roman" w:hAnsi="Times New Roman"/>
                <w:sz w:val="20"/>
              </w:rPr>
            </w:pPr>
            <w:r w:rsidRPr="006F2357">
              <w:rPr>
                <w:rFonts w:ascii="Times New Roman" w:hAnsi="Times New Roman"/>
                <w:sz w:val="20"/>
              </w:rPr>
              <w:t>Provided—(1) In the absence of valve sockets the combined sets shall be charged duty at the above rates on the basis of the number of valves for which they are constructed or designed.</w:t>
            </w:r>
          </w:p>
          <w:p w:rsidR="00623C1C" w:rsidRPr="006F2357" w:rsidRDefault="00623C1C" w:rsidP="00324078">
            <w:pPr>
              <w:tabs>
                <w:tab w:val="left" w:pos="6480"/>
              </w:tabs>
              <w:spacing w:after="0" w:line="240" w:lineRule="auto"/>
              <w:ind w:left="3024" w:firstLine="144"/>
              <w:jc w:val="both"/>
              <w:rPr>
                <w:rFonts w:ascii="Times New Roman" w:hAnsi="Times New Roman"/>
                <w:sz w:val="20"/>
              </w:rPr>
            </w:pPr>
            <w:r w:rsidRPr="006F2357">
              <w:rPr>
                <w:rFonts w:ascii="Times New Roman" w:hAnsi="Times New Roman"/>
                <w:sz w:val="20"/>
              </w:rPr>
              <w:t>(2) In the instance of combined sets constructed or adapted for use with multiple purpose valves, the combined set shall be charged duty equal to that payable on a combined set having an equal number of unit stages using unit function valves.</w:t>
            </w:r>
          </w:p>
          <w:p w:rsidR="00623C1C" w:rsidRPr="006F2357" w:rsidRDefault="00623C1C" w:rsidP="00324078">
            <w:pPr>
              <w:spacing w:before="120" w:after="0" w:line="240" w:lineRule="auto"/>
              <w:jc w:val="right"/>
              <w:rPr>
                <w:rFonts w:ascii="Times New Roman" w:hAnsi="Times New Roman"/>
                <w:sz w:val="20"/>
              </w:rPr>
            </w:pPr>
            <w:r w:rsidRPr="006F2357">
              <w:rPr>
                <w:rFonts w:ascii="Times New Roman" w:hAnsi="Times New Roman"/>
                <w:sz w:val="20"/>
              </w:rPr>
              <w:t>And on and after 9th March, 1933</w:t>
            </w:r>
          </w:p>
        </w:tc>
        <w:tc>
          <w:tcPr>
            <w:tcW w:w="801"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p>
        </w:tc>
        <w:tc>
          <w:tcPr>
            <w:tcW w:w="74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3" w:type="pct"/>
            <w:vMerge w:val="restart"/>
            <w:tcBorders>
              <w:right w:val="single" w:sz="6" w:space="0" w:color="auto"/>
            </w:tcBorders>
          </w:tcPr>
          <w:p w:rsidR="00623C1C" w:rsidRPr="006F2357" w:rsidRDefault="00623C1C" w:rsidP="00324078">
            <w:pPr>
              <w:tabs>
                <w:tab w:val="right" w:leader="hyphen" w:pos="6480"/>
              </w:tabs>
              <w:spacing w:after="0" w:line="240" w:lineRule="auto"/>
              <w:ind w:left="1224"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e</w:t>
            </w:r>
            <w:r w:rsidRPr="006F2357">
              <w:rPr>
                <w:rFonts w:ascii="Times New Roman" w:hAnsi="Times New Roman"/>
                <w:sz w:val="20"/>
              </w:rPr>
              <w:t>) Wireless Receivers, Parts thereof, and Accessories therefor, viz.:—</w:t>
            </w:r>
          </w:p>
          <w:p w:rsidR="00623C1C" w:rsidRPr="006F2357" w:rsidRDefault="00623C1C" w:rsidP="00324078">
            <w:pPr>
              <w:tabs>
                <w:tab w:val="right" w:leader="hyphen" w:pos="6570"/>
              </w:tabs>
              <w:spacing w:after="0" w:line="240" w:lineRule="auto"/>
              <w:ind w:left="3312" w:hanging="720"/>
              <w:jc w:val="both"/>
              <w:rPr>
                <w:rFonts w:ascii="Times New Roman" w:hAnsi="Times New Roman"/>
                <w:sz w:val="20"/>
              </w:rPr>
            </w:pPr>
            <w:r w:rsidRPr="006F2357">
              <w:rPr>
                <w:rFonts w:ascii="Times New Roman" w:hAnsi="Times New Roman"/>
                <w:sz w:val="20"/>
              </w:rPr>
              <w:t>(1) Chargers, Battery, 4 ampere to 1 ampere, both inclusive</w:t>
            </w:r>
            <w:r w:rsidRPr="006F2357">
              <w:rPr>
                <w:rFonts w:ascii="Times New Roman" w:hAnsi="Times New Roman"/>
                <w:sz w:val="20"/>
              </w:rPr>
              <w:tab/>
              <w:t>each</w:t>
            </w:r>
          </w:p>
        </w:tc>
        <w:tc>
          <w:tcPr>
            <w:tcW w:w="801" w:type="pct"/>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7s.</w:t>
            </w:r>
          </w:p>
        </w:tc>
        <w:tc>
          <w:tcPr>
            <w:tcW w:w="746"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10s.</w:t>
            </w:r>
          </w:p>
        </w:tc>
      </w:tr>
      <w:tr w:rsidR="00623C1C" w:rsidRPr="006F2357" w:rsidTr="00324078">
        <w:trPr>
          <w:trHeight w:val="253"/>
        </w:trPr>
        <w:tc>
          <w:tcPr>
            <w:tcW w:w="3453"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801" w:type="pct"/>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746"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324078">
        <w:trPr>
          <w:trHeight w:val="253"/>
        </w:trPr>
        <w:tc>
          <w:tcPr>
            <w:tcW w:w="3453" w:type="pct"/>
            <w:tcBorders>
              <w:right w:val="single" w:sz="6" w:space="0" w:color="auto"/>
            </w:tcBorders>
          </w:tcPr>
          <w:p w:rsidR="00623C1C" w:rsidRPr="006F2357" w:rsidRDefault="00623C1C" w:rsidP="00324078">
            <w:pPr>
              <w:tabs>
                <w:tab w:val="right" w:leader="hyphen" w:pos="6570"/>
              </w:tabs>
              <w:spacing w:after="0" w:line="240" w:lineRule="auto"/>
              <w:ind w:left="3312" w:hanging="720"/>
              <w:jc w:val="both"/>
              <w:rPr>
                <w:rFonts w:ascii="Times New Roman" w:hAnsi="Times New Roman"/>
                <w:sz w:val="20"/>
              </w:rPr>
            </w:pPr>
            <w:r w:rsidRPr="006F2357">
              <w:rPr>
                <w:rFonts w:ascii="Times New Roman" w:hAnsi="Times New Roman"/>
                <w:sz w:val="20"/>
              </w:rPr>
              <w:t xml:space="preserve">(2) Chargers, Battery, exceeding 1 ampere and up to and including 3 amperes </w:t>
            </w:r>
            <w:r w:rsidRPr="006F2357">
              <w:rPr>
                <w:rFonts w:ascii="Times New Roman" w:hAnsi="Times New Roman"/>
                <w:sz w:val="20"/>
              </w:rPr>
              <w:tab/>
              <w:t>each</w:t>
            </w:r>
          </w:p>
        </w:tc>
        <w:tc>
          <w:tcPr>
            <w:tcW w:w="801"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21s.</w:t>
            </w:r>
          </w:p>
        </w:tc>
        <w:tc>
          <w:tcPr>
            <w:tcW w:w="74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30s.</w:t>
            </w:r>
          </w:p>
        </w:tc>
      </w:tr>
      <w:tr w:rsidR="00623C1C" w:rsidRPr="006F2357" w:rsidTr="00324078">
        <w:trPr>
          <w:trHeight w:val="253"/>
        </w:trPr>
        <w:tc>
          <w:tcPr>
            <w:tcW w:w="3453" w:type="pct"/>
            <w:tcBorders>
              <w:right w:val="single" w:sz="6" w:space="0" w:color="auto"/>
            </w:tcBorders>
          </w:tcPr>
          <w:p w:rsidR="00623C1C" w:rsidRPr="006F2357" w:rsidRDefault="00623C1C" w:rsidP="00324078">
            <w:pPr>
              <w:tabs>
                <w:tab w:val="right" w:leader="hyphen" w:pos="6570"/>
              </w:tabs>
              <w:spacing w:after="0" w:line="240" w:lineRule="auto"/>
              <w:ind w:left="3312" w:hanging="720"/>
              <w:jc w:val="both"/>
              <w:rPr>
                <w:rFonts w:ascii="Times New Roman" w:hAnsi="Times New Roman"/>
                <w:sz w:val="20"/>
              </w:rPr>
            </w:pPr>
            <w:r w:rsidRPr="006F2357">
              <w:rPr>
                <w:rFonts w:ascii="Times New Roman" w:hAnsi="Times New Roman"/>
                <w:sz w:val="20"/>
              </w:rPr>
              <w:t>(3) Choke Coils suitable for use in connexion with battery eliminating devices</w:t>
            </w:r>
            <w:r w:rsidRPr="006F2357">
              <w:rPr>
                <w:rFonts w:ascii="Times New Roman" w:hAnsi="Times New Roman"/>
                <w:sz w:val="20"/>
              </w:rPr>
              <w:tab/>
              <w:t>each</w:t>
            </w:r>
          </w:p>
        </w:tc>
        <w:tc>
          <w:tcPr>
            <w:tcW w:w="801" w:type="pc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5s.</w:t>
            </w:r>
          </w:p>
        </w:tc>
        <w:tc>
          <w:tcPr>
            <w:tcW w:w="746"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10s.</w:t>
            </w:r>
          </w:p>
        </w:tc>
      </w:tr>
      <w:tr w:rsidR="00623C1C" w:rsidRPr="006F2357" w:rsidTr="00324078">
        <w:trPr>
          <w:trHeight w:val="20"/>
        </w:trPr>
        <w:tc>
          <w:tcPr>
            <w:tcW w:w="3453" w:type="pct"/>
            <w:tcBorders>
              <w:right w:val="single" w:sz="6" w:space="0" w:color="auto"/>
            </w:tcBorders>
          </w:tcPr>
          <w:p w:rsidR="00623C1C" w:rsidRPr="006F2357" w:rsidRDefault="00623C1C" w:rsidP="00324078">
            <w:pPr>
              <w:tabs>
                <w:tab w:val="right" w:leader="hyphen" w:pos="6570"/>
              </w:tabs>
              <w:spacing w:after="0" w:line="240" w:lineRule="auto"/>
              <w:ind w:left="3312" w:hanging="720"/>
              <w:jc w:val="both"/>
              <w:rPr>
                <w:rFonts w:ascii="Times New Roman" w:hAnsi="Times New Roman"/>
                <w:sz w:val="20"/>
              </w:rPr>
            </w:pPr>
            <w:r w:rsidRPr="006F2357">
              <w:rPr>
                <w:rFonts w:ascii="Times New Roman" w:hAnsi="Times New Roman"/>
                <w:sz w:val="20"/>
              </w:rPr>
              <w:t>(4) Condensers, Fixed Mica</w:t>
            </w:r>
            <w:r w:rsidRPr="006F2357">
              <w:rPr>
                <w:rFonts w:ascii="Times New Roman" w:hAnsi="Times New Roman"/>
                <w:sz w:val="20"/>
              </w:rPr>
              <w:tab/>
              <w:t>each</w:t>
            </w:r>
          </w:p>
        </w:tc>
        <w:tc>
          <w:tcPr>
            <w:tcW w:w="801" w:type="pct"/>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5d.</w:t>
            </w:r>
          </w:p>
        </w:tc>
        <w:tc>
          <w:tcPr>
            <w:tcW w:w="746"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6d.</w:t>
            </w:r>
          </w:p>
        </w:tc>
      </w:tr>
    </w:tbl>
    <w:p w:rsidR="00623C1C" w:rsidRDefault="00623C1C" w:rsidP="00623C1C">
      <w:pPr>
        <w:spacing w:before="120" w:after="120" w:line="240" w:lineRule="auto"/>
        <w:jc w:val="both"/>
        <w:rPr>
          <w:rFonts w:ascii="Times New Roman" w:hAnsi="Times New Roman"/>
        </w:rPr>
      </w:pPr>
      <w:r>
        <w:rPr>
          <w:rFonts w:ascii="Times New Roman" w:hAnsi="Times New Roman"/>
        </w:rPr>
        <w:br w:type="page"/>
      </w:r>
    </w:p>
    <w:p w:rsidR="00623C1C" w:rsidRPr="00660A83" w:rsidRDefault="00623C1C" w:rsidP="00623C1C">
      <w:pPr>
        <w:spacing w:after="120" w:line="240" w:lineRule="auto"/>
        <w:jc w:val="center"/>
        <w:rPr>
          <w:rFonts w:ascii="Times New Roman" w:hAnsi="Times New Roman"/>
        </w:rPr>
      </w:pPr>
      <w:r w:rsidRPr="00660A83">
        <w:rPr>
          <w:rFonts w:ascii="Times New Roman" w:hAnsi="Times New Roman"/>
          <w:smallCaps/>
        </w:rPr>
        <w:lastRenderedPageBreak/>
        <w:t>Import Duties—</w:t>
      </w:r>
      <w:r w:rsidRPr="00660A83">
        <w:rPr>
          <w:rFonts w:ascii="Times New Roman" w:hAnsi="Times New Roman"/>
          <w:i/>
        </w:rPr>
        <w:t>continued.</w:t>
      </w:r>
    </w:p>
    <w:tbl>
      <w:tblPr>
        <w:tblW w:w="5000" w:type="pct"/>
        <w:tblLayout w:type="fixed"/>
        <w:tblCellMar>
          <w:left w:w="40" w:type="dxa"/>
          <w:right w:w="40" w:type="dxa"/>
        </w:tblCellMar>
        <w:tblLook w:val="0000" w:firstRow="0" w:lastRow="0" w:firstColumn="0" w:lastColumn="0" w:noHBand="0" w:noVBand="0"/>
      </w:tblPr>
      <w:tblGrid>
        <w:gridCol w:w="7290"/>
        <w:gridCol w:w="39"/>
        <w:gridCol w:w="1212"/>
        <w:gridCol w:w="1158"/>
      </w:tblGrid>
      <w:tr w:rsidR="00623C1C" w:rsidRPr="006F2357" w:rsidTr="00F94778">
        <w:trPr>
          <w:trHeight w:val="20"/>
        </w:trPr>
        <w:tc>
          <w:tcPr>
            <w:tcW w:w="3778" w:type="pct"/>
            <w:gridSpan w:val="2"/>
            <w:tcBorders>
              <w:top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Tariff Items.</w:t>
            </w:r>
          </w:p>
        </w:tc>
        <w:tc>
          <w:tcPr>
            <w:tcW w:w="625" w:type="pct"/>
            <w:tcBorders>
              <w:top w:val="single" w:sz="6" w:space="0" w:color="auto"/>
              <w:left w:val="single" w:sz="6" w:space="0" w:color="auto"/>
              <w:bottom w:val="single" w:sz="6" w:space="0" w:color="auto"/>
              <w:right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597" w:type="pct"/>
            <w:tcBorders>
              <w:top w:val="single" w:sz="6" w:space="0" w:color="auto"/>
              <w:left w:val="single" w:sz="6" w:space="0" w:color="auto"/>
              <w:bottom w:val="single" w:sz="6" w:space="0" w:color="auto"/>
            </w:tcBorders>
            <w:vAlign w:val="center"/>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General Tariff.</w:t>
            </w:r>
          </w:p>
        </w:tc>
      </w:tr>
      <w:tr w:rsidR="00623C1C" w:rsidRPr="006F2357" w:rsidTr="00F94778">
        <w:trPr>
          <w:trHeight w:val="20"/>
        </w:trPr>
        <w:tc>
          <w:tcPr>
            <w:tcW w:w="5000" w:type="pct"/>
            <w:gridSpan w:val="4"/>
            <w:tcBorders>
              <w:top w:val="single" w:sz="6" w:space="0" w:color="auto"/>
            </w:tcBorders>
          </w:tcPr>
          <w:p w:rsidR="00623C1C" w:rsidRPr="006F2357" w:rsidRDefault="00623C1C" w:rsidP="00324078">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623C1C" w:rsidRPr="006F2357" w:rsidTr="00F94778">
        <w:trPr>
          <w:trHeight w:val="253"/>
        </w:trPr>
        <w:tc>
          <w:tcPr>
            <w:tcW w:w="3758" w:type="pct"/>
            <w:vMerge w:val="restart"/>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r w:rsidRPr="006F2357">
              <w:rPr>
                <w:rFonts w:ascii="Times New Roman" w:hAnsi="Times New Roman"/>
                <w:sz w:val="20"/>
              </w:rPr>
              <w:t>180.—</w:t>
            </w:r>
            <w:r w:rsidRPr="006F2357">
              <w:rPr>
                <w:rFonts w:ascii="Times New Roman" w:hAnsi="Times New Roman"/>
                <w:i/>
                <w:sz w:val="20"/>
              </w:rPr>
              <w:t>continued.</w:t>
            </w:r>
          </w:p>
          <w:p w:rsidR="00623C1C" w:rsidRPr="006F2357" w:rsidRDefault="00623C1C" w:rsidP="00324078">
            <w:pPr>
              <w:tabs>
                <w:tab w:val="right" w:leader="hyphen" w:pos="6480"/>
              </w:tabs>
              <w:spacing w:after="0" w:line="240" w:lineRule="auto"/>
              <w:ind w:left="1512" w:hanging="1008"/>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e</w:t>
            </w:r>
            <w:r w:rsidRPr="006F2357">
              <w:rPr>
                <w:rFonts w:ascii="Times New Roman" w:hAnsi="Times New Roman"/>
                <w:sz w:val="20"/>
              </w:rPr>
              <w:t>)—</w:t>
            </w:r>
            <w:r w:rsidRPr="006F2357">
              <w:rPr>
                <w:rFonts w:ascii="Times New Roman" w:hAnsi="Times New Roman"/>
                <w:i/>
                <w:sz w:val="20"/>
              </w:rPr>
              <w:t>continued.</w:t>
            </w:r>
          </w:p>
          <w:p w:rsidR="00623C1C" w:rsidRPr="006F2357" w:rsidRDefault="00623C1C" w:rsidP="00324078">
            <w:pPr>
              <w:tabs>
                <w:tab w:val="right" w:leader="hyphen" w:pos="6570"/>
              </w:tabs>
              <w:spacing w:after="0" w:line="240" w:lineRule="auto"/>
              <w:ind w:left="2304" w:hanging="720"/>
              <w:jc w:val="both"/>
              <w:rPr>
                <w:rFonts w:ascii="Times New Roman" w:hAnsi="Times New Roman"/>
                <w:sz w:val="20"/>
              </w:rPr>
            </w:pPr>
            <w:r w:rsidRPr="006F2357">
              <w:rPr>
                <w:rFonts w:ascii="Times New Roman" w:hAnsi="Times New Roman"/>
                <w:sz w:val="20"/>
              </w:rPr>
              <w:t>(5) Condensers, Variable, of capacities exceeding .0001 microfarad, but not exceeding .001 microfarad—</w:t>
            </w:r>
          </w:p>
          <w:p w:rsidR="00623C1C" w:rsidRPr="006F2357" w:rsidRDefault="00623C1C" w:rsidP="00324078">
            <w:pPr>
              <w:tabs>
                <w:tab w:val="right" w:leader="hyphen" w:pos="6480"/>
              </w:tabs>
              <w:spacing w:after="0" w:line="240" w:lineRule="auto"/>
              <w:ind w:left="2592" w:hanging="288"/>
              <w:jc w:val="both"/>
              <w:rPr>
                <w:rFonts w:ascii="Times New Roman" w:hAnsi="Times New Roman"/>
                <w:sz w:val="20"/>
              </w:rPr>
            </w:pPr>
            <w:r w:rsidRPr="006F2357">
              <w:rPr>
                <w:rFonts w:ascii="Times New Roman" w:hAnsi="Times New Roman"/>
                <w:sz w:val="20"/>
              </w:rPr>
              <w:t>with gang or drum control—per each Condenser contained therein.</w:t>
            </w:r>
            <w:r w:rsidRPr="006F2357">
              <w:rPr>
                <w:rFonts w:ascii="Times New Roman" w:hAnsi="Times New Roman"/>
                <w:sz w:val="20"/>
              </w:rPr>
              <w:tab/>
            </w:r>
          </w:p>
        </w:tc>
        <w:tc>
          <w:tcPr>
            <w:tcW w:w="645" w:type="pct"/>
            <w:gridSpan w:val="2"/>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6d.</w:t>
            </w:r>
          </w:p>
        </w:tc>
        <w:tc>
          <w:tcPr>
            <w:tcW w:w="597"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3s.</w:t>
            </w:r>
          </w:p>
        </w:tc>
      </w:tr>
      <w:tr w:rsidR="00623C1C" w:rsidRPr="006F2357" w:rsidTr="00F94778">
        <w:trPr>
          <w:trHeight w:val="253"/>
        </w:trPr>
        <w:tc>
          <w:tcPr>
            <w:tcW w:w="3758"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45" w:type="pct"/>
            <w:gridSpan w:val="2"/>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597"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F94778">
        <w:trPr>
          <w:trHeight w:val="253"/>
        </w:trPr>
        <w:tc>
          <w:tcPr>
            <w:tcW w:w="3758"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45" w:type="pct"/>
            <w:gridSpan w:val="2"/>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597"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F94778">
        <w:trPr>
          <w:trHeight w:val="253"/>
        </w:trPr>
        <w:tc>
          <w:tcPr>
            <w:tcW w:w="3758"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45" w:type="pct"/>
            <w:gridSpan w:val="2"/>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597"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F94778">
        <w:trPr>
          <w:trHeight w:val="253"/>
        </w:trPr>
        <w:tc>
          <w:tcPr>
            <w:tcW w:w="3758"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45" w:type="pct"/>
            <w:gridSpan w:val="2"/>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597"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F94778">
        <w:trPr>
          <w:trHeight w:val="20"/>
        </w:trPr>
        <w:tc>
          <w:tcPr>
            <w:tcW w:w="3758" w:type="pct"/>
            <w:tcBorders>
              <w:right w:val="single" w:sz="6" w:space="0" w:color="auto"/>
            </w:tcBorders>
          </w:tcPr>
          <w:p w:rsidR="00623C1C" w:rsidRPr="006F2357" w:rsidRDefault="00623C1C" w:rsidP="00324078">
            <w:pPr>
              <w:tabs>
                <w:tab w:val="right" w:leader="hyphen" w:pos="6307"/>
              </w:tabs>
              <w:spacing w:after="0" w:line="240" w:lineRule="auto"/>
              <w:ind w:firstLine="1980"/>
              <w:jc w:val="right"/>
              <w:rPr>
                <w:rFonts w:ascii="Times New Roman" w:hAnsi="Times New Roman"/>
                <w:sz w:val="20"/>
              </w:rPr>
            </w:pPr>
            <w:r w:rsidRPr="006F2357">
              <w:rPr>
                <w:rFonts w:ascii="Times New Roman" w:hAnsi="Times New Roman"/>
                <w:sz w:val="20"/>
              </w:rPr>
              <w:t>without gang or drum control</w:t>
            </w:r>
            <w:r w:rsidRPr="006F2357">
              <w:rPr>
                <w:rFonts w:ascii="Times New Roman" w:hAnsi="Times New Roman"/>
                <w:sz w:val="20"/>
              </w:rPr>
              <w:tab/>
              <w:t>each</w:t>
            </w:r>
          </w:p>
        </w:tc>
        <w:tc>
          <w:tcPr>
            <w:tcW w:w="645"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6d.</w:t>
            </w:r>
          </w:p>
        </w:tc>
        <w:tc>
          <w:tcPr>
            <w:tcW w:w="597"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3s.</w:t>
            </w:r>
          </w:p>
        </w:tc>
      </w:tr>
      <w:tr w:rsidR="00623C1C" w:rsidRPr="006F2357" w:rsidTr="00F94778">
        <w:trPr>
          <w:trHeight w:val="253"/>
        </w:trPr>
        <w:tc>
          <w:tcPr>
            <w:tcW w:w="3758" w:type="pct"/>
            <w:tcBorders>
              <w:right w:val="single" w:sz="6" w:space="0" w:color="auto"/>
            </w:tcBorders>
          </w:tcPr>
          <w:p w:rsidR="00623C1C" w:rsidRPr="006F2357" w:rsidRDefault="00623C1C" w:rsidP="00324078">
            <w:pPr>
              <w:tabs>
                <w:tab w:val="right" w:leader="hyphen" w:pos="6480"/>
              </w:tabs>
              <w:spacing w:after="0" w:line="240" w:lineRule="auto"/>
              <w:ind w:left="2304" w:hanging="720"/>
              <w:jc w:val="both"/>
              <w:rPr>
                <w:rFonts w:ascii="Times New Roman" w:hAnsi="Times New Roman"/>
                <w:sz w:val="20"/>
              </w:rPr>
            </w:pPr>
            <w:r w:rsidRPr="006F2357">
              <w:rPr>
                <w:rFonts w:ascii="Times New Roman" w:hAnsi="Times New Roman"/>
                <w:sz w:val="20"/>
              </w:rPr>
              <w:t>(6) Condensers, Variable, Midget, of .0001 microfarad capacity or less</w:t>
            </w:r>
            <w:r w:rsidRPr="006F2357">
              <w:rPr>
                <w:rFonts w:ascii="Times New Roman" w:hAnsi="Times New Roman"/>
                <w:sz w:val="20"/>
              </w:rPr>
              <w:tab/>
              <w:t>each</w:t>
            </w:r>
          </w:p>
        </w:tc>
        <w:tc>
          <w:tcPr>
            <w:tcW w:w="645" w:type="pct"/>
            <w:gridSpan w:val="2"/>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w:t>
            </w:r>
          </w:p>
        </w:tc>
        <w:tc>
          <w:tcPr>
            <w:tcW w:w="597"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6d.</w:t>
            </w:r>
          </w:p>
        </w:tc>
      </w:tr>
      <w:tr w:rsidR="00623C1C" w:rsidRPr="006F2357" w:rsidTr="00F94778">
        <w:trPr>
          <w:trHeight w:val="20"/>
        </w:trPr>
        <w:tc>
          <w:tcPr>
            <w:tcW w:w="3758" w:type="pct"/>
            <w:tcBorders>
              <w:right w:val="single" w:sz="6" w:space="0" w:color="auto"/>
            </w:tcBorders>
          </w:tcPr>
          <w:p w:rsidR="00623C1C" w:rsidRPr="006F2357" w:rsidRDefault="00623C1C" w:rsidP="00324078">
            <w:pPr>
              <w:tabs>
                <w:tab w:val="right" w:leader="hyphen" w:pos="6480"/>
              </w:tabs>
              <w:spacing w:after="0" w:line="240" w:lineRule="auto"/>
              <w:ind w:left="2304" w:hanging="720"/>
              <w:jc w:val="both"/>
              <w:rPr>
                <w:rFonts w:ascii="Times New Roman" w:hAnsi="Times New Roman"/>
                <w:sz w:val="20"/>
              </w:rPr>
            </w:pPr>
            <w:r w:rsidRPr="006F2357">
              <w:rPr>
                <w:rFonts w:ascii="Times New Roman" w:hAnsi="Times New Roman"/>
                <w:sz w:val="20"/>
              </w:rPr>
              <w:t>(7) Dials, Vernier</w:t>
            </w:r>
            <w:r w:rsidRPr="006F2357">
              <w:rPr>
                <w:rFonts w:ascii="Times New Roman" w:hAnsi="Times New Roman"/>
                <w:sz w:val="20"/>
              </w:rPr>
              <w:tab/>
              <w:t>each</w:t>
            </w:r>
          </w:p>
        </w:tc>
        <w:tc>
          <w:tcPr>
            <w:tcW w:w="645"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10d.</w:t>
            </w:r>
          </w:p>
        </w:tc>
        <w:tc>
          <w:tcPr>
            <w:tcW w:w="597"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3d.</w:t>
            </w:r>
          </w:p>
        </w:tc>
      </w:tr>
      <w:tr w:rsidR="00623C1C" w:rsidRPr="006F2357" w:rsidTr="00F94778">
        <w:trPr>
          <w:trHeight w:val="20"/>
        </w:trPr>
        <w:tc>
          <w:tcPr>
            <w:tcW w:w="3758" w:type="pct"/>
            <w:tcBorders>
              <w:right w:val="single" w:sz="6" w:space="0" w:color="auto"/>
            </w:tcBorders>
          </w:tcPr>
          <w:p w:rsidR="00623C1C" w:rsidRPr="006F2357" w:rsidRDefault="00623C1C" w:rsidP="00324078">
            <w:pPr>
              <w:tabs>
                <w:tab w:val="right" w:leader="hyphen" w:pos="6480"/>
              </w:tabs>
              <w:spacing w:after="0" w:line="240" w:lineRule="auto"/>
              <w:ind w:left="2304" w:hanging="720"/>
              <w:jc w:val="both"/>
              <w:rPr>
                <w:rFonts w:ascii="Times New Roman" w:hAnsi="Times New Roman"/>
                <w:sz w:val="20"/>
              </w:rPr>
            </w:pPr>
            <w:r w:rsidRPr="006F2357">
              <w:rPr>
                <w:rFonts w:ascii="Times New Roman" w:hAnsi="Times New Roman"/>
                <w:sz w:val="20"/>
              </w:rPr>
              <w:t>(8) Dials n.e.i.</w:t>
            </w:r>
            <w:r w:rsidRPr="006F2357">
              <w:rPr>
                <w:rFonts w:ascii="Times New Roman" w:hAnsi="Times New Roman"/>
                <w:sz w:val="20"/>
              </w:rPr>
              <w:tab/>
              <w:t>each</w:t>
            </w:r>
          </w:p>
        </w:tc>
        <w:tc>
          <w:tcPr>
            <w:tcW w:w="645"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1½d.</w:t>
            </w:r>
          </w:p>
        </w:tc>
        <w:tc>
          <w:tcPr>
            <w:tcW w:w="597"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2d.</w:t>
            </w:r>
          </w:p>
        </w:tc>
      </w:tr>
      <w:tr w:rsidR="00623C1C" w:rsidRPr="006F2357" w:rsidTr="00F94778">
        <w:trPr>
          <w:trHeight w:val="20"/>
        </w:trPr>
        <w:tc>
          <w:tcPr>
            <w:tcW w:w="3758" w:type="pct"/>
            <w:tcBorders>
              <w:right w:val="single" w:sz="6" w:space="0" w:color="auto"/>
            </w:tcBorders>
          </w:tcPr>
          <w:p w:rsidR="00623C1C" w:rsidRPr="006F2357" w:rsidRDefault="00623C1C" w:rsidP="00324078">
            <w:pPr>
              <w:tabs>
                <w:tab w:val="right" w:leader="hyphen" w:pos="6480"/>
              </w:tabs>
              <w:spacing w:after="0" w:line="240" w:lineRule="auto"/>
              <w:ind w:left="2304" w:hanging="720"/>
              <w:jc w:val="both"/>
              <w:rPr>
                <w:rFonts w:ascii="Times New Roman" w:hAnsi="Times New Roman"/>
                <w:sz w:val="20"/>
              </w:rPr>
            </w:pPr>
            <w:r w:rsidRPr="006F2357">
              <w:rPr>
                <w:rFonts w:ascii="Times New Roman" w:hAnsi="Times New Roman"/>
                <w:sz w:val="20"/>
              </w:rPr>
              <w:t xml:space="preserve">(9) Eliminators, </w:t>
            </w:r>
            <w:r w:rsidR="0062251D">
              <w:rPr>
                <w:rFonts w:ascii="Times New Roman" w:hAnsi="Times New Roman"/>
                <w:sz w:val="20"/>
              </w:rPr>
              <w:t>“</w:t>
            </w:r>
            <w:r w:rsidRPr="006F2357">
              <w:rPr>
                <w:rFonts w:ascii="Times New Roman" w:hAnsi="Times New Roman"/>
                <w:sz w:val="20"/>
              </w:rPr>
              <w:t>A</w:t>
            </w:r>
            <w:r w:rsidR="0062251D">
              <w:rPr>
                <w:rFonts w:ascii="Times New Roman" w:hAnsi="Times New Roman"/>
                <w:sz w:val="20"/>
              </w:rPr>
              <w:t>”</w:t>
            </w:r>
            <w:r w:rsidRPr="006F2357">
              <w:rPr>
                <w:rFonts w:ascii="Times New Roman" w:hAnsi="Times New Roman"/>
                <w:sz w:val="20"/>
              </w:rPr>
              <w:t xml:space="preserve"> Battery</w:t>
            </w:r>
            <w:r w:rsidRPr="006F2357">
              <w:rPr>
                <w:rFonts w:ascii="Times New Roman" w:hAnsi="Times New Roman"/>
                <w:sz w:val="20"/>
              </w:rPr>
              <w:tab/>
              <w:t>each</w:t>
            </w:r>
          </w:p>
        </w:tc>
        <w:tc>
          <w:tcPr>
            <w:tcW w:w="645"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35s.</w:t>
            </w:r>
          </w:p>
        </w:tc>
        <w:tc>
          <w:tcPr>
            <w:tcW w:w="597"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50s.</w:t>
            </w:r>
          </w:p>
        </w:tc>
      </w:tr>
      <w:tr w:rsidR="00623C1C" w:rsidRPr="006F2357" w:rsidTr="00F94778">
        <w:trPr>
          <w:trHeight w:val="20"/>
        </w:trPr>
        <w:tc>
          <w:tcPr>
            <w:tcW w:w="3758" w:type="pct"/>
            <w:tcBorders>
              <w:right w:val="single" w:sz="6" w:space="0" w:color="auto"/>
            </w:tcBorders>
          </w:tcPr>
          <w:p w:rsidR="00623C1C" w:rsidRPr="006F2357" w:rsidRDefault="00623C1C" w:rsidP="00324078">
            <w:pPr>
              <w:tabs>
                <w:tab w:val="right" w:leader="hyphen" w:pos="6480"/>
              </w:tabs>
              <w:spacing w:after="0" w:line="240" w:lineRule="auto"/>
              <w:ind w:left="2304" w:hanging="720"/>
              <w:jc w:val="both"/>
              <w:rPr>
                <w:rFonts w:ascii="Times New Roman" w:hAnsi="Times New Roman"/>
                <w:sz w:val="20"/>
              </w:rPr>
            </w:pPr>
            <w:r w:rsidRPr="006F2357">
              <w:rPr>
                <w:rFonts w:ascii="Times New Roman" w:hAnsi="Times New Roman"/>
                <w:sz w:val="20"/>
              </w:rPr>
              <w:t xml:space="preserve">(10) Eliminators, </w:t>
            </w:r>
            <w:r w:rsidR="0062251D">
              <w:rPr>
                <w:rFonts w:ascii="Times New Roman" w:hAnsi="Times New Roman"/>
                <w:sz w:val="20"/>
              </w:rPr>
              <w:t>“</w:t>
            </w:r>
            <w:r w:rsidRPr="006F2357">
              <w:rPr>
                <w:rFonts w:ascii="Times New Roman" w:hAnsi="Times New Roman"/>
                <w:sz w:val="20"/>
              </w:rPr>
              <w:t>B</w:t>
            </w:r>
            <w:r w:rsidR="0062251D">
              <w:rPr>
                <w:rFonts w:ascii="Times New Roman" w:hAnsi="Times New Roman"/>
                <w:sz w:val="20"/>
              </w:rPr>
              <w:t>”</w:t>
            </w:r>
            <w:r w:rsidRPr="006F2357">
              <w:rPr>
                <w:rFonts w:ascii="Times New Roman" w:hAnsi="Times New Roman"/>
                <w:sz w:val="20"/>
              </w:rPr>
              <w:t xml:space="preserve"> Battery</w:t>
            </w:r>
            <w:r w:rsidRPr="006F2357">
              <w:rPr>
                <w:rFonts w:ascii="Times New Roman" w:hAnsi="Times New Roman"/>
                <w:sz w:val="20"/>
              </w:rPr>
              <w:tab/>
              <w:t>each</w:t>
            </w:r>
          </w:p>
        </w:tc>
        <w:tc>
          <w:tcPr>
            <w:tcW w:w="645"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27s. 6d.</w:t>
            </w:r>
          </w:p>
        </w:tc>
        <w:tc>
          <w:tcPr>
            <w:tcW w:w="597"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40s.</w:t>
            </w:r>
          </w:p>
        </w:tc>
      </w:tr>
      <w:tr w:rsidR="00623C1C" w:rsidRPr="006F2357" w:rsidTr="00F94778">
        <w:trPr>
          <w:trHeight w:val="253"/>
        </w:trPr>
        <w:tc>
          <w:tcPr>
            <w:tcW w:w="3758" w:type="pct"/>
            <w:tcBorders>
              <w:right w:val="single" w:sz="6" w:space="0" w:color="auto"/>
            </w:tcBorders>
          </w:tcPr>
          <w:p w:rsidR="00623C1C" w:rsidRPr="006F2357" w:rsidRDefault="00623C1C" w:rsidP="00324078">
            <w:pPr>
              <w:tabs>
                <w:tab w:val="right" w:leader="hyphen" w:pos="6480"/>
              </w:tabs>
              <w:spacing w:after="0" w:line="240" w:lineRule="auto"/>
              <w:ind w:left="2304" w:hanging="720"/>
              <w:jc w:val="both"/>
              <w:rPr>
                <w:rFonts w:ascii="Times New Roman" w:hAnsi="Times New Roman"/>
                <w:sz w:val="20"/>
              </w:rPr>
            </w:pPr>
            <w:r w:rsidRPr="006F2357">
              <w:rPr>
                <w:rFonts w:ascii="Times New Roman" w:hAnsi="Times New Roman"/>
                <w:sz w:val="20"/>
              </w:rPr>
              <w:t xml:space="preserve">(11) Eliminators, </w:t>
            </w:r>
            <w:r w:rsidR="0062251D">
              <w:rPr>
                <w:rFonts w:ascii="Times New Roman" w:hAnsi="Times New Roman"/>
                <w:sz w:val="20"/>
              </w:rPr>
              <w:t>“</w:t>
            </w:r>
            <w:r w:rsidRPr="006F2357">
              <w:rPr>
                <w:rFonts w:ascii="Times New Roman" w:hAnsi="Times New Roman"/>
                <w:sz w:val="20"/>
              </w:rPr>
              <w:t>BC</w:t>
            </w:r>
            <w:r w:rsidR="0062251D">
              <w:rPr>
                <w:rFonts w:ascii="Times New Roman" w:hAnsi="Times New Roman"/>
                <w:sz w:val="20"/>
              </w:rPr>
              <w:t>”</w:t>
            </w:r>
            <w:r w:rsidRPr="006F2357">
              <w:rPr>
                <w:rFonts w:ascii="Times New Roman" w:hAnsi="Times New Roman"/>
                <w:sz w:val="20"/>
              </w:rPr>
              <w:t xml:space="preserve"> and </w:t>
            </w:r>
            <w:r w:rsidR="0062251D">
              <w:rPr>
                <w:rFonts w:ascii="Times New Roman" w:hAnsi="Times New Roman"/>
                <w:sz w:val="20"/>
              </w:rPr>
              <w:t>“</w:t>
            </w:r>
            <w:r w:rsidRPr="006F2357">
              <w:rPr>
                <w:rFonts w:ascii="Times New Roman" w:hAnsi="Times New Roman"/>
                <w:sz w:val="20"/>
              </w:rPr>
              <w:t>ABC</w:t>
            </w:r>
            <w:r w:rsidR="0062251D">
              <w:rPr>
                <w:rFonts w:ascii="Times New Roman" w:hAnsi="Times New Roman"/>
                <w:sz w:val="20"/>
              </w:rPr>
              <w:t>”</w:t>
            </w:r>
            <w:r w:rsidRPr="006F2357">
              <w:rPr>
                <w:rFonts w:ascii="Times New Roman" w:hAnsi="Times New Roman"/>
                <w:sz w:val="20"/>
              </w:rPr>
              <w:t xml:space="preserve"> Battery, Power Packs, and similar devices, whether imported separately or incorporated in a wireless receiving set</w:t>
            </w:r>
            <w:r w:rsidRPr="006F2357">
              <w:rPr>
                <w:rFonts w:ascii="Times New Roman" w:hAnsi="Times New Roman"/>
                <w:sz w:val="20"/>
              </w:rPr>
              <w:tab/>
              <w:t>each</w:t>
            </w:r>
          </w:p>
        </w:tc>
        <w:tc>
          <w:tcPr>
            <w:tcW w:w="645" w:type="pct"/>
            <w:gridSpan w:val="2"/>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40s.</w:t>
            </w:r>
          </w:p>
        </w:tc>
        <w:tc>
          <w:tcPr>
            <w:tcW w:w="597"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60s.</w:t>
            </w:r>
          </w:p>
        </w:tc>
      </w:tr>
      <w:tr w:rsidR="00623C1C" w:rsidRPr="006F2357" w:rsidTr="00F94778">
        <w:trPr>
          <w:trHeight w:val="253"/>
        </w:trPr>
        <w:tc>
          <w:tcPr>
            <w:tcW w:w="3758" w:type="pct"/>
            <w:tcBorders>
              <w:right w:val="single" w:sz="6" w:space="0" w:color="auto"/>
            </w:tcBorders>
          </w:tcPr>
          <w:p w:rsidR="00623C1C" w:rsidRPr="006F2357" w:rsidRDefault="00623C1C" w:rsidP="00324078">
            <w:pPr>
              <w:tabs>
                <w:tab w:val="right" w:leader="hyphen" w:pos="6480"/>
              </w:tabs>
              <w:spacing w:after="0" w:line="240" w:lineRule="auto"/>
              <w:ind w:left="2304" w:hanging="720"/>
              <w:jc w:val="both"/>
              <w:rPr>
                <w:rFonts w:ascii="Times New Roman" w:hAnsi="Times New Roman"/>
                <w:sz w:val="20"/>
              </w:rPr>
            </w:pPr>
            <w:r w:rsidRPr="006F2357">
              <w:rPr>
                <w:rFonts w:ascii="Times New Roman" w:hAnsi="Times New Roman"/>
                <w:sz w:val="20"/>
              </w:rPr>
              <w:t>(12) Resistances, Fixed, having a resistance value of 2 megohms and over</w:t>
            </w:r>
            <w:r w:rsidRPr="006F2357">
              <w:rPr>
                <w:rFonts w:ascii="Times New Roman" w:hAnsi="Times New Roman"/>
                <w:sz w:val="20"/>
              </w:rPr>
              <w:tab/>
              <w:t>each</w:t>
            </w:r>
          </w:p>
        </w:tc>
        <w:tc>
          <w:tcPr>
            <w:tcW w:w="645" w:type="pct"/>
            <w:gridSpan w:val="2"/>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4½d.</w:t>
            </w:r>
          </w:p>
        </w:tc>
        <w:tc>
          <w:tcPr>
            <w:tcW w:w="597"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6d.</w:t>
            </w:r>
          </w:p>
        </w:tc>
      </w:tr>
      <w:tr w:rsidR="00623C1C" w:rsidRPr="006F2357" w:rsidTr="00F94778">
        <w:trPr>
          <w:trHeight w:val="20"/>
        </w:trPr>
        <w:tc>
          <w:tcPr>
            <w:tcW w:w="3758" w:type="pct"/>
            <w:tcBorders>
              <w:right w:val="single" w:sz="6" w:space="0" w:color="auto"/>
            </w:tcBorders>
          </w:tcPr>
          <w:p w:rsidR="00623C1C" w:rsidRPr="006F2357" w:rsidRDefault="00623C1C" w:rsidP="00324078">
            <w:pPr>
              <w:tabs>
                <w:tab w:val="right" w:leader="hyphen" w:pos="6480"/>
              </w:tabs>
              <w:spacing w:after="0" w:line="240" w:lineRule="auto"/>
              <w:ind w:left="2304" w:hanging="720"/>
              <w:jc w:val="both"/>
              <w:rPr>
                <w:rFonts w:ascii="Times New Roman" w:hAnsi="Times New Roman"/>
                <w:sz w:val="20"/>
              </w:rPr>
            </w:pPr>
            <w:r w:rsidRPr="006F2357">
              <w:rPr>
                <w:rFonts w:ascii="Times New Roman" w:hAnsi="Times New Roman"/>
                <w:sz w:val="20"/>
              </w:rPr>
              <w:t>(13) Headphones</w:t>
            </w:r>
            <w:r w:rsidRPr="006F2357">
              <w:rPr>
                <w:rFonts w:ascii="Times New Roman" w:hAnsi="Times New Roman"/>
                <w:sz w:val="20"/>
              </w:rPr>
              <w:tab/>
              <w:t>each</w:t>
            </w:r>
          </w:p>
        </w:tc>
        <w:tc>
          <w:tcPr>
            <w:tcW w:w="645"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2s. 6d.</w:t>
            </w:r>
          </w:p>
        </w:tc>
        <w:tc>
          <w:tcPr>
            <w:tcW w:w="597"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4s.</w:t>
            </w:r>
          </w:p>
        </w:tc>
      </w:tr>
      <w:tr w:rsidR="00623C1C" w:rsidRPr="006F2357" w:rsidTr="00F94778">
        <w:trPr>
          <w:trHeight w:val="20"/>
        </w:trPr>
        <w:tc>
          <w:tcPr>
            <w:tcW w:w="3758" w:type="pct"/>
            <w:tcBorders>
              <w:right w:val="single" w:sz="6" w:space="0" w:color="auto"/>
            </w:tcBorders>
          </w:tcPr>
          <w:p w:rsidR="00623C1C" w:rsidRPr="006F2357" w:rsidRDefault="00623C1C" w:rsidP="00324078">
            <w:pPr>
              <w:tabs>
                <w:tab w:val="right" w:leader="hyphen" w:pos="6480"/>
              </w:tabs>
              <w:spacing w:after="0" w:line="240" w:lineRule="auto"/>
              <w:ind w:left="2304" w:hanging="720"/>
              <w:jc w:val="both"/>
              <w:rPr>
                <w:rFonts w:ascii="Times New Roman" w:hAnsi="Times New Roman"/>
                <w:sz w:val="20"/>
              </w:rPr>
            </w:pPr>
            <w:r w:rsidRPr="006F2357">
              <w:rPr>
                <w:rFonts w:ascii="Times New Roman" w:hAnsi="Times New Roman"/>
                <w:sz w:val="20"/>
              </w:rPr>
              <w:t>(14) Jacks, Phone and Loudspeaker</w:t>
            </w:r>
            <w:r w:rsidRPr="006F2357">
              <w:rPr>
                <w:rFonts w:ascii="Times New Roman" w:hAnsi="Times New Roman"/>
                <w:sz w:val="20"/>
              </w:rPr>
              <w:tab/>
              <w:t>each</w:t>
            </w:r>
          </w:p>
        </w:tc>
        <w:tc>
          <w:tcPr>
            <w:tcW w:w="645"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4d.</w:t>
            </w:r>
          </w:p>
        </w:tc>
        <w:tc>
          <w:tcPr>
            <w:tcW w:w="597"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6d.</w:t>
            </w:r>
          </w:p>
        </w:tc>
      </w:tr>
      <w:tr w:rsidR="00623C1C" w:rsidRPr="006F2357" w:rsidTr="00F94778">
        <w:trPr>
          <w:trHeight w:val="20"/>
        </w:trPr>
        <w:tc>
          <w:tcPr>
            <w:tcW w:w="3758" w:type="pct"/>
            <w:tcBorders>
              <w:right w:val="single" w:sz="6" w:space="0" w:color="auto"/>
            </w:tcBorders>
          </w:tcPr>
          <w:p w:rsidR="00623C1C" w:rsidRPr="006F2357" w:rsidRDefault="00623C1C" w:rsidP="00324078">
            <w:pPr>
              <w:tabs>
                <w:tab w:val="right" w:leader="hyphen" w:pos="6480"/>
              </w:tabs>
              <w:spacing w:after="0" w:line="240" w:lineRule="auto"/>
              <w:ind w:left="2304" w:hanging="720"/>
              <w:jc w:val="both"/>
              <w:rPr>
                <w:rFonts w:ascii="Times New Roman" w:hAnsi="Times New Roman"/>
                <w:sz w:val="20"/>
              </w:rPr>
            </w:pPr>
            <w:r w:rsidRPr="006F2357">
              <w:rPr>
                <w:rFonts w:ascii="Times New Roman" w:hAnsi="Times New Roman"/>
                <w:sz w:val="20"/>
              </w:rPr>
              <w:t>(16) Knobs</w:t>
            </w:r>
            <w:r w:rsidRPr="006F2357">
              <w:rPr>
                <w:rFonts w:ascii="Times New Roman" w:hAnsi="Times New Roman"/>
                <w:sz w:val="20"/>
              </w:rPr>
              <w:tab/>
              <w:t>each</w:t>
            </w:r>
          </w:p>
        </w:tc>
        <w:tc>
          <w:tcPr>
            <w:tcW w:w="645"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1½d.</w:t>
            </w:r>
          </w:p>
        </w:tc>
        <w:tc>
          <w:tcPr>
            <w:tcW w:w="597"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2d.</w:t>
            </w:r>
          </w:p>
        </w:tc>
      </w:tr>
      <w:tr w:rsidR="00623C1C" w:rsidRPr="006F2357" w:rsidTr="00F94778">
        <w:trPr>
          <w:trHeight w:val="20"/>
        </w:trPr>
        <w:tc>
          <w:tcPr>
            <w:tcW w:w="3758" w:type="pct"/>
            <w:tcBorders>
              <w:right w:val="single" w:sz="6" w:space="0" w:color="auto"/>
            </w:tcBorders>
          </w:tcPr>
          <w:p w:rsidR="00623C1C" w:rsidRPr="006F2357" w:rsidRDefault="00623C1C" w:rsidP="00324078">
            <w:pPr>
              <w:tabs>
                <w:tab w:val="right" w:leader="hyphen" w:pos="6480"/>
              </w:tabs>
              <w:spacing w:after="0" w:line="240" w:lineRule="auto"/>
              <w:ind w:left="2304" w:hanging="720"/>
              <w:jc w:val="both"/>
              <w:rPr>
                <w:rFonts w:ascii="Times New Roman" w:hAnsi="Times New Roman"/>
                <w:sz w:val="20"/>
              </w:rPr>
            </w:pPr>
            <w:r w:rsidRPr="006F2357">
              <w:rPr>
                <w:rFonts w:ascii="Times New Roman" w:hAnsi="Times New Roman"/>
                <w:sz w:val="20"/>
              </w:rPr>
              <w:t>(16) Lightning Arresters</w:t>
            </w:r>
            <w:r w:rsidRPr="006F2357">
              <w:rPr>
                <w:rFonts w:ascii="Times New Roman" w:hAnsi="Times New Roman"/>
                <w:sz w:val="20"/>
              </w:rPr>
              <w:tab/>
              <w:t>each</w:t>
            </w:r>
          </w:p>
        </w:tc>
        <w:tc>
          <w:tcPr>
            <w:tcW w:w="645"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4d.</w:t>
            </w:r>
          </w:p>
        </w:tc>
        <w:tc>
          <w:tcPr>
            <w:tcW w:w="597"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6d.</w:t>
            </w:r>
          </w:p>
        </w:tc>
      </w:tr>
      <w:tr w:rsidR="00623C1C" w:rsidRPr="006F2357" w:rsidTr="00F94778">
        <w:trPr>
          <w:trHeight w:val="253"/>
        </w:trPr>
        <w:tc>
          <w:tcPr>
            <w:tcW w:w="3758" w:type="pct"/>
            <w:tcBorders>
              <w:right w:val="single" w:sz="6" w:space="0" w:color="auto"/>
            </w:tcBorders>
          </w:tcPr>
          <w:p w:rsidR="00623C1C" w:rsidRPr="006F2357" w:rsidRDefault="00623C1C" w:rsidP="00324078">
            <w:pPr>
              <w:tabs>
                <w:tab w:val="right" w:leader="hyphen" w:pos="6570"/>
              </w:tabs>
              <w:spacing w:after="0" w:line="240" w:lineRule="auto"/>
              <w:ind w:left="2304" w:hanging="720"/>
              <w:jc w:val="both"/>
              <w:rPr>
                <w:rFonts w:ascii="Times New Roman" w:hAnsi="Times New Roman"/>
                <w:sz w:val="20"/>
              </w:rPr>
            </w:pPr>
            <w:r w:rsidRPr="006F2357">
              <w:rPr>
                <w:rFonts w:ascii="Times New Roman" w:hAnsi="Times New Roman"/>
                <w:sz w:val="20"/>
              </w:rPr>
              <w:t>(17) Loudspeakers and Parts thereof</w:t>
            </w:r>
            <w:r w:rsidR="00181B88" w:rsidRPr="006F2357">
              <w:rPr>
                <w:rFonts w:ascii="Times New Roman" w:hAnsi="Times New Roman"/>
                <w:sz w:val="20"/>
              </w:rPr>
              <w:t>:</w:t>
            </w:r>
            <w:r w:rsidRPr="006F2357">
              <w:rPr>
                <w:rFonts w:ascii="Times New Roman" w:hAnsi="Times New Roman"/>
                <w:sz w:val="20"/>
              </w:rPr>
              <w:t>—</w:t>
            </w:r>
          </w:p>
          <w:p w:rsidR="00623C1C" w:rsidRPr="006F2357" w:rsidRDefault="00623C1C" w:rsidP="00324078">
            <w:pPr>
              <w:tabs>
                <w:tab w:val="right" w:leader="hyphen" w:pos="6480"/>
              </w:tabs>
              <w:spacing w:after="0" w:line="240" w:lineRule="auto"/>
              <w:ind w:left="2304"/>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Loudspeakers including transformers</w:t>
            </w:r>
            <w:r w:rsidRPr="006F2357">
              <w:rPr>
                <w:rFonts w:ascii="Times New Roman" w:hAnsi="Times New Roman"/>
                <w:sz w:val="20"/>
              </w:rPr>
              <w:tab/>
              <w:t>each</w:t>
            </w:r>
          </w:p>
        </w:tc>
        <w:tc>
          <w:tcPr>
            <w:tcW w:w="645" w:type="pct"/>
            <w:gridSpan w:val="2"/>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10s.</w:t>
            </w:r>
          </w:p>
        </w:tc>
        <w:tc>
          <w:tcPr>
            <w:tcW w:w="597"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12s. 6d.</w:t>
            </w:r>
          </w:p>
        </w:tc>
      </w:tr>
      <w:tr w:rsidR="00623C1C" w:rsidRPr="006F2357" w:rsidTr="00F94778">
        <w:trPr>
          <w:trHeight w:val="253"/>
        </w:trPr>
        <w:tc>
          <w:tcPr>
            <w:tcW w:w="3758" w:type="pct"/>
            <w:vMerge w:val="restart"/>
            <w:tcBorders>
              <w:right w:val="single" w:sz="6" w:space="0" w:color="auto"/>
            </w:tcBorders>
          </w:tcPr>
          <w:p w:rsidR="00623C1C" w:rsidRPr="006F2357" w:rsidRDefault="00623C1C" w:rsidP="00324078">
            <w:pPr>
              <w:spacing w:after="0" w:line="240" w:lineRule="auto"/>
              <w:ind w:left="288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Parts of loudspeakers imported other than in complete loudspeakers, viz.:—</w:t>
            </w:r>
          </w:p>
          <w:p w:rsidR="00623C1C" w:rsidRPr="006F2357" w:rsidRDefault="00623C1C" w:rsidP="00324078">
            <w:pPr>
              <w:tabs>
                <w:tab w:val="right" w:leader="hyphen" w:pos="6480"/>
              </w:tabs>
              <w:spacing w:after="0" w:line="240" w:lineRule="auto"/>
              <w:ind w:left="3024"/>
              <w:jc w:val="both"/>
              <w:rPr>
                <w:rFonts w:ascii="Times New Roman" w:hAnsi="Times New Roman"/>
                <w:sz w:val="20"/>
              </w:rPr>
            </w:pPr>
            <w:r w:rsidRPr="006F2357">
              <w:rPr>
                <w:rFonts w:ascii="Times New Roman" w:hAnsi="Times New Roman"/>
                <w:sz w:val="20"/>
              </w:rPr>
              <w:t>(1) Field Coils</w:t>
            </w:r>
            <w:r w:rsidRPr="006F2357">
              <w:rPr>
                <w:rFonts w:ascii="Times New Roman" w:hAnsi="Times New Roman"/>
                <w:sz w:val="20"/>
              </w:rPr>
              <w:tab/>
              <w:t>each</w:t>
            </w:r>
          </w:p>
        </w:tc>
        <w:tc>
          <w:tcPr>
            <w:tcW w:w="645" w:type="pct"/>
            <w:gridSpan w:val="2"/>
            <w:vMerge w:val="restart"/>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2s.</w:t>
            </w:r>
          </w:p>
        </w:tc>
        <w:tc>
          <w:tcPr>
            <w:tcW w:w="597" w:type="pct"/>
            <w:vMerge w:val="restar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3s.</w:t>
            </w:r>
          </w:p>
        </w:tc>
      </w:tr>
      <w:tr w:rsidR="00623C1C" w:rsidRPr="006F2357" w:rsidTr="00F94778">
        <w:trPr>
          <w:trHeight w:val="253"/>
        </w:trPr>
        <w:tc>
          <w:tcPr>
            <w:tcW w:w="3758"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45" w:type="pct"/>
            <w:gridSpan w:val="2"/>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597"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F94778">
        <w:trPr>
          <w:trHeight w:val="253"/>
        </w:trPr>
        <w:tc>
          <w:tcPr>
            <w:tcW w:w="3758" w:type="pct"/>
            <w:vMerge/>
            <w:tcBorders>
              <w:right w:val="single" w:sz="6" w:space="0" w:color="auto"/>
            </w:tcBorders>
          </w:tcPr>
          <w:p w:rsidR="00623C1C" w:rsidRPr="006F2357" w:rsidRDefault="00623C1C" w:rsidP="00324078">
            <w:pPr>
              <w:spacing w:after="0" w:line="240" w:lineRule="auto"/>
              <w:jc w:val="both"/>
              <w:rPr>
                <w:rFonts w:ascii="Times New Roman" w:hAnsi="Times New Roman"/>
                <w:sz w:val="20"/>
              </w:rPr>
            </w:pPr>
          </w:p>
        </w:tc>
        <w:tc>
          <w:tcPr>
            <w:tcW w:w="645" w:type="pct"/>
            <w:gridSpan w:val="2"/>
            <w:vMerge/>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c>
          <w:tcPr>
            <w:tcW w:w="597" w:type="pct"/>
            <w:vMerge/>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p>
        </w:tc>
      </w:tr>
      <w:tr w:rsidR="00623C1C" w:rsidRPr="006F2357" w:rsidTr="00F94778">
        <w:trPr>
          <w:trHeight w:val="20"/>
        </w:trPr>
        <w:tc>
          <w:tcPr>
            <w:tcW w:w="3758" w:type="pct"/>
            <w:tcBorders>
              <w:right w:val="single" w:sz="6" w:space="0" w:color="auto"/>
            </w:tcBorders>
          </w:tcPr>
          <w:p w:rsidR="00623C1C" w:rsidRPr="006F2357" w:rsidRDefault="00623C1C" w:rsidP="00324078">
            <w:pPr>
              <w:tabs>
                <w:tab w:val="right" w:leader="hyphen" w:pos="6480"/>
              </w:tabs>
              <w:spacing w:after="0" w:line="240" w:lineRule="auto"/>
              <w:ind w:left="3024"/>
              <w:jc w:val="both"/>
              <w:rPr>
                <w:rFonts w:ascii="Times New Roman" w:hAnsi="Times New Roman"/>
                <w:sz w:val="20"/>
              </w:rPr>
            </w:pPr>
            <w:r w:rsidRPr="006F2357">
              <w:rPr>
                <w:rFonts w:ascii="Times New Roman" w:hAnsi="Times New Roman"/>
                <w:sz w:val="20"/>
              </w:rPr>
              <w:t>(2) Field Coil Cores</w:t>
            </w:r>
            <w:r w:rsidRPr="006F2357">
              <w:rPr>
                <w:rFonts w:ascii="Times New Roman" w:hAnsi="Times New Roman"/>
                <w:sz w:val="20"/>
              </w:rPr>
              <w:tab/>
              <w:t>each</w:t>
            </w:r>
          </w:p>
        </w:tc>
        <w:tc>
          <w:tcPr>
            <w:tcW w:w="645"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9d.</w:t>
            </w:r>
          </w:p>
        </w:tc>
        <w:tc>
          <w:tcPr>
            <w:tcW w:w="597"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3d.</w:t>
            </w:r>
          </w:p>
        </w:tc>
      </w:tr>
      <w:tr w:rsidR="00623C1C" w:rsidRPr="006F2357" w:rsidTr="00F94778">
        <w:trPr>
          <w:trHeight w:val="20"/>
        </w:trPr>
        <w:tc>
          <w:tcPr>
            <w:tcW w:w="3758" w:type="pct"/>
            <w:tcBorders>
              <w:right w:val="single" w:sz="6" w:space="0" w:color="auto"/>
            </w:tcBorders>
          </w:tcPr>
          <w:p w:rsidR="00623C1C" w:rsidRPr="006F2357" w:rsidRDefault="00623C1C" w:rsidP="00324078">
            <w:pPr>
              <w:tabs>
                <w:tab w:val="right" w:leader="hyphen" w:pos="6480"/>
              </w:tabs>
              <w:spacing w:after="0" w:line="240" w:lineRule="auto"/>
              <w:ind w:left="3024"/>
              <w:jc w:val="both"/>
              <w:rPr>
                <w:rFonts w:ascii="Times New Roman" w:hAnsi="Times New Roman"/>
                <w:sz w:val="20"/>
              </w:rPr>
            </w:pPr>
            <w:r w:rsidRPr="006F2357">
              <w:rPr>
                <w:rFonts w:ascii="Times New Roman" w:hAnsi="Times New Roman"/>
                <w:sz w:val="20"/>
              </w:rPr>
              <w:t>(3) Field Coil Housings</w:t>
            </w:r>
            <w:r w:rsidRPr="006F2357">
              <w:rPr>
                <w:rFonts w:ascii="Times New Roman" w:hAnsi="Times New Roman"/>
                <w:sz w:val="20"/>
              </w:rPr>
              <w:tab/>
              <w:t>each</w:t>
            </w:r>
          </w:p>
        </w:tc>
        <w:tc>
          <w:tcPr>
            <w:tcW w:w="645"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w:t>
            </w:r>
          </w:p>
        </w:tc>
        <w:tc>
          <w:tcPr>
            <w:tcW w:w="597" w:type="pct"/>
            <w:tcBorders>
              <w:left w:val="single" w:sz="6" w:space="0" w:color="auto"/>
            </w:tcBorders>
          </w:tcPr>
          <w:p w:rsidR="00623C1C" w:rsidRPr="006F2357" w:rsidRDefault="00F94778" w:rsidP="00324078">
            <w:pPr>
              <w:spacing w:after="0" w:line="240" w:lineRule="auto"/>
              <w:jc w:val="center"/>
              <w:rPr>
                <w:rFonts w:ascii="Times New Roman" w:hAnsi="Times New Roman"/>
                <w:sz w:val="20"/>
              </w:rPr>
            </w:pPr>
            <w:r>
              <w:rPr>
                <w:rFonts w:ascii="Times New Roman" w:hAnsi="Times New Roman"/>
                <w:sz w:val="20"/>
              </w:rPr>
              <w:t>1s. 6d</w:t>
            </w:r>
            <w:r w:rsidR="00623C1C" w:rsidRPr="006F2357">
              <w:rPr>
                <w:rFonts w:ascii="Times New Roman" w:hAnsi="Times New Roman"/>
                <w:sz w:val="20"/>
              </w:rPr>
              <w:t>.</w:t>
            </w:r>
          </w:p>
        </w:tc>
      </w:tr>
      <w:tr w:rsidR="00623C1C" w:rsidRPr="006F2357" w:rsidTr="00F94778">
        <w:trPr>
          <w:trHeight w:val="253"/>
        </w:trPr>
        <w:tc>
          <w:tcPr>
            <w:tcW w:w="3758" w:type="pct"/>
            <w:tcBorders>
              <w:right w:val="single" w:sz="6" w:space="0" w:color="auto"/>
            </w:tcBorders>
          </w:tcPr>
          <w:p w:rsidR="00623C1C" w:rsidRPr="006F2357" w:rsidRDefault="00623C1C" w:rsidP="00324078">
            <w:pPr>
              <w:tabs>
                <w:tab w:val="right" w:leader="hyphen" w:pos="6480"/>
              </w:tabs>
              <w:spacing w:after="0" w:line="240" w:lineRule="auto"/>
              <w:ind w:left="3600" w:hanging="576"/>
              <w:jc w:val="both"/>
              <w:rPr>
                <w:rFonts w:ascii="Times New Roman" w:hAnsi="Times New Roman"/>
                <w:sz w:val="20"/>
              </w:rPr>
            </w:pPr>
            <w:r w:rsidRPr="006F2357">
              <w:rPr>
                <w:rFonts w:ascii="Times New Roman" w:hAnsi="Times New Roman"/>
                <w:sz w:val="20"/>
              </w:rPr>
              <w:t xml:space="preserve">(4) Cones with or without voice coils </w:t>
            </w:r>
            <w:r w:rsidRPr="006F2357">
              <w:rPr>
                <w:rFonts w:ascii="Times New Roman" w:hAnsi="Times New Roman"/>
                <w:sz w:val="20"/>
              </w:rPr>
              <w:tab/>
              <w:t>each</w:t>
            </w:r>
          </w:p>
        </w:tc>
        <w:tc>
          <w:tcPr>
            <w:tcW w:w="645" w:type="pct"/>
            <w:gridSpan w:val="2"/>
            <w:tcBorders>
              <w:left w:val="single" w:sz="6" w:space="0" w:color="auto"/>
              <w:righ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3d.</w:t>
            </w:r>
          </w:p>
        </w:tc>
        <w:tc>
          <w:tcPr>
            <w:tcW w:w="597" w:type="pct"/>
            <w:tcBorders>
              <w:left w:val="single" w:sz="6" w:space="0" w:color="auto"/>
            </w:tcBorders>
            <w:vAlign w:val="bottom"/>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9d.</w:t>
            </w:r>
          </w:p>
        </w:tc>
      </w:tr>
      <w:tr w:rsidR="00623C1C" w:rsidRPr="006F2357" w:rsidTr="00F94778">
        <w:trPr>
          <w:trHeight w:val="20"/>
        </w:trPr>
        <w:tc>
          <w:tcPr>
            <w:tcW w:w="3758" w:type="pct"/>
            <w:tcBorders>
              <w:right w:val="single" w:sz="6" w:space="0" w:color="auto"/>
            </w:tcBorders>
          </w:tcPr>
          <w:p w:rsidR="00623C1C" w:rsidRPr="006F2357" w:rsidRDefault="00623C1C" w:rsidP="00324078">
            <w:pPr>
              <w:spacing w:after="0" w:line="240" w:lineRule="auto"/>
              <w:ind w:left="3024"/>
              <w:jc w:val="both"/>
              <w:rPr>
                <w:rFonts w:ascii="Times New Roman" w:hAnsi="Times New Roman"/>
                <w:sz w:val="20"/>
              </w:rPr>
            </w:pPr>
            <w:r w:rsidRPr="006F2357">
              <w:rPr>
                <w:rFonts w:ascii="Times New Roman" w:hAnsi="Times New Roman"/>
                <w:sz w:val="20"/>
              </w:rPr>
              <w:t>(5) Cone Housings each</w:t>
            </w:r>
          </w:p>
        </w:tc>
        <w:tc>
          <w:tcPr>
            <w:tcW w:w="645"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9d.</w:t>
            </w:r>
          </w:p>
        </w:tc>
        <w:tc>
          <w:tcPr>
            <w:tcW w:w="597"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2s. 3d.</w:t>
            </w:r>
          </w:p>
        </w:tc>
      </w:tr>
      <w:tr w:rsidR="00623C1C" w:rsidRPr="006F2357" w:rsidTr="00F94778">
        <w:trPr>
          <w:trHeight w:val="253"/>
        </w:trPr>
        <w:tc>
          <w:tcPr>
            <w:tcW w:w="3758" w:type="pct"/>
            <w:tcBorders>
              <w:right w:val="single" w:sz="6" w:space="0" w:color="auto"/>
            </w:tcBorders>
          </w:tcPr>
          <w:p w:rsidR="00623C1C" w:rsidRPr="006F2357" w:rsidRDefault="00623C1C" w:rsidP="00324078">
            <w:pPr>
              <w:tabs>
                <w:tab w:val="right" w:leader="hyphen" w:pos="6307"/>
              </w:tabs>
              <w:spacing w:after="0" w:line="240" w:lineRule="auto"/>
              <w:ind w:left="3600" w:hanging="576"/>
              <w:jc w:val="both"/>
              <w:rPr>
                <w:rFonts w:ascii="Times New Roman" w:hAnsi="Times New Roman"/>
                <w:sz w:val="20"/>
              </w:rPr>
            </w:pPr>
            <w:r w:rsidRPr="006F2357">
              <w:rPr>
                <w:rFonts w:ascii="Times New Roman" w:hAnsi="Times New Roman"/>
                <w:sz w:val="20"/>
              </w:rPr>
              <w:t>(6) N.E.I., other than transformers</w:t>
            </w:r>
            <w:r w:rsidR="003604FC" w:rsidRPr="006F2357">
              <w:rPr>
                <w:rFonts w:ascii="Times New Roman" w:hAnsi="Times New Roman"/>
                <w:sz w:val="20"/>
              </w:rPr>
              <w:tab/>
            </w:r>
            <w:r w:rsidR="003604FC" w:rsidRPr="006F2357">
              <w:rPr>
                <w:rFonts w:ascii="Times New Roman" w:hAnsi="Times New Roman"/>
                <w:sz w:val="20"/>
              </w:rPr>
              <w:tab/>
            </w:r>
            <w:r w:rsidRPr="006F2357">
              <w:rPr>
                <w:rFonts w:ascii="Times New Roman" w:hAnsi="Times New Roman"/>
                <w:sz w:val="20"/>
              </w:rPr>
              <w:t>ad val.</w:t>
            </w:r>
          </w:p>
          <w:p w:rsidR="00623C1C" w:rsidRPr="006F2357" w:rsidRDefault="00623C1C" w:rsidP="00324078">
            <w:pPr>
              <w:tabs>
                <w:tab w:val="right" w:leader="hyphen" w:pos="6307"/>
              </w:tabs>
              <w:spacing w:after="0" w:line="240" w:lineRule="auto"/>
              <w:ind w:left="3744"/>
              <w:jc w:val="both"/>
              <w:rPr>
                <w:rFonts w:ascii="Times New Roman" w:hAnsi="Times New Roman"/>
                <w:sz w:val="20"/>
              </w:rPr>
            </w:pPr>
            <w:r w:rsidRPr="006F2357">
              <w:rPr>
                <w:rFonts w:ascii="Times New Roman" w:hAnsi="Times New Roman"/>
                <w:sz w:val="20"/>
              </w:rPr>
              <w:t>Provided however that in the case of combinations of any of the abovementioned parts duty shall be payable on such combinations as though the parts were imported separately.</w:t>
            </w:r>
          </w:p>
        </w:tc>
        <w:tc>
          <w:tcPr>
            <w:tcW w:w="645"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35 per cent.</w:t>
            </w:r>
          </w:p>
        </w:tc>
        <w:tc>
          <w:tcPr>
            <w:tcW w:w="597"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55 per cent.</w:t>
            </w:r>
          </w:p>
        </w:tc>
      </w:tr>
      <w:tr w:rsidR="00623C1C" w:rsidRPr="006F2357" w:rsidTr="00F94778">
        <w:trPr>
          <w:trHeight w:val="20"/>
        </w:trPr>
        <w:tc>
          <w:tcPr>
            <w:tcW w:w="3758" w:type="pct"/>
            <w:tcBorders>
              <w:right w:val="single" w:sz="6" w:space="0" w:color="auto"/>
            </w:tcBorders>
          </w:tcPr>
          <w:p w:rsidR="00623C1C" w:rsidRPr="006F2357" w:rsidRDefault="00623C1C" w:rsidP="00324078">
            <w:pPr>
              <w:tabs>
                <w:tab w:val="right" w:leader="hyphen" w:pos="6480"/>
              </w:tabs>
              <w:spacing w:before="60" w:after="0" w:line="240" w:lineRule="auto"/>
              <w:ind w:left="2304" w:hanging="720"/>
              <w:jc w:val="both"/>
              <w:rPr>
                <w:rFonts w:ascii="Times New Roman" w:hAnsi="Times New Roman"/>
                <w:sz w:val="20"/>
              </w:rPr>
            </w:pPr>
            <w:r w:rsidRPr="006F2357">
              <w:rPr>
                <w:rFonts w:ascii="Times New Roman" w:hAnsi="Times New Roman"/>
                <w:sz w:val="20"/>
              </w:rPr>
              <w:t>(18) Plugs, Phone and Loudspeaker</w:t>
            </w:r>
            <w:r w:rsidRPr="006F2357">
              <w:rPr>
                <w:rFonts w:ascii="Times New Roman" w:hAnsi="Times New Roman"/>
                <w:sz w:val="20"/>
              </w:rPr>
              <w:tab/>
              <w:t>each</w:t>
            </w:r>
          </w:p>
        </w:tc>
        <w:tc>
          <w:tcPr>
            <w:tcW w:w="645" w:type="pct"/>
            <w:gridSpan w:val="2"/>
            <w:tcBorders>
              <w:left w:val="single" w:sz="6" w:space="0" w:color="auto"/>
              <w:right w:val="single" w:sz="6" w:space="0" w:color="auto"/>
            </w:tcBorders>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3d.</w:t>
            </w:r>
          </w:p>
        </w:tc>
        <w:tc>
          <w:tcPr>
            <w:tcW w:w="597" w:type="pct"/>
            <w:tcBorders>
              <w:left w:val="single" w:sz="6" w:space="0" w:color="auto"/>
            </w:tcBorders>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4½d</w:t>
            </w:r>
          </w:p>
        </w:tc>
      </w:tr>
      <w:tr w:rsidR="00623C1C" w:rsidRPr="006F2357" w:rsidTr="00F94778">
        <w:trPr>
          <w:trHeight w:val="253"/>
        </w:trPr>
        <w:tc>
          <w:tcPr>
            <w:tcW w:w="3758" w:type="pct"/>
            <w:tcBorders>
              <w:right w:val="single" w:sz="6" w:space="0" w:color="auto"/>
            </w:tcBorders>
          </w:tcPr>
          <w:p w:rsidR="00623C1C" w:rsidRPr="006F2357" w:rsidRDefault="00623C1C" w:rsidP="00324078">
            <w:pPr>
              <w:tabs>
                <w:tab w:val="right" w:leader="hyphen" w:pos="6480"/>
              </w:tabs>
              <w:spacing w:before="60" w:after="0" w:line="240" w:lineRule="auto"/>
              <w:ind w:left="2304" w:hanging="720"/>
              <w:jc w:val="both"/>
              <w:rPr>
                <w:rFonts w:ascii="Times New Roman" w:hAnsi="Times New Roman"/>
                <w:sz w:val="20"/>
              </w:rPr>
            </w:pPr>
            <w:r w:rsidRPr="006F2357">
              <w:rPr>
                <w:rFonts w:ascii="Times New Roman" w:hAnsi="Times New Roman"/>
                <w:sz w:val="20"/>
              </w:rPr>
              <w:t xml:space="preserve">(19) Rheostats Potentiometers and Variable Resistances </w:t>
            </w:r>
            <w:r w:rsidRPr="006F2357">
              <w:rPr>
                <w:rFonts w:ascii="Times New Roman" w:hAnsi="Times New Roman"/>
                <w:sz w:val="20"/>
              </w:rPr>
              <w:tab/>
              <w:t>each</w:t>
            </w:r>
          </w:p>
        </w:tc>
        <w:tc>
          <w:tcPr>
            <w:tcW w:w="645" w:type="pct"/>
            <w:gridSpan w:val="2"/>
            <w:tcBorders>
              <w:left w:val="single" w:sz="6" w:space="0" w:color="auto"/>
              <w:right w:val="single" w:sz="6" w:space="0" w:color="auto"/>
            </w:tcBorders>
            <w:vAlign w:val="bottom"/>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6d.</w:t>
            </w:r>
          </w:p>
        </w:tc>
        <w:tc>
          <w:tcPr>
            <w:tcW w:w="597" w:type="pct"/>
            <w:tcBorders>
              <w:left w:val="single" w:sz="6" w:space="0" w:color="auto"/>
            </w:tcBorders>
            <w:vAlign w:val="bottom"/>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8d.</w:t>
            </w:r>
          </w:p>
        </w:tc>
      </w:tr>
      <w:tr w:rsidR="00623C1C" w:rsidRPr="006F2357" w:rsidTr="00F94778">
        <w:trPr>
          <w:trHeight w:val="20"/>
        </w:trPr>
        <w:tc>
          <w:tcPr>
            <w:tcW w:w="3758" w:type="pct"/>
            <w:tcBorders>
              <w:right w:val="single" w:sz="6" w:space="0" w:color="auto"/>
            </w:tcBorders>
          </w:tcPr>
          <w:p w:rsidR="00623C1C" w:rsidRPr="006F2357" w:rsidRDefault="00623C1C" w:rsidP="00324078">
            <w:pPr>
              <w:tabs>
                <w:tab w:val="right" w:leader="hyphen" w:pos="6480"/>
              </w:tabs>
              <w:spacing w:before="60" w:after="0" w:line="240" w:lineRule="auto"/>
              <w:ind w:left="2304" w:hanging="720"/>
              <w:jc w:val="both"/>
              <w:rPr>
                <w:rFonts w:ascii="Times New Roman" w:hAnsi="Times New Roman"/>
                <w:sz w:val="20"/>
              </w:rPr>
            </w:pPr>
            <w:r w:rsidRPr="006F2357">
              <w:rPr>
                <w:rFonts w:ascii="Times New Roman" w:hAnsi="Times New Roman"/>
                <w:sz w:val="20"/>
              </w:rPr>
              <w:t>(20) Sockets, Valve</w:t>
            </w:r>
            <w:r w:rsidRPr="006F2357">
              <w:rPr>
                <w:rFonts w:ascii="Times New Roman" w:hAnsi="Times New Roman"/>
                <w:sz w:val="20"/>
              </w:rPr>
              <w:tab/>
              <w:t>each</w:t>
            </w:r>
          </w:p>
        </w:tc>
        <w:tc>
          <w:tcPr>
            <w:tcW w:w="645" w:type="pct"/>
            <w:gridSpan w:val="2"/>
            <w:tcBorders>
              <w:left w:val="single" w:sz="6" w:space="0" w:color="auto"/>
              <w:right w:val="single" w:sz="6" w:space="0" w:color="auto"/>
            </w:tcBorders>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3d.</w:t>
            </w:r>
          </w:p>
        </w:tc>
        <w:tc>
          <w:tcPr>
            <w:tcW w:w="597" w:type="pct"/>
            <w:tcBorders>
              <w:left w:val="single" w:sz="6" w:space="0" w:color="auto"/>
            </w:tcBorders>
          </w:tcPr>
          <w:p w:rsidR="00623C1C" w:rsidRPr="006F2357" w:rsidRDefault="00623C1C" w:rsidP="00324078">
            <w:pPr>
              <w:spacing w:before="60" w:after="0" w:line="240" w:lineRule="auto"/>
              <w:jc w:val="center"/>
              <w:rPr>
                <w:rFonts w:ascii="Times New Roman" w:hAnsi="Times New Roman"/>
                <w:sz w:val="20"/>
              </w:rPr>
            </w:pPr>
            <w:r w:rsidRPr="006F2357">
              <w:rPr>
                <w:rFonts w:ascii="Times New Roman" w:hAnsi="Times New Roman"/>
                <w:sz w:val="20"/>
              </w:rPr>
              <w:t>4½d.</w:t>
            </w:r>
          </w:p>
        </w:tc>
      </w:tr>
      <w:tr w:rsidR="00623C1C" w:rsidRPr="006F2357" w:rsidTr="00F94778">
        <w:trPr>
          <w:trHeight w:val="20"/>
        </w:trPr>
        <w:tc>
          <w:tcPr>
            <w:tcW w:w="3758" w:type="pct"/>
            <w:tcBorders>
              <w:right w:val="single" w:sz="6" w:space="0" w:color="auto"/>
            </w:tcBorders>
          </w:tcPr>
          <w:p w:rsidR="00623C1C" w:rsidRPr="006F2357" w:rsidRDefault="00623C1C" w:rsidP="00324078">
            <w:pPr>
              <w:tabs>
                <w:tab w:val="right" w:leader="hyphen" w:pos="6480"/>
              </w:tabs>
              <w:spacing w:after="0" w:line="240" w:lineRule="auto"/>
              <w:ind w:left="2304" w:hanging="720"/>
              <w:jc w:val="both"/>
              <w:rPr>
                <w:rFonts w:ascii="Times New Roman" w:hAnsi="Times New Roman"/>
                <w:sz w:val="20"/>
              </w:rPr>
            </w:pPr>
            <w:r w:rsidRPr="006F2357">
              <w:rPr>
                <w:rFonts w:ascii="Times New Roman" w:hAnsi="Times New Roman"/>
                <w:sz w:val="20"/>
              </w:rPr>
              <w:t>(21) Transformers, Audio and Radio</w:t>
            </w:r>
            <w:r w:rsidRPr="006F2357">
              <w:rPr>
                <w:rFonts w:ascii="Times New Roman" w:hAnsi="Times New Roman"/>
                <w:sz w:val="20"/>
              </w:rPr>
              <w:tab/>
              <w:t>each</w:t>
            </w:r>
          </w:p>
        </w:tc>
        <w:tc>
          <w:tcPr>
            <w:tcW w:w="645"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1s. 9d.</w:t>
            </w:r>
          </w:p>
        </w:tc>
        <w:tc>
          <w:tcPr>
            <w:tcW w:w="597"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2s. 6d.</w:t>
            </w:r>
          </w:p>
        </w:tc>
      </w:tr>
      <w:tr w:rsidR="00623C1C" w:rsidRPr="006F2357" w:rsidTr="00F94778">
        <w:trPr>
          <w:trHeight w:val="20"/>
        </w:trPr>
        <w:tc>
          <w:tcPr>
            <w:tcW w:w="3758" w:type="pct"/>
            <w:tcBorders>
              <w:right w:val="single" w:sz="6" w:space="0" w:color="auto"/>
            </w:tcBorders>
          </w:tcPr>
          <w:p w:rsidR="00623C1C" w:rsidRPr="006F2357" w:rsidRDefault="00623C1C" w:rsidP="00324078">
            <w:pPr>
              <w:tabs>
                <w:tab w:val="right" w:leader="hyphen" w:pos="6480"/>
              </w:tabs>
              <w:spacing w:after="0" w:line="240" w:lineRule="auto"/>
              <w:ind w:left="2304" w:hanging="720"/>
              <w:jc w:val="both"/>
              <w:rPr>
                <w:rFonts w:ascii="Times New Roman" w:hAnsi="Times New Roman"/>
                <w:sz w:val="20"/>
              </w:rPr>
            </w:pPr>
            <w:r w:rsidRPr="006F2357">
              <w:rPr>
                <w:rFonts w:ascii="Times New Roman" w:hAnsi="Times New Roman"/>
                <w:sz w:val="20"/>
              </w:rPr>
              <w:t>(22) Transformers, Power</w:t>
            </w:r>
            <w:r w:rsidRPr="006F2357">
              <w:rPr>
                <w:rFonts w:ascii="Times New Roman" w:hAnsi="Times New Roman"/>
                <w:sz w:val="20"/>
              </w:rPr>
              <w:tab/>
              <w:t>each</w:t>
            </w:r>
          </w:p>
        </w:tc>
        <w:tc>
          <w:tcPr>
            <w:tcW w:w="645" w:type="pct"/>
            <w:gridSpan w:val="2"/>
            <w:tcBorders>
              <w:left w:val="single" w:sz="6" w:space="0" w:color="auto"/>
              <w:righ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10s.</w:t>
            </w:r>
          </w:p>
        </w:tc>
        <w:tc>
          <w:tcPr>
            <w:tcW w:w="597" w:type="pct"/>
            <w:tcBorders>
              <w:left w:val="single" w:sz="6" w:space="0" w:color="auto"/>
            </w:tcBorders>
          </w:tcPr>
          <w:p w:rsidR="00623C1C" w:rsidRPr="006F2357" w:rsidRDefault="00623C1C" w:rsidP="00324078">
            <w:pPr>
              <w:spacing w:after="0" w:line="240" w:lineRule="auto"/>
              <w:jc w:val="center"/>
              <w:rPr>
                <w:rFonts w:ascii="Times New Roman" w:hAnsi="Times New Roman"/>
                <w:sz w:val="20"/>
              </w:rPr>
            </w:pPr>
            <w:r w:rsidRPr="006F2357">
              <w:rPr>
                <w:rFonts w:ascii="Times New Roman" w:hAnsi="Times New Roman"/>
                <w:sz w:val="20"/>
              </w:rPr>
              <w:t>15s.</w:t>
            </w:r>
          </w:p>
        </w:tc>
      </w:tr>
    </w:tbl>
    <w:p w:rsidR="00842DC1" w:rsidRDefault="00842DC1">
      <w:pPr>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572"/>
        <w:gridCol w:w="1439"/>
        <w:gridCol w:w="1688"/>
      </w:tblGrid>
      <w:tr w:rsidR="00842DC1" w:rsidRPr="006F2357" w:rsidTr="0018288D">
        <w:trPr>
          <w:trHeight w:val="20"/>
        </w:trPr>
        <w:tc>
          <w:tcPr>
            <w:tcW w:w="3388" w:type="pct"/>
            <w:tcBorders>
              <w:top w:val="single" w:sz="4" w:space="0" w:color="auto"/>
              <w:bottom w:val="single" w:sz="4" w:space="0" w:color="auto"/>
              <w:right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42" w:type="pct"/>
            <w:tcBorders>
              <w:top w:val="single" w:sz="4" w:space="0" w:color="auto"/>
              <w:left w:val="single" w:sz="6" w:space="0" w:color="auto"/>
              <w:bottom w:val="single" w:sz="4" w:space="0" w:color="auto"/>
              <w:right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870" w:type="pct"/>
            <w:tcBorders>
              <w:top w:val="single" w:sz="4" w:space="0" w:color="auto"/>
              <w:left w:val="single" w:sz="6" w:space="0" w:color="auto"/>
              <w:bottom w:val="single" w:sz="4"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842DC1" w:rsidRPr="006F2357" w:rsidTr="0018288D">
        <w:trPr>
          <w:trHeight w:val="20"/>
        </w:trPr>
        <w:tc>
          <w:tcPr>
            <w:tcW w:w="5000" w:type="pct"/>
            <w:gridSpan w:val="3"/>
            <w:tcBorders>
              <w:top w:val="single" w:sz="4" w:space="0" w:color="auto"/>
            </w:tcBorders>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b/>
                <w:sz w:val="20"/>
              </w:rPr>
              <w:t>Division VI.</w:t>
            </w:r>
            <w:r w:rsidR="00181B88" w:rsidRPr="006F2357">
              <w:rPr>
                <w:rFonts w:ascii="Times New Roman" w:hAnsi="Times New Roman"/>
                <w:b/>
                <w:sz w:val="20"/>
              </w:rPr>
              <w:t>—</w:t>
            </w:r>
            <w:r w:rsidRPr="006F2357">
              <w:rPr>
                <w:rFonts w:ascii="Times New Roman" w:hAnsi="Times New Roman"/>
                <w:b/>
                <w:sz w:val="20"/>
              </w:rPr>
              <w:t>Metals and Machinery</w:t>
            </w:r>
            <w:r w:rsidRPr="006F2357">
              <w:rPr>
                <w:rFonts w:ascii="Times New Roman" w:hAnsi="Times New Roman"/>
                <w:sz w:val="20"/>
              </w:rPr>
              <w:t>—</w:t>
            </w:r>
            <w:r w:rsidRPr="006F2357">
              <w:rPr>
                <w:rFonts w:ascii="Times New Roman" w:hAnsi="Times New Roman"/>
                <w:i/>
                <w:sz w:val="20"/>
              </w:rPr>
              <w:t>continued.</w:t>
            </w:r>
          </w:p>
        </w:tc>
      </w:tr>
      <w:tr w:rsidR="00842DC1" w:rsidRPr="006F2357" w:rsidTr="0018288D">
        <w:trPr>
          <w:trHeight w:val="20"/>
        </w:trPr>
        <w:tc>
          <w:tcPr>
            <w:tcW w:w="3388" w:type="pct"/>
            <w:tcBorders>
              <w:right w:val="single" w:sz="6" w:space="0" w:color="auto"/>
            </w:tcBorders>
          </w:tcPr>
          <w:p w:rsidR="00842DC1" w:rsidRPr="006F2357" w:rsidRDefault="00842DC1" w:rsidP="0018288D">
            <w:pPr>
              <w:tabs>
                <w:tab w:val="right" w:leader="hyphen" w:pos="5947"/>
              </w:tabs>
              <w:spacing w:after="0" w:line="240" w:lineRule="auto"/>
              <w:jc w:val="both"/>
              <w:rPr>
                <w:rFonts w:ascii="Times New Roman" w:hAnsi="Times New Roman"/>
                <w:i/>
                <w:sz w:val="20"/>
              </w:rPr>
            </w:pPr>
            <w:r w:rsidRPr="006F2357">
              <w:rPr>
                <w:rFonts w:ascii="Times New Roman" w:hAnsi="Times New Roman"/>
                <w:sz w:val="20"/>
              </w:rPr>
              <w:t>180.—</w:t>
            </w:r>
            <w:r w:rsidRPr="006F2357">
              <w:rPr>
                <w:rFonts w:ascii="Times New Roman" w:hAnsi="Times New Roman"/>
                <w:i/>
                <w:sz w:val="20"/>
              </w:rPr>
              <w:t>continued</w:t>
            </w:r>
          </w:p>
          <w:p w:rsidR="00842DC1" w:rsidRPr="006F2357" w:rsidRDefault="00842DC1" w:rsidP="0018288D">
            <w:pPr>
              <w:tabs>
                <w:tab w:val="right" w:leader="hyphen" w:pos="5947"/>
              </w:tabs>
              <w:spacing w:after="0" w:line="240" w:lineRule="auto"/>
              <w:ind w:left="432"/>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e</w:t>
            </w:r>
            <w:r w:rsidRPr="006F2357">
              <w:rPr>
                <w:rFonts w:ascii="Times New Roman" w:hAnsi="Times New Roman"/>
                <w:sz w:val="20"/>
              </w:rPr>
              <w:t>)</w:t>
            </w:r>
            <w:r w:rsidRPr="006F2357">
              <w:rPr>
                <w:rFonts w:ascii="Times New Roman" w:hAnsi="Times New Roman"/>
                <w:i/>
                <w:sz w:val="20"/>
              </w:rPr>
              <w:t>—continued.</w:t>
            </w:r>
          </w:p>
          <w:p w:rsidR="00842DC1" w:rsidRPr="006F2357" w:rsidRDefault="00842DC1" w:rsidP="0018288D">
            <w:pPr>
              <w:tabs>
                <w:tab w:val="right" w:leader="hyphen" w:pos="5947"/>
              </w:tabs>
              <w:spacing w:after="0" w:line="240" w:lineRule="auto"/>
              <w:ind w:left="1152"/>
              <w:jc w:val="both"/>
              <w:rPr>
                <w:rFonts w:ascii="Times New Roman" w:hAnsi="Times New Roman"/>
                <w:sz w:val="20"/>
              </w:rPr>
            </w:pPr>
            <w:r w:rsidRPr="006F2357">
              <w:rPr>
                <w:rFonts w:ascii="Times New Roman" w:hAnsi="Times New Roman"/>
                <w:sz w:val="20"/>
              </w:rPr>
              <w:t>(23) Power Transformers and Choke Coils combined</w:t>
            </w:r>
            <w:r w:rsidRPr="006F2357">
              <w:rPr>
                <w:rFonts w:ascii="Times New Roman" w:hAnsi="Times New Roman"/>
                <w:sz w:val="20"/>
              </w:rPr>
              <w:tab/>
              <w:t>each</w:t>
            </w:r>
          </w:p>
        </w:tc>
        <w:tc>
          <w:tcPr>
            <w:tcW w:w="742" w:type="pct"/>
            <w:tcBorders>
              <w:left w:val="single" w:sz="6" w:space="0" w:color="auto"/>
              <w:right w:val="single" w:sz="6" w:space="0" w:color="auto"/>
            </w:tcBorders>
            <w:vAlign w:val="bottom"/>
          </w:tcPr>
          <w:p w:rsidR="00842DC1" w:rsidRPr="006F2357" w:rsidRDefault="00842DC1" w:rsidP="0018288D">
            <w:pPr>
              <w:tabs>
                <w:tab w:val="right" w:leader="hyphen" w:pos="5947"/>
              </w:tabs>
              <w:spacing w:after="0" w:line="240" w:lineRule="auto"/>
              <w:jc w:val="center"/>
              <w:rPr>
                <w:rFonts w:ascii="Times New Roman" w:hAnsi="Times New Roman"/>
                <w:sz w:val="20"/>
              </w:rPr>
            </w:pPr>
            <w:r w:rsidRPr="006F2357">
              <w:rPr>
                <w:rFonts w:ascii="Times New Roman" w:hAnsi="Times New Roman"/>
                <w:sz w:val="20"/>
              </w:rPr>
              <w:t>15s.</w:t>
            </w:r>
          </w:p>
        </w:tc>
        <w:tc>
          <w:tcPr>
            <w:tcW w:w="87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25s.</w:t>
            </w:r>
          </w:p>
        </w:tc>
      </w:tr>
      <w:tr w:rsidR="00842DC1" w:rsidRPr="006F2357" w:rsidTr="0018288D">
        <w:trPr>
          <w:trHeight w:val="20"/>
        </w:trPr>
        <w:tc>
          <w:tcPr>
            <w:tcW w:w="3388" w:type="pct"/>
            <w:tcBorders>
              <w:right w:val="single" w:sz="6" w:space="0" w:color="auto"/>
            </w:tcBorders>
          </w:tcPr>
          <w:p w:rsidR="00842DC1" w:rsidRPr="006F2357" w:rsidRDefault="00842DC1" w:rsidP="0018288D">
            <w:pPr>
              <w:tabs>
                <w:tab w:val="right" w:leader="hyphen" w:pos="6390"/>
              </w:tabs>
              <w:spacing w:after="0" w:line="240" w:lineRule="auto"/>
              <w:ind w:left="1584" w:hanging="288"/>
              <w:jc w:val="both"/>
              <w:rPr>
                <w:rFonts w:ascii="Times New Roman" w:hAnsi="Times New Roman"/>
                <w:sz w:val="20"/>
              </w:rPr>
            </w:pPr>
            <w:r w:rsidRPr="006F2357">
              <w:rPr>
                <w:rFonts w:ascii="Times New Roman" w:hAnsi="Times New Roman"/>
                <w:sz w:val="20"/>
              </w:rPr>
              <w:t>Or as to all the goods covered by paragraphs (1) to (23) of sub-item (E) with the exception of the goods covered by clause (6) of sub-paragraph (b) of paragraph (17) the following rates if same return a higher duty, viz.:</w:t>
            </w:r>
            <w:r w:rsidR="00181B88" w:rsidRPr="006F2357">
              <w:rPr>
                <w:rFonts w:ascii="Times New Roman" w:hAnsi="Times New Roman"/>
                <w:sz w:val="20"/>
              </w:rPr>
              <w:t>—</w:t>
            </w:r>
            <w:r w:rsidRPr="006F2357">
              <w:rPr>
                <w:rFonts w:ascii="Times New Roman" w:hAnsi="Times New Roman"/>
                <w:sz w:val="20"/>
              </w:rPr>
              <w:tab/>
              <w:t>ad val.</w:t>
            </w:r>
          </w:p>
        </w:tc>
        <w:tc>
          <w:tcPr>
            <w:tcW w:w="74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87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388" w:type="pct"/>
            <w:tcBorders>
              <w:right w:val="single" w:sz="6" w:space="0" w:color="auto"/>
            </w:tcBorders>
          </w:tcPr>
          <w:p w:rsidR="00842DC1" w:rsidRPr="006F2357" w:rsidRDefault="00842DC1" w:rsidP="0018288D">
            <w:pPr>
              <w:tabs>
                <w:tab w:val="right" w:leader="hyphen" w:pos="6390"/>
              </w:tabs>
              <w:spacing w:after="0" w:line="240" w:lineRule="auto"/>
              <w:ind w:left="1872" w:right="-78" w:hanging="720"/>
              <w:jc w:val="both"/>
              <w:rPr>
                <w:rFonts w:ascii="Times New Roman" w:hAnsi="Times New Roman"/>
                <w:sz w:val="20"/>
              </w:rPr>
            </w:pPr>
            <w:r w:rsidRPr="006F2357">
              <w:rPr>
                <w:rFonts w:ascii="Times New Roman" w:hAnsi="Times New Roman"/>
                <w:sz w:val="20"/>
              </w:rPr>
              <w:t>(24) Parts n.e.i. of wireless receivers, other than c</w:t>
            </w:r>
            <w:r w:rsidR="00F94778">
              <w:rPr>
                <w:rFonts w:ascii="Times New Roman" w:hAnsi="Times New Roman"/>
                <w:sz w:val="20"/>
              </w:rPr>
              <w:t>abinets</w:t>
            </w:r>
            <w:r w:rsidR="00F94778">
              <w:rPr>
                <w:rFonts w:ascii="Times New Roman" w:hAnsi="Times New Roman"/>
                <w:sz w:val="20"/>
              </w:rPr>
              <w:tab/>
            </w:r>
            <w:r w:rsidRPr="006F2357">
              <w:rPr>
                <w:rFonts w:ascii="Times New Roman" w:hAnsi="Times New Roman"/>
                <w:sz w:val="20"/>
              </w:rPr>
              <w:t>ad val.</w:t>
            </w:r>
          </w:p>
        </w:tc>
        <w:tc>
          <w:tcPr>
            <w:tcW w:w="74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87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388" w:type="pct"/>
            <w:tcBorders>
              <w:right w:val="single" w:sz="6" w:space="0" w:color="auto"/>
            </w:tcBorders>
            <w:vAlign w:val="bottom"/>
          </w:tcPr>
          <w:p w:rsidR="00842DC1" w:rsidRPr="006F2357" w:rsidRDefault="00842DC1" w:rsidP="0018288D">
            <w:pPr>
              <w:tabs>
                <w:tab w:val="right" w:leader="hyphen" w:pos="5940"/>
              </w:tabs>
              <w:spacing w:after="0" w:line="240" w:lineRule="auto"/>
              <w:ind w:left="1872" w:hanging="720"/>
              <w:jc w:val="both"/>
              <w:rPr>
                <w:rFonts w:ascii="Times New Roman" w:hAnsi="Times New Roman"/>
                <w:sz w:val="20"/>
              </w:rPr>
            </w:pPr>
            <w:r w:rsidRPr="006F2357">
              <w:rPr>
                <w:rFonts w:ascii="Times New Roman" w:hAnsi="Times New Roman"/>
                <w:sz w:val="20"/>
              </w:rPr>
              <w:t>(25) Wireless Receiving Sets wholly assembled, partly assembled, or unassembled, excluding cabinets, valves, loudspeakers, headphones, batteries or any device for eliminating batteries—</w:t>
            </w:r>
          </w:p>
          <w:p w:rsidR="00842DC1" w:rsidRPr="006F2357" w:rsidRDefault="00842DC1" w:rsidP="0018288D">
            <w:pPr>
              <w:tabs>
                <w:tab w:val="right" w:pos="6390"/>
              </w:tabs>
              <w:spacing w:after="0" w:line="240" w:lineRule="auto"/>
              <w:ind w:left="2448" w:firstLine="288"/>
              <w:jc w:val="both"/>
              <w:rPr>
                <w:rFonts w:ascii="Times New Roman" w:hAnsi="Times New Roman"/>
                <w:sz w:val="20"/>
              </w:rPr>
            </w:pPr>
            <w:r w:rsidRPr="006F2357">
              <w:rPr>
                <w:rFonts w:ascii="Times New Roman" w:hAnsi="Times New Roman"/>
                <w:sz w:val="20"/>
              </w:rPr>
              <w:t>Per valve socket excluding sockets for valves forming part of any battery eliminating device</w:t>
            </w:r>
            <w:r w:rsidRPr="006F2357">
              <w:rPr>
                <w:rFonts w:ascii="Times New Roman" w:hAnsi="Times New Roman"/>
                <w:sz w:val="20"/>
              </w:rPr>
              <w:tab/>
            </w:r>
          </w:p>
        </w:tc>
        <w:tc>
          <w:tcPr>
            <w:tcW w:w="74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12s. 6d.</w:t>
            </w:r>
          </w:p>
        </w:tc>
        <w:tc>
          <w:tcPr>
            <w:tcW w:w="87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25s.</w:t>
            </w:r>
          </w:p>
        </w:tc>
      </w:tr>
      <w:tr w:rsidR="00842DC1" w:rsidRPr="006F2357" w:rsidTr="0018288D">
        <w:trPr>
          <w:trHeight w:val="20"/>
        </w:trPr>
        <w:tc>
          <w:tcPr>
            <w:tcW w:w="3388" w:type="pct"/>
            <w:tcBorders>
              <w:right w:val="single" w:sz="6" w:space="0" w:color="auto"/>
            </w:tcBorders>
          </w:tcPr>
          <w:p w:rsidR="00842DC1" w:rsidRPr="006F2357" w:rsidRDefault="00842DC1" w:rsidP="0018288D">
            <w:pPr>
              <w:tabs>
                <w:tab w:val="right" w:pos="6390"/>
              </w:tabs>
              <w:spacing w:after="0" w:line="240" w:lineRule="auto"/>
              <w:rPr>
                <w:rFonts w:ascii="Times New Roman" w:hAnsi="Times New Roman"/>
                <w:sz w:val="20"/>
              </w:rPr>
            </w:pPr>
            <w:r w:rsidRPr="006F2357">
              <w:rPr>
                <w:rFonts w:ascii="Times New Roman" w:hAnsi="Times New Roman"/>
                <w:sz w:val="20"/>
              </w:rPr>
              <w:tab/>
              <w:t>or ad val.</w:t>
            </w:r>
          </w:p>
        </w:tc>
        <w:tc>
          <w:tcPr>
            <w:tcW w:w="74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87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388" w:type="pct"/>
            <w:tcBorders>
              <w:right w:val="single" w:sz="6" w:space="0" w:color="auto"/>
            </w:tcBorders>
          </w:tcPr>
          <w:p w:rsidR="00842DC1" w:rsidRPr="006F2357" w:rsidRDefault="00842DC1" w:rsidP="0018288D">
            <w:pPr>
              <w:tabs>
                <w:tab w:val="right" w:leader="hyphen" w:pos="5940"/>
              </w:tabs>
              <w:spacing w:after="0" w:line="240" w:lineRule="auto"/>
              <w:jc w:val="right"/>
              <w:rPr>
                <w:rFonts w:ascii="Times New Roman" w:hAnsi="Times New Roman"/>
                <w:sz w:val="20"/>
              </w:rPr>
            </w:pPr>
            <w:r w:rsidRPr="006F2357">
              <w:rPr>
                <w:rFonts w:ascii="Times New Roman" w:hAnsi="Times New Roman"/>
                <w:sz w:val="20"/>
              </w:rPr>
              <w:t>whichever rate returns the higher duty.</w:t>
            </w:r>
          </w:p>
          <w:p w:rsidR="00842DC1" w:rsidRPr="006F2357" w:rsidRDefault="00842DC1" w:rsidP="0018288D">
            <w:pPr>
              <w:tabs>
                <w:tab w:val="right" w:leader="hyphen" w:pos="5940"/>
              </w:tabs>
              <w:spacing w:after="0" w:line="240" w:lineRule="auto"/>
              <w:ind w:left="1872" w:firstLine="288"/>
              <w:jc w:val="both"/>
              <w:rPr>
                <w:rFonts w:ascii="Times New Roman" w:hAnsi="Times New Roman"/>
                <w:sz w:val="20"/>
              </w:rPr>
            </w:pPr>
            <w:r w:rsidRPr="006F2357">
              <w:rPr>
                <w:rFonts w:ascii="Times New Roman" w:hAnsi="Times New Roman"/>
                <w:sz w:val="20"/>
              </w:rPr>
              <w:t>Provided—(1) In the absence of valve sockets the sets shall be charged duty at the above rates on the basis of the number, of valves for which they are constructed or designed.</w:t>
            </w:r>
          </w:p>
          <w:p w:rsidR="00842DC1" w:rsidRPr="006F2357" w:rsidRDefault="00842DC1" w:rsidP="0018288D">
            <w:pPr>
              <w:tabs>
                <w:tab w:val="right" w:leader="hyphen" w:pos="5940"/>
              </w:tabs>
              <w:spacing w:after="0" w:line="240" w:lineRule="auto"/>
              <w:ind w:left="1872" w:firstLine="288"/>
              <w:jc w:val="both"/>
              <w:rPr>
                <w:rFonts w:ascii="Times New Roman" w:hAnsi="Times New Roman"/>
                <w:sz w:val="20"/>
              </w:rPr>
            </w:pPr>
            <w:r w:rsidRPr="006F2357">
              <w:rPr>
                <w:rFonts w:ascii="Times New Roman" w:hAnsi="Times New Roman"/>
                <w:sz w:val="20"/>
              </w:rPr>
              <w:t>(2) In the instance of sets constructed or adapted for use with multiple purpose valves, the sets shall be charged duty equal to that payable on seta having an equal number of unit stages using unit function valves.</w:t>
            </w:r>
          </w:p>
        </w:tc>
        <w:tc>
          <w:tcPr>
            <w:tcW w:w="74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p>
        </w:tc>
        <w:tc>
          <w:tcPr>
            <w:tcW w:w="87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p>
        </w:tc>
      </w:tr>
      <w:tr w:rsidR="00842DC1" w:rsidRPr="006F2357" w:rsidTr="0018288D">
        <w:trPr>
          <w:trHeight w:val="20"/>
        </w:trPr>
        <w:tc>
          <w:tcPr>
            <w:tcW w:w="3388" w:type="pct"/>
            <w:tcBorders>
              <w:right w:val="single" w:sz="6" w:space="0" w:color="auto"/>
            </w:tcBorders>
          </w:tcPr>
          <w:p w:rsidR="00842DC1" w:rsidRPr="006F2357" w:rsidRDefault="00842DC1" w:rsidP="0018288D">
            <w:pPr>
              <w:tabs>
                <w:tab w:val="right" w:leader="hyphen" w:pos="5940"/>
              </w:tabs>
              <w:spacing w:after="0" w:line="240" w:lineRule="auto"/>
              <w:ind w:left="1872" w:hanging="720"/>
              <w:jc w:val="both"/>
              <w:rPr>
                <w:rFonts w:ascii="Times New Roman" w:hAnsi="Times New Roman"/>
                <w:sz w:val="20"/>
              </w:rPr>
            </w:pPr>
            <w:r w:rsidRPr="006F2357">
              <w:rPr>
                <w:rFonts w:ascii="Times New Roman" w:hAnsi="Times New Roman"/>
                <w:sz w:val="20"/>
              </w:rPr>
              <w:t>(26) Wireless Receiving Sets and Gramophones combined, excluding cabinets, valves, loudspeakers, headphones, batteries or any device for eliminating batteries</w:t>
            </w:r>
          </w:p>
          <w:p w:rsidR="00842DC1" w:rsidRPr="006F2357" w:rsidRDefault="00842DC1" w:rsidP="0018288D">
            <w:pPr>
              <w:tabs>
                <w:tab w:val="right" w:pos="6390"/>
              </w:tabs>
              <w:spacing w:after="0" w:line="240" w:lineRule="auto"/>
              <w:rPr>
                <w:rFonts w:ascii="Times New Roman" w:hAnsi="Times New Roman"/>
                <w:sz w:val="20"/>
              </w:rPr>
            </w:pPr>
            <w:r w:rsidRPr="006F2357">
              <w:rPr>
                <w:rFonts w:ascii="Times New Roman" w:hAnsi="Times New Roman"/>
                <w:sz w:val="20"/>
              </w:rPr>
              <w:tab/>
              <w:t>each</w:t>
            </w:r>
          </w:p>
        </w:tc>
        <w:tc>
          <w:tcPr>
            <w:tcW w:w="74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20s.</w:t>
            </w:r>
          </w:p>
        </w:tc>
        <w:tc>
          <w:tcPr>
            <w:tcW w:w="87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25s.</w:t>
            </w:r>
          </w:p>
        </w:tc>
      </w:tr>
      <w:tr w:rsidR="00842DC1" w:rsidRPr="006F2357" w:rsidTr="0018288D">
        <w:trPr>
          <w:trHeight w:val="20"/>
        </w:trPr>
        <w:tc>
          <w:tcPr>
            <w:tcW w:w="3388" w:type="pct"/>
            <w:tcBorders>
              <w:right w:val="single" w:sz="6" w:space="0" w:color="auto"/>
            </w:tcBorders>
          </w:tcPr>
          <w:p w:rsidR="00842DC1" w:rsidRPr="006F2357" w:rsidRDefault="00842DC1" w:rsidP="0018288D">
            <w:pPr>
              <w:tabs>
                <w:tab w:val="right" w:leader="hyphen" w:pos="6390"/>
              </w:tabs>
              <w:spacing w:after="0" w:line="240" w:lineRule="auto"/>
              <w:ind w:left="2016" w:firstLine="288"/>
              <w:jc w:val="both"/>
              <w:rPr>
                <w:rFonts w:ascii="Times New Roman" w:hAnsi="Times New Roman"/>
                <w:sz w:val="20"/>
              </w:rPr>
            </w:pPr>
            <w:r w:rsidRPr="006F2357">
              <w:rPr>
                <w:rFonts w:ascii="Times New Roman" w:hAnsi="Times New Roman"/>
                <w:i/>
                <w:sz w:val="20"/>
              </w:rPr>
              <w:t xml:space="preserve">and </w:t>
            </w:r>
            <w:r w:rsidRPr="006F2357">
              <w:rPr>
                <w:rFonts w:ascii="Times New Roman" w:hAnsi="Times New Roman"/>
                <w:sz w:val="20"/>
              </w:rPr>
              <w:t>in addition per valve socket excluding sockets for valves forming part of any battery eliminating device</w:t>
            </w:r>
            <w:r w:rsidRPr="006F2357">
              <w:rPr>
                <w:rFonts w:ascii="Times New Roman" w:hAnsi="Times New Roman"/>
                <w:sz w:val="20"/>
              </w:rPr>
              <w:tab/>
              <w:t xml:space="preserve"> </w:t>
            </w:r>
          </w:p>
        </w:tc>
        <w:tc>
          <w:tcPr>
            <w:tcW w:w="74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12s. 6d.</w:t>
            </w:r>
          </w:p>
        </w:tc>
        <w:tc>
          <w:tcPr>
            <w:tcW w:w="87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25s</w:t>
            </w:r>
          </w:p>
        </w:tc>
      </w:tr>
      <w:tr w:rsidR="00842DC1" w:rsidRPr="006F2357" w:rsidTr="0018288D">
        <w:trPr>
          <w:trHeight w:val="20"/>
        </w:trPr>
        <w:tc>
          <w:tcPr>
            <w:tcW w:w="3388" w:type="pct"/>
            <w:tcBorders>
              <w:right w:val="single" w:sz="6" w:space="0" w:color="auto"/>
            </w:tcBorders>
          </w:tcPr>
          <w:p w:rsidR="00842DC1" w:rsidRPr="006F2357" w:rsidRDefault="00842DC1" w:rsidP="0018288D">
            <w:pPr>
              <w:tabs>
                <w:tab w:val="right" w:leader="hyphen" w:pos="5947"/>
              </w:tabs>
              <w:spacing w:after="0" w:line="240" w:lineRule="auto"/>
              <w:ind w:left="2016" w:firstLine="288"/>
              <w:jc w:val="both"/>
              <w:rPr>
                <w:rFonts w:ascii="Times New Roman" w:hAnsi="Times New Roman"/>
                <w:sz w:val="20"/>
              </w:rPr>
            </w:pPr>
            <w:r w:rsidRPr="006F2357">
              <w:rPr>
                <w:rFonts w:ascii="Times New Roman" w:hAnsi="Times New Roman"/>
                <w:i/>
                <w:sz w:val="20"/>
              </w:rPr>
              <w:t>or</w:t>
            </w:r>
            <w:r w:rsidRPr="006F2357">
              <w:rPr>
                <w:rFonts w:ascii="Times New Roman" w:hAnsi="Times New Roman"/>
                <w:sz w:val="20"/>
              </w:rPr>
              <w:t xml:space="preserve"> as an alternative to the cumulative fixed rates provided above</w:t>
            </w:r>
          </w:p>
          <w:p w:rsidR="00842DC1" w:rsidRPr="006F2357" w:rsidRDefault="00842DC1" w:rsidP="0018288D">
            <w:pPr>
              <w:tabs>
                <w:tab w:val="right" w:pos="6390"/>
              </w:tabs>
              <w:spacing w:after="0" w:line="240" w:lineRule="auto"/>
              <w:rPr>
                <w:rFonts w:ascii="Times New Roman" w:hAnsi="Times New Roman"/>
                <w:sz w:val="20"/>
              </w:rPr>
            </w:pPr>
            <w:r w:rsidRPr="006F2357">
              <w:rPr>
                <w:rFonts w:ascii="Times New Roman" w:hAnsi="Times New Roman"/>
                <w:sz w:val="20"/>
              </w:rPr>
              <w:tab/>
              <w:t>ad val.</w:t>
            </w:r>
          </w:p>
        </w:tc>
        <w:tc>
          <w:tcPr>
            <w:tcW w:w="74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87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388" w:type="pct"/>
            <w:tcBorders>
              <w:right w:val="single" w:sz="6" w:space="0" w:color="auto"/>
            </w:tcBorders>
          </w:tcPr>
          <w:p w:rsidR="00842DC1" w:rsidRPr="006F2357" w:rsidRDefault="00842DC1" w:rsidP="0018288D">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p w:rsidR="00842DC1" w:rsidRPr="006F2357" w:rsidRDefault="00842DC1" w:rsidP="0018288D">
            <w:pPr>
              <w:tabs>
                <w:tab w:val="right" w:leader="hyphen" w:pos="5947"/>
              </w:tabs>
              <w:spacing w:after="0" w:line="240" w:lineRule="auto"/>
              <w:ind w:left="2016" w:firstLine="288"/>
              <w:jc w:val="both"/>
              <w:rPr>
                <w:rFonts w:ascii="Times New Roman" w:hAnsi="Times New Roman"/>
                <w:sz w:val="20"/>
              </w:rPr>
            </w:pPr>
            <w:r w:rsidRPr="006F2357">
              <w:rPr>
                <w:rFonts w:ascii="Times New Roman" w:hAnsi="Times New Roman"/>
                <w:sz w:val="20"/>
              </w:rPr>
              <w:t>Provided—(1) In the absence of valve sockets the combined sets shall be charged duty at the above rates on the basis of the number of valves for which they are constructed or designed.</w:t>
            </w:r>
          </w:p>
          <w:p w:rsidR="00842DC1" w:rsidRPr="006F2357" w:rsidRDefault="00842DC1" w:rsidP="0018288D">
            <w:pPr>
              <w:tabs>
                <w:tab w:val="right" w:leader="hyphen" w:pos="5947"/>
              </w:tabs>
              <w:spacing w:after="0" w:line="240" w:lineRule="auto"/>
              <w:ind w:left="2016" w:firstLine="288"/>
              <w:jc w:val="both"/>
              <w:rPr>
                <w:rFonts w:ascii="Times New Roman" w:hAnsi="Times New Roman"/>
                <w:sz w:val="20"/>
              </w:rPr>
            </w:pPr>
            <w:r w:rsidRPr="006F2357">
              <w:rPr>
                <w:rFonts w:ascii="Times New Roman" w:hAnsi="Times New Roman"/>
                <w:sz w:val="20"/>
              </w:rPr>
              <w:t>(2) In the instance of combined sets constructed or adapted for use with multiple purpose valves, the combined sets shall be charged duty equal to that payable on combined sets having an equal number of unit stages using unit function valves.</w:t>
            </w:r>
          </w:p>
        </w:tc>
        <w:tc>
          <w:tcPr>
            <w:tcW w:w="742" w:type="pct"/>
            <w:tcBorders>
              <w:left w:val="single" w:sz="6" w:space="0" w:color="auto"/>
              <w:right w:val="single" w:sz="6" w:space="0" w:color="auto"/>
            </w:tcBorders>
            <w:shd w:val="clear" w:color="auto" w:fill="auto"/>
          </w:tcPr>
          <w:p w:rsidR="00842DC1" w:rsidRPr="006F2357" w:rsidRDefault="00842DC1" w:rsidP="0018288D">
            <w:pPr>
              <w:spacing w:after="0" w:line="240" w:lineRule="auto"/>
              <w:jc w:val="center"/>
              <w:rPr>
                <w:rFonts w:ascii="Times New Roman" w:hAnsi="Times New Roman"/>
                <w:sz w:val="20"/>
              </w:rPr>
            </w:pPr>
          </w:p>
        </w:tc>
        <w:tc>
          <w:tcPr>
            <w:tcW w:w="87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444"/>
        <w:gridCol w:w="1472"/>
        <w:gridCol w:w="1783"/>
      </w:tblGrid>
      <w:tr w:rsidR="00842DC1" w:rsidRPr="006F2357" w:rsidTr="0018288D">
        <w:trPr>
          <w:trHeight w:val="20"/>
        </w:trPr>
        <w:tc>
          <w:tcPr>
            <w:tcW w:w="3322" w:type="pct"/>
            <w:tcBorders>
              <w:top w:val="single" w:sz="6" w:space="0" w:color="auto"/>
              <w:bottom w:val="single" w:sz="6" w:space="0" w:color="auto"/>
              <w:right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59" w:type="pct"/>
            <w:tcBorders>
              <w:top w:val="single" w:sz="6" w:space="0" w:color="auto"/>
              <w:left w:val="single" w:sz="6" w:space="0" w:color="auto"/>
              <w:bottom w:val="single" w:sz="6" w:space="0" w:color="auto"/>
              <w:right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919" w:type="pct"/>
            <w:tcBorders>
              <w:top w:val="single" w:sz="6" w:space="0" w:color="auto"/>
              <w:left w:val="single" w:sz="6" w:space="0" w:color="auto"/>
              <w:bottom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842DC1" w:rsidRPr="006F2357" w:rsidTr="0018288D">
        <w:trPr>
          <w:trHeight w:val="20"/>
        </w:trPr>
        <w:tc>
          <w:tcPr>
            <w:tcW w:w="5000" w:type="pct"/>
            <w:gridSpan w:val="3"/>
            <w:tcBorders>
              <w:top w:val="single" w:sz="6" w:space="0" w:color="auto"/>
            </w:tcBorders>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b/>
                <w:sz w:val="20"/>
              </w:rPr>
              <w:t>Division VI.</w:t>
            </w:r>
            <w:r w:rsidR="00181B88" w:rsidRPr="006F2357">
              <w:rPr>
                <w:rFonts w:ascii="Times New Roman" w:hAnsi="Times New Roman"/>
                <w:b/>
                <w:sz w:val="20"/>
              </w:rPr>
              <w:t>—</w:t>
            </w:r>
            <w:r w:rsidRPr="006F2357">
              <w:rPr>
                <w:rFonts w:ascii="Times New Roman" w:hAnsi="Times New Roman"/>
                <w:b/>
                <w:sz w:val="20"/>
              </w:rPr>
              <w:t>Metals and Machinery</w:t>
            </w:r>
            <w:r w:rsidRPr="006F2357">
              <w:rPr>
                <w:rFonts w:ascii="Times New Roman" w:hAnsi="Times New Roman"/>
                <w:sz w:val="20"/>
              </w:rPr>
              <w:t>—</w:t>
            </w:r>
            <w:r w:rsidRPr="006F2357">
              <w:rPr>
                <w:rFonts w:ascii="Times New Roman" w:hAnsi="Times New Roman"/>
                <w:i/>
                <w:sz w:val="20"/>
              </w:rPr>
              <w:t>continued.</w:t>
            </w:r>
          </w:p>
        </w:tc>
      </w:tr>
      <w:tr w:rsidR="00842DC1" w:rsidRPr="006F2357" w:rsidTr="0018288D">
        <w:trPr>
          <w:trHeight w:val="20"/>
        </w:trPr>
        <w:tc>
          <w:tcPr>
            <w:tcW w:w="3322" w:type="pct"/>
            <w:tcBorders>
              <w:right w:val="single" w:sz="6" w:space="0" w:color="auto"/>
            </w:tcBorders>
          </w:tcPr>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180.—</w:t>
            </w:r>
            <w:r w:rsidRPr="006F2357">
              <w:rPr>
                <w:rFonts w:ascii="Times New Roman" w:hAnsi="Times New Roman"/>
                <w:i/>
                <w:sz w:val="20"/>
              </w:rPr>
              <w:t>continued.</w:t>
            </w:r>
          </w:p>
          <w:p w:rsidR="00842DC1" w:rsidRPr="006F2357" w:rsidRDefault="00842DC1" w:rsidP="0018288D">
            <w:pPr>
              <w:tabs>
                <w:tab w:val="right" w:leader="hyphen" w:pos="6300"/>
              </w:tabs>
              <w:spacing w:after="0" w:line="240" w:lineRule="auto"/>
              <w:ind w:left="432"/>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f</w:t>
            </w:r>
            <w:r w:rsidRPr="006F2357">
              <w:rPr>
                <w:rFonts w:ascii="Times New Roman" w:hAnsi="Times New Roman"/>
                <w:sz w:val="20"/>
              </w:rPr>
              <w:t>) N.E.I, not included under item 192</w:t>
            </w:r>
            <w:r w:rsidRPr="006F2357">
              <w:rPr>
                <w:rFonts w:ascii="Times New Roman" w:hAnsi="Times New Roman"/>
                <w:sz w:val="20"/>
              </w:rPr>
              <w:tab/>
              <w:t>ad val.</w:t>
            </w:r>
          </w:p>
        </w:tc>
        <w:tc>
          <w:tcPr>
            <w:tcW w:w="75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27½ per cent.</w:t>
            </w:r>
          </w:p>
        </w:tc>
        <w:tc>
          <w:tcPr>
            <w:tcW w:w="91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47½ per cent.</w:t>
            </w:r>
          </w:p>
        </w:tc>
      </w:tr>
      <w:tr w:rsidR="00842DC1" w:rsidRPr="006F2357" w:rsidTr="0018288D">
        <w:trPr>
          <w:trHeight w:val="20"/>
        </w:trPr>
        <w:tc>
          <w:tcPr>
            <w:tcW w:w="3322" w:type="pct"/>
            <w:tcBorders>
              <w:right w:val="single" w:sz="6" w:space="0" w:color="auto"/>
            </w:tcBorders>
          </w:tcPr>
          <w:p w:rsidR="00842DC1" w:rsidRPr="006F2357" w:rsidRDefault="00842DC1" w:rsidP="0018288D">
            <w:pPr>
              <w:tabs>
                <w:tab w:val="right" w:leader="hyphen" w:pos="5947"/>
              </w:tabs>
              <w:spacing w:after="0" w:line="240" w:lineRule="auto"/>
              <w:ind w:left="432"/>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g</w:t>
            </w:r>
            <w:r w:rsidRPr="006F2357">
              <w:rPr>
                <w:rFonts w:ascii="Times New Roman" w:hAnsi="Times New Roman"/>
                <w:sz w:val="20"/>
              </w:rPr>
              <w:t>) Storage Batteries and parts thereof, viz:—</w:t>
            </w:r>
          </w:p>
          <w:p w:rsidR="00842DC1" w:rsidRPr="006F2357" w:rsidRDefault="00842DC1" w:rsidP="0018288D">
            <w:pPr>
              <w:tabs>
                <w:tab w:val="right" w:leader="hyphen" w:pos="6300"/>
              </w:tabs>
              <w:spacing w:after="0" w:line="240" w:lineRule="auto"/>
              <w:ind w:left="1584" w:hanging="576"/>
              <w:jc w:val="both"/>
              <w:rPr>
                <w:rFonts w:ascii="Times New Roman" w:hAnsi="Times New Roman"/>
                <w:sz w:val="20"/>
              </w:rPr>
            </w:pPr>
            <w:r w:rsidRPr="006F2357">
              <w:rPr>
                <w:rFonts w:ascii="Times New Roman" w:hAnsi="Times New Roman"/>
                <w:sz w:val="20"/>
              </w:rPr>
              <w:t>(1) Storage Batteries for wireless receiving sets, whether imported separately or incorporated in or forming part of a wireless receiving set</w:t>
            </w:r>
            <w:r w:rsidRPr="006F2357">
              <w:rPr>
                <w:rFonts w:ascii="Times New Roman" w:hAnsi="Times New Roman"/>
                <w:sz w:val="20"/>
              </w:rPr>
              <w:tab/>
              <w:t>ad val.</w:t>
            </w:r>
          </w:p>
        </w:tc>
        <w:tc>
          <w:tcPr>
            <w:tcW w:w="75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50 per cent.</w:t>
            </w:r>
          </w:p>
        </w:tc>
        <w:tc>
          <w:tcPr>
            <w:tcW w:w="91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70 per cent.</w:t>
            </w:r>
          </w:p>
        </w:tc>
      </w:tr>
      <w:tr w:rsidR="00842DC1" w:rsidRPr="006F2357" w:rsidTr="0018288D">
        <w:trPr>
          <w:trHeight w:val="20"/>
        </w:trPr>
        <w:tc>
          <w:tcPr>
            <w:tcW w:w="3322" w:type="pct"/>
            <w:tcBorders>
              <w:right w:val="single" w:sz="6" w:space="0" w:color="auto"/>
            </w:tcBorders>
          </w:tcPr>
          <w:p w:rsidR="00F94778" w:rsidRDefault="00842DC1" w:rsidP="0018288D">
            <w:pPr>
              <w:tabs>
                <w:tab w:val="right" w:leader="hyphen" w:pos="6120"/>
              </w:tabs>
              <w:spacing w:after="0" w:line="240" w:lineRule="auto"/>
              <w:ind w:left="1584" w:hanging="576"/>
              <w:jc w:val="both"/>
              <w:rPr>
                <w:rFonts w:ascii="Times New Roman" w:hAnsi="Times New Roman"/>
                <w:sz w:val="20"/>
              </w:rPr>
            </w:pPr>
            <w:r w:rsidRPr="006F2357">
              <w:rPr>
                <w:rFonts w:ascii="Times New Roman" w:hAnsi="Times New Roman"/>
                <w:sz w:val="20"/>
              </w:rPr>
              <w:t>(2) Storage Batteries suitable for use in motor vehicles (other than motor cycles) otherwise than for propulsion purposes, whether imported separately or incorporated in or forming part of any goods covered by sub-item (</w:t>
            </w:r>
            <w:r w:rsidRPr="006F2357">
              <w:rPr>
                <w:rFonts w:ascii="Times New Roman" w:hAnsi="Times New Roman"/>
                <w:smallCaps/>
                <w:sz w:val="20"/>
              </w:rPr>
              <w:t>d</w:t>
            </w:r>
            <w:r w:rsidRPr="006F2357">
              <w:rPr>
                <w:rFonts w:ascii="Times New Roman" w:hAnsi="Times New Roman"/>
                <w:sz w:val="20"/>
              </w:rPr>
              <w:t>) of item 359</w:t>
            </w:r>
          </w:p>
          <w:p w:rsidR="00842DC1" w:rsidRPr="006F2357" w:rsidRDefault="00842DC1" w:rsidP="00F94778">
            <w:pPr>
              <w:tabs>
                <w:tab w:val="right" w:leader="hyphen" w:pos="6120"/>
              </w:tabs>
              <w:spacing w:after="0" w:line="240" w:lineRule="auto"/>
              <w:ind w:left="1584" w:hanging="576"/>
              <w:jc w:val="right"/>
              <w:rPr>
                <w:rFonts w:ascii="Times New Roman" w:hAnsi="Times New Roman"/>
                <w:sz w:val="20"/>
              </w:rPr>
            </w:pPr>
            <w:r w:rsidRPr="006F2357">
              <w:rPr>
                <w:rFonts w:ascii="Times New Roman" w:hAnsi="Times New Roman"/>
                <w:sz w:val="20"/>
              </w:rPr>
              <w:tab/>
              <w:t>ad val.</w:t>
            </w:r>
          </w:p>
        </w:tc>
        <w:tc>
          <w:tcPr>
            <w:tcW w:w="75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50 per cent.</w:t>
            </w:r>
          </w:p>
        </w:tc>
        <w:tc>
          <w:tcPr>
            <w:tcW w:w="91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70 per cent.</w:t>
            </w:r>
          </w:p>
        </w:tc>
      </w:tr>
      <w:tr w:rsidR="00842DC1" w:rsidRPr="006F2357" w:rsidTr="0018288D">
        <w:trPr>
          <w:trHeight w:val="20"/>
        </w:trPr>
        <w:tc>
          <w:tcPr>
            <w:tcW w:w="3322" w:type="pct"/>
            <w:tcBorders>
              <w:right w:val="single" w:sz="6" w:space="0" w:color="auto"/>
            </w:tcBorders>
          </w:tcPr>
          <w:p w:rsidR="00842DC1" w:rsidRPr="006F2357" w:rsidRDefault="00842DC1" w:rsidP="0018288D">
            <w:pPr>
              <w:tabs>
                <w:tab w:val="right" w:leader="hyphen" w:pos="6300"/>
              </w:tabs>
              <w:spacing w:after="0" w:line="240" w:lineRule="auto"/>
              <w:ind w:left="1584" w:hanging="576"/>
              <w:jc w:val="both"/>
              <w:rPr>
                <w:rFonts w:ascii="Times New Roman" w:hAnsi="Times New Roman"/>
                <w:sz w:val="20"/>
              </w:rPr>
            </w:pPr>
            <w:r w:rsidRPr="006F2357">
              <w:rPr>
                <w:rFonts w:ascii="Times New Roman" w:hAnsi="Times New Roman"/>
                <w:sz w:val="20"/>
              </w:rPr>
              <w:t>(3) Composition parts including containers for storage batteries for wireless receiving sets and for storage batteries suitable for use in motor vehicles (other than motor cycles) otherwise than for propulsion purposes</w:t>
            </w:r>
            <w:r w:rsidRPr="006F2357">
              <w:rPr>
                <w:rFonts w:ascii="Times New Roman" w:hAnsi="Times New Roman"/>
                <w:sz w:val="20"/>
              </w:rPr>
              <w:tab/>
              <w:t>per lb.</w:t>
            </w:r>
          </w:p>
        </w:tc>
        <w:tc>
          <w:tcPr>
            <w:tcW w:w="75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2d.</w:t>
            </w:r>
          </w:p>
        </w:tc>
        <w:tc>
          <w:tcPr>
            <w:tcW w:w="91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2½d.</w:t>
            </w:r>
          </w:p>
        </w:tc>
      </w:tr>
      <w:tr w:rsidR="00842DC1" w:rsidRPr="006F2357" w:rsidTr="0018288D">
        <w:trPr>
          <w:trHeight w:val="20"/>
        </w:trPr>
        <w:tc>
          <w:tcPr>
            <w:tcW w:w="3322" w:type="pct"/>
            <w:tcBorders>
              <w:right w:val="single" w:sz="6" w:space="0" w:color="auto"/>
            </w:tcBorders>
          </w:tcPr>
          <w:p w:rsidR="00842DC1" w:rsidRPr="006F2357" w:rsidRDefault="00842DC1" w:rsidP="0018288D">
            <w:pPr>
              <w:tabs>
                <w:tab w:val="right" w:pos="6300"/>
              </w:tabs>
              <w:spacing w:after="0" w:line="240" w:lineRule="auto"/>
              <w:rPr>
                <w:rFonts w:ascii="Times New Roman" w:hAnsi="Times New Roman"/>
                <w:sz w:val="20"/>
              </w:rPr>
            </w:pPr>
            <w:r w:rsidRPr="006F2357">
              <w:rPr>
                <w:rFonts w:ascii="Times New Roman" w:hAnsi="Times New Roman"/>
                <w:i/>
                <w:sz w:val="20"/>
              </w:rPr>
              <w:tab/>
              <w:t xml:space="preserve">and </w:t>
            </w:r>
            <w:r w:rsidRPr="006F2357">
              <w:rPr>
                <w:rFonts w:ascii="Times New Roman" w:hAnsi="Times New Roman"/>
                <w:sz w:val="20"/>
              </w:rPr>
              <w:t>ad val.</w:t>
            </w:r>
          </w:p>
        </w:tc>
        <w:tc>
          <w:tcPr>
            <w:tcW w:w="75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 per cent.</w:t>
            </w:r>
          </w:p>
        </w:tc>
        <w:tc>
          <w:tcPr>
            <w:tcW w:w="91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322" w:type="pct"/>
            <w:tcBorders>
              <w:right w:val="single" w:sz="6" w:space="0" w:color="auto"/>
            </w:tcBorders>
          </w:tcPr>
          <w:p w:rsidR="00842DC1" w:rsidRPr="006F2357" w:rsidRDefault="00842DC1" w:rsidP="00F94778">
            <w:pPr>
              <w:tabs>
                <w:tab w:val="right" w:pos="6300"/>
              </w:tabs>
              <w:spacing w:after="0" w:line="240" w:lineRule="auto"/>
              <w:ind w:left="1008" w:hanging="576"/>
              <w:jc w:val="both"/>
              <w:rPr>
                <w:rFonts w:ascii="Times New Roman" w:hAnsi="Times New Roman"/>
                <w:sz w:val="20"/>
              </w:rPr>
            </w:pPr>
            <w:r w:rsidRPr="006F2357">
              <w:rPr>
                <w:rFonts w:ascii="Times New Roman" w:hAnsi="Times New Roman"/>
                <w:smallCaps/>
                <w:sz w:val="20"/>
              </w:rPr>
              <w:t>(h</w:t>
            </w:r>
            <w:r w:rsidRPr="006F2357">
              <w:rPr>
                <w:rFonts w:ascii="Times New Roman" w:hAnsi="Times New Roman"/>
                <w:sz w:val="20"/>
              </w:rPr>
              <w:t>) Sparking Plugs whether imported separately or incorporated in or forming part of any goods covered by sub-item (</w:t>
            </w:r>
            <w:r w:rsidRPr="006F2357">
              <w:rPr>
                <w:rFonts w:ascii="Times New Roman" w:hAnsi="Times New Roman"/>
                <w:smallCaps/>
                <w:sz w:val="20"/>
              </w:rPr>
              <w:t>d</w:t>
            </w:r>
            <w:r w:rsidRPr="006F2357">
              <w:rPr>
                <w:rFonts w:ascii="Times New Roman" w:hAnsi="Times New Roman"/>
                <w:sz w:val="20"/>
              </w:rPr>
              <w:t>) of item 359</w:t>
            </w:r>
            <w:r w:rsidRPr="006F2357">
              <w:rPr>
                <w:rFonts w:ascii="Times New Roman" w:hAnsi="Times New Roman"/>
                <w:sz w:val="20"/>
              </w:rPr>
              <w:tab/>
              <w:t>each</w:t>
            </w:r>
          </w:p>
        </w:tc>
        <w:tc>
          <w:tcPr>
            <w:tcW w:w="75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1s. 6d.</w:t>
            </w:r>
          </w:p>
        </w:tc>
        <w:tc>
          <w:tcPr>
            <w:tcW w:w="91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1s. 9d.</w:t>
            </w:r>
          </w:p>
        </w:tc>
      </w:tr>
      <w:tr w:rsidR="00842DC1" w:rsidRPr="006F2357" w:rsidTr="0018288D">
        <w:trPr>
          <w:trHeight w:val="20"/>
        </w:trPr>
        <w:tc>
          <w:tcPr>
            <w:tcW w:w="3322" w:type="pct"/>
            <w:tcBorders>
              <w:right w:val="single" w:sz="6" w:space="0" w:color="auto"/>
            </w:tcBorders>
          </w:tcPr>
          <w:p w:rsidR="00842DC1" w:rsidRPr="006F2357" w:rsidRDefault="00842DC1" w:rsidP="0018288D">
            <w:pPr>
              <w:tabs>
                <w:tab w:val="right" w:pos="6300"/>
              </w:tabs>
              <w:spacing w:after="0" w:line="240" w:lineRule="auto"/>
              <w:rPr>
                <w:rFonts w:ascii="Times New Roman" w:hAnsi="Times New Roman"/>
                <w:sz w:val="20"/>
              </w:rPr>
            </w:pPr>
            <w:r w:rsidRPr="006F2357">
              <w:rPr>
                <w:rFonts w:ascii="Times New Roman" w:hAnsi="Times New Roman"/>
                <w:sz w:val="20"/>
              </w:rPr>
              <w:tab/>
              <w:t>or ad val.</w:t>
            </w:r>
          </w:p>
        </w:tc>
        <w:tc>
          <w:tcPr>
            <w:tcW w:w="75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91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322" w:type="pct"/>
            <w:tcBorders>
              <w:right w:val="single" w:sz="6" w:space="0" w:color="auto"/>
            </w:tcBorders>
          </w:tcPr>
          <w:p w:rsidR="00842DC1" w:rsidRPr="006F2357" w:rsidRDefault="00842DC1" w:rsidP="0018288D">
            <w:pPr>
              <w:spacing w:after="0" w:line="240" w:lineRule="auto"/>
              <w:jc w:val="right"/>
              <w:rPr>
                <w:rFonts w:ascii="Times New Roman" w:hAnsi="Times New Roman"/>
                <w:sz w:val="20"/>
              </w:rPr>
            </w:pPr>
            <w:r w:rsidRPr="006F2357">
              <w:rPr>
                <w:rFonts w:ascii="Times New Roman" w:hAnsi="Times New Roman"/>
                <w:sz w:val="20"/>
              </w:rPr>
              <w:t>whichever rate returns the higher duty,</w:t>
            </w:r>
          </w:p>
          <w:p w:rsidR="00842DC1" w:rsidRPr="006F2357" w:rsidRDefault="00842DC1" w:rsidP="0018288D">
            <w:pPr>
              <w:tabs>
                <w:tab w:val="right" w:leader="hyphen" w:pos="5947"/>
              </w:tabs>
              <w:spacing w:after="0" w:line="240" w:lineRule="auto"/>
              <w:ind w:left="1008"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i</w:t>
            </w:r>
            <w:r w:rsidRPr="006F2357">
              <w:rPr>
                <w:rFonts w:ascii="Times New Roman" w:hAnsi="Times New Roman"/>
                <w:sz w:val="20"/>
              </w:rPr>
              <w:t>) Dry Batteries and Dry Cells of all descriptions whether imported separately or incorporated in any article or appliance—</w:t>
            </w:r>
          </w:p>
          <w:p w:rsidR="00842DC1" w:rsidRPr="006F2357" w:rsidRDefault="00842DC1" w:rsidP="0018288D">
            <w:pPr>
              <w:tabs>
                <w:tab w:val="right" w:leader="hyphen" w:pos="6300"/>
              </w:tabs>
              <w:spacing w:after="0" w:line="240" w:lineRule="auto"/>
              <w:ind w:left="1152"/>
              <w:rPr>
                <w:rFonts w:ascii="Times New Roman" w:hAnsi="Times New Roman"/>
                <w:sz w:val="20"/>
              </w:rPr>
            </w:pPr>
            <w:r w:rsidRPr="006F2357">
              <w:rPr>
                <w:rFonts w:ascii="Times New Roman" w:hAnsi="Times New Roman"/>
                <w:sz w:val="20"/>
              </w:rPr>
              <w:t>(1) Up to and including 1 lb. in weight</w:t>
            </w:r>
            <w:r w:rsidRPr="006F2357">
              <w:rPr>
                <w:rFonts w:ascii="Times New Roman" w:hAnsi="Times New Roman"/>
                <w:sz w:val="20"/>
              </w:rPr>
              <w:tab/>
              <w:t>each</w:t>
            </w:r>
          </w:p>
        </w:tc>
        <w:tc>
          <w:tcPr>
            <w:tcW w:w="75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4d.</w:t>
            </w:r>
          </w:p>
        </w:tc>
        <w:tc>
          <w:tcPr>
            <w:tcW w:w="91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6d.</w:t>
            </w:r>
          </w:p>
        </w:tc>
      </w:tr>
      <w:tr w:rsidR="00842DC1" w:rsidRPr="006F2357" w:rsidTr="0018288D">
        <w:trPr>
          <w:trHeight w:val="20"/>
        </w:trPr>
        <w:tc>
          <w:tcPr>
            <w:tcW w:w="3322" w:type="pct"/>
            <w:tcBorders>
              <w:right w:val="single" w:sz="6" w:space="0" w:color="auto"/>
            </w:tcBorders>
          </w:tcPr>
          <w:p w:rsidR="00842DC1" w:rsidRPr="006F2357" w:rsidRDefault="00842DC1" w:rsidP="0018288D">
            <w:pPr>
              <w:tabs>
                <w:tab w:val="right" w:leader="hyphen" w:pos="6300"/>
              </w:tabs>
              <w:spacing w:after="0" w:line="240" w:lineRule="auto"/>
              <w:ind w:left="1152"/>
              <w:rPr>
                <w:rFonts w:ascii="Times New Roman" w:hAnsi="Times New Roman"/>
                <w:sz w:val="20"/>
              </w:rPr>
            </w:pPr>
            <w:r w:rsidRPr="006F2357">
              <w:rPr>
                <w:rFonts w:ascii="Times New Roman" w:hAnsi="Times New Roman"/>
                <w:sz w:val="20"/>
              </w:rPr>
              <w:t>(2) Over 1 lb. in weight</w:t>
            </w:r>
            <w:r w:rsidRPr="006F2357">
              <w:rPr>
                <w:rFonts w:ascii="Times New Roman" w:hAnsi="Times New Roman"/>
                <w:sz w:val="20"/>
              </w:rPr>
              <w:tab/>
              <w:t>per lb.</w:t>
            </w:r>
          </w:p>
        </w:tc>
        <w:tc>
          <w:tcPr>
            <w:tcW w:w="75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7d.</w:t>
            </w:r>
          </w:p>
        </w:tc>
        <w:tc>
          <w:tcPr>
            <w:tcW w:w="919" w:type="pct"/>
            <w:tcBorders>
              <w:left w:val="single" w:sz="6" w:space="0" w:color="auto"/>
            </w:tcBorders>
          </w:tcPr>
          <w:p w:rsidR="00842DC1" w:rsidRPr="006F2357" w:rsidRDefault="00181B88" w:rsidP="0018288D">
            <w:pPr>
              <w:spacing w:after="0" w:line="240" w:lineRule="auto"/>
              <w:jc w:val="center"/>
              <w:rPr>
                <w:rFonts w:ascii="Times New Roman" w:hAnsi="Times New Roman"/>
                <w:sz w:val="20"/>
              </w:rPr>
            </w:pPr>
            <w:r w:rsidRPr="006F2357">
              <w:rPr>
                <w:rFonts w:ascii="Times New Roman" w:hAnsi="Times New Roman"/>
                <w:sz w:val="20"/>
              </w:rPr>
              <w:t>1</w:t>
            </w:r>
            <w:r w:rsidR="00842DC1" w:rsidRPr="006F2357">
              <w:rPr>
                <w:rFonts w:ascii="Times New Roman" w:hAnsi="Times New Roman"/>
                <w:sz w:val="20"/>
              </w:rPr>
              <w:t>0d.</w:t>
            </w:r>
          </w:p>
        </w:tc>
      </w:tr>
      <w:tr w:rsidR="00842DC1" w:rsidRPr="006F2357" w:rsidTr="0018288D">
        <w:trPr>
          <w:trHeight w:val="20"/>
        </w:trPr>
        <w:tc>
          <w:tcPr>
            <w:tcW w:w="3322" w:type="pct"/>
            <w:tcBorders>
              <w:right w:val="single" w:sz="6" w:space="0" w:color="auto"/>
            </w:tcBorders>
          </w:tcPr>
          <w:p w:rsidR="00842DC1" w:rsidRPr="006F2357" w:rsidRDefault="00842DC1" w:rsidP="0018288D">
            <w:pPr>
              <w:tabs>
                <w:tab w:val="right" w:leader="hyphen" w:pos="6300"/>
              </w:tabs>
              <w:spacing w:after="0" w:line="240" w:lineRule="auto"/>
              <w:ind w:left="1008"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j</w:t>
            </w:r>
            <w:r w:rsidRPr="006F2357">
              <w:rPr>
                <w:rFonts w:ascii="Times New Roman" w:hAnsi="Times New Roman"/>
                <w:sz w:val="20"/>
              </w:rPr>
              <w:t>) Wall, Stand or Table Lamps</w:t>
            </w:r>
            <w:r w:rsidRPr="006F2357">
              <w:rPr>
                <w:rFonts w:ascii="Times New Roman" w:hAnsi="Times New Roman"/>
                <w:sz w:val="20"/>
              </w:rPr>
              <w:tab/>
              <w:t>ad val.</w:t>
            </w:r>
          </w:p>
        </w:tc>
        <w:tc>
          <w:tcPr>
            <w:tcW w:w="75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91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322" w:type="pct"/>
            <w:tcBorders>
              <w:right w:val="single" w:sz="6" w:space="0" w:color="auto"/>
            </w:tcBorders>
          </w:tcPr>
          <w:p w:rsidR="00842DC1" w:rsidRPr="006F2357" w:rsidRDefault="00842DC1" w:rsidP="0018288D">
            <w:pPr>
              <w:spacing w:after="0" w:line="240" w:lineRule="auto"/>
              <w:jc w:val="right"/>
              <w:rPr>
                <w:rFonts w:ascii="Times New Roman" w:hAnsi="Times New Roman"/>
                <w:sz w:val="20"/>
              </w:rPr>
            </w:pPr>
            <w:r w:rsidRPr="006F2357">
              <w:rPr>
                <w:rFonts w:ascii="Times New Roman" w:hAnsi="Times New Roman"/>
                <w:sz w:val="20"/>
              </w:rPr>
              <w:t>And on and after 1st November, 1933</w:t>
            </w:r>
          </w:p>
          <w:p w:rsidR="00842DC1" w:rsidRPr="006F2357" w:rsidRDefault="00842DC1" w:rsidP="0018288D">
            <w:pPr>
              <w:tabs>
                <w:tab w:val="right" w:leader="hyphen" w:pos="6120"/>
              </w:tabs>
              <w:spacing w:after="0" w:line="240" w:lineRule="auto"/>
              <w:ind w:left="1008"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j</w:t>
            </w:r>
            <w:r w:rsidRPr="006F2357">
              <w:rPr>
                <w:rFonts w:ascii="Times New Roman" w:hAnsi="Times New Roman"/>
                <w:sz w:val="20"/>
              </w:rPr>
              <w:t>) Wall, Stand or Table Lamps, but not including lamps having glass shades and glass bases</w:t>
            </w:r>
          </w:p>
          <w:p w:rsidR="00842DC1" w:rsidRPr="006F2357" w:rsidRDefault="00842DC1" w:rsidP="0018288D">
            <w:pPr>
              <w:tabs>
                <w:tab w:val="right" w:pos="6300"/>
              </w:tabs>
              <w:spacing w:after="0" w:line="240" w:lineRule="auto"/>
              <w:rPr>
                <w:rFonts w:ascii="Times New Roman" w:hAnsi="Times New Roman"/>
                <w:sz w:val="20"/>
              </w:rPr>
            </w:pPr>
            <w:r w:rsidRPr="006F2357">
              <w:rPr>
                <w:rFonts w:ascii="Times New Roman" w:hAnsi="Times New Roman"/>
                <w:sz w:val="20"/>
              </w:rPr>
              <w:tab/>
              <w:t>ad val.</w:t>
            </w:r>
          </w:p>
        </w:tc>
        <w:tc>
          <w:tcPr>
            <w:tcW w:w="75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91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322" w:type="pct"/>
            <w:tcBorders>
              <w:right w:val="single" w:sz="6" w:space="0" w:color="auto"/>
            </w:tcBorders>
          </w:tcPr>
          <w:p w:rsidR="00842DC1" w:rsidRPr="006F2357" w:rsidRDefault="00842DC1" w:rsidP="003604FC">
            <w:pPr>
              <w:tabs>
                <w:tab w:val="right" w:leader="hyphen" w:pos="6120"/>
              </w:tabs>
              <w:spacing w:after="0" w:line="240" w:lineRule="auto"/>
              <w:ind w:left="1008"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k</w:t>
            </w:r>
            <w:r w:rsidRPr="006F2357">
              <w:rPr>
                <w:rFonts w:ascii="Times New Roman" w:hAnsi="Times New Roman"/>
                <w:sz w:val="20"/>
              </w:rPr>
              <w:t>) Moulded Lamp-holders; Adapters; Wall Plugs; Plug Tops; Ceiling Roses</w:t>
            </w:r>
            <w:r w:rsidRPr="006F2357">
              <w:rPr>
                <w:rFonts w:ascii="Times New Roman" w:hAnsi="Times New Roman"/>
                <w:sz w:val="20"/>
              </w:rPr>
              <w:tab/>
              <w:t>ad val.</w:t>
            </w:r>
          </w:p>
        </w:tc>
        <w:tc>
          <w:tcPr>
            <w:tcW w:w="75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91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322" w:type="pct"/>
            <w:tcBorders>
              <w:right w:val="single" w:sz="6" w:space="0" w:color="auto"/>
            </w:tcBorders>
          </w:tcPr>
          <w:p w:rsidR="00842DC1" w:rsidRPr="006F2357" w:rsidRDefault="00842DC1" w:rsidP="0018288D">
            <w:pPr>
              <w:spacing w:after="0" w:line="240" w:lineRule="auto"/>
              <w:jc w:val="right"/>
              <w:rPr>
                <w:rFonts w:ascii="Times New Roman" w:hAnsi="Times New Roman"/>
                <w:sz w:val="20"/>
              </w:rPr>
            </w:pPr>
            <w:r w:rsidRPr="006F2357">
              <w:rPr>
                <w:rFonts w:ascii="Times New Roman" w:hAnsi="Times New Roman"/>
                <w:sz w:val="20"/>
              </w:rPr>
              <w:t>And on and after 9th March, 1933</w:t>
            </w:r>
          </w:p>
          <w:p w:rsidR="00842DC1" w:rsidRPr="006F2357" w:rsidRDefault="00842DC1" w:rsidP="0018288D">
            <w:pPr>
              <w:tabs>
                <w:tab w:val="right" w:leader="hyphen" w:pos="6120"/>
              </w:tabs>
              <w:spacing w:after="0" w:line="240" w:lineRule="auto"/>
              <w:ind w:left="1008"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k</w:t>
            </w:r>
            <w:r w:rsidRPr="006F2357">
              <w:rPr>
                <w:rFonts w:ascii="Times New Roman" w:hAnsi="Times New Roman"/>
                <w:sz w:val="20"/>
              </w:rPr>
              <w:t>) Electrical fittings and accessories, viz:—</w:t>
            </w:r>
          </w:p>
          <w:p w:rsidR="00842DC1" w:rsidRPr="006F2357" w:rsidRDefault="00842DC1" w:rsidP="0018288D">
            <w:pPr>
              <w:tabs>
                <w:tab w:val="right" w:leader="hyphen" w:pos="6300"/>
              </w:tabs>
              <w:spacing w:after="0" w:line="240" w:lineRule="auto"/>
              <w:ind w:left="1152" w:hanging="288"/>
              <w:rPr>
                <w:rFonts w:ascii="Times New Roman" w:hAnsi="Times New Roman"/>
                <w:sz w:val="20"/>
              </w:rPr>
            </w:pPr>
            <w:r w:rsidRPr="006F2357">
              <w:rPr>
                <w:rFonts w:ascii="Times New Roman" w:hAnsi="Times New Roman"/>
                <w:sz w:val="20"/>
              </w:rPr>
              <w:t>Flush Plates, Connectors, Ceiling Roses, Moulded Lamp holders with or without Switches, Adapters, Wall Sockets, Wall Plugs and Wall Plug Tops</w:t>
            </w:r>
            <w:r w:rsidRPr="006F2357">
              <w:rPr>
                <w:rFonts w:ascii="Times New Roman" w:hAnsi="Times New Roman"/>
                <w:sz w:val="20"/>
              </w:rPr>
              <w:tab/>
              <w:t>ad val.</w:t>
            </w:r>
          </w:p>
        </w:tc>
        <w:tc>
          <w:tcPr>
            <w:tcW w:w="75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91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322" w:type="pct"/>
            <w:tcBorders>
              <w:right w:val="single" w:sz="6" w:space="0" w:color="auto"/>
            </w:tcBorders>
          </w:tcPr>
          <w:p w:rsidR="00842DC1" w:rsidRPr="006F2357" w:rsidRDefault="00842DC1" w:rsidP="0018288D">
            <w:pPr>
              <w:tabs>
                <w:tab w:val="right" w:leader="hyphen" w:pos="6300"/>
              </w:tabs>
              <w:spacing w:after="0" w:line="240" w:lineRule="auto"/>
              <w:ind w:left="1008"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l</w:t>
            </w:r>
            <w:r w:rsidRPr="006F2357">
              <w:rPr>
                <w:rFonts w:ascii="Times New Roman" w:hAnsi="Times New Roman"/>
                <w:sz w:val="20"/>
              </w:rPr>
              <w:t>) Condensers n.e.i.</w:t>
            </w:r>
            <w:r w:rsidRPr="006F2357">
              <w:rPr>
                <w:rFonts w:ascii="Times New Roman" w:hAnsi="Times New Roman"/>
                <w:sz w:val="20"/>
              </w:rPr>
              <w:tab/>
              <w:t xml:space="preserve"> ad val.</w:t>
            </w:r>
          </w:p>
        </w:tc>
        <w:tc>
          <w:tcPr>
            <w:tcW w:w="75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91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322" w:type="pct"/>
            <w:tcBorders>
              <w:right w:val="single" w:sz="6" w:space="0" w:color="auto"/>
            </w:tcBorders>
          </w:tcPr>
          <w:p w:rsidR="00842DC1" w:rsidRPr="006F2357" w:rsidRDefault="00842DC1" w:rsidP="0018288D">
            <w:pPr>
              <w:tabs>
                <w:tab w:val="right" w:leader="hyphen" w:pos="6300"/>
              </w:tabs>
              <w:spacing w:after="0" w:line="240" w:lineRule="auto"/>
              <w:ind w:left="1008" w:hanging="576"/>
              <w:jc w:val="both"/>
              <w:rPr>
                <w:rFonts w:ascii="Times New Roman" w:hAnsi="Times New Roman"/>
                <w:sz w:val="20"/>
              </w:rPr>
            </w:pPr>
            <w:r w:rsidRPr="006F2357">
              <w:rPr>
                <w:rFonts w:ascii="Times New Roman" w:hAnsi="Times New Roman"/>
                <w:smallCaps/>
                <w:sz w:val="20"/>
              </w:rPr>
              <w:t>(m</w:t>
            </w:r>
            <w:r w:rsidRPr="006F2357">
              <w:rPr>
                <w:rFonts w:ascii="Times New Roman" w:hAnsi="Times New Roman"/>
                <w:sz w:val="20"/>
              </w:rPr>
              <w:t>) Registers or Meters, of the type which totals electrical impulses, such as those used in telephone exchanges for recording subscribers</w:t>
            </w:r>
            <w:r w:rsidR="0062251D">
              <w:rPr>
                <w:rFonts w:ascii="Times New Roman" w:hAnsi="Times New Roman"/>
                <w:sz w:val="20"/>
              </w:rPr>
              <w:t>’</w:t>
            </w:r>
            <w:r w:rsidRPr="006F2357">
              <w:rPr>
                <w:rFonts w:ascii="Times New Roman" w:hAnsi="Times New Roman"/>
                <w:sz w:val="20"/>
              </w:rPr>
              <w:t xml:space="preserve"> calls, and in totalisators</w:t>
            </w:r>
            <w:r w:rsidRPr="006F2357">
              <w:rPr>
                <w:rFonts w:ascii="Times New Roman" w:hAnsi="Times New Roman"/>
                <w:sz w:val="20"/>
              </w:rPr>
              <w:tab/>
              <w:t>ad val.</w:t>
            </w:r>
          </w:p>
        </w:tc>
        <w:tc>
          <w:tcPr>
            <w:tcW w:w="75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 per cent.</w:t>
            </w:r>
          </w:p>
        </w:tc>
        <w:tc>
          <w:tcPr>
            <w:tcW w:w="91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322" w:type="pct"/>
            <w:tcBorders>
              <w:right w:val="single" w:sz="6" w:space="0" w:color="auto"/>
            </w:tcBorders>
          </w:tcPr>
          <w:p w:rsidR="00842DC1" w:rsidRPr="006F2357" w:rsidRDefault="00842DC1" w:rsidP="0018288D">
            <w:pPr>
              <w:tabs>
                <w:tab w:val="right" w:leader="hyphen" w:pos="6300"/>
              </w:tabs>
              <w:spacing w:after="0" w:line="240" w:lineRule="auto"/>
              <w:ind w:left="1008" w:hanging="576"/>
              <w:jc w:val="both"/>
              <w:rPr>
                <w:rFonts w:ascii="Times New Roman" w:hAnsi="Times New Roman"/>
                <w:sz w:val="20"/>
              </w:rPr>
            </w:pPr>
            <w:r w:rsidRPr="006F2357">
              <w:rPr>
                <w:rFonts w:ascii="Times New Roman" w:hAnsi="Times New Roman"/>
                <w:smallCaps/>
                <w:sz w:val="20"/>
              </w:rPr>
              <w:t>(n</w:t>
            </w:r>
            <w:r w:rsidRPr="006F2357">
              <w:rPr>
                <w:rFonts w:ascii="Times New Roman" w:hAnsi="Times New Roman"/>
                <w:sz w:val="20"/>
              </w:rPr>
              <w:t>) Jacks n.e.i.</w:t>
            </w:r>
            <w:r w:rsidRPr="006F2357">
              <w:rPr>
                <w:rFonts w:ascii="Times New Roman" w:hAnsi="Times New Roman"/>
                <w:sz w:val="20"/>
              </w:rPr>
              <w:tab/>
              <w:t xml:space="preserve"> ad val.</w:t>
            </w:r>
          </w:p>
        </w:tc>
        <w:tc>
          <w:tcPr>
            <w:tcW w:w="75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 per cent.</w:t>
            </w:r>
          </w:p>
        </w:tc>
        <w:tc>
          <w:tcPr>
            <w:tcW w:w="91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322" w:type="pct"/>
            <w:tcBorders>
              <w:right w:val="single" w:sz="6" w:space="0" w:color="auto"/>
            </w:tcBorders>
            <w:vAlign w:val="bottom"/>
          </w:tcPr>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181. Electrical Articles and Materials, viz:—</w:t>
            </w:r>
          </w:p>
          <w:p w:rsidR="00842DC1" w:rsidRPr="006F2357" w:rsidRDefault="00842DC1" w:rsidP="0018288D">
            <w:pPr>
              <w:tabs>
                <w:tab w:val="right" w:leader="hyphen" w:pos="5947"/>
              </w:tabs>
              <w:spacing w:after="0" w:line="240" w:lineRule="auto"/>
              <w:ind w:left="1008" w:hanging="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i/>
                <w:smallCaps/>
                <w:sz w:val="20"/>
              </w:rPr>
              <w:t xml:space="preserve"> </w:t>
            </w:r>
            <w:r w:rsidRPr="006F2357">
              <w:rPr>
                <w:rFonts w:ascii="Times New Roman" w:hAnsi="Times New Roman"/>
                <w:sz w:val="20"/>
              </w:rPr>
              <w:t>(1) Arc Lamps n.e.i.; Covered Cable and Wire, n.e.i.; Electric Vacuum Tubes n.e.i; Measuring and Recording Instruments other than Alternating Current Watt-hour Meters</w:t>
            </w:r>
          </w:p>
          <w:p w:rsidR="00842DC1" w:rsidRPr="006F2357" w:rsidRDefault="00842DC1" w:rsidP="0018288D">
            <w:pPr>
              <w:tabs>
                <w:tab w:val="right" w:pos="6300"/>
              </w:tabs>
              <w:spacing w:after="0" w:line="240" w:lineRule="auto"/>
              <w:rPr>
                <w:rFonts w:ascii="Times New Roman" w:hAnsi="Times New Roman"/>
                <w:sz w:val="20"/>
              </w:rPr>
            </w:pPr>
            <w:r w:rsidRPr="006F2357">
              <w:rPr>
                <w:rFonts w:ascii="Times New Roman" w:hAnsi="Times New Roman"/>
                <w:sz w:val="20"/>
              </w:rPr>
              <w:tab/>
              <w:t>ad val.</w:t>
            </w:r>
          </w:p>
        </w:tc>
        <w:tc>
          <w:tcPr>
            <w:tcW w:w="75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91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322" w:type="pct"/>
            <w:tcBorders>
              <w:right w:val="single" w:sz="6" w:space="0" w:color="auto"/>
            </w:tcBorders>
          </w:tcPr>
          <w:p w:rsidR="00842DC1" w:rsidRPr="006F2357" w:rsidRDefault="00842DC1" w:rsidP="0018288D">
            <w:pPr>
              <w:tabs>
                <w:tab w:val="right" w:leader="hyphen" w:pos="6300"/>
              </w:tabs>
              <w:spacing w:after="0" w:line="240" w:lineRule="auto"/>
              <w:ind w:left="1152" w:hanging="432"/>
              <w:jc w:val="both"/>
              <w:rPr>
                <w:rFonts w:ascii="Times New Roman" w:hAnsi="Times New Roman"/>
                <w:sz w:val="20"/>
              </w:rPr>
            </w:pPr>
            <w:r w:rsidRPr="006F2357">
              <w:rPr>
                <w:rFonts w:ascii="Times New Roman" w:hAnsi="Times New Roman"/>
                <w:sz w:val="20"/>
              </w:rPr>
              <w:t>(2) Valves for wireless telegraphy and telephony including rectifying valves</w:t>
            </w:r>
            <w:r w:rsidRPr="006F2357">
              <w:rPr>
                <w:rFonts w:ascii="Times New Roman" w:hAnsi="Times New Roman"/>
                <w:sz w:val="20"/>
              </w:rPr>
              <w:tab/>
              <w:t>each</w:t>
            </w:r>
          </w:p>
        </w:tc>
        <w:tc>
          <w:tcPr>
            <w:tcW w:w="75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2s. 3d.</w:t>
            </w:r>
          </w:p>
        </w:tc>
        <w:tc>
          <w:tcPr>
            <w:tcW w:w="91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3s. 6d.</w:t>
            </w:r>
          </w:p>
        </w:tc>
      </w:tr>
      <w:tr w:rsidR="00842DC1" w:rsidRPr="006F2357" w:rsidTr="0018288D">
        <w:trPr>
          <w:trHeight w:val="20"/>
        </w:trPr>
        <w:tc>
          <w:tcPr>
            <w:tcW w:w="3322" w:type="pct"/>
            <w:tcBorders>
              <w:right w:val="single" w:sz="6" w:space="0" w:color="auto"/>
            </w:tcBorders>
          </w:tcPr>
          <w:p w:rsidR="00842DC1" w:rsidRPr="006F2357" w:rsidRDefault="00842DC1" w:rsidP="0018288D">
            <w:pPr>
              <w:tabs>
                <w:tab w:val="right" w:pos="6300"/>
              </w:tabs>
              <w:spacing w:after="0" w:line="240" w:lineRule="auto"/>
              <w:rPr>
                <w:rFonts w:ascii="Times New Roman" w:hAnsi="Times New Roman"/>
                <w:sz w:val="20"/>
              </w:rPr>
            </w:pPr>
            <w:r w:rsidRPr="006F2357">
              <w:rPr>
                <w:rFonts w:ascii="Times New Roman" w:hAnsi="Times New Roman"/>
                <w:sz w:val="20"/>
              </w:rPr>
              <w:tab/>
              <w:t>or ad val.</w:t>
            </w:r>
          </w:p>
        </w:tc>
        <w:tc>
          <w:tcPr>
            <w:tcW w:w="75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91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w:t>
            </w:r>
            <w:r w:rsidRPr="006F2357">
              <w:rPr>
                <w:rFonts w:ascii="Times New Roman" w:hAnsi="Times New Roman"/>
                <w:i/>
                <w:sz w:val="20"/>
              </w:rPr>
              <w:t xml:space="preserve"> </w:t>
            </w:r>
            <w:r w:rsidRPr="006F2357">
              <w:rPr>
                <w:rFonts w:ascii="Times New Roman" w:hAnsi="Times New Roman"/>
                <w:sz w:val="20"/>
              </w:rPr>
              <w:t>per cent.</w:t>
            </w:r>
          </w:p>
        </w:tc>
      </w:tr>
      <w:tr w:rsidR="00842DC1" w:rsidRPr="006F2357" w:rsidTr="0018288D">
        <w:trPr>
          <w:trHeight w:val="20"/>
        </w:trPr>
        <w:tc>
          <w:tcPr>
            <w:tcW w:w="3322" w:type="pct"/>
            <w:tcBorders>
              <w:right w:val="single" w:sz="6" w:space="0" w:color="auto"/>
            </w:tcBorders>
          </w:tcPr>
          <w:p w:rsidR="00842DC1" w:rsidRPr="006F2357" w:rsidRDefault="00842DC1" w:rsidP="0018288D">
            <w:pPr>
              <w:tabs>
                <w:tab w:val="right" w:pos="6300"/>
              </w:tabs>
              <w:spacing w:after="0" w:line="240" w:lineRule="auto"/>
              <w:rPr>
                <w:rFonts w:ascii="Times New Roman" w:hAnsi="Times New Roman"/>
                <w:sz w:val="20"/>
              </w:rPr>
            </w:pPr>
            <w:r w:rsidRPr="006F2357">
              <w:rPr>
                <w:rFonts w:ascii="Times New Roman" w:hAnsi="Times New Roman"/>
                <w:sz w:val="20"/>
              </w:rPr>
              <w:tab/>
              <w:t>whichever rate returns the higher duty.</w:t>
            </w:r>
          </w:p>
        </w:tc>
        <w:tc>
          <w:tcPr>
            <w:tcW w:w="759" w:type="pct"/>
            <w:tcBorders>
              <w:left w:val="single" w:sz="6" w:space="0" w:color="auto"/>
              <w:right w:val="single" w:sz="6" w:space="0" w:color="auto"/>
            </w:tcBorders>
          </w:tcPr>
          <w:p w:rsidR="00842DC1" w:rsidRPr="006F2357" w:rsidRDefault="00842DC1" w:rsidP="0018288D">
            <w:pPr>
              <w:spacing w:after="0" w:line="240" w:lineRule="auto"/>
              <w:rPr>
                <w:rFonts w:ascii="Times New Roman" w:hAnsi="Times New Roman"/>
                <w:sz w:val="20"/>
              </w:rPr>
            </w:pPr>
          </w:p>
        </w:tc>
        <w:tc>
          <w:tcPr>
            <w:tcW w:w="919" w:type="pct"/>
            <w:tcBorders>
              <w:left w:val="single" w:sz="6" w:space="0" w:color="auto"/>
            </w:tcBorders>
          </w:tcPr>
          <w:p w:rsidR="00842DC1" w:rsidRPr="006F2357" w:rsidRDefault="00842DC1" w:rsidP="0018288D">
            <w:pPr>
              <w:spacing w:after="0" w:line="240" w:lineRule="auto"/>
              <w:rPr>
                <w:rFonts w:ascii="Times New Roman" w:hAnsi="Times New Roman"/>
                <w:sz w:val="20"/>
              </w:rPr>
            </w:pP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592"/>
        <w:gridCol w:w="1466"/>
        <w:gridCol w:w="1641"/>
      </w:tblGrid>
      <w:tr w:rsidR="00842DC1" w:rsidRPr="006F2357" w:rsidTr="0018288D">
        <w:trPr>
          <w:trHeight w:val="20"/>
        </w:trPr>
        <w:tc>
          <w:tcPr>
            <w:tcW w:w="3398" w:type="pct"/>
            <w:tcBorders>
              <w:top w:val="single" w:sz="4" w:space="0" w:color="auto"/>
              <w:bottom w:val="single" w:sz="6" w:space="0" w:color="auto"/>
              <w:right w:val="single" w:sz="6" w:space="0" w:color="auto"/>
            </w:tcBorders>
            <w:vAlign w:val="center"/>
          </w:tcPr>
          <w:p w:rsidR="00842DC1" w:rsidRPr="006F2357" w:rsidRDefault="00842DC1" w:rsidP="0018288D">
            <w:pPr>
              <w:spacing w:before="120" w:after="60" w:line="240" w:lineRule="auto"/>
              <w:jc w:val="center"/>
              <w:rPr>
                <w:rFonts w:ascii="Times New Roman" w:hAnsi="Times New Roman"/>
                <w:sz w:val="18"/>
              </w:rPr>
            </w:pPr>
            <w:r w:rsidRPr="006F2357">
              <w:rPr>
                <w:rFonts w:ascii="Times New Roman" w:hAnsi="Times New Roman"/>
                <w:sz w:val="18"/>
              </w:rPr>
              <w:t>Tariff Items.</w:t>
            </w:r>
          </w:p>
        </w:tc>
        <w:tc>
          <w:tcPr>
            <w:tcW w:w="756" w:type="pct"/>
            <w:tcBorders>
              <w:top w:val="single" w:sz="4" w:space="0" w:color="auto"/>
              <w:left w:val="single" w:sz="6" w:space="0" w:color="auto"/>
              <w:bottom w:val="single" w:sz="6" w:space="0" w:color="auto"/>
              <w:right w:val="single" w:sz="6" w:space="0" w:color="auto"/>
            </w:tcBorders>
            <w:vAlign w:val="center"/>
          </w:tcPr>
          <w:p w:rsidR="00842DC1" w:rsidRPr="006F2357" w:rsidRDefault="00842DC1" w:rsidP="0018288D">
            <w:pPr>
              <w:spacing w:before="120" w:after="60" w:line="240" w:lineRule="auto"/>
              <w:jc w:val="center"/>
              <w:rPr>
                <w:rFonts w:ascii="Times New Roman" w:hAnsi="Times New Roman"/>
                <w:sz w:val="18"/>
              </w:rPr>
            </w:pPr>
            <w:r w:rsidRPr="006F2357">
              <w:rPr>
                <w:rFonts w:ascii="Times New Roman" w:hAnsi="Times New Roman"/>
                <w:sz w:val="18"/>
              </w:rPr>
              <w:t>British Preferential Tariff.</w:t>
            </w:r>
          </w:p>
        </w:tc>
        <w:tc>
          <w:tcPr>
            <w:tcW w:w="846" w:type="pct"/>
            <w:tcBorders>
              <w:top w:val="single" w:sz="4" w:space="0" w:color="auto"/>
              <w:left w:val="single" w:sz="6" w:space="0" w:color="auto"/>
              <w:bottom w:val="single" w:sz="6" w:space="0" w:color="auto"/>
            </w:tcBorders>
            <w:vAlign w:val="center"/>
          </w:tcPr>
          <w:p w:rsidR="00842DC1" w:rsidRPr="006F2357" w:rsidRDefault="00842DC1" w:rsidP="0018288D">
            <w:pPr>
              <w:spacing w:before="120" w:after="60" w:line="240" w:lineRule="auto"/>
              <w:jc w:val="center"/>
              <w:rPr>
                <w:rFonts w:ascii="Times New Roman" w:hAnsi="Times New Roman"/>
                <w:sz w:val="18"/>
              </w:rPr>
            </w:pPr>
            <w:r w:rsidRPr="006F2357">
              <w:rPr>
                <w:rFonts w:ascii="Times New Roman" w:hAnsi="Times New Roman"/>
                <w:sz w:val="18"/>
              </w:rPr>
              <w:t>General Tariff.</w:t>
            </w:r>
          </w:p>
        </w:tc>
      </w:tr>
      <w:tr w:rsidR="00842DC1" w:rsidRPr="006F2357" w:rsidTr="0018288D">
        <w:trPr>
          <w:trHeight w:val="20"/>
        </w:trPr>
        <w:tc>
          <w:tcPr>
            <w:tcW w:w="5000" w:type="pct"/>
            <w:gridSpan w:val="3"/>
            <w:tcBorders>
              <w:top w:val="single" w:sz="6" w:space="0" w:color="auto"/>
            </w:tcBorders>
            <w:vAlign w:val="bottom"/>
          </w:tcPr>
          <w:p w:rsidR="00842DC1" w:rsidRPr="006F2357" w:rsidRDefault="00842DC1" w:rsidP="0018288D">
            <w:pPr>
              <w:spacing w:before="120" w:after="60" w:line="240" w:lineRule="auto"/>
              <w:jc w:val="center"/>
              <w:rPr>
                <w:rFonts w:ascii="Times New Roman" w:hAnsi="Times New Roman"/>
                <w:sz w:val="18"/>
              </w:rPr>
            </w:pPr>
            <w:r w:rsidRPr="006F2357">
              <w:rPr>
                <w:rFonts w:ascii="Times New Roman" w:hAnsi="Times New Roman"/>
                <w:b/>
                <w:sz w:val="18"/>
              </w:rPr>
              <w:t>Division VI.—Metals and Machinery</w:t>
            </w:r>
            <w:r w:rsidRPr="006F2357">
              <w:rPr>
                <w:rFonts w:ascii="Times New Roman" w:hAnsi="Times New Roman"/>
                <w:sz w:val="18"/>
              </w:rPr>
              <w:t>—</w:t>
            </w:r>
            <w:r w:rsidRPr="006F2357">
              <w:rPr>
                <w:rFonts w:ascii="Times New Roman" w:hAnsi="Times New Roman"/>
                <w:i/>
                <w:sz w:val="18"/>
              </w:rPr>
              <w:t>continued.</w:t>
            </w:r>
          </w:p>
        </w:tc>
      </w:tr>
      <w:tr w:rsidR="00842DC1" w:rsidRPr="006F2357" w:rsidTr="0018288D">
        <w:trPr>
          <w:trHeight w:val="20"/>
        </w:trPr>
        <w:tc>
          <w:tcPr>
            <w:tcW w:w="3398" w:type="pct"/>
            <w:tcBorders>
              <w:right w:val="single" w:sz="6" w:space="0" w:color="auto"/>
            </w:tcBorders>
            <w:vAlign w:val="bottom"/>
          </w:tcPr>
          <w:p w:rsidR="00842DC1" w:rsidRPr="006F2357" w:rsidRDefault="00842DC1" w:rsidP="0018288D">
            <w:pPr>
              <w:spacing w:after="0" w:line="240" w:lineRule="auto"/>
              <w:rPr>
                <w:rFonts w:ascii="Times New Roman" w:hAnsi="Times New Roman"/>
                <w:sz w:val="18"/>
              </w:rPr>
            </w:pPr>
            <w:r w:rsidRPr="006F2357">
              <w:rPr>
                <w:rFonts w:ascii="Times New Roman" w:hAnsi="Times New Roman"/>
                <w:sz w:val="18"/>
              </w:rPr>
              <w:t>181.—</w:t>
            </w:r>
            <w:r w:rsidRPr="006F2357">
              <w:rPr>
                <w:rFonts w:ascii="Times New Roman" w:hAnsi="Times New Roman"/>
                <w:i/>
                <w:sz w:val="18"/>
              </w:rPr>
              <w:t>continued.</w:t>
            </w:r>
          </w:p>
          <w:p w:rsidR="00842DC1" w:rsidRPr="006F2357" w:rsidRDefault="00842DC1" w:rsidP="0018288D">
            <w:pPr>
              <w:tabs>
                <w:tab w:val="right" w:leader="hyphen" w:pos="6390"/>
              </w:tabs>
              <w:spacing w:after="0" w:line="240" w:lineRule="auto"/>
              <w:ind w:left="576"/>
              <w:jc w:val="both"/>
              <w:rPr>
                <w:rFonts w:ascii="Times New Roman" w:hAnsi="Times New Roman"/>
                <w:sz w:val="18"/>
              </w:rPr>
            </w:pPr>
            <w:r w:rsidRPr="006F2357">
              <w:rPr>
                <w:rFonts w:ascii="Times New Roman" w:hAnsi="Times New Roman"/>
                <w:smallCaps/>
                <w:sz w:val="18"/>
              </w:rPr>
              <w:t>(aa</w:t>
            </w:r>
            <w:r w:rsidRPr="006F2357">
              <w:rPr>
                <w:rFonts w:ascii="Times New Roman" w:hAnsi="Times New Roman"/>
                <w:sz w:val="18"/>
              </w:rPr>
              <w:t>) Alternating Current Watt-hour Meters</w:t>
            </w:r>
            <w:r w:rsidRPr="006F2357">
              <w:rPr>
                <w:rFonts w:ascii="Times New Roman" w:hAnsi="Times New Roman"/>
                <w:sz w:val="18"/>
              </w:rPr>
              <w:tab/>
              <w:t>each</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10s.</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15s.</w:t>
            </w:r>
          </w:p>
        </w:tc>
      </w:tr>
      <w:tr w:rsidR="00842DC1" w:rsidRPr="006F2357" w:rsidTr="0018288D">
        <w:trPr>
          <w:trHeight w:val="20"/>
        </w:trPr>
        <w:tc>
          <w:tcPr>
            <w:tcW w:w="3398" w:type="pct"/>
            <w:tcBorders>
              <w:right w:val="single" w:sz="6" w:space="0" w:color="auto"/>
            </w:tcBorders>
            <w:vAlign w:val="bottom"/>
          </w:tcPr>
          <w:p w:rsidR="00842DC1" w:rsidRPr="006F2357" w:rsidRDefault="00842DC1" w:rsidP="0018288D">
            <w:pPr>
              <w:tabs>
                <w:tab w:val="right" w:pos="6390"/>
              </w:tabs>
              <w:spacing w:after="0" w:line="240" w:lineRule="auto"/>
              <w:rPr>
                <w:rFonts w:ascii="Times New Roman" w:hAnsi="Times New Roman"/>
                <w:sz w:val="18"/>
              </w:rPr>
            </w:pPr>
            <w:r w:rsidRPr="006F2357">
              <w:rPr>
                <w:rFonts w:ascii="Times New Roman" w:hAnsi="Times New Roman"/>
                <w:sz w:val="18"/>
              </w:rPr>
              <w:tab/>
              <w:t>or ad val.</w:t>
            </w:r>
          </w:p>
        </w:tc>
        <w:tc>
          <w:tcPr>
            <w:tcW w:w="75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35 per cent.</w:t>
            </w:r>
          </w:p>
        </w:tc>
        <w:tc>
          <w:tcPr>
            <w:tcW w:w="846"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55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spacing w:after="0" w:line="240" w:lineRule="auto"/>
              <w:jc w:val="right"/>
              <w:rPr>
                <w:rFonts w:ascii="Times New Roman" w:hAnsi="Times New Roman"/>
                <w:sz w:val="18"/>
              </w:rPr>
            </w:pPr>
            <w:r w:rsidRPr="006F2357">
              <w:rPr>
                <w:rFonts w:ascii="Times New Roman" w:hAnsi="Times New Roman"/>
                <w:sz w:val="18"/>
              </w:rPr>
              <w:t>whichever rate returns the higher duty.</w:t>
            </w:r>
          </w:p>
          <w:p w:rsidR="00842DC1" w:rsidRPr="006F2357" w:rsidRDefault="00842DC1" w:rsidP="003604FC">
            <w:pPr>
              <w:tabs>
                <w:tab w:val="right" w:leader="hyphen" w:pos="6300"/>
              </w:tabs>
              <w:spacing w:after="0" w:line="240" w:lineRule="auto"/>
              <w:ind w:left="576"/>
              <w:jc w:val="both"/>
              <w:rPr>
                <w:rFonts w:ascii="Times New Roman" w:hAnsi="Times New Roman"/>
                <w:sz w:val="18"/>
              </w:rPr>
            </w:pPr>
            <w:r w:rsidRPr="006F2357">
              <w:rPr>
                <w:rFonts w:ascii="Times New Roman" w:hAnsi="Times New Roman"/>
                <w:smallCaps/>
                <w:sz w:val="18"/>
              </w:rPr>
              <w:t>(b</w:t>
            </w:r>
            <w:r w:rsidRPr="006F2357">
              <w:rPr>
                <w:rFonts w:ascii="Times New Roman" w:hAnsi="Times New Roman"/>
                <w:sz w:val="18"/>
              </w:rPr>
              <w:t>) (1) Cable and Wire, cotton covered</w:t>
            </w:r>
            <w:r w:rsidR="003604FC" w:rsidRPr="006F2357">
              <w:rPr>
                <w:rFonts w:ascii="Times New Roman" w:hAnsi="Times New Roman"/>
                <w:sz w:val="18"/>
              </w:rPr>
              <w:tab/>
            </w:r>
            <w:r w:rsidRPr="006F2357">
              <w:rPr>
                <w:rFonts w:ascii="Times New Roman" w:hAnsi="Times New Roman"/>
                <w:sz w:val="18"/>
              </w:rPr>
              <w:t>ad val.</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30 per cent.</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45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tabs>
                <w:tab w:val="right" w:leader="hyphen" w:pos="6390"/>
              </w:tabs>
              <w:spacing w:after="0" w:line="240" w:lineRule="auto"/>
              <w:ind w:left="1440" w:hanging="576"/>
              <w:rPr>
                <w:rFonts w:ascii="Times New Roman" w:hAnsi="Times New Roman"/>
                <w:sz w:val="18"/>
              </w:rPr>
            </w:pPr>
            <w:r w:rsidRPr="006F2357">
              <w:rPr>
                <w:rFonts w:ascii="Times New Roman" w:hAnsi="Times New Roman"/>
                <w:sz w:val="18"/>
              </w:rPr>
              <w:t>(2) Cables, Telegraph and Telephone, paper-insulated lead-covered</w:t>
            </w:r>
            <w:r w:rsidRPr="006F2357">
              <w:rPr>
                <w:rFonts w:ascii="Times New Roman" w:hAnsi="Times New Roman"/>
                <w:sz w:val="18"/>
              </w:rPr>
              <w:tab/>
              <w:t>ad val.</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30 per cent.</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45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tabs>
                <w:tab w:val="right" w:leader="hyphen" w:pos="6390"/>
              </w:tabs>
              <w:spacing w:after="0" w:line="240" w:lineRule="auto"/>
              <w:ind w:left="1440" w:hanging="864"/>
              <w:jc w:val="both"/>
              <w:rPr>
                <w:rFonts w:ascii="Times New Roman" w:hAnsi="Times New Roman"/>
                <w:sz w:val="18"/>
              </w:rPr>
            </w:pPr>
            <w:r w:rsidRPr="006F2357">
              <w:rPr>
                <w:rFonts w:ascii="Times New Roman" w:hAnsi="Times New Roman"/>
                <w:sz w:val="18"/>
              </w:rPr>
              <w:t>(</w:t>
            </w:r>
            <w:r w:rsidRPr="00F94778">
              <w:rPr>
                <w:rFonts w:ascii="Times New Roman" w:hAnsi="Times New Roman"/>
                <w:smallCaps/>
                <w:sz w:val="18"/>
              </w:rPr>
              <w:t>c</w:t>
            </w:r>
            <w:r w:rsidRPr="006F2357">
              <w:rPr>
                <w:rFonts w:ascii="Times New Roman" w:hAnsi="Times New Roman"/>
                <w:sz w:val="18"/>
              </w:rPr>
              <w:t xml:space="preserve">) Carbon Manufactures of all kinds, including Carbon Blocks </w:t>
            </w:r>
            <w:r w:rsidRPr="006F2357">
              <w:rPr>
                <w:rFonts w:ascii="Times New Roman" w:hAnsi="Times New Roman"/>
                <w:sz w:val="18"/>
              </w:rPr>
              <w:tab/>
              <w:t>ad val.</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30 per cent.</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50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spacing w:after="0" w:line="240" w:lineRule="auto"/>
              <w:ind w:left="576" w:hanging="576"/>
              <w:rPr>
                <w:rFonts w:ascii="Times New Roman" w:hAnsi="Times New Roman"/>
                <w:sz w:val="18"/>
              </w:rPr>
            </w:pPr>
            <w:r w:rsidRPr="006F2357">
              <w:rPr>
                <w:rFonts w:ascii="Times New Roman" w:hAnsi="Times New Roman"/>
                <w:sz w:val="18"/>
              </w:rPr>
              <w:t>182. Bolts, Nuts, Rivets, and Metal Washers, n.e.i.; Screws with nuts or for use with nuts; Engineers Set Screws</w:t>
            </w:r>
          </w:p>
          <w:p w:rsidR="00842DC1" w:rsidRPr="006F2357" w:rsidRDefault="00842DC1" w:rsidP="0018288D">
            <w:pPr>
              <w:tabs>
                <w:tab w:val="right" w:pos="6390"/>
              </w:tabs>
              <w:spacing w:after="0" w:line="240" w:lineRule="auto"/>
              <w:rPr>
                <w:rFonts w:ascii="Times New Roman" w:hAnsi="Times New Roman"/>
                <w:sz w:val="18"/>
              </w:rPr>
            </w:pPr>
            <w:r w:rsidRPr="006F2357">
              <w:rPr>
                <w:rFonts w:ascii="Times New Roman" w:hAnsi="Times New Roman"/>
                <w:sz w:val="18"/>
              </w:rPr>
              <w:tab/>
              <w:t>per cwt.</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11s.</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16s.</w:t>
            </w:r>
          </w:p>
        </w:tc>
      </w:tr>
      <w:tr w:rsidR="00842DC1" w:rsidRPr="006F2357" w:rsidTr="0018288D">
        <w:trPr>
          <w:trHeight w:val="20"/>
        </w:trPr>
        <w:tc>
          <w:tcPr>
            <w:tcW w:w="3398" w:type="pct"/>
            <w:tcBorders>
              <w:right w:val="single" w:sz="6" w:space="0" w:color="auto"/>
            </w:tcBorders>
          </w:tcPr>
          <w:p w:rsidR="00842DC1" w:rsidRPr="006F2357" w:rsidRDefault="00842DC1" w:rsidP="0018288D">
            <w:pPr>
              <w:tabs>
                <w:tab w:val="right" w:pos="6390"/>
              </w:tabs>
              <w:spacing w:after="0" w:line="240" w:lineRule="auto"/>
              <w:rPr>
                <w:rFonts w:ascii="Times New Roman" w:hAnsi="Times New Roman"/>
                <w:sz w:val="18"/>
              </w:rPr>
            </w:pPr>
            <w:r w:rsidRPr="006F2357">
              <w:rPr>
                <w:rFonts w:ascii="Times New Roman" w:hAnsi="Times New Roman"/>
                <w:sz w:val="18"/>
              </w:rPr>
              <w:tab/>
              <w:t>or ad val.</w:t>
            </w:r>
          </w:p>
        </w:tc>
        <w:tc>
          <w:tcPr>
            <w:tcW w:w="75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45 per cent.</w:t>
            </w:r>
          </w:p>
        </w:tc>
        <w:tc>
          <w:tcPr>
            <w:tcW w:w="846"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65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spacing w:after="0" w:line="240" w:lineRule="auto"/>
              <w:jc w:val="right"/>
              <w:rPr>
                <w:rFonts w:ascii="Times New Roman" w:hAnsi="Times New Roman"/>
                <w:sz w:val="18"/>
              </w:rPr>
            </w:pPr>
            <w:r w:rsidRPr="006F2357">
              <w:rPr>
                <w:rFonts w:ascii="Times New Roman" w:hAnsi="Times New Roman"/>
                <w:sz w:val="18"/>
              </w:rPr>
              <w:t>whichever rate returns the higher duty.</w:t>
            </w:r>
          </w:p>
          <w:p w:rsidR="00842DC1" w:rsidRPr="006F2357" w:rsidRDefault="00842DC1" w:rsidP="0018288D">
            <w:pPr>
              <w:tabs>
                <w:tab w:val="right" w:leader="hyphen" w:pos="6390"/>
              </w:tabs>
              <w:spacing w:after="0" w:line="240" w:lineRule="auto"/>
              <w:rPr>
                <w:rFonts w:ascii="Times New Roman" w:hAnsi="Times New Roman"/>
                <w:sz w:val="18"/>
              </w:rPr>
            </w:pPr>
            <w:r w:rsidRPr="006F2357">
              <w:rPr>
                <w:rFonts w:ascii="Times New Roman" w:hAnsi="Times New Roman"/>
                <w:sz w:val="18"/>
              </w:rPr>
              <w:t>183. Rivets, bifurcated</w:t>
            </w:r>
            <w:r w:rsidRPr="006F2357">
              <w:rPr>
                <w:rFonts w:ascii="Times New Roman" w:hAnsi="Times New Roman"/>
                <w:sz w:val="18"/>
              </w:rPr>
              <w:tab/>
              <w:t>ad val.</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10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tabs>
                <w:tab w:val="right" w:leader="hyphen" w:pos="6390"/>
              </w:tabs>
              <w:spacing w:after="0" w:line="240" w:lineRule="auto"/>
              <w:rPr>
                <w:rFonts w:ascii="Times New Roman" w:hAnsi="Times New Roman"/>
                <w:sz w:val="18"/>
              </w:rPr>
            </w:pPr>
            <w:r w:rsidRPr="006F2357">
              <w:rPr>
                <w:rFonts w:ascii="Times New Roman" w:hAnsi="Times New Roman"/>
                <w:sz w:val="18"/>
              </w:rPr>
              <w:t>184. Washers and Rivets, copper</w:t>
            </w:r>
            <w:r w:rsidRPr="006F2357">
              <w:rPr>
                <w:rFonts w:ascii="Times New Roman" w:hAnsi="Times New Roman"/>
                <w:sz w:val="18"/>
              </w:rPr>
              <w:tab/>
              <w:t>ad val.</w:t>
            </w:r>
          </w:p>
        </w:tc>
        <w:tc>
          <w:tcPr>
            <w:tcW w:w="75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45 per cent.</w:t>
            </w:r>
          </w:p>
        </w:tc>
        <w:tc>
          <w:tcPr>
            <w:tcW w:w="846"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60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spacing w:after="0" w:line="240" w:lineRule="auto"/>
              <w:jc w:val="right"/>
              <w:rPr>
                <w:rFonts w:ascii="Times New Roman" w:hAnsi="Times New Roman"/>
                <w:sz w:val="18"/>
              </w:rPr>
            </w:pPr>
            <w:r w:rsidRPr="006F2357">
              <w:rPr>
                <w:rFonts w:ascii="Times New Roman" w:hAnsi="Times New Roman"/>
                <w:sz w:val="18"/>
              </w:rPr>
              <w:t>And on and after 9th March, 1933</w:t>
            </w:r>
          </w:p>
          <w:p w:rsidR="00842DC1" w:rsidRPr="006F2357" w:rsidRDefault="00842DC1" w:rsidP="0018288D">
            <w:pPr>
              <w:tabs>
                <w:tab w:val="right" w:leader="hyphen" w:pos="6390"/>
              </w:tabs>
              <w:spacing w:after="0" w:line="240" w:lineRule="auto"/>
              <w:rPr>
                <w:rFonts w:ascii="Times New Roman" w:hAnsi="Times New Roman"/>
                <w:sz w:val="18"/>
              </w:rPr>
            </w:pPr>
            <w:r w:rsidRPr="006F2357">
              <w:rPr>
                <w:rFonts w:ascii="Times New Roman" w:hAnsi="Times New Roman"/>
                <w:sz w:val="18"/>
              </w:rPr>
              <w:t>184. Washers and Rivets, copper</w:t>
            </w:r>
            <w:r w:rsidRPr="006F2357">
              <w:rPr>
                <w:rFonts w:ascii="Times New Roman" w:hAnsi="Times New Roman"/>
                <w:sz w:val="18"/>
              </w:rPr>
              <w:tab/>
              <w:t>ad val.</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35 per cent.</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55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tabs>
                <w:tab w:val="right" w:leader="hyphen" w:pos="6210"/>
              </w:tabs>
              <w:spacing w:after="0" w:line="240" w:lineRule="auto"/>
              <w:ind w:left="864" w:hanging="864"/>
              <w:rPr>
                <w:rFonts w:ascii="Times New Roman" w:hAnsi="Times New Roman"/>
                <w:sz w:val="18"/>
              </w:rPr>
            </w:pPr>
            <w:r w:rsidRPr="006F2357">
              <w:rPr>
                <w:rFonts w:ascii="Times New Roman" w:hAnsi="Times New Roman"/>
                <w:sz w:val="18"/>
              </w:rPr>
              <w:t>185. (</w:t>
            </w:r>
            <w:r w:rsidRPr="006F2357">
              <w:rPr>
                <w:rFonts w:ascii="Times New Roman" w:hAnsi="Times New Roman"/>
                <w:smallCaps/>
                <w:sz w:val="18"/>
              </w:rPr>
              <w:t>a</w:t>
            </w:r>
            <w:r w:rsidRPr="006F2357">
              <w:rPr>
                <w:rFonts w:ascii="Times New Roman" w:hAnsi="Times New Roman"/>
                <w:sz w:val="18"/>
              </w:rPr>
              <w:t>) Brake and Plough Screws; Music Stool, Table, Roofing, and Spiral Screws</w:t>
            </w:r>
            <w:r w:rsidRPr="006F2357">
              <w:rPr>
                <w:rFonts w:ascii="Times New Roman" w:hAnsi="Times New Roman"/>
                <w:sz w:val="18"/>
              </w:rPr>
              <w:tab/>
              <w:t>ad val.</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25 per cent.</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40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tabs>
                <w:tab w:val="right" w:leader="hyphen" w:pos="6390"/>
              </w:tabs>
              <w:spacing w:after="0" w:line="240" w:lineRule="auto"/>
              <w:ind w:left="1296" w:hanging="864"/>
              <w:jc w:val="both"/>
              <w:rPr>
                <w:rFonts w:ascii="Times New Roman" w:hAnsi="Times New Roman"/>
                <w:sz w:val="18"/>
              </w:rPr>
            </w:pPr>
            <w:r w:rsidRPr="006F2357">
              <w:rPr>
                <w:rFonts w:ascii="Times New Roman" w:hAnsi="Times New Roman"/>
                <w:smallCaps/>
                <w:sz w:val="18"/>
              </w:rPr>
              <w:t>(b</w:t>
            </w:r>
            <w:r w:rsidRPr="006F2357">
              <w:rPr>
                <w:rFonts w:ascii="Times New Roman" w:hAnsi="Times New Roman"/>
                <w:sz w:val="18"/>
              </w:rPr>
              <w:t>) Screws for wood not elsewhere specified</w:t>
            </w:r>
            <w:r w:rsidRPr="006F2357">
              <w:rPr>
                <w:rFonts w:ascii="Times New Roman" w:hAnsi="Times New Roman"/>
                <w:sz w:val="18"/>
              </w:rPr>
              <w:tab/>
              <w:t>ad val.</w:t>
            </w:r>
          </w:p>
        </w:tc>
        <w:tc>
          <w:tcPr>
            <w:tcW w:w="75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27½ per cent.</w:t>
            </w:r>
          </w:p>
        </w:tc>
        <w:tc>
          <w:tcPr>
            <w:tcW w:w="846"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60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tabs>
                <w:tab w:val="right" w:leader="hyphen" w:pos="6307"/>
              </w:tabs>
              <w:spacing w:after="0" w:line="240" w:lineRule="auto"/>
              <w:ind w:left="1296" w:hanging="864"/>
              <w:jc w:val="both"/>
              <w:rPr>
                <w:rFonts w:ascii="Times New Roman" w:hAnsi="Times New Roman"/>
                <w:sz w:val="18"/>
              </w:rPr>
            </w:pPr>
            <w:r w:rsidRPr="006F2357">
              <w:rPr>
                <w:rFonts w:ascii="Times New Roman" w:hAnsi="Times New Roman"/>
                <w:sz w:val="18"/>
              </w:rPr>
              <w:t>(</w:t>
            </w:r>
            <w:r w:rsidRPr="006F2357">
              <w:rPr>
                <w:rFonts w:ascii="Times New Roman" w:hAnsi="Times New Roman"/>
                <w:smallCaps/>
                <w:sz w:val="18"/>
              </w:rPr>
              <w:t>c</w:t>
            </w:r>
            <w:r w:rsidRPr="006F2357">
              <w:rPr>
                <w:rFonts w:ascii="Times New Roman" w:hAnsi="Times New Roman"/>
                <w:sz w:val="18"/>
              </w:rPr>
              <w:t>) Screws n.e.i., including Sash Screws and attachments</w:t>
            </w:r>
          </w:p>
          <w:p w:rsidR="00842DC1" w:rsidRPr="006F2357" w:rsidRDefault="00842DC1" w:rsidP="0018288D">
            <w:pPr>
              <w:tabs>
                <w:tab w:val="right" w:pos="6390"/>
              </w:tabs>
              <w:spacing w:after="0" w:line="240" w:lineRule="auto"/>
              <w:rPr>
                <w:rFonts w:ascii="Times New Roman" w:hAnsi="Times New Roman"/>
                <w:sz w:val="18"/>
              </w:rPr>
            </w:pPr>
            <w:r w:rsidRPr="006F2357">
              <w:rPr>
                <w:rFonts w:ascii="Times New Roman" w:hAnsi="Times New Roman"/>
                <w:sz w:val="18"/>
              </w:rPr>
              <w:tab/>
              <w:t>ad val.</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27½ per cent.</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45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tabs>
                <w:tab w:val="right" w:leader="hyphen" w:pos="6390"/>
              </w:tabs>
              <w:spacing w:after="0" w:line="240" w:lineRule="auto"/>
              <w:rPr>
                <w:rFonts w:ascii="Times New Roman" w:hAnsi="Times New Roman"/>
                <w:sz w:val="18"/>
              </w:rPr>
            </w:pPr>
            <w:r w:rsidRPr="006F2357">
              <w:rPr>
                <w:rFonts w:ascii="Times New Roman" w:hAnsi="Times New Roman"/>
                <w:sz w:val="18"/>
              </w:rPr>
              <w:t xml:space="preserve">186. Screw Hooks Eyes and Rings </w:t>
            </w:r>
            <w:r w:rsidRPr="006F2357">
              <w:rPr>
                <w:rFonts w:ascii="Times New Roman" w:hAnsi="Times New Roman"/>
                <w:sz w:val="18"/>
              </w:rPr>
              <w:tab/>
              <w:t>ad val.</w:t>
            </w:r>
          </w:p>
        </w:tc>
        <w:tc>
          <w:tcPr>
            <w:tcW w:w="75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c>
          <w:tcPr>
            <w:tcW w:w="846"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spacing w:after="0" w:line="240" w:lineRule="auto"/>
              <w:ind w:left="576"/>
              <w:rPr>
                <w:rFonts w:ascii="Times New Roman" w:hAnsi="Times New Roman"/>
                <w:sz w:val="18"/>
              </w:rPr>
            </w:pPr>
            <w:r w:rsidRPr="006F2357">
              <w:rPr>
                <w:rFonts w:ascii="Times New Roman" w:hAnsi="Times New Roman"/>
                <w:sz w:val="18"/>
              </w:rPr>
              <w:t>and a deferred duty as follows:—</w:t>
            </w:r>
          </w:p>
          <w:p w:rsidR="00842DC1" w:rsidRPr="006F2357" w:rsidRDefault="00842DC1" w:rsidP="0018288D">
            <w:pPr>
              <w:tabs>
                <w:tab w:val="right" w:leader="hyphen" w:pos="6307"/>
              </w:tabs>
              <w:spacing w:after="0" w:line="240" w:lineRule="auto"/>
              <w:jc w:val="right"/>
              <w:rPr>
                <w:rFonts w:ascii="Times New Roman" w:hAnsi="Times New Roman"/>
                <w:sz w:val="18"/>
              </w:rPr>
            </w:pPr>
            <w:r w:rsidRPr="006F2357">
              <w:rPr>
                <w:rFonts w:ascii="Times New Roman" w:hAnsi="Times New Roman"/>
                <w:sz w:val="18"/>
              </w:rPr>
              <w:t>on and after 1st January, 1934</w:t>
            </w:r>
          </w:p>
          <w:p w:rsidR="00842DC1" w:rsidRPr="006F2357" w:rsidRDefault="00842DC1" w:rsidP="0018288D">
            <w:pPr>
              <w:tabs>
                <w:tab w:val="right" w:leader="hyphen" w:pos="6390"/>
              </w:tabs>
              <w:spacing w:after="0" w:line="240" w:lineRule="auto"/>
              <w:rPr>
                <w:rFonts w:ascii="Times New Roman" w:hAnsi="Times New Roman"/>
                <w:sz w:val="18"/>
              </w:rPr>
            </w:pPr>
            <w:r w:rsidRPr="006F2357">
              <w:rPr>
                <w:rFonts w:ascii="Times New Roman" w:hAnsi="Times New Roman"/>
                <w:sz w:val="18"/>
              </w:rPr>
              <w:t>186. Screw Hooks Eyes and Rings</w:t>
            </w:r>
            <w:r w:rsidRPr="006F2357">
              <w:rPr>
                <w:rFonts w:ascii="Times New Roman" w:hAnsi="Times New Roman"/>
                <w:sz w:val="18"/>
              </w:rPr>
              <w:tab/>
              <w:t>ad val.</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27½ per cent.</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45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spacing w:after="0" w:line="240" w:lineRule="auto"/>
              <w:rPr>
                <w:rFonts w:ascii="Times New Roman" w:hAnsi="Times New Roman"/>
                <w:sz w:val="18"/>
              </w:rPr>
            </w:pPr>
            <w:r w:rsidRPr="006F2357">
              <w:rPr>
                <w:rFonts w:ascii="Times New Roman" w:hAnsi="Times New Roman"/>
                <w:sz w:val="18"/>
              </w:rPr>
              <w:t>187. Nails, viz.:—</w:t>
            </w:r>
          </w:p>
          <w:p w:rsidR="00842DC1" w:rsidRPr="006F2357" w:rsidRDefault="00842DC1" w:rsidP="0018288D">
            <w:pPr>
              <w:tabs>
                <w:tab w:val="right" w:leader="hyphen" w:pos="6390"/>
              </w:tabs>
              <w:spacing w:after="0" w:line="240" w:lineRule="auto"/>
              <w:ind w:left="1152" w:hanging="576"/>
              <w:jc w:val="both"/>
              <w:rPr>
                <w:rFonts w:ascii="Times New Roman" w:hAnsi="Times New Roman"/>
                <w:sz w:val="18"/>
              </w:rPr>
            </w:pPr>
            <w:r w:rsidRPr="006F2357">
              <w:rPr>
                <w:rFonts w:ascii="Times New Roman" w:hAnsi="Times New Roman"/>
                <w:smallCaps/>
                <w:sz w:val="18"/>
              </w:rPr>
              <w:t>(a</w:t>
            </w:r>
            <w:r w:rsidRPr="006F2357">
              <w:rPr>
                <w:rFonts w:ascii="Times New Roman" w:hAnsi="Times New Roman"/>
                <w:sz w:val="18"/>
              </w:rPr>
              <w:t>) Saddlers</w:t>
            </w:r>
            <w:r w:rsidR="0062251D">
              <w:rPr>
                <w:rFonts w:ascii="Times New Roman" w:hAnsi="Times New Roman"/>
                <w:sz w:val="18"/>
              </w:rPr>
              <w:t>’</w:t>
            </w:r>
            <w:r w:rsidRPr="006F2357">
              <w:rPr>
                <w:rFonts w:ascii="Times New Roman" w:hAnsi="Times New Roman"/>
                <w:sz w:val="18"/>
              </w:rPr>
              <w:t xml:space="preserve"> Tacks (not cut) and Nails</w:t>
            </w:r>
            <w:r w:rsidRPr="006F2357">
              <w:rPr>
                <w:rFonts w:ascii="Times New Roman" w:hAnsi="Times New Roman"/>
                <w:sz w:val="18"/>
              </w:rPr>
              <w:tab/>
              <w:t>ad val.</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tabs>
                <w:tab w:val="right" w:leader="hyphen" w:pos="6390"/>
              </w:tabs>
              <w:spacing w:after="0" w:line="240" w:lineRule="auto"/>
              <w:ind w:left="1152" w:hanging="576"/>
              <w:jc w:val="both"/>
              <w:rPr>
                <w:rFonts w:ascii="Times New Roman" w:hAnsi="Times New Roman"/>
                <w:sz w:val="18"/>
              </w:rPr>
            </w:pPr>
            <w:r w:rsidRPr="006F2357">
              <w:rPr>
                <w:rFonts w:ascii="Times New Roman" w:hAnsi="Times New Roman"/>
                <w:smallCaps/>
                <w:sz w:val="18"/>
              </w:rPr>
              <w:t>(b</w:t>
            </w:r>
            <w:r w:rsidRPr="006F2357">
              <w:rPr>
                <w:rFonts w:ascii="Times New Roman" w:hAnsi="Times New Roman"/>
                <w:sz w:val="18"/>
              </w:rPr>
              <w:t>) Rail-dogs or Brobs, Spikes</w:t>
            </w:r>
            <w:r w:rsidRPr="006F2357">
              <w:rPr>
                <w:rFonts w:ascii="Times New Roman" w:hAnsi="Times New Roman"/>
                <w:sz w:val="18"/>
              </w:rPr>
              <w:tab/>
              <w:t>per cwt.</w:t>
            </w:r>
          </w:p>
        </w:tc>
        <w:tc>
          <w:tcPr>
            <w:tcW w:w="75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11s.</w:t>
            </w:r>
          </w:p>
        </w:tc>
        <w:tc>
          <w:tcPr>
            <w:tcW w:w="846"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10s.</w:t>
            </w:r>
          </w:p>
        </w:tc>
      </w:tr>
      <w:tr w:rsidR="00842DC1" w:rsidRPr="006F2357" w:rsidTr="0018288D">
        <w:trPr>
          <w:trHeight w:val="20"/>
        </w:trPr>
        <w:tc>
          <w:tcPr>
            <w:tcW w:w="3398" w:type="pct"/>
            <w:tcBorders>
              <w:right w:val="single" w:sz="6" w:space="0" w:color="auto"/>
            </w:tcBorders>
            <w:vAlign w:val="bottom"/>
          </w:tcPr>
          <w:p w:rsidR="00842DC1" w:rsidRPr="006F2357" w:rsidRDefault="00842DC1" w:rsidP="0018288D">
            <w:pPr>
              <w:tabs>
                <w:tab w:val="right" w:pos="6390"/>
              </w:tabs>
              <w:spacing w:after="0" w:line="240" w:lineRule="auto"/>
              <w:rPr>
                <w:rFonts w:ascii="Times New Roman" w:hAnsi="Times New Roman"/>
                <w:sz w:val="18"/>
              </w:rPr>
            </w:pPr>
            <w:r w:rsidRPr="006F2357">
              <w:rPr>
                <w:rFonts w:ascii="Times New Roman" w:hAnsi="Times New Roman"/>
                <w:sz w:val="18"/>
              </w:rPr>
              <w:tab/>
              <w:t>or ad val.</w:t>
            </w:r>
          </w:p>
        </w:tc>
        <w:tc>
          <w:tcPr>
            <w:tcW w:w="75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45 per cent.</w:t>
            </w:r>
          </w:p>
        </w:tc>
        <w:tc>
          <w:tcPr>
            <w:tcW w:w="846"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60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spacing w:after="0" w:line="240" w:lineRule="auto"/>
              <w:jc w:val="right"/>
              <w:rPr>
                <w:rFonts w:ascii="Times New Roman" w:hAnsi="Times New Roman"/>
                <w:sz w:val="18"/>
              </w:rPr>
            </w:pPr>
            <w:r w:rsidRPr="006F2357">
              <w:rPr>
                <w:rFonts w:ascii="Times New Roman" w:hAnsi="Times New Roman"/>
                <w:sz w:val="18"/>
              </w:rPr>
              <w:t>whichever rate returns the higher duty.</w:t>
            </w:r>
          </w:p>
          <w:p w:rsidR="00842DC1" w:rsidRPr="006F2357" w:rsidRDefault="00842DC1" w:rsidP="0018288D">
            <w:pPr>
              <w:tabs>
                <w:tab w:val="right" w:leader="hyphen" w:pos="6307"/>
              </w:tabs>
              <w:spacing w:after="0" w:line="240" w:lineRule="auto"/>
              <w:ind w:left="1152" w:hanging="576"/>
              <w:jc w:val="both"/>
              <w:rPr>
                <w:rFonts w:ascii="Times New Roman" w:hAnsi="Times New Roman"/>
                <w:sz w:val="18"/>
              </w:rPr>
            </w:pPr>
            <w:r w:rsidRPr="006F2357">
              <w:rPr>
                <w:rFonts w:ascii="Times New Roman" w:hAnsi="Times New Roman"/>
                <w:sz w:val="18"/>
              </w:rPr>
              <w:t>(</w:t>
            </w:r>
            <w:r w:rsidRPr="00602D98">
              <w:rPr>
                <w:rFonts w:ascii="Times New Roman" w:hAnsi="Times New Roman"/>
                <w:smallCaps/>
                <w:sz w:val="18"/>
              </w:rPr>
              <w:t>c</w:t>
            </w:r>
            <w:r w:rsidRPr="006F2357">
              <w:rPr>
                <w:rFonts w:ascii="Times New Roman" w:hAnsi="Times New Roman"/>
                <w:sz w:val="18"/>
              </w:rPr>
              <w:t>) Brads (including moulders</w:t>
            </w:r>
            <w:r w:rsidR="0062251D">
              <w:rPr>
                <w:rFonts w:ascii="Times New Roman" w:hAnsi="Times New Roman"/>
                <w:sz w:val="18"/>
              </w:rPr>
              <w:t>’</w:t>
            </w:r>
            <w:r w:rsidRPr="006F2357">
              <w:rPr>
                <w:rFonts w:ascii="Times New Roman" w:hAnsi="Times New Roman"/>
                <w:sz w:val="18"/>
              </w:rPr>
              <w:t xml:space="preserve"> and glaziers</w:t>
            </w:r>
            <w:r w:rsidR="0062251D">
              <w:rPr>
                <w:rFonts w:ascii="Times New Roman" w:hAnsi="Times New Roman"/>
                <w:sz w:val="18"/>
              </w:rPr>
              <w:t>’</w:t>
            </w:r>
            <w:r w:rsidRPr="006F2357">
              <w:rPr>
                <w:rFonts w:ascii="Times New Roman" w:hAnsi="Times New Roman"/>
                <w:sz w:val="18"/>
              </w:rPr>
              <w:t>); Picture Nails; Staples; Tacks n.e.i.; Wire and other Nails n.e.i.; Gimp Pins; Spouting Screws</w:t>
            </w:r>
          </w:p>
          <w:p w:rsidR="00842DC1" w:rsidRPr="006F2357" w:rsidRDefault="00842DC1" w:rsidP="0018288D">
            <w:pPr>
              <w:tabs>
                <w:tab w:val="right" w:pos="6390"/>
              </w:tabs>
              <w:spacing w:after="0" w:line="240" w:lineRule="auto"/>
              <w:rPr>
                <w:rFonts w:ascii="Times New Roman" w:hAnsi="Times New Roman"/>
                <w:sz w:val="18"/>
              </w:rPr>
            </w:pPr>
            <w:r w:rsidRPr="006F2357">
              <w:rPr>
                <w:rFonts w:ascii="Times New Roman" w:hAnsi="Times New Roman"/>
                <w:sz w:val="18"/>
              </w:rPr>
              <w:tab/>
              <w:t>per cwt.</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5s. 6d.</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8s.</w:t>
            </w:r>
          </w:p>
        </w:tc>
      </w:tr>
      <w:tr w:rsidR="00842DC1" w:rsidRPr="006F2357" w:rsidTr="0018288D">
        <w:trPr>
          <w:trHeight w:val="20"/>
        </w:trPr>
        <w:tc>
          <w:tcPr>
            <w:tcW w:w="3398" w:type="pct"/>
            <w:tcBorders>
              <w:right w:val="single" w:sz="6" w:space="0" w:color="auto"/>
            </w:tcBorders>
          </w:tcPr>
          <w:p w:rsidR="00842DC1" w:rsidRPr="006F2357" w:rsidRDefault="00842DC1" w:rsidP="0018288D">
            <w:pPr>
              <w:tabs>
                <w:tab w:val="right" w:pos="6390"/>
              </w:tabs>
              <w:spacing w:after="0" w:line="240" w:lineRule="auto"/>
              <w:rPr>
                <w:rFonts w:ascii="Times New Roman" w:hAnsi="Times New Roman"/>
                <w:sz w:val="18"/>
              </w:rPr>
            </w:pPr>
            <w:r w:rsidRPr="006F2357">
              <w:rPr>
                <w:rFonts w:ascii="Times New Roman" w:hAnsi="Times New Roman"/>
                <w:sz w:val="18"/>
              </w:rPr>
              <w:tab/>
              <w:t>or ad val.</w:t>
            </w:r>
          </w:p>
        </w:tc>
        <w:tc>
          <w:tcPr>
            <w:tcW w:w="75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25 per cent.</w:t>
            </w:r>
          </w:p>
        </w:tc>
        <w:tc>
          <w:tcPr>
            <w:tcW w:w="846"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45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spacing w:after="0" w:line="240" w:lineRule="auto"/>
              <w:jc w:val="right"/>
              <w:rPr>
                <w:rFonts w:ascii="Times New Roman" w:hAnsi="Times New Roman"/>
                <w:sz w:val="18"/>
              </w:rPr>
            </w:pPr>
            <w:r w:rsidRPr="006F2357">
              <w:rPr>
                <w:rFonts w:ascii="Times New Roman" w:hAnsi="Times New Roman"/>
                <w:sz w:val="18"/>
              </w:rPr>
              <w:t>whichever rate returns the higher duty.</w:t>
            </w:r>
          </w:p>
          <w:p w:rsidR="00842DC1" w:rsidRPr="006F2357" w:rsidRDefault="00842DC1" w:rsidP="0018288D">
            <w:pPr>
              <w:tabs>
                <w:tab w:val="right" w:leader="hyphen" w:pos="6390"/>
              </w:tabs>
              <w:spacing w:after="0" w:line="240" w:lineRule="auto"/>
              <w:ind w:left="1152" w:hanging="576"/>
              <w:jc w:val="both"/>
              <w:rPr>
                <w:rFonts w:ascii="Times New Roman" w:hAnsi="Times New Roman"/>
                <w:sz w:val="18"/>
              </w:rPr>
            </w:pPr>
            <w:r w:rsidRPr="006F2357">
              <w:rPr>
                <w:rFonts w:ascii="Times New Roman" w:hAnsi="Times New Roman"/>
                <w:smallCaps/>
                <w:sz w:val="18"/>
              </w:rPr>
              <w:t>(d</w:t>
            </w:r>
            <w:r w:rsidRPr="006F2357">
              <w:rPr>
                <w:rFonts w:ascii="Times New Roman" w:hAnsi="Times New Roman"/>
                <w:sz w:val="18"/>
              </w:rPr>
              <w:t>) Horse-shoe Nails</w:t>
            </w:r>
            <w:r w:rsidRPr="006F2357">
              <w:rPr>
                <w:rFonts w:ascii="Times New Roman" w:hAnsi="Times New Roman"/>
                <w:sz w:val="18"/>
              </w:rPr>
              <w:tab/>
              <w:t>per cwt.</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12s.</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15s.</w:t>
            </w:r>
          </w:p>
        </w:tc>
      </w:tr>
      <w:tr w:rsidR="00842DC1" w:rsidRPr="006F2357" w:rsidTr="0018288D">
        <w:trPr>
          <w:trHeight w:val="20"/>
        </w:trPr>
        <w:tc>
          <w:tcPr>
            <w:tcW w:w="3398" w:type="pct"/>
            <w:tcBorders>
              <w:right w:val="single" w:sz="6" w:space="0" w:color="auto"/>
            </w:tcBorders>
          </w:tcPr>
          <w:p w:rsidR="00842DC1" w:rsidRPr="006F2357" w:rsidRDefault="00842DC1" w:rsidP="0018288D">
            <w:pPr>
              <w:tabs>
                <w:tab w:val="right" w:leader="hyphen" w:pos="6390"/>
              </w:tabs>
              <w:spacing w:after="0" w:line="240" w:lineRule="auto"/>
              <w:rPr>
                <w:rFonts w:ascii="Times New Roman" w:hAnsi="Times New Roman"/>
                <w:sz w:val="18"/>
              </w:rPr>
            </w:pPr>
            <w:r w:rsidRPr="006F2357">
              <w:rPr>
                <w:rFonts w:ascii="Times New Roman" w:hAnsi="Times New Roman"/>
                <w:sz w:val="18"/>
              </w:rPr>
              <w:t>188. Ammunition, viz.:—Shot, Bullets, and Slugs</w:t>
            </w:r>
            <w:r w:rsidRPr="006F2357">
              <w:rPr>
                <w:rFonts w:ascii="Times New Roman" w:hAnsi="Times New Roman"/>
                <w:sz w:val="18"/>
              </w:rPr>
              <w:tab/>
              <w:t>per cwt.</w:t>
            </w:r>
          </w:p>
        </w:tc>
        <w:tc>
          <w:tcPr>
            <w:tcW w:w="75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5s.</w:t>
            </w:r>
          </w:p>
        </w:tc>
        <w:tc>
          <w:tcPr>
            <w:tcW w:w="846"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6s.</w:t>
            </w:r>
          </w:p>
        </w:tc>
      </w:tr>
      <w:tr w:rsidR="00842DC1" w:rsidRPr="006F2357" w:rsidTr="0018288D">
        <w:trPr>
          <w:trHeight w:val="20"/>
        </w:trPr>
        <w:tc>
          <w:tcPr>
            <w:tcW w:w="3398" w:type="pct"/>
            <w:tcBorders>
              <w:right w:val="single" w:sz="6" w:space="0" w:color="auto"/>
            </w:tcBorders>
          </w:tcPr>
          <w:p w:rsidR="00842DC1" w:rsidRPr="006F2357" w:rsidRDefault="00842DC1" w:rsidP="0018288D">
            <w:pPr>
              <w:spacing w:after="0" w:line="240" w:lineRule="auto"/>
              <w:rPr>
                <w:rFonts w:ascii="Times New Roman" w:hAnsi="Times New Roman"/>
                <w:sz w:val="18"/>
              </w:rPr>
            </w:pPr>
            <w:r w:rsidRPr="006F2357">
              <w:rPr>
                <w:rFonts w:ascii="Times New Roman" w:hAnsi="Times New Roman"/>
                <w:sz w:val="18"/>
              </w:rPr>
              <w:t>189. Arms, viz.:—</w:t>
            </w:r>
          </w:p>
          <w:p w:rsidR="00842DC1" w:rsidRPr="006F2357" w:rsidRDefault="00842DC1" w:rsidP="0018288D">
            <w:pPr>
              <w:tabs>
                <w:tab w:val="right" w:leader="hyphen" w:pos="6390"/>
              </w:tabs>
              <w:spacing w:after="0" w:line="240" w:lineRule="auto"/>
              <w:ind w:left="1152" w:hanging="576"/>
              <w:jc w:val="both"/>
              <w:rPr>
                <w:rFonts w:ascii="Times New Roman" w:hAnsi="Times New Roman"/>
                <w:sz w:val="18"/>
              </w:rPr>
            </w:pPr>
            <w:r w:rsidRPr="006F2357">
              <w:rPr>
                <w:rFonts w:ascii="Times New Roman" w:hAnsi="Times New Roman"/>
                <w:smallCaps/>
                <w:sz w:val="18"/>
              </w:rPr>
              <w:t>(a</w:t>
            </w:r>
            <w:r w:rsidRPr="006F2357">
              <w:rPr>
                <w:rFonts w:ascii="Times New Roman" w:hAnsi="Times New Roman"/>
                <w:sz w:val="18"/>
              </w:rPr>
              <w:t>) Double-barrelled Guns and Rifles bearing the British or other approved test mark</w:t>
            </w:r>
            <w:r w:rsidRPr="006F2357">
              <w:rPr>
                <w:rFonts w:ascii="Times New Roman" w:hAnsi="Times New Roman"/>
                <w:sz w:val="18"/>
              </w:rPr>
              <w:tab/>
              <w:t>ad val.</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tabs>
                <w:tab w:val="right" w:leader="hyphen" w:pos="6390"/>
              </w:tabs>
              <w:spacing w:after="0" w:line="240" w:lineRule="auto"/>
              <w:ind w:left="1152" w:hanging="576"/>
              <w:jc w:val="both"/>
              <w:rPr>
                <w:rFonts w:ascii="Times New Roman" w:hAnsi="Times New Roman"/>
                <w:sz w:val="18"/>
              </w:rPr>
            </w:pPr>
            <w:r w:rsidRPr="006F2357">
              <w:rPr>
                <w:rFonts w:ascii="Times New Roman" w:hAnsi="Times New Roman"/>
                <w:smallCaps/>
                <w:sz w:val="18"/>
              </w:rPr>
              <w:t>(b</w:t>
            </w:r>
            <w:r w:rsidRPr="006F2357">
              <w:rPr>
                <w:rFonts w:ascii="Times New Roman" w:hAnsi="Times New Roman"/>
                <w:sz w:val="18"/>
              </w:rPr>
              <w:t>) Single-barrelled Guns and Rifles bearing the British or other approved test mark</w:t>
            </w:r>
            <w:r w:rsidRPr="006F2357">
              <w:rPr>
                <w:rFonts w:ascii="Times New Roman" w:hAnsi="Times New Roman"/>
                <w:sz w:val="18"/>
              </w:rPr>
              <w:tab/>
              <w:t>ad val.</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tabs>
                <w:tab w:val="right" w:leader="hyphen" w:pos="6390"/>
              </w:tabs>
              <w:spacing w:after="0" w:line="240" w:lineRule="auto"/>
              <w:ind w:left="1152" w:hanging="576"/>
              <w:jc w:val="both"/>
              <w:rPr>
                <w:rFonts w:ascii="Times New Roman" w:hAnsi="Times New Roman"/>
                <w:sz w:val="18"/>
              </w:rPr>
            </w:pPr>
            <w:r w:rsidRPr="006F2357">
              <w:rPr>
                <w:rFonts w:ascii="Times New Roman" w:hAnsi="Times New Roman"/>
                <w:sz w:val="18"/>
              </w:rPr>
              <w:t>(</w:t>
            </w:r>
            <w:r w:rsidRPr="00602D98">
              <w:rPr>
                <w:rFonts w:ascii="Times New Roman" w:hAnsi="Times New Roman"/>
                <w:smallCaps/>
                <w:sz w:val="18"/>
              </w:rPr>
              <w:t>c</w:t>
            </w:r>
            <w:r w:rsidRPr="006F2357">
              <w:rPr>
                <w:rFonts w:ascii="Times New Roman" w:hAnsi="Times New Roman"/>
                <w:sz w:val="18"/>
              </w:rPr>
              <w:t>) Revolvers; Pistols</w:t>
            </w:r>
            <w:r w:rsidRPr="006F2357">
              <w:rPr>
                <w:rFonts w:ascii="Times New Roman" w:hAnsi="Times New Roman"/>
                <w:sz w:val="18"/>
              </w:rPr>
              <w:tab/>
              <w:t>each.</w:t>
            </w:r>
          </w:p>
        </w:tc>
        <w:tc>
          <w:tcPr>
            <w:tcW w:w="75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2s. 3d.</w:t>
            </w:r>
          </w:p>
        </w:tc>
        <w:tc>
          <w:tcPr>
            <w:tcW w:w="846"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3s. 6d.</w:t>
            </w:r>
          </w:p>
        </w:tc>
      </w:tr>
      <w:tr w:rsidR="00842DC1" w:rsidRPr="006F2357" w:rsidTr="0018288D">
        <w:trPr>
          <w:trHeight w:val="20"/>
        </w:trPr>
        <w:tc>
          <w:tcPr>
            <w:tcW w:w="3398" w:type="pct"/>
            <w:tcBorders>
              <w:right w:val="single" w:sz="6" w:space="0" w:color="auto"/>
            </w:tcBorders>
          </w:tcPr>
          <w:p w:rsidR="00842DC1" w:rsidRPr="006F2357" w:rsidRDefault="00842DC1" w:rsidP="0018288D">
            <w:pPr>
              <w:tabs>
                <w:tab w:val="right" w:pos="6390"/>
              </w:tabs>
              <w:spacing w:after="0" w:line="240" w:lineRule="auto"/>
              <w:rPr>
                <w:rFonts w:ascii="Times New Roman" w:hAnsi="Times New Roman"/>
                <w:sz w:val="18"/>
              </w:rPr>
            </w:pPr>
            <w:r w:rsidRPr="006F2357">
              <w:rPr>
                <w:rFonts w:ascii="Times New Roman" w:hAnsi="Times New Roman"/>
                <w:sz w:val="18"/>
              </w:rPr>
              <w:tab/>
              <w:t>or ad val.</w:t>
            </w:r>
          </w:p>
        </w:tc>
        <w:tc>
          <w:tcPr>
            <w:tcW w:w="75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 per cent.</w:t>
            </w:r>
          </w:p>
        </w:tc>
        <w:tc>
          <w:tcPr>
            <w:tcW w:w="846"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30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spacing w:after="0" w:line="240" w:lineRule="auto"/>
              <w:jc w:val="right"/>
              <w:rPr>
                <w:rFonts w:ascii="Times New Roman" w:hAnsi="Times New Roman"/>
                <w:sz w:val="18"/>
              </w:rPr>
            </w:pPr>
            <w:r w:rsidRPr="006F2357">
              <w:rPr>
                <w:rFonts w:ascii="Times New Roman" w:hAnsi="Times New Roman"/>
                <w:sz w:val="18"/>
              </w:rPr>
              <w:t>whichever rate returns the higher duty.</w:t>
            </w:r>
          </w:p>
          <w:p w:rsidR="00842DC1" w:rsidRPr="006F2357" w:rsidRDefault="00842DC1" w:rsidP="0018288D">
            <w:pPr>
              <w:tabs>
                <w:tab w:val="right" w:leader="hyphen" w:pos="6307"/>
              </w:tabs>
              <w:spacing w:after="0" w:line="240" w:lineRule="auto"/>
              <w:ind w:left="1152" w:hanging="576"/>
              <w:jc w:val="both"/>
              <w:rPr>
                <w:rFonts w:ascii="Times New Roman" w:hAnsi="Times New Roman"/>
                <w:sz w:val="18"/>
              </w:rPr>
            </w:pPr>
            <w:r w:rsidRPr="006F2357">
              <w:rPr>
                <w:rFonts w:ascii="Times New Roman" w:hAnsi="Times New Roman"/>
                <w:smallCaps/>
                <w:sz w:val="18"/>
              </w:rPr>
              <w:t>(d</w:t>
            </w:r>
            <w:r w:rsidRPr="006F2357">
              <w:rPr>
                <w:rFonts w:ascii="Times New Roman" w:hAnsi="Times New Roman"/>
                <w:sz w:val="18"/>
              </w:rPr>
              <w:t>) Barrels or actions, other—</w:t>
            </w:r>
          </w:p>
          <w:p w:rsidR="00842DC1" w:rsidRPr="006F2357" w:rsidRDefault="00842DC1" w:rsidP="0018288D">
            <w:pPr>
              <w:spacing w:after="0" w:line="240" w:lineRule="auto"/>
              <w:ind w:left="1728" w:hanging="576"/>
              <w:jc w:val="both"/>
              <w:rPr>
                <w:rFonts w:ascii="Times New Roman" w:hAnsi="Times New Roman"/>
                <w:sz w:val="18"/>
              </w:rPr>
            </w:pPr>
            <w:r w:rsidRPr="006F2357">
              <w:rPr>
                <w:rFonts w:ascii="Times New Roman" w:hAnsi="Times New Roman"/>
                <w:sz w:val="18"/>
              </w:rPr>
              <w:t>(1) For double-barrelled Guns bearing the British or other approved test mark</w:t>
            </w:r>
          </w:p>
          <w:p w:rsidR="00842DC1" w:rsidRPr="006F2357" w:rsidRDefault="00842DC1" w:rsidP="0018288D">
            <w:pPr>
              <w:tabs>
                <w:tab w:val="right" w:pos="6390"/>
              </w:tabs>
              <w:spacing w:after="0" w:line="240" w:lineRule="auto"/>
              <w:jc w:val="both"/>
              <w:rPr>
                <w:rFonts w:ascii="Times New Roman" w:hAnsi="Times New Roman"/>
                <w:sz w:val="18"/>
              </w:rPr>
            </w:pPr>
            <w:r w:rsidRPr="006F2357">
              <w:rPr>
                <w:rFonts w:ascii="Times New Roman" w:hAnsi="Times New Roman"/>
                <w:sz w:val="18"/>
              </w:rPr>
              <w:tab/>
              <w:t>ad val.</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spacing w:after="0" w:line="240" w:lineRule="auto"/>
              <w:ind w:left="1728" w:hanging="576"/>
              <w:jc w:val="both"/>
              <w:rPr>
                <w:rFonts w:ascii="Times New Roman" w:hAnsi="Times New Roman"/>
                <w:sz w:val="18"/>
              </w:rPr>
            </w:pPr>
            <w:r w:rsidRPr="006F2357">
              <w:rPr>
                <w:rFonts w:ascii="Times New Roman" w:hAnsi="Times New Roman"/>
                <w:sz w:val="18"/>
              </w:rPr>
              <w:t>(2) For single-barrelled Guns bearing the British or other approved test mark</w:t>
            </w:r>
          </w:p>
          <w:p w:rsidR="00842DC1" w:rsidRPr="006F2357" w:rsidRDefault="00842DC1" w:rsidP="0018288D">
            <w:pPr>
              <w:tabs>
                <w:tab w:val="right" w:pos="6390"/>
              </w:tabs>
              <w:spacing w:after="0" w:line="240" w:lineRule="auto"/>
              <w:jc w:val="both"/>
              <w:rPr>
                <w:rFonts w:ascii="Times New Roman" w:hAnsi="Times New Roman"/>
                <w:sz w:val="18"/>
              </w:rPr>
            </w:pPr>
            <w:r w:rsidRPr="006F2357">
              <w:rPr>
                <w:rFonts w:ascii="Times New Roman" w:hAnsi="Times New Roman"/>
                <w:sz w:val="18"/>
              </w:rPr>
              <w:tab/>
              <w:t>ad val.</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 per cent.</w:t>
            </w:r>
          </w:p>
        </w:tc>
      </w:tr>
      <w:tr w:rsidR="00842DC1" w:rsidRPr="006F2357" w:rsidTr="0018288D">
        <w:trPr>
          <w:trHeight w:val="20"/>
        </w:trPr>
        <w:tc>
          <w:tcPr>
            <w:tcW w:w="3398" w:type="pct"/>
            <w:tcBorders>
              <w:right w:val="single" w:sz="6" w:space="0" w:color="auto"/>
            </w:tcBorders>
          </w:tcPr>
          <w:p w:rsidR="00842DC1" w:rsidRPr="006F2357" w:rsidRDefault="00842DC1" w:rsidP="0018288D">
            <w:pPr>
              <w:tabs>
                <w:tab w:val="right" w:leader="hyphen" w:pos="6390"/>
              </w:tabs>
              <w:spacing w:after="0" w:line="240" w:lineRule="auto"/>
              <w:ind w:left="1296" w:hanging="720"/>
              <w:jc w:val="both"/>
              <w:rPr>
                <w:rFonts w:ascii="Times New Roman" w:hAnsi="Times New Roman"/>
                <w:sz w:val="18"/>
              </w:rPr>
            </w:pPr>
            <w:r w:rsidRPr="006F2357">
              <w:rPr>
                <w:rFonts w:ascii="Times New Roman" w:hAnsi="Times New Roman"/>
                <w:smallCaps/>
                <w:sz w:val="18"/>
              </w:rPr>
              <w:t>(e</w:t>
            </w:r>
            <w:r w:rsidRPr="006F2357">
              <w:rPr>
                <w:rFonts w:ascii="Times New Roman" w:hAnsi="Times New Roman"/>
                <w:sz w:val="18"/>
              </w:rPr>
              <w:t>) Bayonets, Swords, Scabbards, and attachments; Fencing Foils, and Masks; Gun, Revolver, and Pistol Covers, Cases and Fittings; Loading and Cleaning Tools, and Cartridge Belts</w:t>
            </w:r>
            <w:r w:rsidRPr="006F2357">
              <w:rPr>
                <w:rFonts w:ascii="Times New Roman" w:hAnsi="Times New Roman"/>
                <w:sz w:val="18"/>
              </w:rPr>
              <w:tab/>
              <w:t>ad val.</w:t>
            </w:r>
          </w:p>
        </w:tc>
        <w:tc>
          <w:tcPr>
            <w:tcW w:w="75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 per cent.</w:t>
            </w:r>
          </w:p>
        </w:tc>
        <w:tc>
          <w:tcPr>
            <w:tcW w:w="84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30 per cent.</w:t>
            </w:r>
          </w:p>
        </w:tc>
      </w:tr>
      <w:tr w:rsidR="00842DC1" w:rsidRPr="006F2357" w:rsidTr="0018288D">
        <w:trPr>
          <w:trHeight w:val="20"/>
        </w:trPr>
        <w:tc>
          <w:tcPr>
            <w:tcW w:w="3398" w:type="pct"/>
            <w:tcBorders>
              <w:right w:val="single" w:sz="6" w:space="0" w:color="auto"/>
            </w:tcBorders>
            <w:vAlign w:val="bottom"/>
          </w:tcPr>
          <w:p w:rsidR="00842DC1" w:rsidRPr="006F2357" w:rsidRDefault="00842DC1" w:rsidP="0018288D">
            <w:pPr>
              <w:tabs>
                <w:tab w:val="right" w:leader="hyphen" w:pos="6390"/>
              </w:tabs>
              <w:spacing w:after="0" w:line="240" w:lineRule="auto"/>
              <w:ind w:left="1296" w:hanging="720"/>
              <w:jc w:val="both"/>
              <w:rPr>
                <w:rFonts w:ascii="Times New Roman" w:hAnsi="Times New Roman"/>
                <w:sz w:val="18"/>
              </w:rPr>
            </w:pPr>
            <w:r w:rsidRPr="006F2357">
              <w:rPr>
                <w:rFonts w:ascii="Times New Roman" w:hAnsi="Times New Roman"/>
                <w:sz w:val="18"/>
              </w:rPr>
              <w:t>(</w:t>
            </w:r>
            <w:r w:rsidRPr="006F2357">
              <w:rPr>
                <w:rFonts w:ascii="Times New Roman" w:hAnsi="Times New Roman"/>
                <w:smallCaps/>
                <w:sz w:val="18"/>
              </w:rPr>
              <w:t>f</w:t>
            </w:r>
            <w:r w:rsidRPr="006F2357">
              <w:rPr>
                <w:rFonts w:ascii="Times New Roman" w:hAnsi="Times New Roman"/>
                <w:sz w:val="18"/>
              </w:rPr>
              <w:t>) N.E.I.</w:t>
            </w:r>
            <w:r w:rsidRPr="006F2357">
              <w:rPr>
                <w:rFonts w:ascii="Times New Roman" w:hAnsi="Times New Roman"/>
                <w:sz w:val="18"/>
              </w:rPr>
              <w:tab/>
            </w:r>
            <w:r w:rsidRPr="006F2357">
              <w:rPr>
                <w:rFonts w:ascii="Times New Roman" w:hAnsi="Times New Roman"/>
                <w:sz w:val="18"/>
              </w:rPr>
              <w:tab/>
              <w:t>ad val.</w:t>
            </w:r>
          </w:p>
        </w:tc>
        <w:tc>
          <w:tcPr>
            <w:tcW w:w="75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 per cent.</w:t>
            </w:r>
          </w:p>
        </w:tc>
        <w:tc>
          <w:tcPr>
            <w:tcW w:w="846"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30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16"/>
        <w:gridCol w:w="1505"/>
        <w:gridCol w:w="1478"/>
      </w:tblGrid>
      <w:tr w:rsidR="00842DC1" w:rsidRPr="006F2357" w:rsidTr="0018288D">
        <w:trPr>
          <w:trHeight w:val="20"/>
        </w:trPr>
        <w:tc>
          <w:tcPr>
            <w:tcW w:w="3462" w:type="pct"/>
            <w:tcBorders>
              <w:top w:val="single" w:sz="6" w:space="0" w:color="auto"/>
              <w:bottom w:val="single" w:sz="6" w:space="0" w:color="auto"/>
              <w:right w:val="single" w:sz="6" w:space="0" w:color="auto"/>
            </w:tcBorders>
            <w:vAlign w:val="center"/>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sz w:val="20"/>
              </w:rPr>
              <w:t>Tariff Items.</w:t>
            </w:r>
          </w:p>
        </w:tc>
        <w:tc>
          <w:tcPr>
            <w:tcW w:w="776" w:type="pct"/>
            <w:tcBorders>
              <w:top w:val="single" w:sz="6" w:space="0" w:color="auto"/>
              <w:left w:val="single" w:sz="6" w:space="0" w:color="auto"/>
              <w:bottom w:val="single" w:sz="6" w:space="0" w:color="auto"/>
              <w:right w:val="single" w:sz="6" w:space="0" w:color="auto"/>
            </w:tcBorders>
            <w:vAlign w:val="center"/>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62" w:type="pct"/>
            <w:tcBorders>
              <w:top w:val="single" w:sz="6" w:space="0" w:color="auto"/>
              <w:left w:val="single" w:sz="6" w:space="0" w:color="auto"/>
              <w:bottom w:val="single" w:sz="6" w:space="0" w:color="auto"/>
            </w:tcBorders>
            <w:vAlign w:val="center"/>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sz w:val="20"/>
              </w:rPr>
              <w:t>General Tariff.</w:t>
            </w:r>
          </w:p>
        </w:tc>
      </w:tr>
      <w:tr w:rsidR="00842DC1" w:rsidRPr="006F2357" w:rsidTr="0018288D">
        <w:trPr>
          <w:trHeight w:val="20"/>
        </w:trPr>
        <w:tc>
          <w:tcPr>
            <w:tcW w:w="5000" w:type="pct"/>
            <w:gridSpan w:val="3"/>
            <w:tcBorders>
              <w:top w:val="single" w:sz="6" w:space="0" w:color="auto"/>
            </w:tcBorders>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842DC1" w:rsidRPr="006F2357" w:rsidTr="0018288D">
        <w:trPr>
          <w:trHeight w:val="20"/>
        </w:trPr>
        <w:tc>
          <w:tcPr>
            <w:tcW w:w="3462" w:type="pct"/>
            <w:tcBorders>
              <w:right w:val="single" w:sz="6" w:space="0" w:color="auto"/>
            </w:tcBorders>
          </w:tcPr>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189.—</w:t>
            </w:r>
            <w:r w:rsidRPr="006F2357">
              <w:rPr>
                <w:rFonts w:ascii="Times New Roman" w:hAnsi="Times New Roman"/>
                <w:i/>
                <w:sz w:val="20"/>
              </w:rPr>
              <w:t>continued.</w:t>
            </w:r>
          </w:p>
          <w:p w:rsidR="00842DC1" w:rsidRPr="006F2357" w:rsidRDefault="00842DC1" w:rsidP="003604FC">
            <w:pPr>
              <w:tabs>
                <w:tab w:val="right" w:leader="hyphen" w:pos="6480"/>
              </w:tabs>
              <w:spacing w:after="0" w:line="240" w:lineRule="auto"/>
              <w:ind w:left="1296"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g</w:t>
            </w:r>
            <w:r w:rsidRPr="006F2357">
              <w:rPr>
                <w:rFonts w:ascii="Times New Roman" w:hAnsi="Times New Roman"/>
                <w:sz w:val="20"/>
              </w:rPr>
              <w:t>)</w:t>
            </w:r>
            <w:r w:rsidRPr="006F2357">
              <w:rPr>
                <w:rFonts w:ascii="Times New Roman" w:hAnsi="Times New Roman"/>
                <w:i/>
                <w:sz w:val="20"/>
              </w:rPr>
              <w:t xml:space="preserve"> </w:t>
            </w:r>
            <w:r w:rsidRPr="006F2357">
              <w:rPr>
                <w:rFonts w:ascii="Times New Roman" w:hAnsi="Times New Roman"/>
                <w:sz w:val="20"/>
              </w:rPr>
              <w:t>Rifles, Military and Match, and Service Fittings, including authorized Cadet Rifles and Morris Tubes; Gun Stocks in the rough; Barrels (not fitted to any action) bearing the British or other approved test mark</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62"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462" w:type="pct"/>
            <w:tcBorders>
              <w:right w:val="single" w:sz="6" w:space="0" w:color="auto"/>
            </w:tcBorders>
          </w:tcPr>
          <w:p w:rsidR="00842DC1" w:rsidRPr="006F2357" w:rsidRDefault="00842DC1" w:rsidP="0018288D">
            <w:pPr>
              <w:tabs>
                <w:tab w:val="right" w:leader="hyphen" w:pos="6300"/>
              </w:tabs>
              <w:spacing w:after="0" w:line="240" w:lineRule="auto"/>
              <w:ind w:left="1296"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h</w:t>
            </w:r>
            <w:r w:rsidRPr="006F2357">
              <w:rPr>
                <w:rFonts w:ascii="Times New Roman" w:hAnsi="Times New Roman"/>
                <w:sz w:val="20"/>
              </w:rPr>
              <w:t>) Guns or Rifles fitted with barrels which do not bear the British or other approved test mark; or such barrels imported separately—per double-barrelled gun or rifle or barrel for such—per single-barrelled gun or rifle or barrel for such</w:t>
            </w:r>
          </w:p>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each</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w:t>
            </w:r>
          </w:p>
        </w:tc>
        <w:tc>
          <w:tcPr>
            <w:tcW w:w="762"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w:t>
            </w:r>
          </w:p>
        </w:tc>
      </w:tr>
      <w:tr w:rsidR="00842DC1" w:rsidRPr="006F2357" w:rsidTr="0018288D">
        <w:trPr>
          <w:trHeight w:val="20"/>
        </w:trPr>
        <w:tc>
          <w:tcPr>
            <w:tcW w:w="3462" w:type="pct"/>
            <w:tcBorders>
              <w:right w:val="single" w:sz="6" w:space="0" w:color="auto"/>
            </w:tcBorders>
          </w:tcPr>
          <w:p w:rsidR="00842DC1" w:rsidRPr="006F2357" w:rsidRDefault="00842DC1" w:rsidP="0018288D">
            <w:pPr>
              <w:tabs>
                <w:tab w:val="right" w:leader="hyphen" w:pos="6570"/>
              </w:tabs>
              <w:spacing w:after="0" w:line="240" w:lineRule="auto"/>
              <w:rPr>
                <w:rFonts w:ascii="Times New Roman" w:hAnsi="Times New Roman"/>
                <w:sz w:val="20"/>
              </w:rPr>
            </w:pPr>
            <w:r w:rsidRPr="006F2357">
              <w:rPr>
                <w:rFonts w:ascii="Times New Roman" w:hAnsi="Times New Roman"/>
                <w:sz w:val="20"/>
              </w:rPr>
              <w:t>190. (</w:t>
            </w:r>
            <w:r w:rsidRPr="006F2357">
              <w:rPr>
                <w:rFonts w:ascii="Times New Roman" w:hAnsi="Times New Roman"/>
                <w:smallCaps/>
                <w:sz w:val="20"/>
              </w:rPr>
              <w:t>a</w:t>
            </w:r>
            <w:r w:rsidRPr="006F2357">
              <w:rPr>
                <w:rFonts w:ascii="Times New Roman" w:hAnsi="Times New Roman"/>
                <w:sz w:val="20"/>
              </w:rPr>
              <w:t>) Soldering Irons of all kinds</w:t>
            </w:r>
            <w:r w:rsidRPr="006F2357">
              <w:rPr>
                <w:rFonts w:ascii="Times New Roman" w:hAnsi="Times New Roman"/>
                <w:sz w:val="20"/>
              </w:rPr>
              <w:tab/>
              <w:t>ad val.</w:t>
            </w:r>
          </w:p>
        </w:tc>
        <w:tc>
          <w:tcPr>
            <w:tcW w:w="77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762"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462" w:type="pct"/>
            <w:tcBorders>
              <w:right w:val="single" w:sz="6" w:space="0" w:color="auto"/>
            </w:tcBorders>
          </w:tcPr>
          <w:p w:rsidR="00842DC1" w:rsidRPr="006F2357" w:rsidRDefault="00842DC1" w:rsidP="0018288D">
            <w:pPr>
              <w:spacing w:after="0" w:line="240" w:lineRule="auto"/>
              <w:ind w:left="432"/>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Smoothing Irons—</w:t>
            </w:r>
          </w:p>
          <w:p w:rsidR="00842DC1" w:rsidRPr="006F2357" w:rsidRDefault="00842DC1" w:rsidP="0018288D">
            <w:pPr>
              <w:tabs>
                <w:tab w:val="right" w:leader="hyphen" w:pos="6570"/>
              </w:tabs>
              <w:spacing w:after="0" w:line="240" w:lineRule="auto"/>
              <w:ind w:left="864"/>
              <w:rPr>
                <w:rFonts w:ascii="Times New Roman" w:hAnsi="Times New Roman"/>
                <w:sz w:val="20"/>
              </w:rPr>
            </w:pPr>
            <w:r w:rsidRPr="006F2357">
              <w:rPr>
                <w:rFonts w:ascii="Times New Roman" w:hAnsi="Times New Roman"/>
                <w:sz w:val="20"/>
              </w:rPr>
              <w:t>(1) Electric</w:t>
            </w:r>
            <w:r w:rsidRPr="006F2357">
              <w:rPr>
                <w:rFonts w:ascii="Times New Roman" w:hAnsi="Times New Roman"/>
                <w:sz w:val="20"/>
              </w:rPr>
              <w:tab/>
              <w:t>each</w:t>
            </w:r>
          </w:p>
        </w:tc>
        <w:tc>
          <w:tcPr>
            <w:tcW w:w="776" w:type="pct"/>
            <w:tcBorders>
              <w:left w:val="single" w:sz="6" w:space="0" w:color="auto"/>
              <w:right w:val="single" w:sz="6" w:space="0" w:color="auto"/>
            </w:tcBorders>
            <w:vAlign w:val="bottom"/>
          </w:tcPr>
          <w:p w:rsidR="00842DC1" w:rsidRPr="006F2357" w:rsidRDefault="00842DC1" w:rsidP="0018288D">
            <w:pPr>
              <w:tabs>
                <w:tab w:val="right" w:leader="hyphen" w:pos="6307"/>
              </w:tabs>
              <w:spacing w:after="0" w:line="240" w:lineRule="auto"/>
              <w:jc w:val="center"/>
              <w:rPr>
                <w:rFonts w:ascii="Times New Roman" w:hAnsi="Times New Roman"/>
                <w:sz w:val="20"/>
              </w:rPr>
            </w:pPr>
            <w:r w:rsidRPr="006F2357">
              <w:rPr>
                <w:rFonts w:ascii="Times New Roman" w:hAnsi="Times New Roman"/>
                <w:sz w:val="20"/>
              </w:rPr>
              <w:t>5s.</w:t>
            </w:r>
          </w:p>
        </w:tc>
        <w:tc>
          <w:tcPr>
            <w:tcW w:w="762"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7s. 6d.</w:t>
            </w:r>
          </w:p>
        </w:tc>
      </w:tr>
      <w:tr w:rsidR="00842DC1" w:rsidRPr="006F2357" w:rsidTr="0018288D">
        <w:trPr>
          <w:trHeight w:val="20"/>
        </w:trPr>
        <w:tc>
          <w:tcPr>
            <w:tcW w:w="3462"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or ad val.</w:t>
            </w:r>
          </w:p>
        </w:tc>
        <w:tc>
          <w:tcPr>
            <w:tcW w:w="77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62"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62"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570"/>
              </w:tabs>
              <w:spacing w:after="0" w:line="240" w:lineRule="auto"/>
              <w:ind w:left="864"/>
              <w:rPr>
                <w:rFonts w:ascii="Times New Roman" w:hAnsi="Times New Roman"/>
                <w:sz w:val="20"/>
              </w:rPr>
            </w:pPr>
            <w:r w:rsidRPr="006F2357">
              <w:rPr>
                <w:rFonts w:ascii="Times New Roman" w:hAnsi="Times New Roman"/>
                <w:sz w:val="20"/>
              </w:rPr>
              <w:t>(2) Petrol, Spirit and Gas</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762"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462" w:type="pct"/>
            <w:tcBorders>
              <w:right w:val="single" w:sz="6" w:space="0" w:color="auto"/>
            </w:tcBorders>
          </w:tcPr>
          <w:p w:rsidR="00842DC1" w:rsidRPr="006F2357" w:rsidRDefault="00842DC1" w:rsidP="0018288D">
            <w:pPr>
              <w:tabs>
                <w:tab w:val="right" w:leader="hyphen" w:pos="6570"/>
              </w:tabs>
              <w:spacing w:after="0" w:line="240" w:lineRule="auto"/>
              <w:ind w:left="864"/>
              <w:rPr>
                <w:rFonts w:ascii="Times New Roman" w:hAnsi="Times New Roman"/>
                <w:sz w:val="20"/>
              </w:rPr>
            </w:pPr>
            <w:r w:rsidRPr="006F2357">
              <w:rPr>
                <w:rFonts w:ascii="Times New Roman" w:hAnsi="Times New Roman"/>
                <w:sz w:val="20"/>
              </w:rPr>
              <w:t>(3) N.E.I.</w:t>
            </w:r>
            <w:r w:rsidRPr="006F2357">
              <w:rPr>
                <w:rFonts w:ascii="Times New Roman" w:hAnsi="Times New Roman"/>
                <w:sz w:val="20"/>
              </w:rPr>
              <w:tab/>
              <w:t>ad val.</w:t>
            </w:r>
          </w:p>
        </w:tc>
        <w:tc>
          <w:tcPr>
            <w:tcW w:w="77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62"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62" w:type="pct"/>
            <w:tcBorders>
              <w:right w:val="single" w:sz="6" w:space="0" w:color="auto"/>
            </w:tcBorders>
          </w:tcPr>
          <w:p w:rsidR="00842DC1" w:rsidRPr="006F2357" w:rsidRDefault="00842DC1" w:rsidP="0018288D">
            <w:pPr>
              <w:spacing w:after="0" w:line="240" w:lineRule="auto"/>
              <w:ind w:left="432"/>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Heating Elements for electric smoothing irons</w:t>
            </w:r>
          </w:p>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each</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8d.</w:t>
            </w:r>
          </w:p>
        </w:tc>
        <w:tc>
          <w:tcPr>
            <w:tcW w:w="762"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1s.</w:t>
            </w:r>
          </w:p>
        </w:tc>
      </w:tr>
      <w:tr w:rsidR="00842DC1" w:rsidRPr="006F2357" w:rsidTr="0018288D">
        <w:trPr>
          <w:trHeight w:val="20"/>
        </w:trPr>
        <w:tc>
          <w:tcPr>
            <w:tcW w:w="3462"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or ad val.</w:t>
            </w:r>
          </w:p>
        </w:tc>
        <w:tc>
          <w:tcPr>
            <w:tcW w:w="77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62"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62"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570"/>
              </w:tabs>
              <w:spacing w:after="0" w:line="240" w:lineRule="auto"/>
              <w:rPr>
                <w:rFonts w:ascii="Times New Roman" w:hAnsi="Times New Roman"/>
                <w:sz w:val="20"/>
              </w:rPr>
            </w:pPr>
            <w:r w:rsidRPr="006F2357">
              <w:rPr>
                <w:rFonts w:ascii="Times New Roman" w:hAnsi="Times New Roman"/>
                <w:sz w:val="20"/>
              </w:rPr>
              <w:t>191. (</w:t>
            </w:r>
            <w:r w:rsidRPr="006F2357">
              <w:rPr>
                <w:rFonts w:ascii="Times New Roman" w:hAnsi="Times New Roman"/>
                <w:smallCaps/>
                <w:sz w:val="20"/>
              </w:rPr>
              <w:t>a</w:t>
            </w:r>
            <w:r w:rsidRPr="006F2357">
              <w:rPr>
                <w:rFonts w:ascii="Times New Roman" w:hAnsi="Times New Roman"/>
                <w:sz w:val="20"/>
              </w:rPr>
              <w:t>) Metal Bedsteads and Cots</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762"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r>
      <w:tr w:rsidR="00842DC1" w:rsidRPr="006F2357" w:rsidTr="0018288D">
        <w:trPr>
          <w:trHeight w:val="20"/>
        </w:trPr>
        <w:tc>
          <w:tcPr>
            <w:tcW w:w="3462" w:type="pct"/>
            <w:tcBorders>
              <w:right w:val="single" w:sz="6" w:space="0" w:color="auto"/>
            </w:tcBorders>
          </w:tcPr>
          <w:p w:rsidR="00842DC1" w:rsidRPr="006F2357" w:rsidRDefault="00842DC1" w:rsidP="0018288D">
            <w:pPr>
              <w:tabs>
                <w:tab w:val="right" w:leader="hyphen" w:pos="6570"/>
              </w:tabs>
              <w:spacing w:after="0" w:line="240" w:lineRule="auto"/>
              <w:ind w:left="432"/>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Metal Fenders and Fire-irons</w:t>
            </w:r>
            <w:r w:rsidRPr="006F2357">
              <w:rPr>
                <w:rFonts w:ascii="Times New Roman" w:hAnsi="Times New Roman"/>
                <w:sz w:val="20"/>
              </w:rPr>
              <w:tab/>
              <w:t>ad val.</w:t>
            </w:r>
          </w:p>
        </w:tc>
        <w:tc>
          <w:tcPr>
            <w:tcW w:w="77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62"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62" w:type="pct"/>
            <w:tcBorders>
              <w:right w:val="single" w:sz="6" w:space="0" w:color="auto"/>
            </w:tcBorders>
          </w:tcPr>
          <w:p w:rsidR="00842DC1" w:rsidRPr="006F2357" w:rsidRDefault="00842DC1" w:rsidP="0018288D">
            <w:pPr>
              <w:tabs>
                <w:tab w:val="right" w:leader="hyphen" w:pos="6570"/>
              </w:tabs>
              <w:spacing w:after="0" w:line="240" w:lineRule="auto"/>
              <w:ind w:left="576" w:hanging="576"/>
              <w:jc w:val="both"/>
              <w:rPr>
                <w:rFonts w:ascii="Times New Roman" w:hAnsi="Times New Roman"/>
                <w:sz w:val="20"/>
              </w:rPr>
            </w:pPr>
            <w:r w:rsidRPr="006F2357">
              <w:rPr>
                <w:rFonts w:ascii="Times New Roman" w:hAnsi="Times New Roman"/>
                <w:sz w:val="20"/>
              </w:rPr>
              <w:t>192. Brasswork Bronzework and Gunmetal work for general engineering and plumbing and other trades</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62"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62" w:type="pct"/>
            <w:tcBorders>
              <w:right w:val="single" w:sz="6" w:space="0" w:color="auto"/>
            </w:tcBorders>
          </w:tcPr>
          <w:p w:rsidR="00842DC1" w:rsidRPr="006F2357" w:rsidRDefault="00842DC1" w:rsidP="0018288D">
            <w:pPr>
              <w:tabs>
                <w:tab w:val="right" w:leader="hyphen" w:pos="6570"/>
              </w:tabs>
              <w:spacing w:after="0" w:line="240" w:lineRule="auto"/>
              <w:rPr>
                <w:rFonts w:ascii="Times New Roman" w:hAnsi="Times New Roman"/>
                <w:sz w:val="20"/>
              </w:rPr>
            </w:pPr>
            <w:r w:rsidRPr="006F2357">
              <w:rPr>
                <w:rFonts w:ascii="Times New Roman" w:hAnsi="Times New Roman"/>
                <w:sz w:val="20"/>
              </w:rPr>
              <w:t>193. Capsules, metallic, for bottles</w:t>
            </w:r>
            <w:r w:rsidRPr="006F2357">
              <w:rPr>
                <w:rFonts w:ascii="Times New Roman" w:hAnsi="Times New Roman"/>
                <w:sz w:val="20"/>
              </w:rPr>
              <w:tab/>
              <w:t>ad val.</w:t>
            </w:r>
          </w:p>
        </w:tc>
        <w:tc>
          <w:tcPr>
            <w:tcW w:w="77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62"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62" w:type="pct"/>
            <w:tcBorders>
              <w:right w:val="single" w:sz="6" w:space="0" w:color="auto"/>
            </w:tcBorders>
            <w:vAlign w:val="bottom"/>
          </w:tcPr>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194. Chain and Chains of base metal, viz:—</w:t>
            </w:r>
          </w:p>
          <w:p w:rsidR="00842DC1" w:rsidRPr="006F2357" w:rsidRDefault="00842DC1" w:rsidP="0018288D">
            <w:pPr>
              <w:tabs>
                <w:tab w:val="right" w:leader="hyphen" w:pos="6570"/>
              </w:tabs>
              <w:spacing w:after="0" w:line="240" w:lineRule="auto"/>
              <w:ind w:left="1296" w:hanging="720"/>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Wrought iron and steel, composed of welded links manufactured from metal ½ inch in diameter and over</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62"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462" w:type="pct"/>
            <w:tcBorders>
              <w:right w:val="single" w:sz="6" w:space="0" w:color="auto"/>
            </w:tcBorders>
          </w:tcPr>
          <w:p w:rsidR="00842DC1" w:rsidRPr="006F2357" w:rsidRDefault="00842DC1" w:rsidP="0018288D">
            <w:pPr>
              <w:tabs>
                <w:tab w:val="right" w:leader="hyphen" w:pos="6307"/>
              </w:tabs>
              <w:spacing w:after="0" w:line="240" w:lineRule="auto"/>
              <w:ind w:left="1296" w:hanging="720"/>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Machine driving, sprocket and link belting, including attachment repair or other links for such chain or chains—</w:t>
            </w:r>
          </w:p>
          <w:p w:rsidR="00842DC1" w:rsidRPr="006F2357" w:rsidRDefault="00842DC1" w:rsidP="0018288D">
            <w:pPr>
              <w:tabs>
                <w:tab w:val="right" w:leader="hyphen" w:pos="6570"/>
              </w:tabs>
              <w:spacing w:after="0" w:line="240" w:lineRule="auto"/>
              <w:ind w:left="1440"/>
              <w:rPr>
                <w:rFonts w:ascii="Times New Roman" w:hAnsi="Times New Roman"/>
                <w:sz w:val="20"/>
              </w:rPr>
            </w:pPr>
            <w:r w:rsidRPr="006F2357">
              <w:rPr>
                <w:rFonts w:ascii="Times New Roman" w:hAnsi="Times New Roman"/>
                <w:sz w:val="20"/>
              </w:rPr>
              <w:t>(1) Roller and inverted tooth types</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62"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462" w:type="pct"/>
            <w:tcBorders>
              <w:right w:val="single" w:sz="6" w:space="0" w:color="auto"/>
            </w:tcBorders>
            <w:vAlign w:val="bottom"/>
          </w:tcPr>
          <w:p w:rsidR="00842DC1" w:rsidRPr="006F2357" w:rsidRDefault="00842DC1" w:rsidP="0018288D">
            <w:pPr>
              <w:tabs>
                <w:tab w:val="right" w:leader="hyphen" w:pos="6307"/>
              </w:tabs>
              <w:spacing w:after="0" w:line="240" w:lineRule="auto"/>
              <w:ind w:left="1440"/>
              <w:jc w:val="both"/>
              <w:rPr>
                <w:rFonts w:ascii="Times New Roman" w:hAnsi="Times New Roman"/>
                <w:sz w:val="20"/>
              </w:rPr>
            </w:pPr>
            <w:r w:rsidRPr="006F2357">
              <w:rPr>
                <w:rFonts w:ascii="Times New Roman" w:hAnsi="Times New Roman"/>
                <w:sz w:val="20"/>
              </w:rPr>
              <w:t>(2) Wholly or partly of malleable cast iron except roller and inverted tooth types</w:t>
            </w:r>
          </w:p>
          <w:p w:rsidR="00842DC1" w:rsidRPr="006F2357" w:rsidRDefault="00842DC1" w:rsidP="0018288D">
            <w:pPr>
              <w:tabs>
                <w:tab w:val="right" w:pos="6570"/>
              </w:tabs>
              <w:spacing w:after="0" w:line="240" w:lineRule="auto"/>
              <w:jc w:val="both"/>
              <w:rPr>
                <w:rFonts w:ascii="Times New Roman" w:hAnsi="Times New Roman"/>
                <w:sz w:val="20"/>
              </w:rPr>
            </w:pPr>
            <w:r w:rsidRPr="006F2357">
              <w:rPr>
                <w:rFonts w:ascii="Times New Roman" w:hAnsi="Times New Roman"/>
                <w:sz w:val="20"/>
              </w:rPr>
              <w:tab/>
              <w:t>per lb.</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l</w:t>
            </w:r>
            <w:r w:rsidRPr="006F2357">
              <w:rPr>
                <w:rFonts w:ascii="Times New Roman" w:hAnsi="Times New Roman" w:cs="Times New Roman"/>
                <w:sz w:val="20"/>
              </w:rPr>
              <w:t>¼</w:t>
            </w:r>
            <w:r w:rsidRPr="006F2357">
              <w:rPr>
                <w:rFonts w:ascii="Times New Roman" w:hAnsi="Times New Roman"/>
                <w:sz w:val="20"/>
              </w:rPr>
              <w:t>d.</w:t>
            </w:r>
          </w:p>
        </w:tc>
        <w:tc>
          <w:tcPr>
            <w:tcW w:w="762"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w:t>
            </w:r>
            <w:r w:rsidRPr="006F2357">
              <w:rPr>
                <w:rFonts w:ascii="Times New Roman" w:hAnsi="Times New Roman" w:cs="Times New Roman"/>
                <w:sz w:val="20"/>
              </w:rPr>
              <w:t>¼</w:t>
            </w:r>
            <w:r w:rsidRPr="006F2357">
              <w:rPr>
                <w:rFonts w:ascii="Times New Roman" w:hAnsi="Times New Roman"/>
                <w:sz w:val="20"/>
              </w:rPr>
              <w:t>d.</w:t>
            </w:r>
          </w:p>
        </w:tc>
      </w:tr>
      <w:tr w:rsidR="00842DC1" w:rsidRPr="006F2357" w:rsidTr="0018288D">
        <w:trPr>
          <w:trHeight w:val="20"/>
        </w:trPr>
        <w:tc>
          <w:tcPr>
            <w:tcW w:w="3462" w:type="pct"/>
            <w:tcBorders>
              <w:right w:val="single" w:sz="6" w:space="0" w:color="auto"/>
            </w:tcBorders>
            <w:vAlign w:val="bottom"/>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or ad val.</w:t>
            </w:r>
          </w:p>
        </w:tc>
        <w:tc>
          <w:tcPr>
            <w:tcW w:w="77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c>
          <w:tcPr>
            <w:tcW w:w="762"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50 per cent.</w:t>
            </w:r>
          </w:p>
        </w:tc>
      </w:tr>
      <w:tr w:rsidR="00842DC1" w:rsidRPr="006F2357" w:rsidTr="0018288D">
        <w:trPr>
          <w:trHeight w:val="20"/>
        </w:trPr>
        <w:tc>
          <w:tcPr>
            <w:tcW w:w="3462"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3604FC">
            <w:pPr>
              <w:tabs>
                <w:tab w:val="right" w:leader="hyphen" w:pos="6307"/>
              </w:tabs>
              <w:spacing w:after="0" w:line="240" w:lineRule="auto"/>
              <w:ind w:left="1296" w:hanging="720"/>
              <w:jc w:val="both"/>
              <w:rPr>
                <w:rFonts w:ascii="Times New Roman" w:hAnsi="Times New Roman"/>
                <w:sz w:val="20"/>
              </w:rPr>
            </w:pPr>
            <w:r w:rsidRPr="006F2357">
              <w:rPr>
                <w:rFonts w:ascii="Times New Roman" w:hAnsi="Times New Roman"/>
                <w:sz w:val="20"/>
              </w:rPr>
              <w:t>(</w:t>
            </w:r>
            <w:r w:rsidRPr="00602D98">
              <w:rPr>
                <w:rFonts w:ascii="Times New Roman" w:hAnsi="Times New Roman"/>
                <w:smallCaps/>
                <w:sz w:val="20"/>
              </w:rPr>
              <w:t>c</w:t>
            </w:r>
            <w:r w:rsidRPr="006F2357">
              <w:rPr>
                <w:rFonts w:ascii="Times New Roman" w:hAnsi="Times New Roman"/>
                <w:sz w:val="20"/>
              </w:rPr>
              <w:t>) N.E.I., not made up into serviceable articles</w:t>
            </w:r>
            <w:r w:rsidR="003604FC" w:rsidRPr="006F2357">
              <w:rPr>
                <w:rFonts w:ascii="Times New Roman" w:hAnsi="Times New Roman"/>
                <w:sz w:val="20"/>
              </w:rPr>
              <w:tab/>
            </w:r>
            <w:r w:rsidRPr="006F2357">
              <w:rPr>
                <w:rFonts w:ascii="Times New Roman" w:hAnsi="Times New Roman"/>
                <w:sz w:val="20"/>
              </w:rPr>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27½ per cent.</w:t>
            </w:r>
          </w:p>
        </w:tc>
        <w:tc>
          <w:tcPr>
            <w:tcW w:w="762"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r>
      <w:tr w:rsidR="00842DC1" w:rsidRPr="006F2357" w:rsidTr="0018288D">
        <w:trPr>
          <w:trHeight w:val="20"/>
        </w:trPr>
        <w:tc>
          <w:tcPr>
            <w:tcW w:w="3462" w:type="pct"/>
            <w:tcBorders>
              <w:right w:val="single" w:sz="6" w:space="0" w:color="auto"/>
            </w:tcBorders>
            <w:vAlign w:val="bottom"/>
          </w:tcPr>
          <w:p w:rsidR="00842DC1" w:rsidRPr="006F2357" w:rsidRDefault="00842DC1" w:rsidP="0018288D">
            <w:pPr>
              <w:tabs>
                <w:tab w:val="right" w:pos="6307"/>
              </w:tabs>
              <w:spacing w:after="0" w:line="240" w:lineRule="auto"/>
              <w:rPr>
                <w:rFonts w:ascii="Times New Roman" w:hAnsi="Times New Roman"/>
                <w:sz w:val="20"/>
              </w:rPr>
            </w:pPr>
            <w:r w:rsidRPr="006F2357">
              <w:rPr>
                <w:rFonts w:ascii="Times New Roman" w:hAnsi="Times New Roman"/>
                <w:sz w:val="20"/>
              </w:rPr>
              <w:tab/>
              <w:t>And on and after 1st November, 1933</w:t>
            </w:r>
          </w:p>
          <w:p w:rsidR="00842DC1" w:rsidRPr="006F2357" w:rsidRDefault="00842DC1" w:rsidP="0018288D">
            <w:pPr>
              <w:tabs>
                <w:tab w:val="right" w:leader="hyphen" w:pos="6570"/>
              </w:tabs>
              <w:spacing w:after="0" w:line="240" w:lineRule="auto"/>
              <w:ind w:left="1296" w:hanging="720"/>
              <w:jc w:val="both"/>
              <w:rPr>
                <w:rFonts w:ascii="Times New Roman" w:hAnsi="Times New Roman"/>
                <w:sz w:val="20"/>
              </w:rPr>
            </w:pPr>
            <w:r w:rsidRPr="006F2357">
              <w:rPr>
                <w:rFonts w:ascii="Times New Roman" w:hAnsi="Times New Roman"/>
                <w:sz w:val="20"/>
              </w:rPr>
              <w:t>(</w:t>
            </w:r>
            <w:r w:rsidRPr="00602D98">
              <w:rPr>
                <w:rFonts w:ascii="Times New Roman" w:hAnsi="Times New Roman"/>
                <w:smallCaps/>
                <w:sz w:val="20"/>
              </w:rPr>
              <w:t>c</w:t>
            </w:r>
            <w:r w:rsidRPr="006F2357">
              <w:rPr>
                <w:rFonts w:ascii="Times New Roman" w:hAnsi="Times New Roman"/>
                <w:sz w:val="20"/>
              </w:rPr>
              <w:t>) N.E.I.s</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27½ per cent.</w:t>
            </w:r>
          </w:p>
        </w:tc>
        <w:tc>
          <w:tcPr>
            <w:tcW w:w="762"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r>
      <w:tr w:rsidR="00842DC1" w:rsidRPr="006F2357" w:rsidTr="0018288D">
        <w:trPr>
          <w:trHeight w:val="20"/>
        </w:trPr>
        <w:tc>
          <w:tcPr>
            <w:tcW w:w="3462" w:type="pct"/>
            <w:tcBorders>
              <w:right w:val="single" w:sz="6" w:space="0" w:color="auto"/>
            </w:tcBorders>
            <w:vAlign w:val="bottom"/>
          </w:tcPr>
          <w:p w:rsidR="00602D98" w:rsidRDefault="00842DC1" w:rsidP="0018288D">
            <w:pPr>
              <w:tabs>
                <w:tab w:val="right" w:leader="hyphen" w:pos="6570"/>
              </w:tabs>
              <w:spacing w:after="0" w:line="240" w:lineRule="auto"/>
              <w:ind w:left="576" w:hanging="576"/>
              <w:jc w:val="both"/>
              <w:rPr>
                <w:rFonts w:ascii="Times New Roman" w:hAnsi="Times New Roman"/>
                <w:sz w:val="20"/>
              </w:rPr>
            </w:pPr>
            <w:r w:rsidRPr="006F2357">
              <w:rPr>
                <w:rFonts w:ascii="Times New Roman" w:hAnsi="Times New Roman"/>
                <w:sz w:val="20"/>
              </w:rPr>
              <w:t xml:space="preserve">195. Cylinders in which Anhydrous Ammonia </w:t>
            </w:r>
            <w:r w:rsidR="00602D98">
              <w:rPr>
                <w:rFonts w:ascii="Times New Roman" w:hAnsi="Times New Roman"/>
                <w:sz w:val="20"/>
              </w:rPr>
              <w:t>and Gas are ordinarily imported</w:t>
            </w:r>
          </w:p>
          <w:p w:rsidR="00842DC1" w:rsidRPr="006F2357" w:rsidRDefault="00842DC1" w:rsidP="00602D98">
            <w:pPr>
              <w:tabs>
                <w:tab w:val="right" w:leader="hyphen" w:pos="6570"/>
              </w:tabs>
              <w:spacing w:after="0" w:line="240" w:lineRule="auto"/>
              <w:ind w:left="576" w:hanging="576"/>
              <w:jc w:val="right"/>
              <w:rPr>
                <w:rFonts w:ascii="Times New Roman" w:hAnsi="Times New Roman"/>
                <w:sz w:val="20"/>
              </w:rPr>
            </w:pPr>
            <w:r w:rsidRPr="006F2357">
              <w:rPr>
                <w:rFonts w:ascii="Times New Roman" w:hAnsi="Times New Roman"/>
                <w:sz w:val="20"/>
              </w:rPr>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62"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462" w:type="pct"/>
            <w:tcBorders>
              <w:right w:val="single" w:sz="6" w:space="0" w:color="auto"/>
            </w:tcBorders>
          </w:tcPr>
          <w:p w:rsidR="00842DC1" w:rsidRPr="006F2357" w:rsidRDefault="00842DC1" w:rsidP="0018288D">
            <w:pPr>
              <w:tabs>
                <w:tab w:val="right" w:leader="hyphen" w:pos="6570"/>
              </w:tabs>
              <w:spacing w:after="0" w:line="240" w:lineRule="auto"/>
              <w:ind w:left="576" w:hanging="576"/>
              <w:rPr>
                <w:rFonts w:ascii="Times New Roman" w:hAnsi="Times New Roman"/>
                <w:sz w:val="20"/>
              </w:rPr>
            </w:pPr>
            <w:r w:rsidRPr="006F2357">
              <w:rPr>
                <w:rFonts w:ascii="Times New Roman" w:hAnsi="Times New Roman"/>
                <w:sz w:val="20"/>
              </w:rPr>
              <w:t>196. Crucibles, metal</w:t>
            </w:r>
            <w:r w:rsidRPr="006F2357">
              <w:rPr>
                <w:rFonts w:ascii="Times New Roman" w:hAnsi="Times New Roman"/>
                <w:sz w:val="20"/>
              </w:rPr>
              <w:tab/>
              <w:t>ad val.</w:t>
            </w:r>
          </w:p>
        </w:tc>
        <w:tc>
          <w:tcPr>
            <w:tcW w:w="77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62"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62" w:type="pct"/>
            <w:tcBorders>
              <w:right w:val="single" w:sz="6" w:space="0" w:color="auto"/>
            </w:tcBorders>
          </w:tcPr>
          <w:p w:rsidR="00842DC1" w:rsidRPr="006F2357" w:rsidRDefault="00842DC1" w:rsidP="0018288D">
            <w:pPr>
              <w:tabs>
                <w:tab w:val="right" w:leader="hyphen" w:pos="6570"/>
              </w:tabs>
              <w:spacing w:after="0" w:line="240" w:lineRule="auto"/>
              <w:ind w:left="1008" w:hanging="1008"/>
              <w:jc w:val="both"/>
              <w:rPr>
                <w:rFonts w:ascii="Times New Roman" w:hAnsi="Times New Roman"/>
                <w:sz w:val="20"/>
              </w:rPr>
            </w:pPr>
            <w:r w:rsidRPr="006F2357">
              <w:rPr>
                <w:rFonts w:ascii="Times New Roman" w:hAnsi="Times New Roman"/>
                <w:sz w:val="20"/>
              </w:rPr>
              <w:t>197. (</w:t>
            </w:r>
            <w:r w:rsidRPr="006F2357">
              <w:rPr>
                <w:rFonts w:ascii="Times New Roman" w:hAnsi="Times New Roman"/>
                <w:smallCaps/>
                <w:sz w:val="20"/>
              </w:rPr>
              <w:t>a</w:t>
            </w:r>
            <w:r w:rsidRPr="006F2357">
              <w:rPr>
                <w:rFonts w:ascii="Times New Roman" w:hAnsi="Times New Roman"/>
                <w:sz w:val="20"/>
              </w:rPr>
              <w:t>) Platedware, n.e.i.; Spoons, Forks, Butter Fish and Fruit Knives, plated or of mixed-metal; Cutlery, Spoons and Forks, partly or wholly of gold or silver, except when gold ferruled or silver ferruled only</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62"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62" w:type="pct"/>
            <w:tcBorders>
              <w:right w:val="single" w:sz="6" w:space="0" w:color="auto"/>
            </w:tcBorders>
          </w:tcPr>
          <w:p w:rsidR="00842DC1" w:rsidRPr="006F2357" w:rsidRDefault="00842DC1" w:rsidP="0018288D">
            <w:pPr>
              <w:tabs>
                <w:tab w:val="right" w:leader="hyphen" w:pos="6570"/>
              </w:tabs>
              <w:spacing w:after="0" w:line="240" w:lineRule="auto"/>
              <w:ind w:left="1152" w:hanging="720"/>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Cutlery, Spoons, and Forks, n.e.i., and Knife Sharpeners</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 per cent.</w:t>
            </w:r>
          </w:p>
        </w:tc>
        <w:tc>
          <w:tcPr>
            <w:tcW w:w="762"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98"/>
        <w:gridCol w:w="1525"/>
        <w:gridCol w:w="1476"/>
      </w:tblGrid>
      <w:tr w:rsidR="00842DC1" w:rsidRPr="006F2357" w:rsidTr="0018288D">
        <w:trPr>
          <w:trHeight w:val="20"/>
        </w:trPr>
        <w:tc>
          <w:tcPr>
            <w:tcW w:w="3453" w:type="pct"/>
            <w:tcBorders>
              <w:top w:val="single" w:sz="6" w:space="0" w:color="auto"/>
              <w:bottom w:val="single" w:sz="6" w:space="0" w:color="auto"/>
              <w:right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86" w:type="pct"/>
            <w:tcBorders>
              <w:top w:val="single" w:sz="6" w:space="0" w:color="auto"/>
              <w:left w:val="single" w:sz="6" w:space="0" w:color="auto"/>
              <w:bottom w:val="single" w:sz="6" w:space="0" w:color="auto"/>
              <w:right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60" w:type="pct"/>
            <w:tcBorders>
              <w:top w:val="single" w:sz="6" w:space="0" w:color="auto"/>
              <w:left w:val="single" w:sz="6" w:space="0" w:color="auto"/>
              <w:bottom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842DC1" w:rsidRPr="006F2357" w:rsidTr="0018288D">
        <w:trPr>
          <w:trHeight w:val="20"/>
        </w:trPr>
        <w:tc>
          <w:tcPr>
            <w:tcW w:w="5000" w:type="pct"/>
            <w:gridSpan w:val="3"/>
            <w:tcBorders>
              <w:top w:val="single" w:sz="6" w:space="0" w:color="auto"/>
            </w:tcBorders>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b/>
                <w:sz w:val="20"/>
              </w:rPr>
              <w:t>Division VI.</w:t>
            </w:r>
            <w:r w:rsidR="00181B88" w:rsidRPr="006F2357">
              <w:rPr>
                <w:rFonts w:ascii="Times New Roman" w:hAnsi="Times New Roman"/>
                <w:b/>
                <w:sz w:val="20"/>
              </w:rPr>
              <w:t>—</w:t>
            </w:r>
            <w:r w:rsidRPr="006F2357">
              <w:rPr>
                <w:rFonts w:ascii="Times New Roman" w:hAnsi="Times New Roman"/>
                <w:b/>
                <w:sz w:val="20"/>
              </w:rPr>
              <w:t>Metals and Machinery</w:t>
            </w:r>
            <w:r w:rsidRPr="006F2357">
              <w:rPr>
                <w:rFonts w:ascii="Times New Roman" w:hAnsi="Times New Roman"/>
                <w:sz w:val="20"/>
              </w:rPr>
              <w:t>—</w:t>
            </w:r>
            <w:r w:rsidRPr="006F2357">
              <w:rPr>
                <w:rFonts w:ascii="Times New Roman" w:hAnsi="Times New Roman"/>
                <w:i/>
                <w:sz w:val="20"/>
              </w:rPr>
              <w:t>continued.</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leader="hyphen" w:pos="6570"/>
              </w:tabs>
              <w:spacing w:after="0" w:line="240" w:lineRule="auto"/>
              <w:ind w:left="576" w:hanging="576"/>
              <w:rPr>
                <w:rFonts w:ascii="Times New Roman" w:hAnsi="Times New Roman"/>
                <w:sz w:val="20"/>
              </w:rPr>
            </w:pPr>
            <w:r w:rsidRPr="006F2357">
              <w:rPr>
                <w:rFonts w:ascii="Times New Roman" w:hAnsi="Times New Roman"/>
                <w:sz w:val="20"/>
              </w:rPr>
              <w:t>198. Diving apparatus, not including hose</w:t>
            </w:r>
            <w:r w:rsidRPr="006F2357">
              <w:rPr>
                <w:rFonts w:ascii="Times New Roman" w:hAnsi="Times New Roman"/>
                <w:sz w:val="20"/>
              </w:rPr>
              <w:tab/>
              <w:t>ad val.</w:t>
            </w:r>
          </w:p>
        </w:tc>
        <w:tc>
          <w:tcPr>
            <w:tcW w:w="78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6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leader="hyphen" w:pos="6307"/>
              </w:tabs>
              <w:spacing w:after="0" w:line="240" w:lineRule="auto"/>
              <w:ind w:left="576" w:hanging="576"/>
              <w:rPr>
                <w:rFonts w:ascii="Times New Roman" w:hAnsi="Times New Roman"/>
                <w:sz w:val="20"/>
              </w:rPr>
            </w:pPr>
            <w:r w:rsidRPr="006F2357">
              <w:rPr>
                <w:rFonts w:ascii="Times New Roman" w:hAnsi="Times New Roman"/>
                <w:sz w:val="20"/>
              </w:rPr>
              <w:t>199. Electrotypes and Stereotypes—</w:t>
            </w:r>
          </w:p>
          <w:p w:rsidR="00842DC1" w:rsidRPr="006F2357" w:rsidRDefault="00842DC1" w:rsidP="0018288D">
            <w:pPr>
              <w:tabs>
                <w:tab w:val="right" w:leader="hyphen" w:pos="6570"/>
              </w:tabs>
              <w:spacing w:after="0" w:line="240" w:lineRule="auto"/>
              <w:ind w:left="864"/>
              <w:rPr>
                <w:rFonts w:ascii="Times New Roman" w:hAnsi="Times New Roman"/>
                <w:sz w:val="20"/>
              </w:rPr>
            </w:pPr>
            <w:r w:rsidRPr="006F2357">
              <w:rPr>
                <w:rFonts w:ascii="Times New Roman" w:hAnsi="Times New Roman"/>
                <w:sz w:val="20"/>
              </w:rPr>
              <w:t>per block of 6 square inches and under</w:t>
            </w:r>
            <w:r w:rsidRPr="006F2357">
              <w:rPr>
                <w:rFonts w:ascii="Times New Roman" w:hAnsi="Times New Roman"/>
                <w:sz w:val="20"/>
              </w:rPr>
              <w:tab/>
            </w:r>
          </w:p>
        </w:tc>
        <w:tc>
          <w:tcPr>
            <w:tcW w:w="786" w:type="pct"/>
            <w:tcBorders>
              <w:left w:val="single" w:sz="6" w:space="0" w:color="auto"/>
              <w:right w:val="single" w:sz="6" w:space="0" w:color="auto"/>
            </w:tcBorders>
            <w:vAlign w:val="bottom"/>
          </w:tcPr>
          <w:p w:rsidR="00842DC1" w:rsidRPr="006F2357" w:rsidRDefault="00842DC1" w:rsidP="0018288D">
            <w:pPr>
              <w:tabs>
                <w:tab w:val="right" w:leader="hyphen" w:pos="6307"/>
              </w:tabs>
              <w:spacing w:after="0" w:line="240" w:lineRule="auto"/>
              <w:jc w:val="center"/>
              <w:rPr>
                <w:rFonts w:ascii="Times New Roman" w:hAnsi="Times New Roman"/>
                <w:sz w:val="20"/>
              </w:rPr>
            </w:pPr>
            <w:r w:rsidRPr="006F2357">
              <w:rPr>
                <w:rFonts w:ascii="Times New Roman" w:hAnsi="Times New Roman"/>
                <w:sz w:val="20"/>
              </w:rPr>
              <w:t>1s.</w:t>
            </w:r>
          </w:p>
        </w:tc>
        <w:tc>
          <w:tcPr>
            <w:tcW w:w="76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2s.</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leader="hyphen" w:pos="6570"/>
              </w:tabs>
              <w:spacing w:after="0" w:line="240" w:lineRule="auto"/>
              <w:ind w:left="864"/>
              <w:rPr>
                <w:rFonts w:ascii="Times New Roman" w:hAnsi="Times New Roman"/>
                <w:sz w:val="20"/>
              </w:rPr>
            </w:pPr>
            <w:r w:rsidRPr="006F2357">
              <w:rPr>
                <w:rFonts w:ascii="Times New Roman" w:hAnsi="Times New Roman"/>
                <w:sz w:val="20"/>
              </w:rPr>
              <w:t>for every square inch over 6 square inches</w:t>
            </w:r>
            <w:r w:rsidRPr="006F2357">
              <w:rPr>
                <w:rFonts w:ascii="Times New Roman" w:hAnsi="Times New Roman"/>
                <w:sz w:val="20"/>
              </w:rPr>
              <w:tab/>
            </w:r>
          </w:p>
        </w:tc>
        <w:tc>
          <w:tcPr>
            <w:tcW w:w="78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2d.</w:t>
            </w:r>
          </w:p>
        </w:tc>
        <w:tc>
          <w:tcPr>
            <w:tcW w:w="76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4d.</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leader="hyphen" w:pos="6307"/>
              </w:tabs>
              <w:spacing w:after="0" w:line="240" w:lineRule="auto"/>
              <w:ind w:left="864" w:hanging="288"/>
              <w:rPr>
                <w:rFonts w:ascii="Times New Roman" w:hAnsi="Times New Roman"/>
                <w:sz w:val="20"/>
              </w:rPr>
            </w:pPr>
            <w:r w:rsidRPr="006F2357">
              <w:rPr>
                <w:rFonts w:ascii="Times New Roman" w:hAnsi="Times New Roman"/>
                <w:sz w:val="20"/>
              </w:rPr>
              <w:t>Where blocks are imported containing more than one design, duty shall be charged on each design as if it were a separate block.</w:t>
            </w:r>
          </w:p>
          <w:p w:rsidR="00842DC1" w:rsidRPr="006F2357" w:rsidRDefault="00842DC1" w:rsidP="0018288D">
            <w:pPr>
              <w:tabs>
                <w:tab w:val="right" w:leader="hyphen" w:pos="6570"/>
              </w:tabs>
              <w:spacing w:after="0" w:line="240" w:lineRule="auto"/>
              <w:rPr>
                <w:rFonts w:ascii="Times New Roman" w:hAnsi="Times New Roman"/>
                <w:sz w:val="20"/>
              </w:rPr>
            </w:pPr>
            <w:r w:rsidRPr="006F2357">
              <w:rPr>
                <w:rFonts w:ascii="Times New Roman" w:hAnsi="Times New Roman"/>
                <w:sz w:val="20"/>
              </w:rPr>
              <w:t>200. Eyelets and Eyelet Hooks</w:t>
            </w:r>
            <w:r w:rsidRPr="006F2357">
              <w:rPr>
                <w:rFonts w:ascii="Times New Roman" w:hAnsi="Times New Roman"/>
                <w:sz w:val="20"/>
              </w:rPr>
              <w:tab/>
              <w:t>ad val.</w:t>
            </w:r>
          </w:p>
        </w:tc>
        <w:tc>
          <w:tcPr>
            <w:tcW w:w="78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6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leader="hyphen" w:pos="6570"/>
              </w:tabs>
              <w:spacing w:after="0" w:line="240" w:lineRule="auto"/>
              <w:rPr>
                <w:rFonts w:ascii="Times New Roman" w:hAnsi="Times New Roman"/>
                <w:sz w:val="20"/>
              </w:rPr>
            </w:pPr>
            <w:r w:rsidRPr="006F2357">
              <w:rPr>
                <w:rFonts w:ascii="Times New Roman" w:hAnsi="Times New Roman"/>
                <w:sz w:val="20"/>
              </w:rPr>
              <w:t>201. Fasteners, machine belt</w:t>
            </w:r>
            <w:r w:rsidRPr="006F2357">
              <w:rPr>
                <w:rFonts w:ascii="Times New Roman" w:hAnsi="Times New Roman"/>
                <w:sz w:val="20"/>
              </w:rPr>
              <w:tab/>
              <w:t>ad val.</w:t>
            </w:r>
          </w:p>
        </w:tc>
        <w:tc>
          <w:tcPr>
            <w:tcW w:w="78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c>
          <w:tcPr>
            <w:tcW w:w="76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50 per cent.</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leader="hyphen" w:pos="6570"/>
              </w:tabs>
              <w:spacing w:after="0" w:line="240" w:lineRule="auto"/>
              <w:rPr>
                <w:rFonts w:ascii="Times New Roman" w:hAnsi="Times New Roman"/>
                <w:sz w:val="20"/>
              </w:rPr>
            </w:pPr>
            <w:r w:rsidRPr="006F2357">
              <w:rPr>
                <w:rFonts w:ascii="Times New Roman" w:hAnsi="Times New Roman"/>
                <w:sz w:val="20"/>
              </w:rPr>
              <w:t>202. Thimbles and Block Fasteners for Lasts</w:t>
            </w:r>
            <w:r w:rsidRPr="006F2357">
              <w:rPr>
                <w:rFonts w:ascii="Times New Roman" w:hAnsi="Times New Roman"/>
                <w:sz w:val="20"/>
              </w:rPr>
              <w:tab/>
            </w:r>
          </w:p>
        </w:tc>
        <w:tc>
          <w:tcPr>
            <w:tcW w:w="78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6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leader="hyphen" w:pos="6570"/>
              </w:tabs>
              <w:spacing w:after="0" w:line="240" w:lineRule="auto"/>
              <w:rPr>
                <w:rFonts w:ascii="Times New Roman" w:hAnsi="Times New Roman"/>
                <w:sz w:val="20"/>
              </w:rPr>
            </w:pPr>
            <w:r w:rsidRPr="006F2357">
              <w:rPr>
                <w:rFonts w:ascii="Times New Roman" w:hAnsi="Times New Roman"/>
                <w:sz w:val="20"/>
              </w:rPr>
              <w:t>203. (</w:t>
            </w:r>
            <w:r w:rsidRPr="006F2357">
              <w:rPr>
                <w:rFonts w:ascii="Times New Roman" w:hAnsi="Times New Roman"/>
                <w:smallCaps/>
                <w:sz w:val="20"/>
              </w:rPr>
              <w:t>a</w:t>
            </w:r>
            <w:r w:rsidRPr="006F2357">
              <w:rPr>
                <w:rFonts w:ascii="Times New Roman" w:hAnsi="Times New Roman"/>
                <w:sz w:val="20"/>
              </w:rPr>
              <w:t>) Fire Extinguishers, hand</w:t>
            </w:r>
            <w:r w:rsidRPr="006F2357">
              <w:rPr>
                <w:rFonts w:ascii="Times New Roman" w:hAnsi="Times New Roman"/>
                <w:sz w:val="20"/>
              </w:rPr>
              <w:tab/>
              <w:t>ad val.</w:t>
            </w:r>
          </w:p>
        </w:tc>
        <w:tc>
          <w:tcPr>
            <w:tcW w:w="78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6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53" w:type="pct"/>
            <w:tcBorders>
              <w:right w:val="single" w:sz="6" w:space="0" w:color="auto"/>
            </w:tcBorders>
            <w:vAlign w:val="bottom"/>
          </w:tcPr>
          <w:p w:rsidR="00842DC1" w:rsidRPr="006F2357" w:rsidRDefault="00842DC1" w:rsidP="0018288D">
            <w:pPr>
              <w:tabs>
                <w:tab w:val="right" w:leader="hyphen" w:pos="6570"/>
              </w:tabs>
              <w:spacing w:after="0" w:line="240" w:lineRule="auto"/>
              <w:ind w:left="792" w:hanging="432"/>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Sprinklers for automatic fire sprinkler systems</w:t>
            </w:r>
          </w:p>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ad val.</w:t>
            </w:r>
          </w:p>
        </w:tc>
        <w:tc>
          <w:tcPr>
            <w:tcW w:w="78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6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42½ per cent.</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leader="hyphen" w:pos="6570"/>
              </w:tabs>
              <w:spacing w:after="0" w:line="240" w:lineRule="auto"/>
              <w:ind w:left="1008" w:hanging="1008"/>
              <w:rPr>
                <w:rFonts w:ascii="Times New Roman" w:hAnsi="Times New Roman"/>
                <w:sz w:val="20"/>
              </w:rPr>
            </w:pPr>
            <w:r w:rsidRPr="006F2357">
              <w:rPr>
                <w:rFonts w:ascii="Times New Roman" w:hAnsi="Times New Roman"/>
                <w:sz w:val="20"/>
              </w:rPr>
              <w:t>204. (</w:t>
            </w:r>
            <w:r w:rsidRPr="006F2357">
              <w:rPr>
                <w:rFonts w:ascii="Times New Roman" w:hAnsi="Times New Roman"/>
                <w:smallCaps/>
                <w:sz w:val="20"/>
              </w:rPr>
              <w:t>a</w:t>
            </w:r>
            <w:r w:rsidRPr="006F2357">
              <w:rPr>
                <w:rFonts w:ascii="Times New Roman" w:hAnsi="Times New Roman"/>
                <w:sz w:val="20"/>
              </w:rPr>
              <w:t>) Cooking Utensils, cast iron (tinned or plain), viz.:</w:t>
            </w:r>
            <w:r w:rsidR="00181B88" w:rsidRPr="006F2357">
              <w:rPr>
                <w:rFonts w:ascii="Times New Roman" w:hAnsi="Times New Roman"/>
                <w:sz w:val="20"/>
              </w:rPr>
              <w:t>—</w:t>
            </w:r>
            <w:r w:rsidRPr="006F2357">
              <w:rPr>
                <w:rFonts w:ascii="Times New Roman" w:hAnsi="Times New Roman"/>
                <w:sz w:val="20"/>
              </w:rPr>
              <w:t>Kettles, Saucepans, and Oval Boilers</w:t>
            </w:r>
            <w:r w:rsidRPr="006F2357">
              <w:rPr>
                <w:rFonts w:ascii="Times New Roman" w:hAnsi="Times New Roman"/>
                <w:sz w:val="20"/>
              </w:rPr>
              <w:tab/>
              <w:t>ad val.</w:t>
            </w:r>
          </w:p>
        </w:tc>
        <w:tc>
          <w:tcPr>
            <w:tcW w:w="78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6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r>
      <w:tr w:rsidR="00842DC1" w:rsidRPr="006F2357" w:rsidTr="0018288D">
        <w:trPr>
          <w:trHeight w:val="20"/>
        </w:trPr>
        <w:tc>
          <w:tcPr>
            <w:tcW w:w="3453" w:type="pct"/>
            <w:tcBorders>
              <w:right w:val="single" w:sz="6" w:space="0" w:color="auto"/>
            </w:tcBorders>
          </w:tcPr>
          <w:p w:rsidR="00842DC1" w:rsidRPr="006F2357" w:rsidRDefault="00842DC1" w:rsidP="003604FC">
            <w:pPr>
              <w:tabs>
                <w:tab w:val="right" w:leader="hyphen" w:pos="6570"/>
              </w:tabs>
              <w:spacing w:after="0" w:line="240" w:lineRule="auto"/>
              <w:ind w:left="792" w:hanging="432"/>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Aluminiumware and Enamelledware, n.e.i., but not including Stoves and Baths</w:t>
            </w:r>
            <w:r w:rsidR="00602D98">
              <w:rPr>
                <w:rFonts w:ascii="Times New Roman" w:hAnsi="Times New Roman"/>
                <w:sz w:val="20"/>
              </w:rPr>
              <w:tab/>
            </w:r>
            <w:r w:rsidRPr="006F2357">
              <w:rPr>
                <w:rFonts w:ascii="Times New Roman" w:hAnsi="Times New Roman"/>
                <w:sz w:val="20"/>
              </w:rPr>
              <w:t>ad val.</w:t>
            </w:r>
          </w:p>
        </w:tc>
        <w:tc>
          <w:tcPr>
            <w:tcW w:w="78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50 per cent.</w:t>
            </w:r>
          </w:p>
        </w:tc>
        <w:tc>
          <w:tcPr>
            <w:tcW w:w="76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70 per cent.</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And on and after 19th May, 1933</w:t>
            </w:r>
          </w:p>
          <w:p w:rsidR="00842DC1" w:rsidRPr="006F2357" w:rsidRDefault="00842DC1" w:rsidP="003604FC">
            <w:pPr>
              <w:tabs>
                <w:tab w:val="right" w:leader="hyphen" w:pos="6570"/>
              </w:tabs>
              <w:spacing w:after="0" w:line="240" w:lineRule="auto"/>
              <w:ind w:left="792" w:hanging="432"/>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Aluminiumware and Enamelledware, n.e.i., but not including Stoves and Baths</w:t>
            </w:r>
            <w:r w:rsidR="00EC3C9A">
              <w:rPr>
                <w:rFonts w:ascii="Times New Roman" w:hAnsi="Times New Roman"/>
                <w:sz w:val="20"/>
              </w:rPr>
              <w:tab/>
            </w:r>
            <w:r w:rsidRPr="006F2357">
              <w:rPr>
                <w:rFonts w:ascii="Times New Roman" w:hAnsi="Times New Roman"/>
                <w:sz w:val="20"/>
              </w:rPr>
              <w:t>ad val.</w:t>
            </w:r>
          </w:p>
        </w:tc>
        <w:tc>
          <w:tcPr>
            <w:tcW w:w="78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 per cent.</w:t>
            </w:r>
          </w:p>
        </w:tc>
        <w:tc>
          <w:tcPr>
            <w:tcW w:w="76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53" w:type="pct"/>
            <w:tcBorders>
              <w:right w:val="single" w:sz="6" w:space="0" w:color="auto"/>
            </w:tcBorders>
          </w:tcPr>
          <w:p w:rsidR="00842DC1" w:rsidRPr="006F2357" w:rsidRDefault="00842DC1" w:rsidP="003604FC">
            <w:pPr>
              <w:tabs>
                <w:tab w:val="right" w:leader="hyphen" w:pos="6570"/>
              </w:tabs>
              <w:spacing w:after="0" w:line="240" w:lineRule="auto"/>
              <w:ind w:left="576" w:hanging="576"/>
              <w:rPr>
                <w:rFonts w:ascii="Times New Roman" w:hAnsi="Times New Roman"/>
                <w:sz w:val="20"/>
              </w:rPr>
            </w:pPr>
            <w:r w:rsidRPr="006F2357">
              <w:rPr>
                <w:rFonts w:ascii="Times New Roman" w:hAnsi="Times New Roman"/>
                <w:sz w:val="20"/>
              </w:rPr>
              <w:t>205. Steel Knives for hand tobacco cutters and hand tin openers</w:t>
            </w:r>
            <w:r w:rsidR="003604FC" w:rsidRPr="006F2357">
              <w:rPr>
                <w:rFonts w:ascii="Times New Roman" w:hAnsi="Times New Roman"/>
                <w:sz w:val="20"/>
              </w:rPr>
              <w:tab/>
            </w:r>
            <w:r w:rsidRPr="006F2357">
              <w:rPr>
                <w:rFonts w:ascii="Times New Roman" w:hAnsi="Times New Roman"/>
                <w:sz w:val="20"/>
              </w:rPr>
              <w:t>ad val.</w:t>
            </w:r>
          </w:p>
        </w:tc>
        <w:tc>
          <w:tcPr>
            <w:tcW w:w="78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 xml:space="preserve">Free </w:t>
            </w:r>
          </w:p>
        </w:tc>
        <w:tc>
          <w:tcPr>
            <w:tcW w:w="76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leader="hyphen" w:pos="6570"/>
              </w:tabs>
              <w:spacing w:after="0" w:line="240" w:lineRule="auto"/>
              <w:ind w:left="1008" w:hanging="1008"/>
              <w:jc w:val="both"/>
              <w:rPr>
                <w:rFonts w:ascii="Times New Roman" w:hAnsi="Times New Roman"/>
                <w:sz w:val="20"/>
              </w:rPr>
            </w:pPr>
            <w:r w:rsidRPr="006F2357">
              <w:rPr>
                <w:rFonts w:ascii="Times New Roman" w:hAnsi="Times New Roman"/>
                <w:sz w:val="20"/>
              </w:rPr>
              <w:t>206. (</w:t>
            </w:r>
            <w:r w:rsidRPr="006F2357">
              <w:rPr>
                <w:rFonts w:ascii="Times New Roman" w:hAnsi="Times New Roman"/>
                <w:smallCaps/>
                <w:sz w:val="20"/>
              </w:rPr>
              <w:t>a</w:t>
            </w:r>
            <w:r w:rsidRPr="006F2357">
              <w:rPr>
                <w:rFonts w:ascii="Times New Roman" w:hAnsi="Times New Roman"/>
                <w:sz w:val="20"/>
              </w:rPr>
              <w:t>) Lamps and Lanterns n.e.i. and parts n.e.i. thereof except wicks; Coach and Carriage Lamp Irons; Metal Reflectors and Shades; Lampware n.e.i. but not the columns or sheetmetal framework of street lamps; Mica Chimneys and other parts of lamps or lanterns composed of mica</w:t>
            </w:r>
            <w:r w:rsidRPr="006F2357">
              <w:rPr>
                <w:rFonts w:ascii="Times New Roman" w:hAnsi="Times New Roman"/>
                <w:sz w:val="20"/>
              </w:rPr>
              <w:tab/>
              <w:t>ad val.</w:t>
            </w:r>
          </w:p>
        </w:tc>
        <w:tc>
          <w:tcPr>
            <w:tcW w:w="78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6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42½ per cent.</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leader="hyphen" w:pos="6570"/>
              </w:tabs>
              <w:spacing w:after="0" w:line="240" w:lineRule="auto"/>
              <w:ind w:left="792" w:hanging="432"/>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Lamps of glass or chiefly of glass or with glass fonts; Glass parts of lamps or lanterns other than chimneys</w:t>
            </w:r>
            <w:r w:rsidRPr="006F2357">
              <w:rPr>
                <w:rFonts w:ascii="Times New Roman" w:hAnsi="Times New Roman"/>
                <w:sz w:val="20"/>
              </w:rPr>
              <w:tab/>
              <w:t>ad val.</w:t>
            </w:r>
          </w:p>
        </w:tc>
        <w:tc>
          <w:tcPr>
            <w:tcW w:w="78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6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53" w:type="pct"/>
            <w:tcBorders>
              <w:right w:val="single" w:sz="6" w:space="0" w:color="auto"/>
            </w:tcBorders>
            <w:vAlign w:val="bottom"/>
          </w:tcPr>
          <w:p w:rsidR="00842DC1" w:rsidRPr="006F2357" w:rsidRDefault="00842DC1" w:rsidP="0018288D">
            <w:pPr>
              <w:tabs>
                <w:tab w:val="right" w:leader="hyphen" w:pos="6570"/>
              </w:tabs>
              <w:spacing w:after="0" w:line="240" w:lineRule="auto"/>
              <w:ind w:left="792" w:hanging="432"/>
              <w:rPr>
                <w:rFonts w:ascii="Times New Roman" w:hAnsi="Times New Roman"/>
                <w:sz w:val="20"/>
              </w:rPr>
            </w:pPr>
            <w:r w:rsidRPr="006F2357">
              <w:rPr>
                <w:rFonts w:ascii="Times New Roman" w:hAnsi="Times New Roman"/>
                <w:sz w:val="20"/>
              </w:rPr>
              <w:t>(</w:t>
            </w:r>
            <w:r w:rsidRPr="00EC3C9A">
              <w:rPr>
                <w:rFonts w:ascii="Times New Roman" w:hAnsi="Times New Roman"/>
                <w:smallCaps/>
                <w:sz w:val="20"/>
              </w:rPr>
              <w:t>c</w:t>
            </w:r>
            <w:r w:rsidRPr="006F2357">
              <w:rPr>
                <w:rFonts w:ascii="Times New Roman" w:hAnsi="Times New Roman"/>
                <w:sz w:val="20"/>
              </w:rPr>
              <w:t>) Oil or spirit heating Lamps</w:t>
            </w:r>
            <w:r w:rsidRPr="006F2357">
              <w:rPr>
                <w:rFonts w:ascii="Times New Roman" w:hAnsi="Times New Roman"/>
                <w:sz w:val="20"/>
              </w:rPr>
              <w:tab/>
              <w:t>ad val.</w:t>
            </w:r>
          </w:p>
        </w:tc>
        <w:tc>
          <w:tcPr>
            <w:tcW w:w="78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76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leader="hyphen" w:pos="6570"/>
              </w:tabs>
              <w:spacing w:after="0" w:line="240" w:lineRule="auto"/>
              <w:ind w:left="792" w:hanging="432"/>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Incandescent Mantles</w:t>
            </w:r>
            <w:r w:rsidRPr="006F2357">
              <w:rPr>
                <w:rFonts w:ascii="Times New Roman" w:hAnsi="Times New Roman"/>
                <w:sz w:val="20"/>
              </w:rPr>
              <w:tab/>
              <w:t>ad val.</w:t>
            </w:r>
          </w:p>
        </w:tc>
        <w:tc>
          <w:tcPr>
            <w:tcW w:w="78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6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leader="hyphen" w:pos="6570"/>
              </w:tabs>
              <w:spacing w:after="0" w:line="240" w:lineRule="auto"/>
              <w:ind w:left="792" w:hanging="432"/>
              <w:rPr>
                <w:rFonts w:ascii="Times New Roman" w:hAnsi="Times New Roman"/>
                <w:sz w:val="20"/>
              </w:rPr>
            </w:pPr>
            <w:r w:rsidRPr="006F2357">
              <w:rPr>
                <w:rFonts w:ascii="Times New Roman" w:hAnsi="Times New Roman"/>
                <w:smallCaps/>
                <w:sz w:val="20"/>
              </w:rPr>
              <w:t>(e</w:t>
            </w:r>
            <w:r w:rsidRPr="006F2357">
              <w:rPr>
                <w:rFonts w:ascii="Times New Roman" w:hAnsi="Times New Roman"/>
                <w:sz w:val="20"/>
              </w:rPr>
              <w:t>) Lamp Chimneys n.e.i.</w:t>
            </w:r>
            <w:r w:rsidRPr="006F2357">
              <w:rPr>
                <w:rFonts w:ascii="Times New Roman" w:hAnsi="Times New Roman"/>
                <w:sz w:val="20"/>
              </w:rPr>
              <w:tab/>
              <w:t>per doz.</w:t>
            </w:r>
          </w:p>
        </w:tc>
        <w:tc>
          <w:tcPr>
            <w:tcW w:w="78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2s. 6d.</w:t>
            </w:r>
          </w:p>
        </w:tc>
        <w:tc>
          <w:tcPr>
            <w:tcW w:w="76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3s. 6d.</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or ad val.</w:t>
            </w:r>
          </w:p>
        </w:tc>
        <w:tc>
          <w:tcPr>
            <w:tcW w:w="78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6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50 per cent.</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570"/>
              </w:tabs>
              <w:spacing w:after="0" w:line="240" w:lineRule="auto"/>
              <w:rPr>
                <w:rFonts w:ascii="Times New Roman" w:hAnsi="Times New Roman"/>
                <w:sz w:val="20"/>
              </w:rPr>
            </w:pPr>
            <w:r w:rsidRPr="006F2357">
              <w:rPr>
                <w:rFonts w:ascii="Times New Roman" w:hAnsi="Times New Roman"/>
                <w:sz w:val="20"/>
              </w:rPr>
              <w:t>207. Lamps, Miners</w:t>
            </w:r>
            <w:r w:rsidR="0062251D">
              <w:rPr>
                <w:rFonts w:ascii="Times New Roman" w:hAnsi="Times New Roman"/>
                <w:sz w:val="20"/>
              </w:rPr>
              <w:t>’</w:t>
            </w:r>
            <w:r w:rsidRPr="006F2357">
              <w:rPr>
                <w:rFonts w:ascii="Times New Roman" w:hAnsi="Times New Roman"/>
                <w:sz w:val="20"/>
              </w:rPr>
              <w:t xml:space="preserve"> Safety</w:t>
            </w:r>
            <w:r w:rsidRPr="006F2357">
              <w:rPr>
                <w:rFonts w:ascii="Times New Roman" w:hAnsi="Times New Roman"/>
                <w:sz w:val="20"/>
              </w:rPr>
              <w:tab/>
              <w:t>ad val.</w:t>
            </w:r>
          </w:p>
        </w:tc>
        <w:tc>
          <w:tcPr>
            <w:tcW w:w="78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6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leader="hyphen" w:pos="6570"/>
              </w:tabs>
              <w:spacing w:after="0" w:line="240" w:lineRule="auto"/>
              <w:rPr>
                <w:rFonts w:ascii="Times New Roman" w:hAnsi="Times New Roman"/>
                <w:sz w:val="20"/>
              </w:rPr>
            </w:pPr>
            <w:r w:rsidRPr="006F2357">
              <w:rPr>
                <w:rFonts w:ascii="Times New Roman" w:hAnsi="Times New Roman"/>
                <w:sz w:val="20"/>
              </w:rPr>
              <w:t>208. (</w:t>
            </w:r>
            <w:r w:rsidRPr="006F2357">
              <w:rPr>
                <w:rFonts w:ascii="Times New Roman" w:hAnsi="Times New Roman"/>
                <w:smallCaps/>
                <w:sz w:val="20"/>
              </w:rPr>
              <w:t>a</w:t>
            </w:r>
            <w:r w:rsidRPr="006F2357">
              <w:rPr>
                <w:rFonts w:ascii="Times New Roman" w:hAnsi="Times New Roman"/>
                <w:sz w:val="20"/>
              </w:rPr>
              <w:t>) Manufactures of Metal n.e.i.</w:t>
            </w:r>
            <w:r w:rsidRPr="006F2357">
              <w:rPr>
                <w:rFonts w:ascii="Times New Roman" w:hAnsi="Times New Roman"/>
                <w:sz w:val="20"/>
              </w:rPr>
              <w:tab/>
              <w:t>ad val.</w:t>
            </w:r>
          </w:p>
        </w:tc>
        <w:tc>
          <w:tcPr>
            <w:tcW w:w="78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6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leader="hyphen" w:pos="6570"/>
              </w:tabs>
              <w:spacing w:after="0" w:line="240" w:lineRule="auto"/>
              <w:ind w:left="792" w:hanging="432"/>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Anchors exceeding 112 lb. in weight</w:t>
            </w:r>
            <w:r w:rsidRPr="006F2357">
              <w:rPr>
                <w:rFonts w:ascii="Times New Roman" w:hAnsi="Times New Roman"/>
                <w:sz w:val="20"/>
              </w:rPr>
              <w:tab/>
              <w:t>ad val.</w:t>
            </w:r>
          </w:p>
        </w:tc>
        <w:tc>
          <w:tcPr>
            <w:tcW w:w="78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6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leader="hyphen" w:pos="6570"/>
              </w:tabs>
              <w:spacing w:after="0" w:line="240" w:lineRule="auto"/>
              <w:ind w:left="792" w:hanging="432"/>
              <w:rPr>
                <w:rFonts w:ascii="Times New Roman" w:hAnsi="Times New Roman"/>
                <w:sz w:val="20"/>
              </w:rPr>
            </w:pPr>
            <w:r w:rsidRPr="006F2357">
              <w:rPr>
                <w:rFonts w:ascii="Times New Roman" w:hAnsi="Times New Roman"/>
                <w:sz w:val="20"/>
              </w:rPr>
              <w:t>(</w:t>
            </w:r>
            <w:r w:rsidRPr="00EC3C9A">
              <w:rPr>
                <w:rFonts w:ascii="Times New Roman" w:hAnsi="Times New Roman"/>
                <w:smallCaps/>
                <w:sz w:val="20"/>
              </w:rPr>
              <w:t>c</w:t>
            </w:r>
            <w:r w:rsidRPr="006F2357">
              <w:rPr>
                <w:rFonts w:ascii="Times New Roman" w:hAnsi="Times New Roman"/>
                <w:sz w:val="20"/>
              </w:rPr>
              <w:t>) Mortice Locks, Mortice Lock Sets, Rim Locks</w:t>
            </w:r>
          </w:p>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ad val.</w:t>
            </w:r>
          </w:p>
        </w:tc>
        <w:tc>
          <w:tcPr>
            <w:tcW w:w="78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c>
          <w:tcPr>
            <w:tcW w:w="76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75 per cent.</w:t>
            </w:r>
          </w:p>
        </w:tc>
      </w:tr>
      <w:tr w:rsidR="00842DC1" w:rsidRPr="006F2357" w:rsidTr="0018288D">
        <w:trPr>
          <w:trHeight w:val="20"/>
        </w:trPr>
        <w:tc>
          <w:tcPr>
            <w:tcW w:w="3453" w:type="pct"/>
            <w:tcBorders>
              <w:right w:val="single" w:sz="6" w:space="0" w:color="auto"/>
            </w:tcBorders>
            <w:vAlign w:val="bottom"/>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And on and after 9th March, 1933</w:t>
            </w:r>
          </w:p>
          <w:p w:rsidR="00842DC1" w:rsidRPr="006F2357" w:rsidRDefault="00842DC1" w:rsidP="0018288D">
            <w:pPr>
              <w:tabs>
                <w:tab w:val="right" w:leader="hyphen" w:pos="6570"/>
              </w:tabs>
              <w:spacing w:after="0" w:line="240" w:lineRule="auto"/>
              <w:ind w:left="792" w:hanging="432"/>
              <w:rPr>
                <w:rFonts w:ascii="Times New Roman" w:hAnsi="Times New Roman"/>
                <w:sz w:val="20"/>
              </w:rPr>
            </w:pPr>
            <w:r w:rsidRPr="006F2357">
              <w:rPr>
                <w:rFonts w:ascii="Times New Roman" w:hAnsi="Times New Roman"/>
                <w:sz w:val="20"/>
              </w:rPr>
              <w:t>(</w:t>
            </w:r>
            <w:r w:rsidRPr="00EC3C9A">
              <w:rPr>
                <w:rFonts w:ascii="Times New Roman" w:hAnsi="Times New Roman"/>
                <w:smallCaps/>
                <w:sz w:val="20"/>
              </w:rPr>
              <w:t>c</w:t>
            </w:r>
            <w:r w:rsidRPr="006F2357">
              <w:rPr>
                <w:rFonts w:ascii="Times New Roman" w:hAnsi="Times New Roman"/>
                <w:sz w:val="20"/>
              </w:rPr>
              <w:t>) Mortice Locks, Mortice Lock Sets, Rim Locks</w:t>
            </w:r>
          </w:p>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ad val.</w:t>
            </w:r>
          </w:p>
        </w:tc>
        <w:tc>
          <w:tcPr>
            <w:tcW w:w="78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6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53" w:type="pct"/>
            <w:tcBorders>
              <w:right w:val="single" w:sz="6" w:space="0" w:color="auto"/>
            </w:tcBorders>
            <w:vAlign w:val="bottom"/>
          </w:tcPr>
          <w:p w:rsidR="00842DC1" w:rsidRPr="006F2357" w:rsidRDefault="00842DC1" w:rsidP="0018288D">
            <w:pPr>
              <w:tabs>
                <w:tab w:val="right" w:leader="hyphen" w:pos="6570"/>
              </w:tabs>
              <w:spacing w:after="0" w:line="240" w:lineRule="auto"/>
              <w:ind w:left="792" w:hanging="432"/>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Kitchenware (other than electrical heating and cooking appliances) manufactured of wire, tinned plate, plated metal, or a combination of such materials, with handles of any material or without handles; Metal Stove Toasters; Dish, Pot, Pan or Plate Washers or Scrapers; Metal Soap Racks; Can Openers; Metal Soup Ladles; Cooks</w:t>
            </w:r>
            <w:r w:rsidR="0062251D">
              <w:rPr>
                <w:rFonts w:ascii="Times New Roman" w:hAnsi="Times New Roman"/>
                <w:sz w:val="20"/>
              </w:rPr>
              <w:t>’</w:t>
            </w:r>
            <w:r w:rsidRPr="006F2357">
              <w:rPr>
                <w:rFonts w:ascii="Times New Roman" w:hAnsi="Times New Roman"/>
                <w:sz w:val="20"/>
              </w:rPr>
              <w:t xml:space="preserve"> Forks; Corers and Peelers; Egg Whisks or Beaters,- Asbestos Mats; Ice Picks</w:t>
            </w:r>
          </w:p>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per dozen</w:t>
            </w:r>
          </w:p>
        </w:tc>
        <w:tc>
          <w:tcPr>
            <w:tcW w:w="78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3s.</w:t>
            </w:r>
          </w:p>
        </w:tc>
        <w:tc>
          <w:tcPr>
            <w:tcW w:w="76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4s.</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or ad val.</w:t>
            </w:r>
          </w:p>
        </w:tc>
        <w:tc>
          <w:tcPr>
            <w:tcW w:w="78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6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53"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570"/>
              </w:tabs>
              <w:spacing w:after="0" w:line="240" w:lineRule="auto"/>
              <w:ind w:left="1152" w:hanging="720"/>
              <w:jc w:val="both"/>
              <w:rPr>
                <w:rFonts w:ascii="Times New Roman" w:hAnsi="Times New Roman"/>
                <w:sz w:val="20"/>
              </w:rPr>
            </w:pPr>
            <w:r w:rsidRPr="006F2357">
              <w:rPr>
                <w:rFonts w:ascii="Times New Roman" w:hAnsi="Times New Roman"/>
                <w:smallCaps/>
                <w:sz w:val="20"/>
              </w:rPr>
              <w:t>(e</w:t>
            </w:r>
            <w:r w:rsidRPr="006F2357">
              <w:rPr>
                <w:rFonts w:ascii="Times New Roman" w:hAnsi="Times New Roman"/>
                <w:sz w:val="20"/>
              </w:rPr>
              <w:t>) Barrel and Socket Bolts</w:t>
            </w:r>
            <w:r w:rsidRPr="006F2357">
              <w:rPr>
                <w:rFonts w:ascii="Times New Roman" w:hAnsi="Times New Roman"/>
                <w:sz w:val="20"/>
              </w:rPr>
              <w:tab/>
              <w:t>ad val.</w:t>
            </w:r>
          </w:p>
        </w:tc>
        <w:tc>
          <w:tcPr>
            <w:tcW w:w="78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6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54"/>
        <w:gridCol w:w="1519"/>
        <w:gridCol w:w="1426"/>
      </w:tblGrid>
      <w:tr w:rsidR="00842DC1" w:rsidRPr="006F2357" w:rsidTr="0018288D">
        <w:trPr>
          <w:trHeight w:val="20"/>
        </w:trPr>
        <w:tc>
          <w:tcPr>
            <w:tcW w:w="3482" w:type="pct"/>
            <w:tcBorders>
              <w:top w:val="single" w:sz="4" w:space="0" w:color="auto"/>
              <w:bottom w:val="single" w:sz="6" w:space="0" w:color="auto"/>
              <w:right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83" w:type="pct"/>
            <w:tcBorders>
              <w:top w:val="single" w:sz="4" w:space="0" w:color="auto"/>
              <w:left w:val="single" w:sz="6" w:space="0" w:color="auto"/>
              <w:bottom w:val="single" w:sz="6" w:space="0" w:color="auto"/>
              <w:right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35" w:type="pct"/>
            <w:tcBorders>
              <w:top w:val="single" w:sz="4" w:space="0" w:color="auto"/>
              <w:left w:val="single" w:sz="6" w:space="0" w:color="auto"/>
              <w:bottom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842DC1" w:rsidRPr="006F2357" w:rsidTr="0018288D">
        <w:trPr>
          <w:trHeight w:val="20"/>
        </w:trPr>
        <w:tc>
          <w:tcPr>
            <w:tcW w:w="5000" w:type="pct"/>
            <w:gridSpan w:val="3"/>
            <w:tcBorders>
              <w:top w:val="single" w:sz="6" w:space="0" w:color="auto"/>
            </w:tcBorders>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b/>
                <w:sz w:val="20"/>
              </w:rPr>
              <w:t>Division VI.—Metals and Machinery</w:t>
            </w:r>
            <w:r w:rsidRPr="006F2357">
              <w:rPr>
                <w:rFonts w:ascii="Times New Roman" w:hAnsi="Times New Roman"/>
                <w:sz w:val="20"/>
              </w:rPr>
              <w:t>—</w:t>
            </w:r>
            <w:r w:rsidRPr="006F2357">
              <w:rPr>
                <w:rFonts w:ascii="Times New Roman" w:hAnsi="Times New Roman"/>
                <w:i/>
                <w:sz w:val="20"/>
              </w:rPr>
              <w:t>continued.</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leader="hyphen" w:pos="6570"/>
              </w:tabs>
              <w:spacing w:after="0" w:line="240" w:lineRule="auto"/>
              <w:rPr>
                <w:rFonts w:ascii="Times New Roman" w:hAnsi="Times New Roman"/>
                <w:sz w:val="20"/>
              </w:rPr>
            </w:pPr>
            <w:r w:rsidRPr="006F2357">
              <w:rPr>
                <w:rFonts w:ascii="Times New Roman" w:hAnsi="Times New Roman"/>
                <w:sz w:val="20"/>
              </w:rPr>
              <w:t>209. Malleable Iron Castings not elsewhere specified</w:t>
            </w:r>
            <w:r w:rsidRPr="006F2357">
              <w:rPr>
                <w:rFonts w:ascii="Times New Roman" w:hAnsi="Times New Roman"/>
                <w:sz w:val="20"/>
              </w:rPr>
              <w:tab/>
              <w:t>per lb.</w:t>
            </w:r>
          </w:p>
        </w:tc>
        <w:tc>
          <w:tcPr>
            <w:tcW w:w="78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2d.</w:t>
            </w:r>
          </w:p>
        </w:tc>
        <w:tc>
          <w:tcPr>
            <w:tcW w:w="73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2½d.</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or ad val.</w:t>
            </w:r>
          </w:p>
        </w:tc>
        <w:tc>
          <w:tcPr>
            <w:tcW w:w="78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3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spacing w:before="120" w:after="0" w:line="240" w:lineRule="auto"/>
              <w:ind w:left="720" w:hanging="720"/>
              <w:jc w:val="both"/>
              <w:rPr>
                <w:rFonts w:ascii="Times New Roman" w:hAnsi="Times New Roman"/>
                <w:sz w:val="20"/>
              </w:rPr>
            </w:pPr>
            <w:r w:rsidRPr="006F2357">
              <w:rPr>
                <w:rFonts w:ascii="Times New Roman" w:hAnsi="Times New Roman"/>
                <w:sz w:val="20"/>
              </w:rPr>
              <w:t>210. Metal Pins (not being partly or wholly of gold or silver or gold or silver-plated), viz.:—solid-headed short toilet, plain safety, hair; Hooks and Eyes for apparel, and Crochet Hooks—</w:t>
            </w:r>
          </w:p>
          <w:p w:rsidR="00842DC1" w:rsidRPr="006F2357" w:rsidRDefault="00842DC1" w:rsidP="0018288D">
            <w:pPr>
              <w:tabs>
                <w:tab w:val="right" w:leader="hyphen" w:pos="6570"/>
              </w:tabs>
              <w:spacing w:after="0" w:line="240" w:lineRule="auto"/>
              <w:ind w:left="864"/>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When in fancy boxes</w:t>
            </w:r>
            <w:r w:rsidRPr="006F2357">
              <w:rPr>
                <w:rFonts w:ascii="Times New Roman" w:hAnsi="Times New Roman"/>
                <w:sz w:val="20"/>
              </w:rPr>
              <w:tab/>
              <w:t>ad val.</w:t>
            </w:r>
          </w:p>
        </w:tc>
        <w:tc>
          <w:tcPr>
            <w:tcW w:w="78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3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42½ per cent.</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leader="hyphen" w:pos="6570"/>
              </w:tabs>
              <w:spacing w:after="0" w:line="240" w:lineRule="auto"/>
              <w:ind w:left="864"/>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When not in fancy boxes</w:t>
            </w:r>
            <w:r w:rsidRPr="006F2357">
              <w:rPr>
                <w:rFonts w:ascii="Times New Roman" w:hAnsi="Times New Roman"/>
                <w:sz w:val="20"/>
              </w:rPr>
              <w:tab/>
              <w:t>ad val.</w:t>
            </w:r>
          </w:p>
        </w:tc>
        <w:tc>
          <w:tcPr>
            <w:tcW w:w="78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3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leader="hyphen" w:pos="6570"/>
              </w:tabs>
              <w:spacing w:after="0" w:line="240" w:lineRule="auto"/>
              <w:ind w:left="576" w:hanging="576"/>
              <w:rPr>
                <w:rFonts w:ascii="Times New Roman" w:hAnsi="Times New Roman"/>
                <w:sz w:val="20"/>
              </w:rPr>
            </w:pPr>
            <w:r w:rsidRPr="006F2357">
              <w:rPr>
                <w:rFonts w:ascii="Times New Roman" w:hAnsi="Times New Roman"/>
                <w:sz w:val="20"/>
              </w:rPr>
              <w:t>211. Printers</w:t>
            </w:r>
            <w:r w:rsidR="0062251D">
              <w:rPr>
                <w:rFonts w:ascii="Times New Roman" w:hAnsi="Times New Roman"/>
                <w:sz w:val="20"/>
              </w:rPr>
              <w:t>’</w:t>
            </w:r>
            <w:r w:rsidRPr="006F2357">
              <w:rPr>
                <w:rFonts w:ascii="Times New Roman" w:hAnsi="Times New Roman"/>
                <w:sz w:val="20"/>
              </w:rPr>
              <w:t xml:space="preserve"> Type, including Spaces and Quads; Lino, and other Slugs; Metal Furniture and Quotations</w:t>
            </w:r>
            <w:r w:rsidRPr="006F2357">
              <w:rPr>
                <w:rFonts w:ascii="Times New Roman" w:hAnsi="Times New Roman"/>
                <w:sz w:val="20"/>
              </w:rPr>
              <w:tab/>
              <w:t>ad val.</w:t>
            </w:r>
          </w:p>
        </w:tc>
        <w:tc>
          <w:tcPr>
            <w:tcW w:w="78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22½ per cent.</w:t>
            </w:r>
          </w:p>
        </w:tc>
        <w:tc>
          <w:tcPr>
            <w:tcW w:w="73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 per cent.</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leader="hyphen" w:pos="6570"/>
              </w:tabs>
              <w:spacing w:after="0" w:line="240" w:lineRule="auto"/>
              <w:ind w:left="576" w:hanging="576"/>
              <w:rPr>
                <w:rFonts w:ascii="Times New Roman" w:hAnsi="Times New Roman"/>
                <w:sz w:val="20"/>
              </w:rPr>
            </w:pPr>
            <w:r w:rsidRPr="006F2357">
              <w:rPr>
                <w:rFonts w:ascii="Times New Roman" w:hAnsi="Times New Roman"/>
                <w:sz w:val="20"/>
              </w:rPr>
              <w:t>212. Printers</w:t>
            </w:r>
            <w:r w:rsidR="0062251D">
              <w:rPr>
                <w:rFonts w:ascii="Times New Roman" w:hAnsi="Times New Roman"/>
                <w:sz w:val="20"/>
              </w:rPr>
              <w:t>’</w:t>
            </w:r>
            <w:r w:rsidRPr="006F2357">
              <w:rPr>
                <w:rFonts w:ascii="Times New Roman" w:hAnsi="Times New Roman"/>
                <w:sz w:val="20"/>
              </w:rPr>
              <w:t xml:space="preserve"> Materials, viz.:—Circles, Clumps, Curves, Knives (paring), Leads and Rules</w:t>
            </w:r>
            <w:r w:rsidRPr="006F2357">
              <w:rPr>
                <w:rFonts w:ascii="Times New Roman" w:hAnsi="Times New Roman"/>
                <w:sz w:val="20"/>
              </w:rPr>
              <w:tab/>
              <w:t>ad val.</w:t>
            </w:r>
          </w:p>
        </w:tc>
        <w:tc>
          <w:tcPr>
            <w:tcW w:w="783" w:type="pct"/>
            <w:tcBorders>
              <w:left w:val="single" w:sz="6" w:space="0" w:color="auto"/>
              <w:right w:val="single" w:sz="6" w:space="0" w:color="auto"/>
            </w:tcBorders>
            <w:vAlign w:val="bottom"/>
          </w:tcPr>
          <w:p w:rsidR="00842DC1" w:rsidRPr="006F2357" w:rsidRDefault="00842DC1" w:rsidP="0018288D">
            <w:pPr>
              <w:tabs>
                <w:tab w:val="right" w:leader="hyphen" w:pos="6307"/>
              </w:tabs>
              <w:spacing w:after="0" w:line="240" w:lineRule="auto"/>
              <w:jc w:val="center"/>
              <w:rPr>
                <w:rFonts w:ascii="Times New Roman" w:hAnsi="Times New Roman"/>
                <w:sz w:val="20"/>
              </w:rPr>
            </w:pPr>
            <w:r w:rsidRPr="006F2357">
              <w:rPr>
                <w:rFonts w:ascii="Times New Roman" w:hAnsi="Times New Roman"/>
                <w:sz w:val="20"/>
              </w:rPr>
              <w:t>Free</w:t>
            </w:r>
          </w:p>
        </w:tc>
        <w:tc>
          <w:tcPr>
            <w:tcW w:w="73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leader="hyphen" w:pos="6570"/>
              </w:tabs>
              <w:spacing w:after="0" w:line="240" w:lineRule="auto"/>
              <w:rPr>
                <w:rFonts w:ascii="Times New Roman" w:hAnsi="Times New Roman"/>
                <w:sz w:val="20"/>
              </w:rPr>
            </w:pPr>
            <w:r w:rsidRPr="006F2357">
              <w:rPr>
                <w:rFonts w:ascii="Times New Roman" w:hAnsi="Times New Roman"/>
                <w:sz w:val="20"/>
              </w:rPr>
              <w:t>213. Coils for sugar boilers and the like</w:t>
            </w:r>
            <w:r w:rsidRPr="006F2357">
              <w:rPr>
                <w:rFonts w:ascii="Times New Roman" w:hAnsi="Times New Roman"/>
                <w:sz w:val="20"/>
              </w:rPr>
              <w:tab/>
              <w:t>ad val.</w:t>
            </w:r>
          </w:p>
        </w:tc>
        <w:tc>
          <w:tcPr>
            <w:tcW w:w="78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c>
          <w:tcPr>
            <w:tcW w:w="73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50 per cent.</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leader="hyphen" w:pos="6570"/>
              </w:tabs>
              <w:spacing w:after="0" w:line="240" w:lineRule="auto"/>
              <w:ind w:left="576" w:hanging="576"/>
              <w:rPr>
                <w:rFonts w:ascii="Times New Roman" w:hAnsi="Times New Roman"/>
                <w:sz w:val="20"/>
              </w:rPr>
            </w:pPr>
            <w:r w:rsidRPr="006F2357">
              <w:rPr>
                <w:rFonts w:ascii="Times New Roman" w:hAnsi="Times New Roman"/>
                <w:sz w:val="20"/>
              </w:rPr>
              <w:t>214. Retorts, Pans, Condensers, Cylinders, and other articles used in the manufacture of acids and in laboratories, and made of platinum</w:t>
            </w:r>
            <w:r w:rsidRPr="006F2357">
              <w:rPr>
                <w:rFonts w:ascii="Times New Roman" w:hAnsi="Times New Roman"/>
                <w:sz w:val="20"/>
              </w:rPr>
              <w:tab/>
              <w:t>ad val.</w:t>
            </w:r>
          </w:p>
        </w:tc>
        <w:tc>
          <w:tcPr>
            <w:tcW w:w="78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3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leader="hyphen" w:pos="6570"/>
              </w:tabs>
              <w:spacing w:after="0" w:line="240" w:lineRule="auto"/>
              <w:rPr>
                <w:rFonts w:ascii="Times New Roman" w:hAnsi="Times New Roman"/>
                <w:sz w:val="20"/>
              </w:rPr>
            </w:pPr>
            <w:r w:rsidRPr="006F2357">
              <w:rPr>
                <w:rFonts w:ascii="Times New Roman" w:hAnsi="Times New Roman"/>
                <w:sz w:val="20"/>
              </w:rPr>
              <w:t>215. Saws n.e.i.</w:t>
            </w:r>
            <w:r w:rsidRPr="006F2357">
              <w:rPr>
                <w:rFonts w:ascii="Times New Roman" w:hAnsi="Times New Roman"/>
                <w:sz w:val="20"/>
              </w:rPr>
              <w:tab/>
              <w:t>ad val.</w:t>
            </w:r>
          </w:p>
        </w:tc>
        <w:tc>
          <w:tcPr>
            <w:tcW w:w="78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3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And on and after 3rd November, 1933</w:t>
            </w:r>
          </w:p>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215. Saws, viz.:—</w:t>
            </w:r>
          </w:p>
          <w:p w:rsidR="00842DC1" w:rsidRPr="006F2357" w:rsidRDefault="00842DC1" w:rsidP="0018288D">
            <w:pPr>
              <w:tabs>
                <w:tab w:val="right" w:leader="hyphen" w:pos="6570"/>
              </w:tabs>
              <w:spacing w:after="0" w:line="240" w:lineRule="auto"/>
              <w:ind w:left="576"/>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Inserted tooth circular saws</w:t>
            </w:r>
            <w:r w:rsidRPr="006F2357">
              <w:rPr>
                <w:rFonts w:ascii="Times New Roman" w:hAnsi="Times New Roman"/>
                <w:sz w:val="20"/>
              </w:rPr>
              <w:tab/>
              <w:t>ad val.</w:t>
            </w:r>
          </w:p>
        </w:tc>
        <w:tc>
          <w:tcPr>
            <w:tcW w:w="78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3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leader="hyphen" w:pos="6570"/>
              </w:tabs>
              <w:spacing w:after="0" w:line="240" w:lineRule="auto"/>
              <w:ind w:left="576"/>
              <w:rPr>
                <w:rFonts w:ascii="Times New Roman" w:hAnsi="Times New Roman"/>
                <w:sz w:val="20"/>
              </w:rPr>
            </w:pPr>
            <w:r w:rsidRPr="006F2357">
              <w:rPr>
                <w:rFonts w:ascii="Times New Roman" w:hAnsi="Times New Roman"/>
                <w:smallCaps/>
                <w:sz w:val="20"/>
              </w:rPr>
              <w:t xml:space="preserve">(b) </w:t>
            </w:r>
            <w:r w:rsidRPr="006F2357">
              <w:rPr>
                <w:rFonts w:ascii="Times New Roman" w:hAnsi="Times New Roman"/>
                <w:sz w:val="20"/>
              </w:rPr>
              <w:t>N.E.I.</w:t>
            </w:r>
            <w:r w:rsidRPr="006F2357">
              <w:rPr>
                <w:rFonts w:ascii="Times New Roman" w:hAnsi="Times New Roman"/>
                <w:sz w:val="20"/>
              </w:rPr>
              <w:tab/>
              <w:t xml:space="preserve"> ad val.</w:t>
            </w:r>
          </w:p>
        </w:tc>
        <w:tc>
          <w:tcPr>
            <w:tcW w:w="78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3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82" w:type="pct"/>
            <w:tcBorders>
              <w:right w:val="single" w:sz="6" w:space="0" w:color="auto"/>
            </w:tcBorders>
          </w:tcPr>
          <w:p w:rsidR="00842DC1" w:rsidRPr="006F2357" w:rsidRDefault="00842DC1" w:rsidP="003604FC">
            <w:pPr>
              <w:tabs>
                <w:tab w:val="right" w:leader="hyphen" w:pos="6570"/>
              </w:tabs>
              <w:spacing w:after="0" w:line="240" w:lineRule="auto"/>
              <w:ind w:left="1008" w:hanging="1008"/>
              <w:rPr>
                <w:rFonts w:ascii="Times New Roman" w:hAnsi="Times New Roman"/>
                <w:sz w:val="20"/>
              </w:rPr>
            </w:pPr>
            <w:r w:rsidRPr="006F2357">
              <w:rPr>
                <w:rFonts w:ascii="Times New Roman" w:hAnsi="Times New Roman"/>
                <w:sz w:val="20"/>
              </w:rPr>
              <w:t>216. (</w:t>
            </w:r>
            <w:r w:rsidRPr="006F2357">
              <w:rPr>
                <w:rFonts w:ascii="Times New Roman" w:hAnsi="Times New Roman"/>
                <w:smallCaps/>
                <w:sz w:val="20"/>
              </w:rPr>
              <w:t>a</w:t>
            </w:r>
            <w:r w:rsidRPr="006F2357">
              <w:rPr>
                <w:rFonts w:ascii="Times New Roman" w:hAnsi="Times New Roman"/>
                <w:sz w:val="20"/>
              </w:rPr>
              <w:t>) Steel Grit; Steel Balls for bearings other than cycle bearings</w:t>
            </w:r>
            <w:r w:rsidR="003604FC" w:rsidRPr="006F2357">
              <w:rPr>
                <w:rFonts w:ascii="Times New Roman" w:hAnsi="Times New Roman"/>
                <w:sz w:val="20"/>
              </w:rPr>
              <w:tab/>
            </w:r>
            <w:r w:rsidRPr="006F2357">
              <w:rPr>
                <w:rFonts w:ascii="Times New Roman" w:hAnsi="Times New Roman"/>
                <w:sz w:val="20"/>
              </w:rPr>
              <w:t>ad val.</w:t>
            </w:r>
          </w:p>
        </w:tc>
        <w:tc>
          <w:tcPr>
            <w:tcW w:w="78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3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482" w:type="pct"/>
            <w:tcBorders>
              <w:right w:val="single" w:sz="6" w:space="0" w:color="auto"/>
            </w:tcBorders>
          </w:tcPr>
          <w:p w:rsidR="00842DC1" w:rsidRPr="006F2357" w:rsidRDefault="00842DC1" w:rsidP="003604FC">
            <w:pPr>
              <w:tabs>
                <w:tab w:val="left" w:pos="6030"/>
              </w:tabs>
              <w:spacing w:after="0" w:line="240" w:lineRule="auto"/>
              <w:ind w:left="1008" w:hanging="576"/>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Metal Wool and Metal Shavings including metal wool and metal shavings packed in cartons with or without cleansing agents</w:t>
            </w:r>
            <w:r w:rsidR="003604FC" w:rsidRPr="006F2357">
              <w:rPr>
                <w:rFonts w:ascii="Times New Roman" w:hAnsi="Times New Roman"/>
                <w:sz w:val="20"/>
              </w:rPr>
              <w:tab/>
            </w:r>
            <w:r w:rsidRPr="006F2357">
              <w:rPr>
                <w:rFonts w:ascii="Times New Roman" w:hAnsi="Times New Roman"/>
                <w:sz w:val="20"/>
              </w:rPr>
              <w:t>ad val.</w:t>
            </w:r>
          </w:p>
        </w:tc>
        <w:tc>
          <w:tcPr>
            <w:tcW w:w="78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3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82" w:type="pct"/>
            <w:tcBorders>
              <w:right w:val="single" w:sz="6" w:space="0" w:color="auto"/>
            </w:tcBorders>
          </w:tcPr>
          <w:p w:rsidR="00842DC1" w:rsidRPr="006F2357" w:rsidRDefault="00842DC1" w:rsidP="00A922F2">
            <w:pPr>
              <w:tabs>
                <w:tab w:val="right" w:pos="6570"/>
              </w:tabs>
              <w:spacing w:after="0" w:line="240" w:lineRule="auto"/>
              <w:ind w:left="576" w:hanging="576"/>
              <w:rPr>
                <w:rFonts w:ascii="Times New Roman" w:hAnsi="Times New Roman"/>
                <w:sz w:val="20"/>
              </w:rPr>
            </w:pPr>
            <w:r w:rsidRPr="006F2357">
              <w:rPr>
                <w:rFonts w:ascii="Times New Roman" w:hAnsi="Times New Roman"/>
                <w:sz w:val="20"/>
              </w:rPr>
              <w:t>217. Sprinklers (not being partly or wholly of gold or silver) for perfume bottles</w:t>
            </w:r>
            <w:r w:rsidR="003604FC" w:rsidRPr="006F2357">
              <w:rPr>
                <w:rFonts w:ascii="Times New Roman" w:hAnsi="Times New Roman"/>
                <w:sz w:val="20"/>
              </w:rPr>
              <w:tab/>
            </w:r>
            <w:r w:rsidRPr="006F2357">
              <w:rPr>
                <w:rFonts w:ascii="Times New Roman" w:hAnsi="Times New Roman"/>
                <w:sz w:val="20"/>
              </w:rPr>
              <w:tab/>
              <w:t>ad val.</w:t>
            </w:r>
          </w:p>
        </w:tc>
        <w:tc>
          <w:tcPr>
            <w:tcW w:w="78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3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leader="hyphen" w:pos="6570"/>
              </w:tabs>
              <w:spacing w:after="0" w:line="240" w:lineRule="auto"/>
              <w:ind w:left="576" w:hanging="576"/>
              <w:rPr>
                <w:rFonts w:ascii="Times New Roman" w:hAnsi="Times New Roman"/>
                <w:sz w:val="20"/>
              </w:rPr>
            </w:pPr>
            <w:r w:rsidRPr="006F2357">
              <w:rPr>
                <w:rFonts w:ascii="Times New Roman" w:hAnsi="Times New Roman"/>
                <w:sz w:val="20"/>
              </w:rPr>
              <w:t>218. Tanks not exceeding 400 gallons in capacity, ordinarily used as containers of goods, whether imported empty or containing goods</w:t>
            </w:r>
            <w:r w:rsidR="00A922F2">
              <w:rPr>
                <w:rFonts w:ascii="Times New Roman" w:hAnsi="Times New Roman"/>
                <w:sz w:val="20"/>
              </w:rPr>
              <w:tab/>
            </w:r>
          </w:p>
        </w:tc>
        <w:tc>
          <w:tcPr>
            <w:tcW w:w="78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3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leader="hyphen" w:pos="6570"/>
              </w:tabs>
              <w:spacing w:after="0" w:line="240" w:lineRule="auto"/>
              <w:ind w:left="576" w:hanging="576"/>
              <w:rPr>
                <w:rFonts w:ascii="Times New Roman" w:hAnsi="Times New Roman"/>
                <w:sz w:val="20"/>
              </w:rPr>
            </w:pPr>
            <w:r w:rsidRPr="006F2357">
              <w:rPr>
                <w:rFonts w:ascii="Times New Roman" w:hAnsi="Times New Roman"/>
                <w:sz w:val="20"/>
              </w:rPr>
              <w:t>219. Tools of Trade for the use of artisans and mechanics and Tools in general use—</w:t>
            </w:r>
          </w:p>
          <w:p w:rsidR="00842DC1" w:rsidRPr="006F2357" w:rsidRDefault="00842DC1" w:rsidP="0018288D">
            <w:pPr>
              <w:tabs>
                <w:tab w:val="right" w:leader="hyphen" w:pos="6570"/>
              </w:tabs>
              <w:spacing w:after="0" w:line="240" w:lineRule="auto"/>
              <w:ind w:left="1440" w:hanging="576"/>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Screwing tools, viz.:—Dies taps and chasers for use in machines or by hand; screw-plates, stocks</w:t>
            </w:r>
            <w:r w:rsidRPr="006F2357">
              <w:rPr>
                <w:rFonts w:ascii="Times New Roman" w:hAnsi="Times New Roman"/>
                <w:sz w:val="20"/>
              </w:rPr>
              <w:tab/>
              <w:t>ad val.</w:t>
            </w:r>
          </w:p>
        </w:tc>
        <w:tc>
          <w:tcPr>
            <w:tcW w:w="78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3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leader="hyphen" w:pos="6570"/>
              </w:tabs>
              <w:spacing w:after="0" w:line="240" w:lineRule="auto"/>
              <w:ind w:left="864"/>
              <w:rPr>
                <w:rFonts w:ascii="Times New Roman" w:hAnsi="Times New Roman"/>
                <w:sz w:val="20"/>
              </w:rPr>
            </w:pPr>
            <w:r w:rsidRPr="006F2357">
              <w:rPr>
                <w:rFonts w:ascii="Times New Roman" w:hAnsi="Times New Roman"/>
                <w:smallCaps/>
                <w:sz w:val="20"/>
              </w:rPr>
              <w:t xml:space="preserve">(b) </w:t>
            </w:r>
            <w:r w:rsidRPr="006F2357">
              <w:rPr>
                <w:rFonts w:ascii="Times New Roman" w:hAnsi="Times New Roman"/>
                <w:sz w:val="20"/>
              </w:rPr>
              <w:t>Hand tools, wholly or principally of metal, n.e.i.</w:t>
            </w:r>
            <w:r w:rsidRPr="006F2357">
              <w:rPr>
                <w:rFonts w:ascii="Times New Roman" w:hAnsi="Times New Roman"/>
                <w:sz w:val="20"/>
              </w:rPr>
              <w:tab/>
              <w:t>ad val.</w:t>
            </w:r>
          </w:p>
        </w:tc>
        <w:tc>
          <w:tcPr>
            <w:tcW w:w="78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73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leader="hyphen" w:pos="6570"/>
              </w:tabs>
              <w:spacing w:after="0" w:line="240" w:lineRule="auto"/>
              <w:ind w:left="864"/>
              <w:rPr>
                <w:rFonts w:ascii="Times New Roman" w:hAnsi="Times New Roman"/>
                <w:sz w:val="20"/>
              </w:rPr>
            </w:pPr>
            <w:r w:rsidRPr="006F2357">
              <w:rPr>
                <w:rFonts w:ascii="Times New Roman" w:hAnsi="Times New Roman"/>
                <w:sz w:val="20"/>
              </w:rPr>
              <w:t>(</w:t>
            </w:r>
            <w:r w:rsidRPr="00A922F2">
              <w:rPr>
                <w:rFonts w:ascii="Times New Roman" w:hAnsi="Times New Roman"/>
                <w:smallCaps/>
                <w:sz w:val="20"/>
              </w:rPr>
              <w:t>c</w:t>
            </w:r>
            <w:r w:rsidRPr="006F2357">
              <w:rPr>
                <w:rFonts w:ascii="Times New Roman" w:hAnsi="Times New Roman"/>
                <w:sz w:val="20"/>
              </w:rPr>
              <w:t>) Hand tools, as prescribed by Departmental By-laws</w:t>
            </w:r>
            <w:r w:rsidRPr="006F2357">
              <w:rPr>
                <w:rFonts w:ascii="Times New Roman" w:hAnsi="Times New Roman"/>
                <w:sz w:val="20"/>
              </w:rPr>
              <w:tab/>
              <w:t>ad val.</w:t>
            </w:r>
          </w:p>
        </w:tc>
        <w:tc>
          <w:tcPr>
            <w:tcW w:w="78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3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482" w:type="pct"/>
            <w:tcBorders>
              <w:right w:val="single" w:sz="6" w:space="0" w:color="auto"/>
            </w:tcBorders>
          </w:tcPr>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220. Traps, viz.</w:t>
            </w:r>
            <w:r w:rsidR="00181B88" w:rsidRPr="006F2357">
              <w:rPr>
                <w:rFonts w:ascii="Times New Roman" w:hAnsi="Times New Roman"/>
                <w:sz w:val="20"/>
              </w:rPr>
              <w:t>:</w:t>
            </w:r>
            <w:r w:rsidRPr="006F2357">
              <w:rPr>
                <w:rFonts w:ascii="Times New Roman" w:hAnsi="Times New Roman"/>
                <w:sz w:val="20"/>
              </w:rPr>
              <w:t>—</w:t>
            </w:r>
          </w:p>
          <w:p w:rsidR="00842DC1" w:rsidRPr="006F2357" w:rsidRDefault="00842DC1" w:rsidP="0018288D">
            <w:pPr>
              <w:tabs>
                <w:tab w:val="right" w:leader="hyphen" w:pos="6570"/>
              </w:tabs>
              <w:spacing w:after="0" w:line="240" w:lineRule="auto"/>
              <w:ind w:left="576"/>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Dog</w:t>
            </w:r>
            <w:r w:rsidRPr="006F2357">
              <w:rPr>
                <w:rFonts w:ascii="Times New Roman" w:hAnsi="Times New Roman"/>
                <w:sz w:val="20"/>
              </w:rPr>
              <w:tab/>
              <w:t>ad val.</w:t>
            </w:r>
          </w:p>
        </w:tc>
        <w:tc>
          <w:tcPr>
            <w:tcW w:w="78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3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leader="hyphen" w:pos="6570"/>
              </w:tabs>
              <w:spacing w:after="0" w:line="240" w:lineRule="auto"/>
              <w:ind w:left="576"/>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Rabbit</w:t>
            </w:r>
            <w:r w:rsidRPr="006F2357">
              <w:rPr>
                <w:rFonts w:ascii="Times New Roman" w:hAnsi="Times New Roman"/>
                <w:sz w:val="20"/>
              </w:rPr>
              <w:tab/>
              <w:t>per dozen</w:t>
            </w:r>
          </w:p>
        </w:tc>
        <w:tc>
          <w:tcPr>
            <w:tcW w:w="78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10s.</w:t>
            </w:r>
          </w:p>
        </w:tc>
        <w:tc>
          <w:tcPr>
            <w:tcW w:w="73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15s.</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or ad val.</w:t>
            </w:r>
          </w:p>
        </w:tc>
        <w:tc>
          <w:tcPr>
            <w:tcW w:w="78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3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82" w:type="pct"/>
            <w:tcBorders>
              <w:right w:val="single" w:sz="6" w:space="0" w:color="auto"/>
            </w:tcBorders>
            <w:vAlign w:val="bottom"/>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And on and after 9th March, 1933</w:t>
            </w:r>
          </w:p>
          <w:p w:rsidR="00842DC1" w:rsidRPr="006F2357" w:rsidRDefault="00842DC1" w:rsidP="0018288D">
            <w:pPr>
              <w:tabs>
                <w:tab w:val="right" w:leader="hyphen" w:pos="6570"/>
              </w:tabs>
              <w:spacing w:after="0" w:line="240" w:lineRule="auto"/>
              <w:ind w:left="576"/>
              <w:rPr>
                <w:rFonts w:ascii="Times New Roman" w:hAnsi="Times New Roman"/>
                <w:sz w:val="20"/>
              </w:rPr>
            </w:pPr>
            <w:r w:rsidRPr="006F2357">
              <w:rPr>
                <w:rFonts w:ascii="Times New Roman" w:hAnsi="Times New Roman"/>
                <w:smallCaps/>
                <w:sz w:val="20"/>
              </w:rPr>
              <w:t xml:space="preserve">(b) </w:t>
            </w:r>
            <w:r w:rsidRPr="006F2357">
              <w:rPr>
                <w:rFonts w:ascii="Times New Roman" w:hAnsi="Times New Roman"/>
                <w:sz w:val="20"/>
              </w:rPr>
              <w:t>Rabbit</w:t>
            </w:r>
            <w:r w:rsidRPr="006F2357">
              <w:rPr>
                <w:rFonts w:ascii="Times New Roman" w:hAnsi="Times New Roman"/>
                <w:sz w:val="20"/>
              </w:rPr>
              <w:tab/>
              <w:t xml:space="preserve"> ad val.</w:t>
            </w:r>
          </w:p>
        </w:tc>
        <w:tc>
          <w:tcPr>
            <w:tcW w:w="78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3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or per dozen</w:t>
            </w:r>
          </w:p>
        </w:tc>
        <w:tc>
          <w:tcPr>
            <w:tcW w:w="78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w:t>
            </w:r>
          </w:p>
        </w:tc>
        <w:tc>
          <w:tcPr>
            <w:tcW w:w="73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5s.</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And on and after 1st December, 1933</w:t>
            </w:r>
          </w:p>
          <w:p w:rsidR="00842DC1" w:rsidRPr="006F2357" w:rsidRDefault="00842DC1" w:rsidP="0018288D">
            <w:pPr>
              <w:tabs>
                <w:tab w:val="right" w:leader="hyphen" w:pos="6570"/>
              </w:tabs>
              <w:spacing w:after="0" w:line="240" w:lineRule="auto"/>
              <w:ind w:left="576"/>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Rabbit</w:t>
            </w:r>
            <w:r w:rsidRPr="006F2357">
              <w:rPr>
                <w:rFonts w:ascii="Times New Roman" w:hAnsi="Times New Roman"/>
                <w:sz w:val="20"/>
              </w:rPr>
              <w:tab/>
              <w:t>ad val.</w:t>
            </w:r>
          </w:p>
        </w:tc>
        <w:tc>
          <w:tcPr>
            <w:tcW w:w="783" w:type="pct"/>
            <w:tcBorders>
              <w:left w:val="single" w:sz="6" w:space="0" w:color="auto"/>
              <w:right w:val="single" w:sz="6" w:space="0" w:color="auto"/>
            </w:tcBorders>
            <w:vAlign w:val="bottom"/>
          </w:tcPr>
          <w:p w:rsidR="00842DC1" w:rsidRPr="006F2357" w:rsidRDefault="00842DC1" w:rsidP="0018288D">
            <w:pPr>
              <w:tabs>
                <w:tab w:val="right" w:leader="hyphen" w:pos="6307"/>
              </w:tabs>
              <w:spacing w:after="0" w:line="240" w:lineRule="auto"/>
              <w:jc w:val="center"/>
              <w:rPr>
                <w:rFonts w:ascii="Times New Roman" w:hAnsi="Times New Roman"/>
                <w:sz w:val="20"/>
              </w:rPr>
            </w:pPr>
            <w:r w:rsidRPr="006F2357">
              <w:rPr>
                <w:rFonts w:ascii="Times New Roman" w:hAnsi="Times New Roman"/>
                <w:sz w:val="20"/>
              </w:rPr>
              <w:t>35 per cent.</w:t>
            </w:r>
          </w:p>
        </w:tc>
        <w:tc>
          <w:tcPr>
            <w:tcW w:w="73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or per dozen</w:t>
            </w:r>
          </w:p>
        </w:tc>
        <w:tc>
          <w:tcPr>
            <w:tcW w:w="78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w:t>
            </w:r>
          </w:p>
        </w:tc>
        <w:tc>
          <w:tcPr>
            <w:tcW w:w="73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5s.</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570"/>
              </w:tabs>
              <w:spacing w:after="0" w:line="240" w:lineRule="auto"/>
              <w:rPr>
                <w:rFonts w:ascii="Times New Roman" w:hAnsi="Times New Roman"/>
                <w:sz w:val="20"/>
              </w:rPr>
            </w:pPr>
            <w:r w:rsidRPr="006F2357">
              <w:rPr>
                <w:rFonts w:ascii="Times New Roman" w:hAnsi="Times New Roman"/>
                <w:sz w:val="20"/>
              </w:rPr>
              <w:t>221. Traps, Vermin, n.e.i.</w:t>
            </w:r>
            <w:r w:rsidRPr="006F2357">
              <w:rPr>
                <w:rFonts w:ascii="Times New Roman" w:hAnsi="Times New Roman"/>
                <w:sz w:val="20"/>
              </w:rPr>
              <w:tab/>
              <w:t>ad val.</w:t>
            </w:r>
          </w:p>
        </w:tc>
        <w:tc>
          <w:tcPr>
            <w:tcW w:w="78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3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82" w:type="pct"/>
            <w:tcBorders>
              <w:right w:val="single" w:sz="6" w:space="0" w:color="auto"/>
            </w:tcBorders>
          </w:tcPr>
          <w:p w:rsidR="00842DC1" w:rsidRPr="006F2357" w:rsidRDefault="00842DC1" w:rsidP="0018288D">
            <w:pPr>
              <w:tabs>
                <w:tab w:val="right" w:leader="hyphen" w:pos="6570"/>
              </w:tabs>
              <w:spacing w:after="0" w:line="240" w:lineRule="auto"/>
              <w:rPr>
                <w:rFonts w:ascii="Times New Roman" w:hAnsi="Times New Roman"/>
                <w:sz w:val="20"/>
              </w:rPr>
            </w:pPr>
            <w:r w:rsidRPr="006F2357">
              <w:rPr>
                <w:rFonts w:ascii="Times New Roman" w:hAnsi="Times New Roman"/>
                <w:sz w:val="20"/>
              </w:rPr>
              <w:t>222. Tubes, collapsible, empty</w:t>
            </w:r>
            <w:r w:rsidRPr="006F2357">
              <w:rPr>
                <w:rFonts w:ascii="Times New Roman" w:hAnsi="Times New Roman"/>
                <w:sz w:val="20"/>
              </w:rPr>
              <w:tab/>
              <w:t>ad val.</w:t>
            </w:r>
          </w:p>
        </w:tc>
        <w:tc>
          <w:tcPr>
            <w:tcW w:w="783"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735" w:type="pct"/>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67"/>
        <w:gridCol w:w="1492"/>
        <w:gridCol w:w="1540"/>
      </w:tblGrid>
      <w:tr w:rsidR="00842DC1" w:rsidRPr="006F2357" w:rsidTr="0018288D">
        <w:trPr>
          <w:trHeight w:val="20"/>
        </w:trPr>
        <w:tc>
          <w:tcPr>
            <w:tcW w:w="3437" w:type="pct"/>
            <w:tcBorders>
              <w:top w:val="single" w:sz="4" w:space="0" w:color="auto"/>
              <w:bottom w:val="single" w:sz="6" w:space="0" w:color="auto"/>
              <w:right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69" w:type="pct"/>
            <w:tcBorders>
              <w:top w:val="single" w:sz="4" w:space="0" w:color="auto"/>
              <w:left w:val="single" w:sz="6" w:space="0" w:color="auto"/>
              <w:bottom w:val="single" w:sz="6" w:space="0" w:color="auto"/>
              <w:right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95" w:type="pct"/>
            <w:tcBorders>
              <w:top w:val="single" w:sz="4" w:space="0" w:color="auto"/>
              <w:left w:val="single" w:sz="6" w:space="0" w:color="auto"/>
              <w:bottom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842DC1" w:rsidRPr="006F2357" w:rsidTr="0018288D">
        <w:trPr>
          <w:trHeight w:val="20"/>
        </w:trPr>
        <w:tc>
          <w:tcPr>
            <w:tcW w:w="5000" w:type="pct"/>
            <w:gridSpan w:val="3"/>
            <w:tcBorders>
              <w:top w:val="single" w:sz="6" w:space="0" w:color="auto"/>
            </w:tcBorders>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b/>
                <w:sz w:val="20"/>
              </w:rPr>
              <w:t>DIVISION VII.</w:t>
            </w:r>
            <w:r w:rsidR="00181B88" w:rsidRPr="006F2357">
              <w:rPr>
                <w:rFonts w:ascii="Times New Roman" w:hAnsi="Times New Roman"/>
                <w:b/>
                <w:sz w:val="20"/>
              </w:rPr>
              <w:t>—</w:t>
            </w:r>
            <w:r w:rsidRPr="006F2357">
              <w:rPr>
                <w:rFonts w:ascii="Times New Roman" w:hAnsi="Times New Roman"/>
                <w:b/>
                <w:sz w:val="20"/>
              </w:rPr>
              <w:t>OILS, PAINTS, AND VARNISHES</w:t>
            </w:r>
            <w:r w:rsidRPr="006F2357">
              <w:rPr>
                <w:rFonts w:ascii="Times New Roman" w:hAnsi="Times New Roman"/>
                <w:sz w:val="20"/>
              </w:rPr>
              <w:t>.</w:t>
            </w:r>
          </w:p>
        </w:tc>
      </w:tr>
      <w:tr w:rsidR="00842DC1" w:rsidRPr="006F2357" w:rsidTr="0018288D">
        <w:trPr>
          <w:trHeight w:val="20"/>
        </w:trPr>
        <w:tc>
          <w:tcPr>
            <w:tcW w:w="3437" w:type="pct"/>
            <w:tcBorders>
              <w:right w:val="single" w:sz="6" w:space="0" w:color="auto"/>
            </w:tcBorders>
          </w:tcPr>
          <w:p w:rsidR="00842DC1" w:rsidRPr="006F2357" w:rsidRDefault="00842DC1" w:rsidP="0018288D">
            <w:pPr>
              <w:tabs>
                <w:tab w:val="right" w:leader="hyphen" w:pos="6480"/>
              </w:tabs>
              <w:spacing w:after="0" w:line="240" w:lineRule="auto"/>
              <w:rPr>
                <w:rFonts w:ascii="Times New Roman" w:hAnsi="Times New Roman"/>
                <w:sz w:val="20"/>
              </w:rPr>
            </w:pPr>
            <w:r w:rsidRPr="006F2357">
              <w:rPr>
                <w:rFonts w:ascii="Times New Roman" w:hAnsi="Times New Roman"/>
                <w:sz w:val="20"/>
              </w:rPr>
              <w:t xml:space="preserve">223. Bronzing and Metal Powders </w:t>
            </w:r>
            <w:r w:rsidRPr="006F2357">
              <w:rPr>
                <w:rFonts w:ascii="Times New Roman" w:hAnsi="Times New Roman"/>
                <w:sz w:val="20"/>
              </w:rPr>
              <w:tab/>
            </w:r>
          </w:p>
        </w:tc>
        <w:tc>
          <w:tcPr>
            <w:tcW w:w="76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9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37" w:type="pct"/>
            <w:tcBorders>
              <w:right w:val="single" w:sz="6" w:space="0" w:color="auto"/>
            </w:tcBorders>
          </w:tcPr>
          <w:p w:rsidR="00A922F2" w:rsidRDefault="00842DC1" w:rsidP="00A922F2">
            <w:pPr>
              <w:tabs>
                <w:tab w:val="right" w:pos="6480"/>
              </w:tabs>
              <w:spacing w:after="0" w:line="240" w:lineRule="auto"/>
              <w:ind w:left="720" w:hanging="720"/>
              <w:rPr>
                <w:rFonts w:ascii="Times New Roman" w:hAnsi="Times New Roman"/>
                <w:sz w:val="20"/>
              </w:rPr>
            </w:pPr>
            <w:r w:rsidRPr="006F2357">
              <w:rPr>
                <w:rFonts w:ascii="Times New Roman" w:hAnsi="Times New Roman"/>
                <w:sz w:val="20"/>
              </w:rPr>
              <w:t>224. Graphite or Plumbago, Black Lead an</w:t>
            </w:r>
            <w:r w:rsidR="00A922F2">
              <w:rPr>
                <w:rFonts w:ascii="Times New Roman" w:hAnsi="Times New Roman"/>
                <w:sz w:val="20"/>
              </w:rPr>
              <w:t>d Foundry Black, in powder form</w:t>
            </w:r>
          </w:p>
          <w:p w:rsidR="00842DC1" w:rsidRPr="006F2357" w:rsidRDefault="00842DC1" w:rsidP="00A922F2">
            <w:pPr>
              <w:tabs>
                <w:tab w:val="right" w:leader="hyphen" w:pos="6480"/>
              </w:tabs>
              <w:spacing w:after="0" w:line="240" w:lineRule="auto"/>
              <w:ind w:left="720" w:hanging="720"/>
              <w:jc w:val="right"/>
              <w:rPr>
                <w:rFonts w:ascii="Times New Roman" w:hAnsi="Times New Roman"/>
                <w:sz w:val="20"/>
              </w:rPr>
            </w:pPr>
            <w:r w:rsidRPr="006F2357">
              <w:rPr>
                <w:rFonts w:ascii="Times New Roman" w:hAnsi="Times New Roman"/>
                <w:sz w:val="20"/>
              </w:rPr>
              <w:t>ad val.</w:t>
            </w:r>
          </w:p>
        </w:tc>
        <w:tc>
          <w:tcPr>
            <w:tcW w:w="76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9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437" w:type="pct"/>
            <w:tcBorders>
              <w:right w:val="single" w:sz="6" w:space="0" w:color="auto"/>
            </w:tcBorders>
          </w:tcPr>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225. (</w:t>
            </w:r>
            <w:r w:rsidRPr="006F2357">
              <w:rPr>
                <w:rFonts w:ascii="Times New Roman" w:hAnsi="Times New Roman"/>
                <w:smallCaps/>
                <w:sz w:val="20"/>
              </w:rPr>
              <w:t>a</w:t>
            </w:r>
            <w:r w:rsidRPr="006F2357">
              <w:rPr>
                <w:rFonts w:ascii="Times New Roman" w:hAnsi="Times New Roman"/>
                <w:sz w:val="20"/>
              </w:rPr>
              <w:t>) French Chalk and other preparations of Steatite, n.e.i.</w:t>
            </w:r>
          </w:p>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ad val.</w:t>
            </w:r>
          </w:p>
        </w:tc>
        <w:tc>
          <w:tcPr>
            <w:tcW w:w="76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79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r>
      <w:tr w:rsidR="00842DC1" w:rsidRPr="006F2357" w:rsidTr="0018288D">
        <w:trPr>
          <w:trHeight w:val="20"/>
        </w:trPr>
        <w:tc>
          <w:tcPr>
            <w:tcW w:w="3437" w:type="pct"/>
            <w:tcBorders>
              <w:right w:val="single" w:sz="6" w:space="0" w:color="auto"/>
            </w:tcBorders>
            <w:vAlign w:val="bottom"/>
          </w:tcPr>
          <w:p w:rsidR="00842DC1" w:rsidRPr="006F2357" w:rsidRDefault="00842DC1" w:rsidP="00A922F2">
            <w:pPr>
              <w:spacing w:after="0" w:line="240" w:lineRule="auto"/>
              <w:ind w:firstLine="360"/>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Crayons and Pastels, including solid lead pencils; chalks n.e.i.</w:t>
            </w:r>
          </w:p>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ad val.</w:t>
            </w:r>
          </w:p>
        </w:tc>
        <w:tc>
          <w:tcPr>
            <w:tcW w:w="76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9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r>
      <w:tr w:rsidR="00842DC1" w:rsidRPr="006F2357" w:rsidTr="0018288D">
        <w:trPr>
          <w:trHeight w:val="20"/>
        </w:trPr>
        <w:tc>
          <w:tcPr>
            <w:tcW w:w="3437" w:type="pct"/>
            <w:tcBorders>
              <w:right w:val="single" w:sz="6" w:space="0" w:color="auto"/>
            </w:tcBorders>
            <w:vAlign w:val="bottom"/>
          </w:tcPr>
          <w:p w:rsidR="00842DC1" w:rsidRPr="006F2357" w:rsidRDefault="00842DC1" w:rsidP="00A922F2">
            <w:pPr>
              <w:tabs>
                <w:tab w:val="right" w:leader="hyphen" w:pos="6480"/>
              </w:tabs>
              <w:spacing w:after="0" w:line="240" w:lineRule="auto"/>
              <w:ind w:firstLine="360"/>
              <w:rPr>
                <w:rFonts w:ascii="Times New Roman" w:hAnsi="Times New Roman"/>
                <w:sz w:val="20"/>
              </w:rPr>
            </w:pPr>
            <w:r w:rsidRPr="006F2357">
              <w:rPr>
                <w:rFonts w:ascii="Times New Roman" w:hAnsi="Times New Roman"/>
                <w:sz w:val="20"/>
              </w:rPr>
              <w:t>(</w:t>
            </w:r>
            <w:r w:rsidRPr="00A922F2">
              <w:rPr>
                <w:rFonts w:ascii="Times New Roman" w:hAnsi="Times New Roman"/>
                <w:smallCaps/>
                <w:sz w:val="20"/>
              </w:rPr>
              <w:t>c</w:t>
            </w:r>
            <w:r w:rsidRPr="006F2357">
              <w:rPr>
                <w:rFonts w:ascii="Times New Roman" w:hAnsi="Times New Roman"/>
                <w:sz w:val="20"/>
              </w:rPr>
              <w:t>) School Chalks</w:t>
            </w:r>
            <w:r w:rsidRPr="006F2357">
              <w:rPr>
                <w:rFonts w:ascii="Times New Roman" w:hAnsi="Times New Roman"/>
                <w:sz w:val="20"/>
              </w:rPr>
              <w:tab/>
              <w:t xml:space="preserve"> ad val.</w:t>
            </w:r>
          </w:p>
        </w:tc>
        <w:tc>
          <w:tcPr>
            <w:tcW w:w="76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50 per cent.</w:t>
            </w:r>
          </w:p>
        </w:tc>
        <w:tc>
          <w:tcPr>
            <w:tcW w:w="79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37" w:type="pct"/>
            <w:tcBorders>
              <w:right w:val="single" w:sz="6" w:space="0" w:color="auto"/>
            </w:tcBorders>
          </w:tcPr>
          <w:p w:rsidR="00842DC1" w:rsidRPr="006F2357" w:rsidRDefault="00842DC1" w:rsidP="0018288D">
            <w:pPr>
              <w:spacing w:after="0" w:line="240" w:lineRule="auto"/>
              <w:ind w:left="864" w:hanging="864"/>
              <w:jc w:val="both"/>
              <w:rPr>
                <w:rFonts w:ascii="Times New Roman" w:hAnsi="Times New Roman"/>
                <w:sz w:val="20"/>
              </w:rPr>
            </w:pPr>
            <w:r w:rsidRPr="006F2357">
              <w:rPr>
                <w:rFonts w:ascii="Times New Roman" w:hAnsi="Times New Roman"/>
                <w:sz w:val="20"/>
              </w:rPr>
              <w:t>226. Blacking; Dressings and Polishes for boots, shoes, and other articles of attire; Dressings, Inks, Stains, Pastes, and Polishes for Leather; Furniture Oils, Pastes, and Polishes; Floor Polishes; Bronzing and Metal Liquids; Knife, Metal, and Stove Polishes</w:t>
            </w:r>
          </w:p>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ad val.</w:t>
            </w:r>
          </w:p>
        </w:tc>
        <w:tc>
          <w:tcPr>
            <w:tcW w:w="76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79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437" w:type="pct"/>
            <w:tcBorders>
              <w:right w:val="single" w:sz="6" w:space="0" w:color="auto"/>
            </w:tcBorders>
          </w:tcPr>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227. Greases, including Axle Grease, and Tallow inedible—</w:t>
            </w:r>
          </w:p>
          <w:p w:rsidR="00842DC1" w:rsidRPr="006F2357" w:rsidRDefault="00842DC1" w:rsidP="0018288D">
            <w:pPr>
              <w:tabs>
                <w:tab w:val="right" w:leader="hyphen" w:pos="6480"/>
              </w:tabs>
              <w:spacing w:after="0" w:line="240" w:lineRule="auto"/>
              <w:ind w:left="432"/>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In packages exceeding 4 lb. net weight</w:t>
            </w:r>
            <w:r w:rsidRPr="006F2357">
              <w:rPr>
                <w:rFonts w:ascii="Times New Roman" w:hAnsi="Times New Roman"/>
                <w:sz w:val="20"/>
              </w:rPr>
              <w:tab/>
              <w:t>per cwt.</w:t>
            </w:r>
          </w:p>
        </w:tc>
        <w:tc>
          <w:tcPr>
            <w:tcW w:w="76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2s.</w:t>
            </w:r>
          </w:p>
        </w:tc>
        <w:tc>
          <w:tcPr>
            <w:tcW w:w="79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4s.</w:t>
            </w:r>
          </w:p>
        </w:tc>
      </w:tr>
      <w:tr w:rsidR="00842DC1" w:rsidRPr="006F2357" w:rsidTr="0018288D">
        <w:trPr>
          <w:trHeight w:val="20"/>
        </w:trPr>
        <w:tc>
          <w:tcPr>
            <w:tcW w:w="3437"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or ad val.</w:t>
            </w:r>
          </w:p>
        </w:tc>
        <w:tc>
          <w:tcPr>
            <w:tcW w:w="76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c>
          <w:tcPr>
            <w:tcW w:w="79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r>
      <w:tr w:rsidR="00842DC1" w:rsidRPr="006F2357" w:rsidTr="0018288D">
        <w:trPr>
          <w:trHeight w:val="20"/>
        </w:trPr>
        <w:tc>
          <w:tcPr>
            <w:tcW w:w="3437" w:type="pct"/>
            <w:tcBorders>
              <w:right w:val="single" w:sz="6" w:space="0" w:color="auto"/>
            </w:tcBorders>
            <w:vAlign w:val="bottom"/>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spacing w:after="0" w:line="240" w:lineRule="auto"/>
              <w:ind w:left="432"/>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In packages not exceeding 4 lb. net weight</w:t>
            </w:r>
          </w:p>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per cwt.</w:t>
            </w:r>
          </w:p>
        </w:tc>
        <w:tc>
          <w:tcPr>
            <w:tcW w:w="76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4s.</w:t>
            </w:r>
          </w:p>
        </w:tc>
        <w:tc>
          <w:tcPr>
            <w:tcW w:w="79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6s.</w:t>
            </w:r>
          </w:p>
        </w:tc>
      </w:tr>
      <w:tr w:rsidR="00842DC1" w:rsidRPr="006F2357" w:rsidTr="0018288D">
        <w:trPr>
          <w:trHeight w:val="20"/>
        </w:trPr>
        <w:tc>
          <w:tcPr>
            <w:tcW w:w="3437" w:type="pct"/>
            <w:tcBorders>
              <w:right w:val="single" w:sz="6" w:space="0" w:color="auto"/>
            </w:tcBorders>
            <w:vAlign w:val="bottom"/>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or ad val.</w:t>
            </w:r>
          </w:p>
        </w:tc>
        <w:tc>
          <w:tcPr>
            <w:tcW w:w="76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c>
          <w:tcPr>
            <w:tcW w:w="79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r>
      <w:tr w:rsidR="00842DC1" w:rsidRPr="006F2357" w:rsidTr="0018288D">
        <w:trPr>
          <w:trHeight w:val="20"/>
        </w:trPr>
        <w:tc>
          <w:tcPr>
            <w:tcW w:w="3437" w:type="pct"/>
            <w:tcBorders>
              <w:right w:val="single" w:sz="6" w:space="0" w:color="auto"/>
            </w:tcBorders>
            <w:vAlign w:val="bottom"/>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228. Oils in bulk or otherwise, viz.:—</w:t>
            </w:r>
          </w:p>
          <w:p w:rsidR="00842DC1" w:rsidRPr="006F2357" w:rsidRDefault="00842DC1" w:rsidP="0018288D">
            <w:pPr>
              <w:tabs>
                <w:tab w:val="right" w:leader="hyphen" w:pos="6480"/>
              </w:tabs>
              <w:spacing w:after="0" w:line="240" w:lineRule="auto"/>
              <w:ind w:left="1440" w:hanging="864"/>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(1) Cloth Oil for use in the manufacture of textile goods, as prescribed by Departmental Bylaws</w:t>
            </w:r>
            <w:r w:rsidR="00181B88" w:rsidRPr="006F2357">
              <w:rPr>
                <w:rFonts w:ascii="Times New Roman" w:hAnsi="Times New Roman"/>
                <w:sz w:val="20"/>
              </w:rPr>
              <w:t>;</w:t>
            </w:r>
            <w:r w:rsidRPr="006F2357">
              <w:rPr>
                <w:rFonts w:ascii="Times New Roman" w:hAnsi="Times New Roman"/>
                <w:sz w:val="20"/>
              </w:rPr>
              <w:t xml:space="preserve"> Turpentine</w:t>
            </w:r>
            <w:r w:rsidRPr="006F2357">
              <w:rPr>
                <w:rFonts w:ascii="Times New Roman" w:hAnsi="Times New Roman"/>
                <w:sz w:val="20"/>
              </w:rPr>
              <w:tab/>
            </w:r>
          </w:p>
        </w:tc>
        <w:tc>
          <w:tcPr>
            <w:tcW w:w="76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9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37" w:type="pct"/>
            <w:tcBorders>
              <w:right w:val="single" w:sz="6" w:space="0" w:color="auto"/>
            </w:tcBorders>
          </w:tcPr>
          <w:p w:rsidR="00842DC1" w:rsidRPr="006F2357" w:rsidRDefault="00842DC1" w:rsidP="0018288D">
            <w:pPr>
              <w:tabs>
                <w:tab w:val="right" w:leader="hyphen" w:pos="6480"/>
              </w:tabs>
              <w:spacing w:after="0" w:line="240" w:lineRule="auto"/>
              <w:ind w:left="1440" w:hanging="576"/>
              <w:rPr>
                <w:rFonts w:ascii="Times New Roman" w:hAnsi="Times New Roman"/>
                <w:sz w:val="20"/>
              </w:rPr>
            </w:pPr>
            <w:r w:rsidRPr="006F2357">
              <w:rPr>
                <w:rFonts w:ascii="Times New Roman" w:hAnsi="Times New Roman"/>
                <w:sz w:val="20"/>
              </w:rPr>
              <w:t>(2) Unrefined Fish O</w:t>
            </w:r>
            <w:r w:rsidR="00A922F2">
              <w:rPr>
                <w:rFonts w:ascii="Times New Roman" w:hAnsi="Times New Roman"/>
                <w:sz w:val="20"/>
              </w:rPr>
              <w:t>ils; Seal; Penguin; and Mirbane</w:t>
            </w:r>
            <w:r w:rsidRPr="006F2357">
              <w:rPr>
                <w:rFonts w:ascii="Times New Roman" w:hAnsi="Times New Roman"/>
                <w:sz w:val="20"/>
              </w:rPr>
              <w:tab/>
              <w:t>per gallon</w:t>
            </w:r>
          </w:p>
        </w:tc>
        <w:tc>
          <w:tcPr>
            <w:tcW w:w="76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9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1d.</w:t>
            </w:r>
          </w:p>
        </w:tc>
      </w:tr>
      <w:tr w:rsidR="00842DC1" w:rsidRPr="006F2357" w:rsidTr="0018288D">
        <w:trPr>
          <w:trHeight w:val="20"/>
        </w:trPr>
        <w:tc>
          <w:tcPr>
            <w:tcW w:w="3437" w:type="pct"/>
            <w:tcBorders>
              <w:right w:val="single" w:sz="6" w:space="0" w:color="auto"/>
            </w:tcBorders>
          </w:tcPr>
          <w:p w:rsidR="00842DC1" w:rsidRPr="006F2357" w:rsidRDefault="00842DC1" w:rsidP="0018288D">
            <w:pPr>
              <w:tabs>
                <w:tab w:val="right" w:leader="hyphen" w:pos="6480"/>
              </w:tabs>
              <w:spacing w:after="0" w:line="240" w:lineRule="auto"/>
              <w:ind w:left="1440" w:hanging="864"/>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Birch Tar Oil; Pine; Fir Tree; and Camphor Oil</w:t>
            </w:r>
            <w:r w:rsidRPr="006F2357">
              <w:rPr>
                <w:rFonts w:ascii="Times New Roman" w:hAnsi="Times New Roman"/>
                <w:sz w:val="20"/>
              </w:rPr>
              <w:tab/>
              <w:t>ad val.</w:t>
            </w:r>
          </w:p>
        </w:tc>
        <w:tc>
          <w:tcPr>
            <w:tcW w:w="76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79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r>
      <w:tr w:rsidR="00842DC1" w:rsidRPr="006F2357" w:rsidTr="0018288D">
        <w:trPr>
          <w:trHeight w:val="20"/>
        </w:trPr>
        <w:tc>
          <w:tcPr>
            <w:tcW w:w="3437" w:type="pct"/>
            <w:tcBorders>
              <w:right w:val="single" w:sz="6" w:space="0" w:color="auto"/>
            </w:tcBorders>
          </w:tcPr>
          <w:p w:rsidR="00842DC1" w:rsidRPr="006F2357" w:rsidRDefault="00842DC1" w:rsidP="0018288D">
            <w:pPr>
              <w:spacing w:after="0" w:line="240" w:lineRule="auto"/>
              <w:ind w:left="1440" w:hanging="864"/>
              <w:rPr>
                <w:rFonts w:ascii="Times New Roman" w:hAnsi="Times New Roman"/>
                <w:sz w:val="20"/>
              </w:rPr>
            </w:pPr>
            <w:r w:rsidRPr="006F2357">
              <w:rPr>
                <w:rFonts w:ascii="Times New Roman" w:hAnsi="Times New Roman"/>
                <w:sz w:val="20"/>
              </w:rPr>
              <w:t>(</w:t>
            </w:r>
            <w:r w:rsidRPr="00A922F2">
              <w:rPr>
                <w:rFonts w:ascii="Times New Roman" w:hAnsi="Times New Roman"/>
                <w:smallCaps/>
                <w:sz w:val="20"/>
              </w:rPr>
              <w:t>c</w:t>
            </w:r>
            <w:r w:rsidRPr="006F2357">
              <w:rPr>
                <w:rFonts w:ascii="Times New Roman" w:hAnsi="Times New Roman"/>
                <w:sz w:val="20"/>
              </w:rPr>
              <w:t>) Whale Oil, as prescribed by Departmental By-laws</w:t>
            </w:r>
          </w:p>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per gallon</w:t>
            </w:r>
          </w:p>
        </w:tc>
        <w:tc>
          <w:tcPr>
            <w:tcW w:w="76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9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1d.</w:t>
            </w:r>
          </w:p>
        </w:tc>
      </w:tr>
      <w:tr w:rsidR="00842DC1" w:rsidRPr="006F2357" w:rsidTr="0018288D">
        <w:trPr>
          <w:trHeight w:val="20"/>
        </w:trPr>
        <w:tc>
          <w:tcPr>
            <w:tcW w:w="3437" w:type="pct"/>
            <w:tcBorders>
              <w:right w:val="single" w:sz="6" w:space="0" w:color="auto"/>
            </w:tcBorders>
          </w:tcPr>
          <w:p w:rsidR="00842DC1" w:rsidRPr="006F2357" w:rsidRDefault="00842DC1" w:rsidP="0018288D">
            <w:pPr>
              <w:tabs>
                <w:tab w:val="right" w:leader="hyphen" w:pos="6480"/>
              </w:tabs>
              <w:spacing w:after="0" w:line="240" w:lineRule="auto"/>
              <w:ind w:left="1440" w:hanging="864"/>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Whale Oil n.e.i.</w:t>
            </w:r>
            <w:r w:rsidRPr="006F2357">
              <w:rPr>
                <w:rFonts w:ascii="Times New Roman" w:hAnsi="Times New Roman"/>
                <w:sz w:val="20"/>
              </w:rPr>
              <w:tab/>
              <w:t>per gallon</w:t>
            </w:r>
          </w:p>
        </w:tc>
        <w:tc>
          <w:tcPr>
            <w:tcW w:w="76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6d.</w:t>
            </w:r>
          </w:p>
        </w:tc>
        <w:tc>
          <w:tcPr>
            <w:tcW w:w="79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8d.</w:t>
            </w:r>
          </w:p>
        </w:tc>
      </w:tr>
      <w:tr w:rsidR="00842DC1" w:rsidRPr="006F2357" w:rsidTr="0018288D">
        <w:trPr>
          <w:trHeight w:val="20"/>
        </w:trPr>
        <w:tc>
          <w:tcPr>
            <w:tcW w:w="3437" w:type="pct"/>
            <w:tcBorders>
              <w:right w:val="single" w:sz="6" w:space="0" w:color="auto"/>
            </w:tcBorders>
          </w:tcPr>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229. Oils in vessels exceeding one gallon—</w:t>
            </w:r>
          </w:p>
          <w:p w:rsidR="00842DC1" w:rsidRPr="006F2357" w:rsidRDefault="00842DC1" w:rsidP="0018288D">
            <w:pPr>
              <w:tabs>
                <w:tab w:val="right" w:leader="hyphen" w:pos="6480"/>
              </w:tabs>
              <w:spacing w:after="0" w:line="240" w:lineRule="auto"/>
              <w:ind w:left="1440" w:hanging="864"/>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Kerosene and other Refined Petroleum Burning Oils, n.e.i.</w:t>
            </w:r>
            <w:r w:rsidRPr="006F2357">
              <w:rPr>
                <w:rFonts w:ascii="Times New Roman" w:hAnsi="Times New Roman"/>
                <w:sz w:val="20"/>
              </w:rPr>
              <w:tab/>
            </w:r>
          </w:p>
        </w:tc>
        <w:tc>
          <w:tcPr>
            <w:tcW w:w="76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9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37" w:type="pct"/>
            <w:tcBorders>
              <w:right w:val="single" w:sz="6" w:space="0" w:color="auto"/>
            </w:tcBorders>
          </w:tcPr>
          <w:p w:rsidR="00842DC1" w:rsidRPr="006F2357" w:rsidRDefault="00842DC1" w:rsidP="0018288D">
            <w:pPr>
              <w:tabs>
                <w:tab w:val="right" w:leader="hyphen" w:pos="6480"/>
              </w:tabs>
              <w:spacing w:after="0" w:line="240" w:lineRule="auto"/>
              <w:ind w:left="1440" w:hanging="864"/>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Petroleum and Shale Products, viz.:—</w:t>
            </w:r>
          </w:p>
          <w:p w:rsidR="00842DC1" w:rsidRPr="006F2357" w:rsidRDefault="00842DC1" w:rsidP="0018288D">
            <w:pPr>
              <w:spacing w:after="0" w:line="240" w:lineRule="auto"/>
              <w:ind w:left="1008"/>
              <w:jc w:val="both"/>
              <w:rPr>
                <w:rFonts w:ascii="Times New Roman" w:hAnsi="Times New Roman"/>
                <w:sz w:val="20"/>
              </w:rPr>
            </w:pPr>
            <w:r w:rsidRPr="006F2357">
              <w:rPr>
                <w:rFonts w:ascii="Times New Roman" w:hAnsi="Times New Roman"/>
                <w:sz w:val="20"/>
              </w:rPr>
              <w:t>(1) Crude Petroleum, Residual Oil†, Solar Oil—</w:t>
            </w:r>
          </w:p>
          <w:p w:rsidR="00842DC1" w:rsidRPr="006F2357" w:rsidRDefault="00842DC1" w:rsidP="0018288D">
            <w:pPr>
              <w:tabs>
                <w:tab w:val="right" w:leader="hyphen" w:pos="6307"/>
              </w:tabs>
              <w:spacing w:after="0" w:line="240" w:lineRule="auto"/>
              <w:ind w:left="216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For use in the treatment of metallic ores by the flotation process, as prescribed by Departmental Bylaws</w:t>
            </w:r>
            <w:r w:rsidRPr="006F2357">
              <w:rPr>
                <w:rFonts w:ascii="Times New Roman" w:hAnsi="Times New Roman"/>
                <w:sz w:val="20"/>
              </w:rPr>
              <w:tab/>
            </w:r>
          </w:p>
        </w:tc>
        <w:tc>
          <w:tcPr>
            <w:tcW w:w="76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9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37" w:type="pct"/>
            <w:tcBorders>
              <w:right w:val="single" w:sz="6" w:space="0" w:color="auto"/>
            </w:tcBorders>
          </w:tcPr>
          <w:p w:rsidR="00842DC1" w:rsidRPr="006F2357" w:rsidRDefault="00842DC1" w:rsidP="00A922F2">
            <w:pPr>
              <w:tabs>
                <w:tab w:val="left" w:leader="hyphen" w:pos="6372"/>
              </w:tabs>
              <w:spacing w:after="0" w:line="240" w:lineRule="auto"/>
              <w:ind w:left="216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For use as Fuel provided that the recoverable petrol content* of Crude Petroleum does not exceed 15 per cent, as prescribed by Departmental By-laws</w:t>
            </w:r>
            <w:r w:rsidR="00A922F2">
              <w:rPr>
                <w:rFonts w:ascii="Times New Roman" w:hAnsi="Times New Roman"/>
                <w:sz w:val="20"/>
              </w:rPr>
              <w:tab/>
            </w:r>
          </w:p>
        </w:tc>
        <w:tc>
          <w:tcPr>
            <w:tcW w:w="76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9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37" w:type="pct"/>
            <w:tcBorders>
              <w:right w:val="single" w:sz="6" w:space="0" w:color="auto"/>
            </w:tcBorders>
          </w:tcPr>
          <w:p w:rsidR="00842DC1" w:rsidRPr="006F2357" w:rsidRDefault="00842DC1" w:rsidP="0018288D">
            <w:pPr>
              <w:tabs>
                <w:tab w:val="right" w:leader="hyphen" w:pos="6480"/>
              </w:tabs>
              <w:spacing w:after="0" w:line="240" w:lineRule="auto"/>
              <w:ind w:left="2160"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c</w:t>
            </w:r>
            <w:r w:rsidRPr="006F2357">
              <w:rPr>
                <w:rFonts w:ascii="Times New Roman" w:hAnsi="Times New Roman"/>
                <w:sz w:val="20"/>
              </w:rPr>
              <w:t>) For use in the manufacture of Gas, as prescribed by Departmental Bylaws</w:t>
            </w:r>
            <w:r w:rsidRPr="006F2357">
              <w:rPr>
                <w:rFonts w:ascii="Times New Roman" w:hAnsi="Times New Roman"/>
                <w:sz w:val="20"/>
              </w:rPr>
              <w:tab/>
              <w:t>per gallon</w:t>
            </w:r>
          </w:p>
        </w:tc>
        <w:tc>
          <w:tcPr>
            <w:tcW w:w="76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1d.</w:t>
            </w:r>
          </w:p>
        </w:tc>
        <w:tc>
          <w:tcPr>
            <w:tcW w:w="79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l½d.</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581"/>
        <w:gridCol w:w="1434"/>
        <w:gridCol w:w="1684"/>
      </w:tblGrid>
      <w:tr w:rsidR="00842DC1" w:rsidRPr="006F2357" w:rsidTr="0018288D">
        <w:trPr>
          <w:trHeight w:val="20"/>
        </w:trPr>
        <w:tc>
          <w:tcPr>
            <w:tcW w:w="3393" w:type="pct"/>
            <w:tcBorders>
              <w:top w:val="single" w:sz="4" w:space="0" w:color="auto"/>
              <w:bottom w:val="single" w:sz="6" w:space="0" w:color="auto"/>
              <w:right w:val="single" w:sz="6" w:space="0" w:color="auto"/>
            </w:tcBorders>
            <w:vAlign w:val="center"/>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Tariff Items.</w:t>
            </w:r>
          </w:p>
        </w:tc>
        <w:tc>
          <w:tcPr>
            <w:tcW w:w="739" w:type="pct"/>
            <w:tcBorders>
              <w:top w:val="single" w:sz="4" w:space="0" w:color="auto"/>
              <w:left w:val="single" w:sz="6" w:space="0" w:color="auto"/>
              <w:bottom w:val="single" w:sz="6" w:space="0" w:color="auto"/>
              <w:right w:val="single" w:sz="6" w:space="0" w:color="auto"/>
            </w:tcBorders>
            <w:vAlign w:val="center"/>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868" w:type="pct"/>
            <w:tcBorders>
              <w:top w:val="single" w:sz="4" w:space="0" w:color="auto"/>
              <w:left w:val="single" w:sz="6" w:space="0" w:color="auto"/>
              <w:bottom w:val="single" w:sz="6" w:space="0" w:color="auto"/>
            </w:tcBorders>
            <w:vAlign w:val="center"/>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General Tariff.</w:t>
            </w:r>
          </w:p>
        </w:tc>
      </w:tr>
      <w:tr w:rsidR="00842DC1" w:rsidRPr="006F2357" w:rsidTr="0018288D">
        <w:trPr>
          <w:trHeight w:val="20"/>
        </w:trPr>
        <w:tc>
          <w:tcPr>
            <w:tcW w:w="5000" w:type="pct"/>
            <w:gridSpan w:val="3"/>
            <w:tcBorders>
              <w:top w:val="single" w:sz="6" w:space="0" w:color="auto"/>
            </w:tcBorders>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b/>
                <w:sz w:val="20"/>
              </w:rPr>
              <w:t>Division VII.</w:t>
            </w:r>
            <w:r w:rsidR="00181B88" w:rsidRPr="006F2357">
              <w:rPr>
                <w:rFonts w:ascii="Times New Roman" w:hAnsi="Times New Roman"/>
                <w:b/>
                <w:sz w:val="20"/>
              </w:rPr>
              <w:t>—</w:t>
            </w:r>
            <w:r w:rsidRPr="006F2357">
              <w:rPr>
                <w:rFonts w:ascii="Times New Roman" w:hAnsi="Times New Roman"/>
                <w:b/>
                <w:sz w:val="20"/>
              </w:rPr>
              <w:t>Oils, Paints, and Varnishes</w:t>
            </w:r>
            <w:r w:rsidRPr="006F2357">
              <w:rPr>
                <w:rFonts w:ascii="Times New Roman" w:hAnsi="Times New Roman"/>
                <w:sz w:val="20"/>
              </w:rPr>
              <w:t>—</w:t>
            </w:r>
            <w:r w:rsidRPr="006F2357">
              <w:rPr>
                <w:rFonts w:ascii="Times New Roman" w:hAnsi="Times New Roman"/>
                <w:i/>
                <w:sz w:val="20"/>
              </w:rPr>
              <w:t>continued.</w:t>
            </w:r>
          </w:p>
        </w:tc>
      </w:tr>
      <w:tr w:rsidR="00842DC1" w:rsidRPr="006F2357" w:rsidTr="0018288D">
        <w:trPr>
          <w:trHeight w:val="20"/>
        </w:trPr>
        <w:tc>
          <w:tcPr>
            <w:tcW w:w="3393" w:type="pct"/>
            <w:tcBorders>
              <w:right w:val="single" w:sz="6" w:space="0" w:color="auto"/>
            </w:tcBorders>
          </w:tcPr>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229.—</w:t>
            </w:r>
            <w:r w:rsidRPr="006F2357">
              <w:rPr>
                <w:rFonts w:ascii="Times New Roman" w:hAnsi="Times New Roman"/>
                <w:i/>
                <w:sz w:val="20"/>
              </w:rPr>
              <w:t>continued.</w:t>
            </w:r>
          </w:p>
          <w:p w:rsidR="00842DC1" w:rsidRPr="006F2357" w:rsidRDefault="00842DC1" w:rsidP="0018288D">
            <w:pPr>
              <w:spacing w:after="0" w:line="240" w:lineRule="auto"/>
              <w:ind w:left="576"/>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b</w:t>
            </w:r>
            <w:r w:rsidRPr="006F2357">
              <w:rPr>
                <w:rFonts w:ascii="Times New Roman" w:hAnsi="Times New Roman"/>
                <w:sz w:val="20"/>
              </w:rPr>
              <w:t>)</w:t>
            </w:r>
            <w:r w:rsidRPr="006F2357">
              <w:rPr>
                <w:rFonts w:ascii="Times New Roman" w:hAnsi="Times New Roman"/>
                <w:i/>
                <w:sz w:val="20"/>
              </w:rPr>
              <w:t>—continued.</w:t>
            </w:r>
          </w:p>
          <w:p w:rsidR="00842DC1" w:rsidRPr="006F2357" w:rsidRDefault="00842DC1" w:rsidP="0018288D">
            <w:pPr>
              <w:spacing w:after="0" w:line="240" w:lineRule="auto"/>
              <w:ind w:left="1872" w:hanging="720"/>
              <w:jc w:val="both"/>
              <w:rPr>
                <w:rFonts w:ascii="Times New Roman" w:hAnsi="Times New Roman"/>
                <w:sz w:val="20"/>
              </w:rPr>
            </w:pPr>
            <w:r w:rsidRPr="006F2357">
              <w:rPr>
                <w:rFonts w:ascii="Times New Roman" w:hAnsi="Times New Roman"/>
                <w:sz w:val="20"/>
              </w:rPr>
              <w:t>(2) Crude Petroleum, Crude Petroleum enriched with a distillate from crude petroleum, and Residual Oil†, for use in the production of petroleum products by distillation, as prescribed by Departmental By-laws—</w:t>
            </w:r>
          </w:p>
          <w:p w:rsidR="00842DC1" w:rsidRPr="006F2357" w:rsidRDefault="00842DC1" w:rsidP="0018288D">
            <w:pPr>
              <w:tabs>
                <w:tab w:val="right" w:leader="hyphen" w:pos="6390"/>
              </w:tabs>
              <w:spacing w:after="0" w:line="240" w:lineRule="auto"/>
              <w:ind w:left="2592"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w:t>
            </w:r>
            <w:r w:rsidRPr="006F2357">
              <w:rPr>
                <w:rFonts w:ascii="Times New Roman" w:hAnsi="Times New Roman"/>
                <w:i/>
                <w:sz w:val="20"/>
              </w:rPr>
              <w:t xml:space="preserve"> </w:t>
            </w:r>
            <w:r w:rsidRPr="006F2357">
              <w:rPr>
                <w:rFonts w:ascii="Times New Roman" w:hAnsi="Times New Roman"/>
                <w:sz w:val="20"/>
              </w:rPr>
              <w:t>Having a recoverable petrol content* not exceeding 70 per cent.</w:t>
            </w:r>
            <w:r w:rsidRPr="006F2357">
              <w:rPr>
                <w:rFonts w:ascii="Times New Roman" w:hAnsi="Times New Roman"/>
                <w:sz w:val="20"/>
              </w:rPr>
              <w:tab/>
            </w:r>
          </w:p>
        </w:tc>
        <w:tc>
          <w:tcPr>
            <w:tcW w:w="73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868"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393" w:type="pct"/>
            <w:tcBorders>
              <w:right w:val="single" w:sz="6" w:space="0" w:color="auto"/>
            </w:tcBorders>
          </w:tcPr>
          <w:p w:rsidR="00842DC1" w:rsidRPr="006F2357" w:rsidRDefault="00842DC1" w:rsidP="0018288D">
            <w:pPr>
              <w:tabs>
                <w:tab w:val="right" w:leader="hyphen" w:pos="6390"/>
              </w:tabs>
              <w:spacing w:before="120" w:after="0" w:line="240" w:lineRule="auto"/>
              <w:ind w:left="2592" w:hanging="576"/>
              <w:jc w:val="both"/>
              <w:rPr>
                <w:rFonts w:ascii="Times New Roman" w:hAnsi="Times New Roman"/>
                <w:sz w:val="20"/>
              </w:rPr>
            </w:pPr>
            <w:r w:rsidRPr="006F2357">
              <w:rPr>
                <w:rFonts w:ascii="Times New Roman" w:hAnsi="Times New Roman"/>
                <w:sz w:val="20"/>
              </w:rPr>
              <w:t>(</w:t>
            </w:r>
            <w:r w:rsidRPr="003B39BA">
              <w:rPr>
                <w:rFonts w:ascii="Times New Roman" w:hAnsi="Times New Roman"/>
                <w:i/>
                <w:sz w:val="20"/>
              </w:rPr>
              <w:t>b</w:t>
            </w:r>
            <w:r w:rsidRPr="006F2357">
              <w:rPr>
                <w:rFonts w:ascii="Times New Roman" w:hAnsi="Times New Roman"/>
                <w:sz w:val="20"/>
              </w:rPr>
              <w:t>) Having a recoverable petrol content* exceeding 70 per cent.</w:t>
            </w:r>
            <w:r w:rsidR="00181B88" w:rsidRPr="006F2357">
              <w:rPr>
                <w:rFonts w:ascii="Times New Roman" w:hAnsi="Times New Roman"/>
                <w:sz w:val="20"/>
              </w:rPr>
              <w:t>—</w:t>
            </w:r>
            <w:r w:rsidRPr="006F2357">
              <w:rPr>
                <w:rFonts w:ascii="Times New Roman" w:hAnsi="Times New Roman"/>
                <w:sz w:val="20"/>
              </w:rPr>
              <w:t>On the total recoverable petrol content*</w:t>
            </w:r>
            <w:r w:rsidRPr="006F2357">
              <w:rPr>
                <w:rFonts w:ascii="Times New Roman" w:hAnsi="Times New Roman"/>
                <w:sz w:val="20"/>
              </w:rPr>
              <w:tab/>
              <w:t>per gallon</w:t>
            </w:r>
          </w:p>
        </w:tc>
        <w:tc>
          <w:tcPr>
            <w:tcW w:w="73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l½d.</w:t>
            </w:r>
          </w:p>
        </w:tc>
        <w:tc>
          <w:tcPr>
            <w:tcW w:w="868"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l½d.</w:t>
            </w:r>
          </w:p>
        </w:tc>
      </w:tr>
      <w:tr w:rsidR="00842DC1" w:rsidRPr="006F2357" w:rsidTr="0018288D">
        <w:trPr>
          <w:trHeight w:val="20"/>
        </w:trPr>
        <w:tc>
          <w:tcPr>
            <w:tcW w:w="3393" w:type="pct"/>
            <w:tcBorders>
              <w:right w:val="single" w:sz="6" w:space="0" w:color="auto"/>
            </w:tcBorders>
          </w:tcPr>
          <w:p w:rsidR="00842DC1" w:rsidRPr="006F2357" w:rsidRDefault="00842DC1" w:rsidP="0018288D">
            <w:pPr>
              <w:tabs>
                <w:tab w:val="right" w:leader="hyphen" w:pos="6480"/>
              </w:tabs>
              <w:spacing w:before="120" w:after="0" w:line="240" w:lineRule="auto"/>
              <w:ind w:left="1872" w:hanging="720"/>
              <w:jc w:val="both"/>
              <w:rPr>
                <w:rFonts w:ascii="Times New Roman" w:hAnsi="Times New Roman"/>
                <w:sz w:val="20"/>
              </w:rPr>
            </w:pPr>
            <w:r w:rsidRPr="006F2357">
              <w:rPr>
                <w:rFonts w:ascii="Times New Roman" w:hAnsi="Times New Roman"/>
                <w:sz w:val="20"/>
              </w:rPr>
              <w:t>(3) Once-run distillate from crude petroleum for use in the production of petroleum products by distillation, as prescribed by Departmental By-laws—On the total recoverable petrol content*</w:t>
            </w:r>
            <w:r w:rsidRPr="006F2357">
              <w:rPr>
                <w:rFonts w:ascii="Times New Roman" w:hAnsi="Times New Roman"/>
                <w:sz w:val="20"/>
              </w:rPr>
              <w:tab/>
              <w:t>per gallon</w:t>
            </w:r>
          </w:p>
        </w:tc>
        <w:tc>
          <w:tcPr>
            <w:tcW w:w="73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l½d.</w:t>
            </w:r>
          </w:p>
        </w:tc>
        <w:tc>
          <w:tcPr>
            <w:tcW w:w="868"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l½d.</w:t>
            </w:r>
          </w:p>
        </w:tc>
      </w:tr>
      <w:tr w:rsidR="00842DC1" w:rsidRPr="006F2357" w:rsidTr="0018288D">
        <w:trPr>
          <w:trHeight w:val="20"/>
        </w:trPr>
        <w:tc>
          <w:tcPr>
            <w:tcW w:w="3393" w:type="pct"/>
            <w:tcBorders>
              <w:right w:val="single" w:sz="6" w:space="0" w:color="auto"/>
            </w:tcBorders>
          </w:tcPr>
          <w:p w:rsidR="00842DC1" w:rsidRPr="006F2357" w:rsidRDefault="00842DC1" w:rsidP="0018288D">
            <w:pPr>
              <w:spacing w:after="0" w:line="240" w:lineRule="auto"/>
              <w:ind w:left="1728" w:hanging="576"/>
              <w:jc w:val="both"/>
              <w:rPr>
                <w:rFonts w:ascii="Times New Roman" w:hAnsi="Times New Roman"/>
                <w:sz w:val="20"/>
              </w:rPr>
            </w:pPr>
            <w:r w:rsidRPr="006F2357">
              <w:rPr>
                <w:rFonts w:ascii="Times New Roman" w:hAnsi="Times New Roman"/>
                <w:sz w:val="20"/>
              </w:rPr>
              <w:t>(4) Crude Petroleum n.e.i., Crude Petroleum enriched with a distillate from crude petroleum n.e.i.—</w:t>
            </w:r>
          </w:p>
          <w:p w:rsidR="00842DC1" w:rsidRPr="006F2357" w:rsidRDefault="00842DC1" w:rsidP="0018288D">
            <w:pPr>
              <w:tabs>
                <w:tab w:val="right" w:leader="hyphen" w:pos="6390"/>
              </w:tabs>
              <w:spacing w:after="0" w:line="240" w:lineRule="auto"/>
              <w:ind w:left="2736"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a</w:t>
            </w:r>
            <w:r w:rsidRPr="006F2357">
              <w:rPr>
                <w:rFonts w:ascii="Times New Roman" w:hAnsi="Times New Roman"/>
                <w:sz w:val="20"/>
              </w:rPr>
              <w:t>) Having a recoverable petrol content* not exceeding 70 per cent.</w:t>
            </w:r>
            <w:r w:rsidRPr="006F2357">
              <w:rPr>
                <w:rFonts w:ascii="Times New Roman" w:hAnsi="Times New Roman"/>
                <w:sz w:val="20"/>
              </w:rPr>
              <w:tab/>
              <w:t>per gallon</w:t>
            </w:r>
          </w:p>
        </w:tc>
        <w:tc>
          <w:tcPr>
            <w:tcW w:w="73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4d.</w:t>
            </w:r>
          </w:p>
        </w:tc>
        <w:tc>
          <w:tcPr>
            <w:tcW w:w="868"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4½d.</w:t>
            </w:r>
          </w:p>
        </w:tc>
      </w:tr>
      <w:tr w:rsidR="00842DC1" w:rsidRPr="006F2357" w:rsidTr="0018288D">
        <w:trPr>
          <w:trHeight w:val="20"/>
        </w:trPr>
        <w:tc>
          <w:tcPr>
            <w:tcW w:w="3393" w:type="pct"/>
            <w:tcBorders>
              <w:right w:val="single" w:sz="6" w:space="0" w:color="auto"/>
            </w:tcBorders>
          </w:tcPr>
          <w:p w:rsidR="00842DC1" w:rsidRPr="006F2357" w:rsidRDefault="00842DC1" w:rsidP="0018288D">
            <w:pPr>
              <w:tabs>
                <w:tab w:val="right" w:leader="hyphen" w:pos="6307"/>
              </w:tabs>
              <w:spacing w:after="0" w:line="240" w:lineRule="auto"/>
              <w:ind w:left="2736"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i/>
                <w:sz w:val="20"/>
              </w:rPr>
              <w:t>b</w:t>
            </w:r>
            <w:r w:rsidRPr="006F2357">
              <w:rPr>
                <w:rFonts w:ascii="Times New Roman" w:hAnsi="Times New Roman"/>
                <w:sz w:val="20"/>
              </w:rPr>
              <w:t>) Having a recoverable petrol content* exceeding 70 per cent.</w:t>
            </w:r>
          </w:p>
          <w:p w:rsidR="00842DC1" w:rsidRPr="006F2357" w:rsidRDefault="00842DC1" w:rsidP="0018288D">
            <w:pPr>
              <w:tabs>
                <w:tab w:val="right" w:pos="6390"/>
              </w:tabs>
              <w:spacing w:after="0" w:line="240" w:lineRule="auto"/>
              <w:jc w:val="both"/>
              <w:rPr>
                <w:rFonts w:ascii="Times New Roman" w:hAnsi="Times New Roman"/>
                <w:sz w:val="20"/>
              </w:rPr>
            </w:pPr>
            <w:r w:rsidRPr="006F2357">
              <w:rPr>
                <w:rFonts w:ascii="Times New Roman" w:hAnsi="Times New Roman"/>
                <w:sz w:val="20"/>
              </w:rPr>
              <w:tab/>
              <w:t>per gallon</w:t>
            </w:r>
          </w:p>
        </w:tc>
        <w:tc>
          <w:tcPr>
            <w:tcW w:w="73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7d.</w:t>
            </w:r>
          </w:p>
        </w:tc>
        <w:tc>
          <w:tcPr>
            <w:tcW w:w="868"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7d.</w:t>
            </w:r>
          </w:p>
        </w:tc>
      </w:tr>
      <w:tr w:rsidR="00842DC1" w:rsidRPr="006F2357" w:rsidTr="0018288D">
        <w:trPr>
          <w:trHeight w:val="20"/>
        </w:trPr>
        <w:tc>
          <w:tcPr>
            <w:tcW w:w="3393" w:type="pct"/>
            <w:tcBorders>
              <w:right w:val="single" w:sz="6" w:space="0" w:color="auto"/>
            </w:tcBorders>
          </w:tcPr>
          <w:p w:rsidR="00842DC1" w:rsidRPr="006F2357" w:rsidRDefault="00842DC1" w:rsidP="0018288D">
            <w:pPr>
              <w:tabs>
                <w:tab w:val="right" w:leader="hyphen" w:pos="6307"/>
              </w:tabs>
              <w:spacing w:after="0" w:line="240" w:lineRule="auto"/>
              <w:ind w:left="1728" w:hanging="576"/>
              <w:jc w:val="both"/>
              <w:rPr>
                <w:rFonts w:ascii="Times New Roman" w:hAnsi="Times New Roman"/>
                <w:sz w:val="20"/>
              </w:rPr>
            </w:pPr>
            <w:r w:rsidRPr="006F2357">
              <w:rPr>
                <w:rFonts w:ascii="Times New Roman" w:hAnsi="Times New Roman"/>
                <w:sz w:val="20"/>
              </w:rPr>
              <w:t>(5) Once-run Distill</w:t>
            </w:r>
            <w:r w:rsidR="003B39BA">
              <w:rPr>
                <w:rFonts w:ascii="Times New Roman" w:hAnsi="Times New Roman"/>
                <w:sz w:val="20"/>
              </w:rPr>
              <w:t>ate from crude petroleum n.e.i.</w:t>
            </w:r>
            <w:r w:rsidRPr="006F2357">
              <w:rPr>
                <w:rFonts w:ascii="Times New Roman" w:hAnsi="Times New Roman"/>
                <w:sz w:val="20"/>
              </w:rPr>
              <w:tab/>
              <w:t>per gallon</w:t>
            </w:r>
          </w:p>
        </w:tc>
        <w:tc>
          <w:tcPr>
            <w:tcW w:w="73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7d.</w:t>
            </w:r>
          </w:p>
        </w:tc>
        <w:tc>
          <w:tcPr>
            <w:tcW w:w="868"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7d.</w:t>
            </w:r>
          </w:p>
        </w:tc>
      </w:tr>
      <w:tr w:rsidR="00842DC1" w:rsidRPr="006F2357" w:rsidTr="0018288D">
        <w:trPr>
          <w:trHeight w:val="20"/>
        </w:trPr>
        <w:tc>
          <w:tcPr>
            <w:tcW w:w="3393" w:type="pct"/>
            <w:tcBorders>
              <w:right w:val="single" w:sz="6" w:space="0" w:color="auto"/>
            </w:tcBorders>
          </w:tcPr>
          <w:p w:rsidR="00842DC1" w:rsidRPr="006F2357" w:rsidRDefault="00842DC1" w:rsidP="0018288D">
            <w:pPr>
              <w:spacing w:after="0" w:line="240" w:lineRule="auto"/>
              <w:ind w:left="1728" w:hanging="576"/>
              <w:jc w:val="both"/>
              <w:rPr>
                <w:rFonts w:ascii="Times New Roman" w:hAnsi="Times New Roman"/>
                <w:sz w:val="20"/>
              </w:rPr>
            </w:pPr>
            <w:r w:rsidRPr="006F2357">
              <w:rPr>
                <w:rFonts w:ascii="Times New Roman" w:hAnsi="Times New Roman"/>
                <w:sz w:val="20"/>
              </w:rPr>
              <w:t>(6) Residual Oil† n.e.i. and Solar Oil n.e.i.</w:t>
            </w:r>
          </w:p>
          <w:p w:rsidR="00842DC1" w:rsidRPr="006F2357" w:rsidRDefault="00842DC1" w:rsidP="0018288D">
            <w:pPr>
              <w:tabs>
                <w:tab w:val="right" w:pos="6390"/>
              </w:tabs>
              <w:spacing w:after="0" w:line="240" w:lineRule="auto"/>
              <w:jc w:val="both"/>
              <w:rPr>
                <w:rFonts w:ascii="Times New Roman" w:hAnsi="Times New Roman"/>
                <w:sz w:val="20"/>
              </w:rPr>
            </w:pPr>
            <w:r w:rsidRPr="006F2357">
              <w:rPr>
                <w:rFonts w:ascii="Times New Roman" w:hAnsi="Times New Roman"/>
                <w:sz w:val="20"/>
              </w:rPr>
              <w:tab/>
              <w:t>per gallon</w:t>
            </w:r>
          </w:p>
        </w:tc>
        <w:tc>
          <w:tcPr>
            <w:tcW w:w="73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4d.</w:t>
            </w:r>
          </w:p>
        </w:tc>
        <w:tc>
          <w:tcPr>
            <w:tcW w:w="868"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4½d.</w:t>
            </w:r>
          </w:p>
        </w:tc>
      </w:tr>
      <w:tr w:rsidR="00842DC1" w:rsidRPr="006F2357" w:rsidTr="0018288D">
        <w:trPr>
          <w:trHeight w:val="20"/>
        </w:trPr>
        <w:tc>
          <w:tcPr>
            <w:tcW w:w="5000" w:type="pct"/>
            <w:gridSpan w:val="3"/>
          </w:tcPr>
          <w:p w:rsidR="00842DC1" w:rsidRPr="006F2357" w:rsidRDefault="00842DC1" w:rsidP="0018288D">
            <w:pPr>
              <w:spacing w:before="120" w:after="0" w:line="240" w:lineRule="auto"/>
              <w:ind w:left="1008"/>
              <w:jc w:val="both"/>
              <w:rPr>
                <w:rFonts w:ascii="Times New Roman" w:hAnsi="Times New Roman"/>
                <w:sz w:val="20"/>
              </w:rPr>
            </w:pPr>
            <w:r w:rsidRPr="006F2357">
              <w:rPr>
                <w:rFonts w:ascii="Times New Roman" w:hAnsi="Times New Roman"/>
                <w:sz w:val="20"/>
              </w:rPr>
              <w:t>† Residual Oil for the purposes of this sub-item shall be as defined by Departmental By-law.</w:t>
            </w:r>
          </w:p>
          <w:p w:rsidR="00842DC1" w:rsidRPr="006F2357" w:rsidRDefault="00842DC1" w:rsidP="0018288D">
            <w:pPr>
              <w:spacing w:after="0" w:line="240" w:lineRule="auto"/>
              <w:ind w:left="576" w:firstLine="432"/>
              <w:jc w:val="both"/>
              <w:rPr>
                <w:rFonts w:ascii="Times New Roman" w:hAnsi="Times New Roman"/>
                <w:sz w:val="20"/>
              </w:rPr>
            </w:pPr>
            <w:r w:rsidRPr="006F2357">
              <w:rPr>
                <w:rFonts w:ascii="Times New Roman" w:hAnsi="Times New Roman"/>
                <w:sz w:val="20"/>
              </w:rPr>
              <w:t xml:space="preserve">* For the purposes of this sub-item the term </w:t>
            </w:r>
            <w:r w:rsidR="0062251D">
              <w:rPr>
                <w:rFonts w:ascii="Times New Roman" w:hAnsi="Times New Roman"/>
                <w:sz w:val="20"/>
              </w:rPr>
              <w:t>“</w:t>
            </w:r>
            <w:r w:rsidRPr="006F2357">
              <w:rPr>
                <w:rFonts w:ascii="Times New Roman" w:hAnsi="Times New Roman"/>
                <w:sz w:val="20"/>
              </w:rPr>
              <w:t>recoverable petrol content</w:t>
            </w:r>
            <w:r w:rsidR="0062251D">
              <w:rPr>
                <w:rFonts w:ascii="Times New Roman" w:hAnsi="Times New Roman"/>
                <w:sz w:val="20"/>
              </w:rPr>
              <w:t>”</w:t>
            </w:r>
            <w:r w:rsidRPr="006F2357">
              <w:rPr>
                <w:rFonts w:ascii="Times New Roman" w:hAnsi="Times New Roman"/>
                <w:sz w:val="20"/>
              </w:rPr>
              <w:t xml:space="preserve"> shall mean the quantity of petrol recoverable by distillation when the crude petroleum, crude petroleum enriched with a distillate from crude petroleum, residual oil or once-run distillate from crude petroleum is tested in conformity with a method or methods prescribed by Departmental By-law.</w:t>
            </w:r>
          </w:p>
        </w:tc>
      </w:tr>
      <w:tr w:rsidR="00842DC1" w:rsidRPr="006F2357" w:rsidTr="0018288D">
        <w:trPr>
          <w:trHeight w:val="20"/>
        </w:trPr>
        <w:tc>
          <w:tcPr>
            <w:tcW w:w="3393" w:type="pct"/>
            <w:tcBorders>
              <w:right w:val="single" w:sz="6" w:space="0" w:color="auto"/>
            </w:tcBorders>
          </w:tcPr>
          <w:p w:rsidR="00842DC1" w:rsidRPr="006F2357" w:rsidRDefault="00842DC1" w:rsidP="0018288D">
            <w:pPr>
              <w:spacing w:before="120" w:after="0" w:line="240" w:lineRule="auto"/>
              <w:ind w:left="1296"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Petroleum and Shale Products, viz.:—Naphtha, Benzine, Benzoline, Gasoline, Pentane, Petrol and any other petroleum or shale spirit</w:t>
            </w:r>
          </w:p>
          <w:p w:rsidR="00842DC1" w:rsidRPr="006F2357" w:rsidRDefault="00842DC1" w:rsidP="0018288D">
            <w:pPr>
              <w:tabs>
                <w:tab w:val="right" w:pos="6390"/>
              </w:tabs>
              <w:spacing w:after="0" w:line="240" w:lineRule="auto"/>
              <w:jc w:val="both"/>
              <w:rPr>
                <w:rFonts w:ascii="Times New Roman" w:hAnsi="Times New Roman"/>
                <w:sz w:val="20"/>
              </w:rPr>
            </w:pPr>
            <w:r w:rsidRPr="006F2357">
              <w:rPr>
                <w:rFonts w:ascii="Times New Roman" w:hAnsi="Times New Roman"/>
                <w:sz w:val="20"/>
              </w:rPr>
              <w:tab/>
              <w:t>per gallon</w:t>
            </w:r>
          </w:p>
        </w:tc>
        <w:tc>
          <w:tcPr>
            <w:tcW w:w="73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7d.</w:t>
            </w:r>
          </w:p>
        </w:tc>
        <w:tc>
          <w:tcPr>
            <w:tcW w:w="868"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7d.</w:t>
            </w:r>
          </w:p>
        </w:tc>
      </w:tr>
      <w:tr w:rsidR="00842DC1" w:rsidRPr="006F2357" w:rsidTr="0018288D">
        <w:trPr>
          <w:trHeight w:val="20"/>
        </w:trPr>
        <w:tc>
          <w:tcPr>
            <w:tcW w:w="3393" w:type="pct"/>
            <w:tcBorders>
              <w:right w:val="single" w:sz="6" w:space="0" w:color="auto"/>
            </w:tcBorders>
          </w:tcPr>
          <w:p w:rsidR="00842DC1" w:rsidRPr="006F2357" w:rsidRDefault="00842DC1" w:rsidP="0018288D">
            <w:pPr>
              <w:spacing w:before="120" w:after="0" w:line="240" w:lineRule="auto"/>
              <w:ind w:left="1296" w:hanging="720"/>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Turpentine Substitutes—</w:t>
            </w:r>
          </w:p>
          <w:p w:rsidR="00842DC1" w:rsidRPr="006F2357" w:rsidRDefault="00842DC1" w:rsidP="0018288D">
            <w:pPr>
              <w:spacing w:after="0" w:line="240" w:lineRule="auto"/>
              <w:ind w:left="1152"/>
              <w:jc w:val="both"/>
              <w:rPr>
                <w:rFonts w:ascii="Times New Roman" w:hAnsi="Times New Roman"/>
                <w:sz w:val="20"/>
              </w:rPr>
            </w:pPr>
            <w:r w:rsidRPr="006F2357">
              <w:rPr>
                <w:rFonts w:ascii="Times New Roman" w:hAnsi="Times New Roman"/>
                <w:sz w:val="20"/>
              </w:rPr>
              <w:t>(1) As prescribed by Departmental By-laws</w:t>
            </w:r>
          </w:p>
          <w:p w:rsidR="00842DC1" w:rsidRPr="006F2357" w:rsidRDefault="00842DC1" w:rsidP="0018288D">
            <w:pPr>
              <w:tabs>
                <w:tab w:val="right" w:pos="6390"/>
              </w:tabs>
              <w:spacing w:after="0" w:line="240" w:lineRule="auto"/>
              <w:jc w:val="both"/>
              <w:rPr>
                <w:rFonts w:ascii="Times New Roman" w:hAnsi="Times New Roman"/>
                <w:sz w:val="20"/>
              </w:rPr>
            </w:pPr>
            <w:r w:rsidRPr="006F2357">
              <w:rPr>
                <w:rFonts w:ascii="Times New Roman" w:hAnsi="Times New Roman"/>
                <w:sz w:val="20"/>
              </w:rPr>
              <w:tab/>
              <w:t>per gallon</w:t>
            </w:r>
          </w:p>
        </w:tc>
        <w:tc>
          <w:tcPr>
            <w:tcW w:w="73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½d.</w:t>
            </w:r>
          </w:p>
        </w:tc>
        <w:tc>
          <w:tcPr>
            <w:tcW w:w="868"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1d.</w:t>
            </w:r>
          </w:p>
        </w:tc>
      </w:tr>
      <w:tr w:rsidR="00842DC1" w:rsidRPr="006F2357" w:rsidTr="0018288D">
        <w:trPr>
          <w:trHeight w:val="20"/>
        </w:trPr>
        <w:tc>
          <w:tcPr>
            <w:tcW w:w="3393" w:type="pct"/>
            <w:tcBorders>
              <w:right w:val="single" w:sz="6" w:space="0" w:color="auto"/>
            </w:tcBorders>
          </w:tcPr>
          <w:p w:rsidR="00842DC1" w:rsidRPr="006F2357" w:rsidRDefault="00842DC1" w:rsidP="0018288D">
            <w:pPr>
              <w:tabs>
                <w:tab w:val="right" w:leader="hyphen" w:pos="6390"/>
              </w:tabs>
              <w:spacing w:after="0" w:line="240" w:lineRule="auto"/>
              <w:ind w:left="1152"/>
              <w:jc w:val="both"/>
              <w:rPr>
                <w:rFonts w:ascii="Times New Roman" w:hAnsi="Times New Roman"/>
                <w:sz w:val="20"/>
              </w:rPr>
            </w:pPr>
            <w:r w:rsidRPr="006F2357">
              <w:rPr>
                <w:rFonts w:ascii="Times New Roman" w:hAnsi="Times New Roman"/>
                <w:sz w:val="20"/>
              </w:rPr>
              <w:t>(2) N.E.I.</w:t>
            </w:r>
            <w:r w:rsidRPr="006F2357">
              <w:rPr>
                <w:rFonts w:ascii="Times New Roman" w:hAnsi="Times New Roman"/>
                <w:sz w:val="20"/>
              </w:rPr>
              <w:tab/>
              <w:t>per gallon</w:t>
            </w:r>
          </w:p>
        </w:tc>
        <w:tc>
          <w:tcPr>
            <w:tcW w:w="73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7d.</w:t>
            </w:r>
          </w:p>
        </w:tc>
        <w:tc>
          <w:tcPr>
            <w:tcW w:w="868"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7d.</w:t>
            </w:r>
          </w:p>
        </w:tc>
      </w:tr>
      <w:tr w:rsidR="00842DC1" w:rsidRPr="006F2357" w:rsidTr="0018288D">
        <w:trPr>
          <w:trHeight w:val="20"/>
        </w:trPr>
        <w:tc>
          <w:tcPr>
            <w:tcW w:w="3393" w:type="pct"/>
            <w:tcBorders>
              <w:right w:val="single" w:sz="6" w:space="0" w:color="auto"/>
            </w:tcBorders>
          </w:tcPr>
          <w:p w:rsidR="00842DC1" w:rsidRPr="006F2357" w:rsidRDefault="00842DC1" w:rsidP="0018288D">
            <w:pPr>
              <w:tabs>
                <w:tab w:val="right" w:leader="hyphen" w:pos="6390"/>
              </w:tabs>
              <w:spacing w:before="120" w:after="0" w:line="240" w:lineRule="auto"/>
              <w:ind w:left="1296" w:hanging="720"/>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e</w:t>
            </w:r>
            <w:r w:rsidRPr="006F2357">
              <w:rPr>
                <w:rFonts w:ascii="Times New Roman" w:hAnsi="Times New Roman"/>
                <w:sz w:val="20"/>
              </w:rPr>
              <w:t>) Lubricating (Mineral)†</w:t>
            </w:r>
            <w:r w:rsidRPr="006F2357">
              <w:rPr>
                <w:rFonts w:ascii="Times New Roman" w:hAnsi="Times New Roman"/>
                <w:sz w:val="20"/>
              </w:rPr>
              <w:tab/>
              <w:t>per gallon</w:t>
            </w:r>
          </w:p>
        </w:tc>
        <w:tc>
          <w:tcPr>
            <w:tcW w:w="73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4d.</w:t>
            </w:r>
          </w:p>
        </w:tc>
        <w:tc>
          <w:tcPr>
            <w:tcW w:w="868"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4½d.</w:t>
            </w:r>
          </w:p>
        </w:tc>
      </w:tr>
      <w:tr w:rsidR="00842DC1" w:rsidRPr="006F2357" w:rsidTr="0018288D">
        <w:trPr>
          <w:trHeight w:val="20"/>
        </w:trPr>
        <w:tc>
          <w:tcPr>
            <w:tcW w:w="5000" w:type="pct"/>
            <w:gridSpan w:val="3"/>
          </w:tcPr>
          <w:p w:rsidR="00842DC1" w:rsidRPr="006F2357" w:rsidRDefault="00842DC1" w:rsidP="0018288D">
            <w:pPr>
              <w:spacing w:after="0" w:line="240" w:lineRule="auto"/>
              <w:ind w:left="1296" w:hanging="720"/>
              <w:jc w:val="both"/>
              <w:rPr>
                <w:rFonts w:ascii="Times New Roman" w:hAnsi="Times New Roman"/>
                <w:sz w:val="20"/>
              </w:rPr>
            </w:pPr>
            <w:r w:rsidRPr="006F2357">
              <w:rPr>
                <w:rFonts w:ascii="Times New Roman" w:hAnsi="Times New Roman"/>
                <w:sz w:val="20"/>
              </w:rPr>
              <w:t>† An admixture not exceeding 2 per cent, of any vegetable or animal oil or other foreign matter shall not be deemed to render the oil liable to any higher duty.</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20"/>
        <w:gridCol w:w="1498"/>
        <w:gridCol w:w="1581"/>
      </w:tblGrid>
      <w:tr w:rsidR="00842DC1" w:rsidRPr="006F2357" w:rsidTr="0018288D">
        <w:trPr>
          <w:trHeight w:val="20"/>
        </w:trPr>
        <w:tc>
          <w:tcPr>
            <w:tcW w:w="3413" w:type="pct"/>
            <w:tcBorders>
              <w:top w:val="single" w:sz="4" w:space="0" w:color="auto"/>
              <w:bottom w:val="single" w:sz="6" w:space="0" w:color="auto"/>
              <w:right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72" w:type="pct"/>
            <w:tcBorders>
              <w:top w:val="single" w:sz="4" w:space="0" w:color="auto"/>
              <w:left w:val="single" w:sz="6" w:space="0" w:color="auto"/>
              <w:bottom w:val="single" w:sz="6" w:space="0" w:color="auto"/>
              <w:right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815" w:type="pct"/>
            <w:tcBorders>
              <w:top w:val="single" w:sz="4" w:space="0" w:color="auto"/>
              <w:left w:val="single" w:sz="6" w:space="0" w:color="auto"/>
              <w:bottom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842DC1" w:rsidRPr="006F2357" w:rsidTr="0018288D">
        <w:trPr>
          <w:trHeight w:val="20"/>
        </w:trPr>
        <w:tc>
          <w:tcPr>
            <w:tcW w:w="5000" w:type="pct"/>
            <w:gridSpan w:val="3"/>
            <w:tcBorders>
              <w:top w:val="single" w:sz="6" w:space="0" w:color="auto"/>
            </w:tcBorders>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b/>
                <w:sz w:val="20"/>
              </w:rPr>
              <w:t>Division VII.</w:t>
            </w:r>
            <w:r w:rsidR="00181B88" w:rsidRPr="006F2357">
              <w:rPr>
                <w:rFonts w:ascii="Times New Roman" w:hAnsi="Times New Roman"/>
                <w:b/>
                <w:sz w:val="20"/>
              </w:rPr>
              <w:t>—</w:t>
            </w:r>
            <w:r w:rsidRPr="006F2357">
              <w:rPr>
                <w:rFonts w:ascii="Times New Roman" w:hAnsi="Times New Roman"/>
                <w:b/>
                <w:sz w:val="20"/>
              </w:rPr>
              <w:t>Oils, Paints, and Varnishes</w:t>
            </w:r>
            <w:r w:rsidRPr="006F2357">
              <w:rPr>
                <w:rFonts w:ascii="Times New Roman" w:hAnsi="Times New Roman"/>
                <w:sz w:val="20"/>
              </w:rPr>
              <w:t>—</w:t>
            </w:r>
            <w:r w:rsidRPr="006F2357">
              <w:rPr>
                <w:rFonts w:ascii="Times New Roman" w:hAnsi="Times New Roman"/>
                <w:i/>
                <w:sz w:val="20"/>
              </w:rPr>
              <w:t>continued.</w:t>
            </w:r>
          </w:p>
        </w:tc>
      </w:tr>
      <w:tr w:rsidR="00842DC1" w:rsidRPr="006F2357" w:rsidTr="0018288D">
        <w:trPr>
          <w:trHeight w:val="20"/>
        </w:trPr>
        <w:tc>
          <w:tcPr>
            <w:tcW w:w="3413" w:type="pct"/>
            <w:tcBorders>
              <w:right w:val="single" w:sz="6" w:space="0" w:color="auto"/>
            </w:tcBorders>
          </w:tcPr>
          <w:p w:rsidR="00842DC1" w:rsidRPr="006F2357" w:rsidRDefault="00842DC1" w:rsidP="0018288D">
            <w:pPr>
              <w:spacing w:after="0" w:line="240" w:lineRule="auto"/>
              <w:jc w:val="both"/>
              <w:rPr>
                <w:rFonts w:ascii="Times New Roman" w:hAnsi="Times New Roman"/>
                <w:sz w:val="20"/>
              </w:rPr>
            </w:pPr>
            <w:r w:rsidRPr="006F2357">
              <w:rPr>
                <w:rFonts w:ascii="Times New Roman" w:hAnsi="Times New Roman"/>
                <w:sz w:val="20"/>
              </w:rPr>
              <w:t>229.—</w:t>
            </w:r>
            <w:r w:rsidRPr="006F2357">
              <w:rPr>
                <w:rFonts w:ascii="Times New Roman" w:hAnsi="Times New Roman"/>
                <w:i/>
                <w:sz w:val="20"/>
              </w:rPr>
              <w:t>continued.</w:t>
            </w:r>
          </w:p>
          <w:p w:rsidR="00842DC1" w:rsidRPr="006F2357" w:rsidRDefault="00842DC1" w:rsidP="0018288D">
            <w:pPr>
              <w:spacing w:after="0" w:line="240" w:lineRule="auto"/>
              <w:ind w:left="1440" w:hanging="864"/>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f</w:t>
            </w:r>
            <w:r w:rsidRPr="006F2357">
              <w:rPr>
                <w:rFonts w:ascii="Times New Roman" w:hAnsi="Times New Roman"/>
                <w:sz w:val="20"/>
              </w:rPr>
              <w:t>)</w:t>
            </w:r>
            <w:r w:rsidRPr="006F2357">
              <w:rPr>
                <w:rFonts w:ascii="Times New Roman" w:hAnsi="Times New Roman"/>
                <w:i/>
                <w:sz w:val="20"/>
              </w:rPr>
              <w:t xml:space="preserve"> </w:t>
            </w:r>
            <w:r w:rsidRPr="006F2357">
              <w:rPr>
                <w:rFonts w:ascii="Times New Roman" w:hAnsi="Times New Roman"/>
                <w:sz w:val="20"/>
              </w:rPr>
              <w:t>(1) Turkey Red Oil; Commercial Oleic Acid; Tung and other Vegetable Paint Oils, n.e.i.</w:t>
            </w:r>
          </w:p>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per gallon</w:t>
            </w:r>
          </w:p>
        </w:tc>
        <w:tc>
          <w:tcPr>
            <w:tcW w:w="77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6d.</w:t>
            </w:r>
          </w:p>
        </w:tc>
        <w:tc>
          <w:tcPr>
            <w:tcW w:w="81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8d.</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leader="hyphen" w:pos="6480"/>
              </w:tabs>
              <w:spacing w:after="0" w:line="240" w:lineRule="auto"/>
              <w:ind w:left="1656" w:hanging="720"/>
              <w:jc w:val="both"/>
              <w:rPr>
                <w:rFonts w:ascii="Times New Roman" w:hAnsi="Times New Roman"/>
                <w:sz w:val="20"/>
              </w:rPr>
            </w:pPr>
            <w:r w:rsidRPr="006F2357">
              <w:rPr>
                <w:rFonts w:ascii="Times New Roman" w:hAnsi="Times New Roman"/>
                <w:sz w:val="20"/>
              </w:rPr>
              <w:t>(2) Linseed and Castor</w:t>
            </w:r>
            <w:r w:rsidRPr="006F2357">
              <w:rPr>
                <w:rFonts w:ascii="Times New Roman" w:hAnsi="Times New Roman"/>
                <w:sz w:val="20"/>
              </w:rPr>
              <w:tab/>
              <w:t>per gallon</w:t>
            </w:r>
          </w:p>
        </w:tc>
        <w:tc>
          <w:tcPr>
            <w:tcW w:w="77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9d.</w:t>
            </w:r>
          </w:p>
        </w:tc>
        <w:tc>
          <w:tcPr>
            <w:tcW w:w="81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1s.</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leader="hyphen" w:pos="6307"/>
              </w:tabs>
              <w:spacing w:after="0" w:line="240" w:lineRule="auto"/>
              <w:ind w:left="1440" w:hanging="864"/>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g</w:t>
            </w:r>
            <w:r w:rsidRPr="006F2357">
              <w:rPr>
                <w:rFonts w:ascii="Times New Roman" w:hAnsi="Times New Roman"/>
                <w:sz w:val="20"/>
              </w:rPr>
              <w:t xml:space="preserve">) Vegetable Oils, Edible, denatured as prescribed by Departmental By-laws </w:t>
            </w:r>
            <w:r w:rsidRPr="006F2357">
              <w:rPr>
                <w:rFonts w:ascii="Times New Roman" w:hAnsi="Times New Roman"/>
                <w:sz w:val="20"/>
              </w:rPr>
              <w:tab/>
              <w:t>per gallon</w:t>
            </w:r>
          </w:p>
        </w:tc>
        <w:tc>
          <w:tcPr>
            <w:tcW w:w="77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6d.</w:t>
            </w:r>
          </w:p>
        </w:tc>
        <w:tc>
          <w:tcPr>
            <w:tcW w:w="81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10d.</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leader="hyphen" w:pos="6307"/>
              </w:tabs>
              <w:spacing w:after="0" w:line="240" w:lineRule="auto"/>
              <w:ind w:left="1440" w:hanging="864"/>
              <w:rPr>
                <w:rFonts w:ascii="Times New Roman" w:hAnsi="Times New Roman"/>
                <w:sz w:val="20"/>
              </w:rPr>
            </w:pPr>
            <w:r w:rsidRPr="006F2357">
              <w:rPr>
                <w:rFonts w:ascii="Times New Roman" w:hAnsi="Times New Roman"/>
                <w:smallCaps/>
                <w:sz w:val="20"/>
              </w:rPr>
              <w:t xml:space="preserve">(h) </w:t>
            </w:r>
            <w:r w:rsidRPr="006F2357">
              <w:rPr>
                <w:rFonts w:ascii="Times New Roman" w:hAnsi="Times New Roman"/>
                <w:sz w:val="20"/>
              </w:rPr>
              <w:t>(1) Vegetable Oils, Edible, n.e.i., including Cooking and Fish-frying Oils</w:t>
            </w:r>
            <w:r w:rsidRPr="006F2357">
              <w:rPr>
                <w:rFonts w:ascii="Times New Roman" w:hAnsi="Times New Roman"/>
                <w:sz w:val="20"/>
              </w:rPr>
              <w:tab/>
              <w:t>per gallon</w:t>
            </w:r>
          </w:p>
        </w:tc>
        <w:tc>
          <w:tcPr>
            <w:tcW w:w="77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3s.</w:t>
            </w:r>
          </w:p>
        </w:tc>
        <w:tc>
          <w:tcPr>
            <w:tcW w:w="81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4s</w:t>
            </w:r>
            <w:r w:rsidRPr="006F2357">
              <w:rPr>
                <w:rFonts w:ascii="Times New Roman" w:hAnsi="Times New Roman"/>
                <w:smallCaps/>
                <w:sz w:val="20"/>
              </w:rPr>
              <w:t>.</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leader="hyphen" w:pos="6480"/>
              </w:tabs>
              <w:spacing w:after="0" w:line="240" w:lineRule="auto"/>
              <w:ind w:left="1656" w:hanging="720"/>
              <w:rPr>
                <w:rFonts w:ascii="Times New Roman" w:hAnsi="Times New Roman"/>
                <w:sz w:val="20"/>
              </w:rPr>
            </w:pPr>
            <w:r w:rsidRPr="006F2357">
              <w:rPr>
                <w:rFonts w:ascii="Times New Roman" w:hAnsi="Times New Roman"/>
                <w:sz w:val="20"/>
              </w:rPr>
              <w:t>(2) Olive Oil n.e.i.</w:t>
            </w:r>
            <w:r w:rsidRPr="006F2357">
              <w:rPr>
                <w:rFonts w:ascii="Times New Roman" w:hAnsi="Times New Roman"/>
                <w:sz w:val="20"/>
              </w:rPr>
              <w:tab/>
              <w:t>per gallon</w:t>
            </w:r>
          </w:p>
        </w:tc>
        <w:tc>
          <w:tcPr>
            <w:tcW w:w="77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2s.</w:t>
            </w:r>
          </w:p>
        </w:tc>
        <w:tc>
          <w:tcPr>
            <w:tcW w:w="81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3s.</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leader="hyphen" w:pos="6307"/>
              </w:tabs>
              <w:spacing w:after="0" w:line="240" w:lineRule="auto"/>
              <w:ind w:left="1656" w:hanging="720"/>
              <w:jc w:val="both"/>
              <w:rPr>
                <w:rFonts w:ascii="Times New Roman" w:hAnsi="Times New Roman"/>
                <w:sz w:val="20"/>
              </w:rPr>
            </w:pPr>
            <w:r w:rsidRPr="006F2357">
              <w:rPr>
                <w:rFonts w:ascii="Times New Roman" w:hAnsi="Times New Roman"/>
                <w:sz w:val="20"/>
              </w:rPr>
              <w:t>(3) Olive Oil for use in the production of dried fruits or for other purposes, as prescribed by Departmental By-laws</w:t>
            </w:r>
            <w:r w:rsidR="003B39BA">
              <w:rPr>
                <w:rFonts w:ascii="Times New Roman" w:hAnsi="Times New Roman"/>
                <w:sz w:val="20"/>
              </w:rPr>
              <w:tab/>
            </w:r>
          </w:p>
        </w:tc>
        <w:tc>
          <w:tcPr>
            <w:tcW w:w="77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81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leader="hyphen" w:pos="6307"/>
              </w:tabs>
              <w:spacing w:after="0" w:line="240" w:lineRule="auto"/>
              <w:ind w:left="1440" w:hanging="864"/>
              <w:jc w:val="both"/>
              <w:rPr>
                <w:rFonts w:ascii="Times New Roman" w:hAnsi="Times New Roman"/>
                <w:sz w:val="20"/>
              </w:rPr>
            </w:pPr>
            <w:r w:rsidRPr="006F2357">
              <w:rPr>
                <w:rFonts w:ascii="Times New Roman" w:hAnsi="Times New Roman"/>
                <w:smallCaps/>
                <w:sz w:val="20"/>
              </w:rPr>
              <w:t xml:space="preserve">(i) </w:t>
            </w:r>
            <w:r w:rsidRPr="006F2357">
              <w:rPr>
                <w:rFonts w:ascii="Times New Roman" w:hAnsi="Times New Roman"/>
                <w:sz w:val="20"/>
              </w:rPr>
              <w:t>N.E.I., including Medicinal Oils (except essential oils) not compounded</w:t>
            </w:r>
            <w:r w:rsidRPr="006F2357">
              <w:rPr>
                <w:rFonts w:ascii="Times New Roman" w:hAnsi="Times New Roman"/>
                <w:sz w:val="20"/>
              </w:rPr>
              <w:tab/>
              <w:t>per gallon</w:t>
            </w:r>
          </w:p>
        </w:tc>
        <w:tc>
          <w:tcPr>
            <w:tcW w:w="77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6d.</w:t>
            </w:r>
          </w:p>
        </w:tc>
        <w:tc>
          <w:tcPr>
            <w:tcW w:w="81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9d.</w:t>
            </w:r>
          </w:p>
        </w:tc>
      </w:tr>
      <w:tr w:rsidR="00842DC1" w:rsidRPr="006F2357" w:rsidTr="0018288D">
        <w:trPr>
          <w:trHeight w:val="20"/>
        </w:trPr>
        <w:tc>
          <w:tcPr>
            <w:tcW w:w="3413" w:type="pct"/>
            <w:tcBorders>
              <w:right w:val="single" w:sz="6" w:space="0" w:color="auto"/>
            </w:tcBorders>
          </w:tcPr>
          <w:p w:rsidR="00842DC1" w:rsidRPr="006F2357" w:rsidRDefault="00842DC1" w:rsidP="0018288D">
            <w:pPr>
              <w:spacing w:after="0" w:line="240" w:lineRule="auto"/>
              <w:ind w:left="864" w:hanging="864"/>
              <w:jc w:val="both"/>
              <w:rPr>
                <w:rFonts w:ascii="Times New Roman" w:hAnsi="Times New Roman"/>
                <w:sz w:val="20"/>
              </w:rPr>
            </w:pPr>
            <w:r w:rsidRPr="006F2357">
              <w:rPr>
                <w:rFonts w:ascii="Times New Roman" w:hAnsi="Times New Roman"/>
                <w:sz w:val="20"/>
              </w:rPr>
              <w:t>230. Oils, including Medicinal Oils (except essential oils) not compounded:—</w:t>
            </w:r>
          </w:p>
          <w:p w:rsidR="00842DC1" w:rsidRPr="006F2357" w:rsidRDefault="00842DC1" w:rsidP="0018288D">
            <w:pPr>
              <w:spacing w:after="0" w:line="240" w:lineRule="auto"/>
              <w:ind w:left="720"/>
              <w:jc w:val="both"/>
              <w:rPr>
                <w:rFonts w:ascii="Times New Roman" w:hAnsi="Times New Roman"/>
                <w:sz w:val="20"/>
              </w:rPr>
            </w:pPr>
            <w:r w:rsidRPr="006F2357">
              <w:rPr>
                <w:rFonts w:ascii="Times New Roman" w:hAnsi="Times New Roman"/>
                <w:sz w:val="20"/>
              </w:rPr>
              <w:t>In vessels not exceeding one gallon, viz.:—</w:t>
            </w:r>
          </w:p>
          <w:p w:rsidR="00842DC1" w:rsidRPr="006F2357" w:rsidRDefault="00842DC1" w:rsidP="0018288D">
            <w:pPr>
              <w:tabs>
                <w:tab w:val="right" w:leader="hyphen" w:pos="6480"/>
              </w:tabs>
              <w:spacing w:after="0" w:line="240" w:lineRule="auto"/>
              <w:ind w:left="864"/>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Quarter-pints and smaller sizes</w:t>
            </w:r>
            <w:r w:rsidRPr="006F2357">
              <w:rPr>
                <w:rFonts w:ascii="Times New Roman" w:hAnsi="Times New Roman"/>
                <w:sz w:val="20"/>
              </w:rPr>
              <w:tab/>
              <w:t>per doz.</w:t>
            </w:r>
          </w:p>
        </w:tc>
        <w:tc>
          <w:tcPr>
            <w:tcW w:w="77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1s. 3d.</w:t>
            </w:r>
          </w:p>
        </w:tc>
        <w:tc>
          <w:tcPr>
            <w:tcW w:w="81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1s. 9d.</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leader="hyphen" w:pos="6480"/>
              </w:tabs>
              <w:spacing w:after="0" w:line="240" w:lineRule="auto"/>
              <w:ind w:left="864"/>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Half-pints and over quarter-pints</w:t>
            </w:r>
            <w:r w:rsidRPr="006F2357">
              <w:rPr>
                <w:rFonts w:ascii="Times New Roman" w:hAnsi="Times New Roman"/>
                <w:sz w:val="20"/>
              </w:rPr>
              <w:tab/>
              <w:t>per doz.</w:t>
            </w:r>
          </w:p>
        </w:tc>
        <w:tc>
          <w:tcPr>
            <w:tcW w:w="77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2s. 6d.</w:t>
            </w:r>
          </w:p>
        </w:tc>
        <w:tc>
          <w:tcPr>
            <w:tcW w:w="81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3s. 6d.</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leader="hyphen" w:pos="6480"/>
              </w:tabs>
              <w:spacing w:after="0" w:line="240" w:lineRule="auto"/>
              <w:ind w:left="864"/>
              <w:jc w:val="both"/>
              <w:rPr>
                <w:rFonts w:ascii="Times New Roman" w:hAnsi="Times New Roman"/>
                <w:sz w:val="20"/>
              </w:rPr>
            </w:pPr>
            <w:r w:rsidRPr="006F2357">
              <w:rPr>
                <w:rFonts w:ascii="Times New Roman" w:hAnsi="Times New Roman"/>
                <w:sz w:val="20"/>
              </w:rPr>
              <w:t>(</w:t>
            </w:r>
            <w:r w:rsidRPr="003B39BA">
              <w:rPr>
                <w:rFonts w:ascii="Times New Roman" w:hAnsi="Times New Roman"/>
                <w:smallCaps/>
                <w:sz w:val="20"/>
              </w:rPr>
              <w:t>c</w:t>
            </w:r>
            <w:r w:rsidRPr="006F2357">
              <w:rPr>
                <w:rFonts w:ascii="Times New Roman" w:hAnsi="Times New Roman"/>
                <w:sz w:val="20"/>
              </w:rPr>
              <w:t>) Pints and over a half-pint</w:t>
            </w:r>
            <w:r w:rsidRPr="006F2357">
              <w:rPr>
                <w:rFonts w:ascii="Times New Roman" w:hAnsi="Times New Roman"/>
                <w:sz w:val="20"/>
              </w:rPr>
              <w:tab/>
              <w:t>per doz.</w:t>
            </w:r>
          </w:p>
        </w:tc>
        <w:tc>
          <w:tcPr>
            <w:tcW w:w="77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5s.</w:t>
            </w:r>
          </w:p>
        </w:tc>
        <w:tc>
          <w:tcPr>
            <w:tcW w:w="81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7s.</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leader="hyphen" w:pos="6480"/>
              </w:tabs>
              <w:spacing w:after="0" w:line="240" w:lineRule="auto"/>
              <w:ind w:left="864"/>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Quarts and over a pint</w:t>
            </w:r>
            <w:r w:rsidRPr="006F2357">
              <w:rPr>
                <w:rFonts w:ascii="Times New Roman" w:hAnsi="Times New Roman"/>
                <w:sz w:val="20"/>
              </w:rPr>
              <w:tab/>
              <w:t>per doz.</w:t>
            </w:r>
          </w:p>
        </w:tc>
        <w:tc>
          <w:tcPr>
            <w:tcW w:w="77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10s.</w:t>
            </w:r>
          </w:p>
        </w:tc>
        <w:tc>
          <w:tcPr>
            <w:tcW w:w="81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14s.</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leader="hyphen" w:pos="6480"/>
              </w:tabs>
              <w:spacing w:after="0" w:line="240" w:lineRule="auto"/>
              <w:ind w:left="864"/>
              <w:jc w:val="both"/>
              <w:rPr>
                <w:rFonts w:ascii="Times New Roman" w:hAnsi="Times New Roman"/>
                <w:sz w:val="20"/>
              </w:rPr>
            </w:pPr>
            <w:r w:rsidRPr="006F2357">
              <w:rPr>
                <w:rFonts w:ascii="Times New Roman" w:hAnsi="Times New Roman"/>
                <w:smallCaps/>
                <w:sz w:val="20"/>
              </w:rPr>
              <w:t>(e</w:t>
            </w:r>
            <w:r w:rsidRPr="006F2357">
              <w:rPr>
                <w:rFonts w:ascii="Times New Roman" w:hAnsi="Times New Roman"/>
                <w:sz w:val="20"/>
              </w:rPr>
              <w:t>) Over a quart</w:t>
            </w:r>
            <w:r w:rsidRPr="006F2357">
              <w:rPr>
                <w:rFonts w:ascii="Times New Roman" w:hAnsi="Times New Roman"/>
                <w:sz w:val="20"/>
              </w:rPr>
              <w:tab/>
              <w:t>per gallon</w:t>
            </w:r>
          </w:p>
        </w:tc>
        <w:tc>
          <w:tcPr>
            <w:tcW w:w="77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3s.</w:t>
            </w:r>
          </w:p>
        </w:tc>
        <w:tc>
          <w:tcPr>
            <w:tcW w:w="81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4s. 4d.</w:t>
            </w:r>
          </w:p>
        </w:tc>
      </w:tr>
      <w:tr w:rsidR="00842DC1" w:rsidRPr="006F2357" w:rsidTr="0018288D">
        <w:trPr>
          <w:trHeight w:val="20"/>
        </w:trPr>
        <w:tc>
          <w:tcPr>
            <w:tcW w:w="3413" w:type="pct"/>
            <w:tcBorders>
              <w:right w:val="single" w:sz="6" w:space="0" w:color="auto"/>
            </w:tcBorders>
          </w:tcPr>
          <w:p w:rsidR="00842DC1" w:rsidRPr="006F2357" w:rsidRDefault="00842DC1" w:rsidP="0018288D">
            <w:pPr>
              <w:spacing w:after="0" w:line="240" w:lineRule="auto"/>
              <w:jc w:val="both"/>
              <w:rPr>
                <w:rFonts w:ascii="Times New Roman" w:hAnsi="Times New Roman"/>
                <w:sz w:val="20"/>
              </w:rPr>
            </w:pPr>
            <w:r w:rsidRPr="006F2357">
              <w:rPr>
                <w:rFonts w:ascii="Times New Roman" w:hAnsi="Times New Roman"/>
                <w:sz w:val="20"/>
              </w:rPr>
              <w:t>231. Paints and Colours, viz.-:—</w:t>
            </w:r>
          </w:p>
          <w:p w:rsidR="00842DC1" w:rsidRPr="006F2357" w:rsidRDefault="00842DC1" w:rsidP="003B39BA">
            <w:pPr>
              <w:tabs>
                <w:tab w:val="right" w:pos="6480"/>
              </w:tabs>
              <w:spacing w:after="0" w:line="240" w:lineRule="auto"/>
              <w:ind w:left="1440" w:hanging="864"/>
              <w:jc w:val="both"/>
              <w:rPr>
                <w:rFonts w:ascii="Times New Roman" w:hAnsi="Times New Roman"/>
                <w:sz w:val="20"/>
              </w:rPr>
            </w:pPr>
            <w:r w:rsidRPr="006F2357">
              <w:rPr>
                <w:rFonts w:ascii="Times New Roman" w:hAnsi="Times New Roman"/>
                <w:smallCaps/>
                <w:sz w:val="20"/>
              </w:rPr>
              <w:t xml:space="preserve">(a) </w:t>
            </w:r>
            <w:r w:rsidRPr="006F2357">
              <w:rPr>
                <w:rFonts w:ascii="Times New Roman" w:hAnsi="Times New Roman"/>
                <w:sz w:val="20"/>
              </w:rPr>
              <w:t>(1) London Purple, Paris Green, Ceramic Colours, Vandykes, Manganese, Vermilions, and Prepared Glazes for pottery, in dry colour form; Artists</w:t>
            </w:r>
            <w:r w:rsidR="0062251D">
              <w:rPr>
                <w:rFonts w:ascii="Times New Roman" w:hAnsi="Times New Roman"/>
                <w:sz w:val="20"/>
              </w:rPr>
              <w:t>’</w:t>
            </w:r>
            <w:r w:rsidRPr="006F2357">
              <w:rPr>
                <w:rFonts w:ascii="Times New Roman" w:hAnsi="Times New Roman"/>
                <w:sz w:val="20"/>
              </w:rPr>
              <w:t xml:space="preserve"> Colours (except Liquid Drawing Inks)</w:t>
            </w:r>
            <w:r w:rsidRPr="006F2357">
              <w:rPr>
                <w:rFonts w:ascii="Times New Roman" w:hAnsi="Times New Roman"/>
                <w:sz w:val="20"/>
              </w:rPr>
              <w:tab/>
              <w:t>ad val.</w:t>
            </w:r>
          </w:p>
        </w:tc>
        <w:tc>
          <w:tcPr>
            <w:tcW w:w="77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81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leader="hyphen" w:pos="6480"/>
              </w:tabs>
              <w:spacing w:after="0" w:line="240" w:lineRule="auto"/>
              <w:ind w:left="1512" w:hanging="576"/>
              <w:jc w:val="both"/>
              <w:rPr>
                <w:rFonts w:ascii="Times New Roman" w:hAnsi="Times New Roman"/>
                <w:sz w:val="20"/>
              </w:rPr>
            </w:pPr>
            <w:r w:rsidRPr="006F2357">
              <w:rPr>
                <w:rFonts w:ascii="Times New Roman" w:hAnsi="Times New Roman"/>
                <w:sz w:val="20"/>
              </w:rPr>
              <w:t>(2) Dyes, dry or in paste form for manufacturing purposes</w:t>
            </w:r>
            <w:r w:rsidRPr="006F2357">
              <w:rPr>
                <w:rFonts w:ascii="Times New Roman" w:hAnsi="Times New Roman"/>
                <w:sz w:val="20"/>
              </w:rPr>
              <w:tab/>
              <w:t>ad val.</w:t>
            </w:r>
          </w:p>
        </w:tc>
        <w:tc>
          <w:tcPr>
            <w:tcW w:w="77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81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leader="hyphen" w:pos="6480"/>
              </w:tabs>
              <w:spacing w:after="0" w:line="240" w:lineRule="auto"/>
              <w:ind w:left="1440" w:hanging="864"/>
              <w:jc w:val="both"/>
              <w:rPr>
                <w:rFonts w:ascii="Times New Roman" w:hAnsi="Times New Roman"/>
                <w:sz w:val="20"/>
              </w:rPr>
            </w:pPr>
            <w:r w:rsidRPr="006F2357">
              <w:rPr>
                <w:rFonts w:ascii="Times New Roman" w:hAnsi="Times New Roman"/>
                <w:smallCaps/>
                <w:sz w:val="20"/>
              </w:rPr>
              <w:t xml:space="preserve">(b) </w:t>
            </w:r>
            <w:r w:rsidRPr="006F2357">
              <w:rPr>
                <w:rFonts w:ascii="Times New Roman" w:hAnsi="Times New Roman"/>
                <w:sz w:val="20"/>
              </w:rPr>
              <w:t>(1) Barytes, crude</w:t>
            </w:r>
            <w:r w:rsidRPr="006F2357">
              <w:rPr>
                <w:rFonts w:ascii="Times New Roman" w:hAnsi="Times New Roman"/>
                <w:sz w:val="20"/>
              </w:rPr>
              <w:tab/>
              <w:t>per cwt.</w:t>
            </w:r>
          </w:p>
        </w:tc>
        <w:tc>
          <w:tcPr>
            <w:tcW w:w="77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2s. 6d.</w:t>
            </w:r>
          </w:p>
        </w:tc>
        <w:tc>
          <w:tcPr>
            <w:tcW w:w="81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3s.</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leader="hyphen" w:pos="6480"/>
              </w:tabs>
              <w:spacing w:after="0" w:line="240" w:lineRule="auto"/>
              <w:ind w:left="1728" w:hanging="864"/>
              <w:jc w:val="both"/>
              <w:rPr>
                <w:rFonts w:ascii="Times New Roman" w:hAnsi="Times New Roman"/>
                <w:sz w:val="20"/>
              </w:rPr>
            </w:pPr>
            <w:r w:rsidRPr="006F2357">
              <w:rPr>
                <w:rFonts w:ascii="Times New Roman" w:hAnsi="Times New Roman"/>
                <w:sz w:val="20"/>
              </w:rPr>
              <w:t>(2) Barytes, ground</w:t>
            </w:r>
            <w:r w:rsidRPr="006F2357">
              <w:rPr>
                <w:rFonts w:ascii="Times New Roman" w:hAnsi="Times New Roman"/>
                <w:sz w:val="20"/>
              </w:rPr>
              <w:tab/>
              <w:t>per cwt.</w:t>
            </w:r>
          </w:p>
        </w:tc>
        <w:tc>
          <w:tcPr>
            <w:tcW w:w="77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3s.</w:t>
            </w:r>
          </w:p>
        </w:tc>
        <w:tc>
          <w:tcPr>
            <w:tcW w:w="81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3s. 6d.</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leader="hyphen" w:pos="6480"/>
              </w:tabs>
              <w:spacing w:after="0" w:line="240" w:lineRule="auto"/>
              <w:ind w:left="1440" w:hanging="576"/>
              <w:jc w:val="both"/>
              <w:rPr>
                <w:rFonts w:ascii="Times New Roman" w:hAnsi="Times New Roman"/>
                <w:sz w:val="20"/>
              </w:rPr>
            </w:pPr>
            <w:r w:rsidRPr="006F2357">
              <w:rPr>
                <w:rFonts w:ascii="Times New Roman" w:hAnsi="Times New Roman"/>
                <w:sz w:val="20"/>
              </w:rPr>
              <w:t>(3) Barium Sulphate, as prescribed by Departmental By-laws</w:t>
            </w:r>
            <w:r w:rsidRPr="006F2357">
              <w:rPr>
                <w:rFonts w:ascii="Times New Roman" w:hAnsi="Times New Roman"/>
                <w:sz w:val="20"/>
              </w:rPr>
              <w:tab/>
              <w:t>ad val.</w:t>
            </w:r>
          </w:p>
        </w:tc>
        <w:tc>
          <w:tcPr>
            <w:tcW w:w="77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81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leader="hyphen" w:pos="6480"/>
              </w:tabs>
              <w:spacing w:after="0" w:line="240" w:lineRule="auto"/>
              <w:ind w:left="1440" w:hanging="864"/>
              <w:jc w:val="both"/>
              <w:rPr>
                <w:rFonts w:ascii="Times New Roman" w:hAnsi="Times New Roman"/>
                <w:sz w:val="20"/>
              </w:rPr>
            </w:pPr>
            <w:r w:rsidRPr="006F2357">
              <w:rPr>
                <w:rFonts w:ascii="Times New Roman" w:hAnsi="Times New Roman"/>
                <w:sz w:val="20"/>
              </w:rPr>
              <w:t>(</w:t>
            </w:r>
            <w:r w:rsidRPr="003B39BA">
              <w:rPr>
                <w:rFonts w:ascii="Times New Roman" w:hAnsi="Times New Roman"/>
                <w:smallCaps/>
                <w:sz w:val="20"/>
              </w:rPr>
              <w:t>c</w:t>
            </w:r>
            <w:r w:rsidRPr="006F2357">
              <w:rPr>
                <w:rFonts w:ascii="Times New Roman" w:hAnsi="Times New Roman"/>
                <w:sz w:val="20"/>
              </w:rPr>
              <w:t>) Patent Dryers and the like; Putty</w:t>
            </w:r>
            <w:r w:rsidRPr="006F2357">
              <w:rPr>
                <w:rFonts w:ascii="Times New Roman" w:hAnsi="Times New Roman"/>
                <w:sz w:val="20"/>
              </w:rPr>
              <w:tab/>
              <w:t>per cwt.</w:t>
            </w:r>
          </w:p>
        </w:tc>
        <w:tc>
          <w:tcPr>
            <w:tcW w:w="77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2s.</w:t>
            </w:r>
          </w:p>
        </w:tc>
        <w:tc>
          <w:tcPr>
            <w:tcW w:w="81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3s.</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Kalsomine, Water Paints and Distempers, in powder form</w:t>
            </w:r>
            <w:r w:rsidRPr="006F2357">
              <w:rPr>
                <w:rFonts w:ascii="Times New Roman" w:hAnsi="Times New Roman"/>
                <w:sz w:val="20"/>
              </w:rPr>
              <w:tab/>
              <w:t>per cwt.</w:t>
            </w:r>
          </w:p>
        </w:tc>
        <w:tc>
          <w:tcPr>
            <w:tcW w:w="77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5s. 6d.</w:t>
            </w:r>
          </w:p>
        </w:tc>
        <w:tc>
          <w:tcPr>
            <w:tcW w:w="81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7s.</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(e</w:t>
            </w:r>
            <w:r w:rsidRPr="006F2357">
              <w:rPr>
                <w:rFonts w:ascii="Times New Roman" w:hAnsi="Times New Roman"/>
                <w:sz w:val="20"/>
              </w:rPr>
              <w:t>) Colours, dry, n.e.i., including litharge and sub-oxide of lead</w:t>
            </w:r>
            <w:r w:rsidRPr="006F2357">
              <w:rPr>
                <w:rFonts w:ascii="Times New Roman" w:hAnsi="Times New Roman"/>
                <w:sz w:val="20"/>
              </w:rPr>
              <w:tab/>
              <w:t>per cwt.</w:t>
            </w:r>
          </w:p>
        </w:tc>
        <w:tc>
          <w:tcPr>
            <w:tcW w:w="77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3s.</w:t>
            </w:r>
          </w:p>
        </w:tc>
        <w:tc>
          <w:tcPr>
            <w:tcW w:w="81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4s.</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or ad val.</w:t>
            </w:r>
          </w:p>
        </w:tc>
        <w:tc>
          <w:tcPr>
            <w:tcW w:w="77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81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37½ per cent.</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f</w:t>
            </w:r>
            <w:r w:rsidRPr="006F2357">
              <w:rPr>
                <w:rFonts w:ascii="Times New Roman" w:hAnsi="Times New Roman"/>
                <w:sz w:val="20"/>
              </w:rPr>
              <w:t>)</w:t>
            </w:r>
            <w:r w:rsidRPr="006F2357">
              <w:rPr>
                <w:rFonts w:ascii="Times New Roman" w:hAnsi="Times New Roman"/>
                <w:i/>
                <w:sz w:val="20"/>
              </w:rPr>
              <w:t xml:space="preserve"> </w:t>
            </w:r>
            <w:r w:rsidRPr="006F2357">
              <w:rPr>
                <w:rFonts w:ascii="Times New Roman" w:hAnsi="Times New Roman"/>
                <w:sz w:val="20"/>
              </w:rPr>
              <w:t>Whiting and Paris White</w:t>
            </w:r>
            <w:r w:rsidRPr="006F2357">
              <w:rPr>
                <w:rFonts w:ascii="Times New Roman" w:hAnsi="Times New Roman"/>
                <w:sz w:val="20"/>
              </w:rPr>
              <w:tab/>
              <w:t>per cwt.</w:t>
            </w:r>
          </w:p>
        </w:tc>
        <w:tc>
          <w:tcPr>
            <w:tcW w:w="77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6d.</w:t>
            </w:r>
          </w:p>
        </w:tc>
        <w:tc>
          <w:tcPr>
            <w:tcW w:w="81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9d.</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or ad val.</w:t>
            </w:r>
          </w:p>
        </w:tc>
        <w:tc>
          <w:tcPr>
            <w:tcW w:w="77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81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37½ per cent.</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pos="6307"/>
              </w:tabs>
              <w:spacing w:after="0" w:line="240" w:lineRule="auto"/>
              <w:jc w:val="both"/>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480"/>
              </w:tabs>
              <w:spacing w:after="0" w:line="240" w:lineRule="auto"/>
              <w:ind w:left="1584" w:hanging="1008"/>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g</w:t>
            </w:r>
            <w:r w:rsidRPr="006F2357">
              <w:rPr>
                <w:rFonts w:ascii="Times New Roman" w:hAnsi="Times New Roman"/>
                <w:sz w:val="20"/>
              </w:rPr>
              <w:t>) (1) Ground in liquid; Paints and Colours prepared for use; Sheep Marking Oils; Enamels; Enamel Paints and Glosses</w:t>
            </w:r>
            <w:r w:rsidRPr="006F2357">
              <w:rPr>
                <w:rFonts w:ascii="Times New Roman" w:hAnsi="Times New Roman"/>
                <w:sz w:val="20"/>
              </w:rPr>
              <w:tab/>
              <w:t>per cwt.</w:t>
            </w:r>
          </w:p>
        </w:tc>
        <w:tc>
          <w:tcPr>
            <w:tcW w:w="77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8s.</w:t>
            </w:r>
          </w:p>
        </w:tc>
        <w:tc>
          <w:tcPr>
            <w:tcW w:w="81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10s.</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or ad val.</w:t>
            </w:r>
          </w:p>
        </w:tc>
        <w:tc>
          <w:tcPr>
            <w:tcW w:w="77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81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480"/>
              </w:tabs>
              <w:spacing w:after="0" w:line="240" w:lineRule="auto"/>
              <w:ind w:left="1512" w:hanging="576"/>
              <w:jc w:val="both"/>
              <w:rPr>
                <w:rFonts w:ascii="Times New Roman" w:hAnsi="Times New Roman"/>
                <w:sz w:val="20"/>
              </w:rPr>
            </w:pPr>
            <w:r w:rsidRPr="006F2357">
              <w:rPr>
                <w:rFonts w:ascii="Times New Roman" w:hAnsi="Times New Roman"/>
                <w:sz w:val="20"/>
              </w:rPr>
              <w:t>(2) White Lead, dry or ground in oil</w:t>
            </w:r>
            <w:r w:rsidRPr="006F2357">
              <w:rPr>
                <w:rFonts w:ascii="Times New Roman" w:hAnsi="Times New Roman"/>
                <w:sz w:val="20"/>
              </w:rPr>
              <w:tab/>
              <w:t>per cwt.</w:t>
            </w:r>
          </w:p>
        </w:tc>
        <w:tc>
          <w:tcPr>
            <w:tcW w:w="77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14s.</w:t>
            </w:r>
          </w:p>
        </w:tc>
        <w:tc>
          <w:tcPr>
            <w:tcW w:w="81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16s.</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or ad val.</w:t>
            </w:r>
          </w:p>
        </w:tc>
        <w:tc>
          <w:tcPr>
            <w:tcW w:w="77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 per cent.</w:t>
            </w:r>
          </w:p>
        </w:tc>
        <w:tc>
          <w:tcPr>
            <w:tcW w:w="81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480"/>
              </w:tabs>
              <w:spacing w:after="0" w:line="240" w:lineRule="auto"/>
              <w:ind w:left="1584" w:hanging="1008"/>
              <w:jc w:val="both"/>
              <w:rPr>
                <w:rFonts w:ascii="Times New Roman" w:hAnsi="Times New Roman"/>
                <w:sz w:val="20"/>
              </w:rPr>
            </w:pPr>
            <w:r w:rsidRPr="006F2357">
              <w:rPr>
                <w:rFonts w:ascii="Times New Roman" w:hAnsi="Times New Roman"/>
                <w:smallCaps/>
                <w:sz w:val="20"/>
              </w:rPr>
              <w:t>(</w:t>
            </w:r>
            <w:r w:rsidR="003B39BA" w:rsidRPr="003B39BA">
              <w:rPr>
                <w:rFonts w:ascii="Times New Roman" w:hAnsi="Times New Roman"/>
                <w:smallCaps/>
                <w:sz w:val="20"/>
              </w:rPr>
              <w:t>h</w:t>
            </w:r>
            <w:r w:rsidRPr="006F2357">
              <w:rPr>
                <w:rFonts w:ascii="Times New Roman" w:hAnsi="Times New Roman"/>
                <w:smallCaps/>
                <w:sz w:val="20"/>
              </w:rPr>
              <w:t xml:space="preserve">) </w:t>
            </w:r>
            <w:r w:rsidRPr="006F2357">
              <w:rPr>
                <w:rFonts w:ascii="Times New Roman" w:hAnsi="Times New Roman"/>
                <w:sz w:val="20"/>
              </w:rPr>
              <w:t>Show Card Colours in liquid form</w:t>
            </w:r>
            <w:r w:rsidRPr="006F2357">
              <w:rPr>
                <w:rFonts w:ascii="Times New Roman" w:hAnsi="Times New Roman"/>
                <w:sz w:val="20"/>
              </w:rPr>
              <w:tab/>
              <w:t>per fluid ounce</w:t>
            </w:r>
          </w:p>
        </w:tc>
        <w:tc>
          <w:tcPr>
            <w:tcW w:w="77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1d.</w:t>
            </w:r>
          </w:p>
        </w:tc>
        <w:tc>
          <w:tcPr>
            <w:tcW w:w="81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2d.</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or ad val.</w:t>
            </w:r>
          </w:p>
        </w:tc>
        <w:tc>
          <w:tcPr>
            <w:tcW w:w="77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 per cent.</w:t>
            </w:r>
          </w:p>
        </w:tc>
        <w:tc>
          <w:tcPr>
            <w:tcW w:w="81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13"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whichever rate returns the higher duty.</w:t>
            </w:r>
          </w:p>
        </w:tc>
        <w:tc>
          <w:tcPr>
            <w:tcW w:w="77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p>
        </w:tc>
        <w:tc>
          <w:tcPr>
            <w:tcW w:w="81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69"/>
        <w:gridCol w:w="1505"/>
        <w:gridCol w:w="1525"/>
      </w:tblGrid>
      <w:tr w:rsidR="00842DC1" w:rsidRPr="006F2357" w:rsidTr="0018288D">
        <w:trPr>
          <w:trHeight w:val="20"/>
        </w:trPr>
        <w:tc>
          <w:tcPr>
            <w:tcW w:w="3438" w:type="pct"/>
            <w:tcBorders>
              <w:top w:val="single" w:sz="4" w:space="0" w:color="auto"/>
              <w:bottom w:val="single" w:sz="6" w:space="0" w:color="auto"/>
              <w:right w:val="single" w:sz="4"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Tariff Items.</w:t>
            </w:r>
          </w:p>
        </w:tc>
        <w:tc>
          <w:tcPr>
            <w:tcW w:w="776" w:type="pct"/>
            <w:tcBorders>
              <w:top w:val="single" w:sz="4" w:space="0" w:color="auto"/>
              <w:left w:val="single" w:sz="4" w:space="0" w:color="auto"/>
              <w:bottom w:val="single" w:sz="6" w:space="0" w:color="auto"/>
              <w:right w:val="single" w:sz="4"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86" w:type="pct"/>
            <w:tcBorders>
              <w:top w:val="single" w:sz="4" w:space="0" w:color="auto"/>
              <w:left w:val="single" w:sz="4" w:space="0" w:color="auto"/>
              <w:bottom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20"/>
              </w:rPr>
            </w:pPr>
            <w:r w:rsidRPr="006F2357">
              <w:rPr>
                <w:rFonts w:ascii="Times New Roman" w:hAnsi="Times New Roman"/>
                <w:sz w:val="20"/>
              </w:rPr>
              <w:t>General Tariff.</w:t>
            </w:r>
          </w:p>
        </w:tc>
      </w:tr>
      <w:tr w:rsidR="00842DC1" w:rsidRPr="006F2357" w:rsidTr="0018288D">
        <w:trPr>
          <w:trHeight w:val="20"/>
        </w:trPr>
        <w:tc>
          <w:tcPr>
            <w:tcW w:w="5000" w:type="pct"/>
            <w:gridSpan w:val="3"/>
            <w:tcBorders>
              <w:top w:val="single" w:sz="6" w:space="0" w:color="auto"/>
            </w:tcBorders>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b/>
                <w:sz w:val="20"/>
              </w:rPr>
              <w:t>Division VII.</w:t>
            </w:r>
            <w:r w:rsidR="00181B88" w:rsidRPr="006F2357">
              <w:rPr>
                <w:rFonts w:ascii="Times New Roman" w:hAnsi="Times New Roman"/>
                <w:b/>
                <w:sz w:val="20"/>
              </w:rPr>
              <w:t>—</w:t>
            </w:r>
            <w:r w:rsidRPr="006F2357">
              <w:rPr>
                <w:rFonts w:ascii="Times New Roman" w:hAnsi="Times New Roman"/>
                <w:b/>
                <w:sz w:val="20"/>
              </w:rPr>
              <w:t>Oils, Paints, and Varnishes</w:t>
            </w:r>
            <w:r w:rsidRPr="006F2357">
              <w:rPr>
                <w:rFonts w:ascii="Times New Roman" w:hAnsi="Times New Roman"/>
                <w:sz w:val="20"/>
              </w:rPr>
              <w:t>—</w:t>
            </w:r>
            <w:r w:rsidRPr="006F2357">
              <w:rPr>
                <w:rFonts w:ascii="Times New Roman" w:hAnsi="Times New Roman"/>
                <w:i/>
                <w:sz w:val="20"/>
              </w:rPr>
              <w:t>continued.</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1152" w:hanging="1152"/>
              <w:jc w:val="both"/>
              <w:rPr>
                <w:rFonts w:ascii="Times New Roman" w:hAnsi="Times New Roman"/>
                <w:sz w:val="20"/>
              </w:rPr>
            </w:pPr>
            <w:r w:rsidRPr="006F2357">
              <w:rPr>
                <w:rFonts w:ascii="Times New Roman" w:hAnsi="Times New Roman"/>
                <w:sz w:val="20"/>
              </w:rPr>
              <w:t>232. (</w:t>
            </w:r>
            <w:r w:rsidRPr="006F2357">
              <w:rPr>
                <w:rFonts w:ascii="Times New Roman" w:hAnsi="Times New Roman"/>
                <w:smallCaps/>
                <w:sz w:val="20"/>
              </w:rPr>
              <w:t>a</w:t>
            </w:r>
            <w:r w:rsidRPr="006F2357">
              <w:rPr>
                <w:rFonts w:ascii="Times New Roman" w:hAnsi="Times New Roman"/>
                <w:sz w:val="20"/>
              </w:rPr>
              <w:t>) Varnishes; Varnish and Oil Stains; Lacquers; Japans; Berlin, Brunswick and Stoving Blacks and substitutes therefor; Liquid Sizes; Patent Knotting; Oil and Wood Finishes; Petrifying Liquids; Lithographic Varnish; Printers</w:t>
            </w:r>
            <w:r w:rsidR="0062251D">
              <w:rPr>
                <w:rFonts w:ascii="Times New Roman" w:hAnsi="Times New Roman"/>
                <w:sz w:val="20"/>
              </w:rPr>
              <w:t>’</w:t>
            </w:r>
            <w:r w:rsidRPr="006F2357">
              <w:rPr>
                <w:rFonts w:ascii="Times New Roman" w:hAnsi="Times New Roman"/>
                <w:sz w:val="20"/>
              </w:rPr>
              <w:t xml:space="preserve"> Ink Reducer; Terebine; Liquid Dryers; Gold Size; Liquid Stain for Wood</w:t>
            </w:r>
            <w:r w:rsidRPr="006F2357">
              <w:rPr>
                <w:rFonts w:ascii="Times New Roman" w:hAnsi="Times New Roman"/>
                <w:sz w:val="20"/>
              </w:rPr>
              <w:tab/>
              <w:t>per gallon</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3s. 6d.</w:t>
            </w:r>
          </w:p>
        </w:tc>
        <w:tc>
          <w:tcPr>
            <w:tcW w:w="78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4s. 6d.</w:t>
            </w:r>
          </w:p>
        </w:tc>
      </w:tr>
      <w:tr w:rsidR="00842DC1" w:rsidRPr="006F2357" w:rsidTr="0018288D">
        <w:trPr>
          <w:trHeight w:val="20"/>
        </w:trPr>
        <w:tc>
          <w:tcPr>
            <w:tcW w:w="3438" w:type="pct"/>
            <w:tcBorders>
              <w:right w:val="single" w:sz="6" w:space="0" w:color="auto"/>
            </w:tcBorders>
            <w:vAlign w:val="bottom"/>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or ad val.</w:t>
            </w:r>
          </w:p>
        </w:tc>
        <w:tc>
          <w:tcPr>
            <w:tcW w:w="77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786"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480"/>
              </w:tabs>
              <w:spacing w:after="0" w:line="240" w:lineRule="auto"/>
              <w:ind w:left="1228" w:hanging="720"/>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Damp Wall Compositions including compositions for waterproofing cement</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78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1228" w:hanging="720"/>
              <w:jc w:val="both"/>
              <w:rPr>
                <w:rFonts w:ascii="Times New Roman" w:hAnsi="Times New Roman"/>
                <w:sz w:val="20"/>
              </w:rPr>
            </w:pPr>
            <w:r w:rsidRPr="006F2357">
              <w:rPr>
                <w:rFonts w:ascii="Times New Roman" w:hAnsi="Times New Roman"/>
                <w:sz w:val="20"/>
              </w:rPr>
              <w:t>(c) Compounded Thinners for nitro-cellulose and acetyl-cellulose varnishes and lacquers, n.e.i.</w:t>
            </w:r>
          </w:p>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78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1228" w:hanging="720"/>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Compounded Thinners for nitro-cellulose and acetyl-cellulose varnishes and lacquers, as prescribed by Departmental By-laws</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8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jc w:val="both"/>
              <w:rPr>
                <w:rFonts w:ascii="Times New Roman" w:hAnsi="Times New Roman"/>
                <w:sz w:val="20"/>
              </w:rPr>
            </w:pPr>
            <w:r w:rsidRPr="006F2357">
              <w:rPr>
                <w:rFonts w:ascii="Times New Roman" w:hAnsi="Times New Roman"/>
                <w:sz w:val="20"/>
              </w:rPr>
              <w:t>233. Liquid Removers of paint and varnish</w:t>
            </w:r>
            <w:r w:rsidRPr="006F2357">
              <w:rPr>
                <w:rFonts w:ascii="Times New Roman" w:hAnsi="Times New Roman"/>
                <w:sz w:val="20"/>
              </w:rPr>
              <w:tab/>
              <w:t>per gallon</w:t>
            </w:r>
          </w:p>
        </w:tc>
        <w:tc>
          <w:tcPr>
            <w:tcW w:w="77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2s. 6d.</w:t>
            </w:r>
          </w:p>
        </w:tc>
        <w:tc>
          <w:tcPr>
            <w:tcW w:w="786"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w:t>
            </w:r>
            <w:r w:rsidR="003B39BA" w:rsidRPr="003B39BA">
              <w:rPr>
                <w:rFonts w:ascii="Times New Roman" w:hAnsi="Times New Roman"/>
                <w:sz w:val="20"/>
              </w:rPr>
              <w:t>s</w:t>
            </w:r>
            <w:r w:rsidRPr="006F2357">
              <w:rPr>
                <w:rFonts w:ascii="Times New Roman" w:hAnsi="Times New Roman"/>
                <w:sz w:val="20"/>
              </w:rPr>
              <w:t>. 6d.</w:t>
            </w:r>
          </w:p>
        </w:tc>
      </w:tr>
      <w:tr w:rsidR="00842DC1" w:rsidRPr="006F2357" w:rsidTr="0018288D">
        <w:trPr>
          <w:trHeight w:val="20"/>
        </w:trPr>
        <w:tc>
          <w:tcPr>
            <w:tcW w:w="5000" w:type="pct"/>
            <w:gridSpan w:val="3"/>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b/>
                <w:sz w:val="20"/>
              </w:rPr>
              <w:t>DIVISION VIII</w:t>
            </w:r>
            <w:r w:rsidR="00181B88" w:rsidRPr="006F2357">
              <w:rPr>
                <w:rFonts w:ascii="Times New Roman" w:hAnsi="Times New Roman"/>
                <w:b/>
                <w:sz w:val="20"/>
              </w:rPr>
              <w:t>—</w:t>
            </w:r>
            <w:r w:rsidRPr="006F2357">
              <w:rPr>
                <w:rFonts w:ascii="Times New Roman" w:hAnsi="Times New Roman"/>
                <w:b/>
                <w:sz w:val="20"/>
              </w:rPr>
              <w:t>EARTHENWARE, CEMENT, CHINA, GLASS, AND STONE.</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jc w:val="both"/>
              <w:rPr>
                <w:rFonts w:ascii="Times New Roman" w:hAnsi="Times New Roman"/>
                <w:sz w:val="20"/>
              </w:rPr>
            </w:pPr>
            <w:r w:rsidRPr="006F2357">
              <w:rPr>
                <w:rFonts w:ascii="Times New Roman" w:hAnsi="Times New Roman"/>
                <w:sz w:val="20"/>
              </w:rPr>
              <w:t>234. (</w:t>
            </w:r>
            <w:r w:rsidRPr="006F2357">
              <w:rPr>
                <w:rFonts w:ascii="Times New Roman" w:hAnsi="Times New Roman"/>
                <w:smallCaps/>
                <w:sz w:val="20"/>
              </w:rPr>
              <w:t>a</w:t>
            </w:r>
            <w:r w:rsidRPr="006F2357">
              <w:rPr>
                <w:rFonts w:ascii="Times New Roman" w:hAnsi="Times New Roman"/>
                <w:sz w:val="20"/>
              </w:rPr>
              <w:t>) Portland Cement</w:t>
            </w:r>
            <w:r w:rsidRPr="006F2357">
              <w:rPr>
                <w:rFonts w:ascii="Times New Roman" w:hAnsi="Times New Roman"/>
                <w:sz w:val="20"/>
              </w:rPr>
              <w:tab/>
              <w:t>per cwt.</w:t>
            </w:r>
          </w:p>
        </w:tc>
        <w:tc>
          <w:tcPr>
            <w:tcW w:w="77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1s.</w:t>
            </w:r>
          </w:p>
        </w:tc>
        <w:tc>
          <w:tcPr>
            <w:tcW w:w="786"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1s. 6d.</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1228" w:hanging="720"/>
              <w:jc w:val="both"/>
              <w:rPr>
                <w:rFonts w:ascii="Times New Roman" w:hAnsi="Times New Roman"/>
                <w:sz w:val="20"/>
              </w:rPr>
            </w:pPr>
            <w:r w:rsidRPr="006F2357">
              <w:rPr>
                <w:rFonts w:ascii="Times New Roman" w:hAnsi="Times New Roman"/>
                <w:smallCaps/>
                <w:sz w:val="20"/>
              </w:rPr>
              <w:t xml:space="preserve">(b) </w:t>
            </w:r>
            <w:r w:rsidRPr="006F2357">
              <w:rPr>
                <w:rFonts w:ascii="Times New Roman" w:hAnsi="Times New Roman"/>
                <w:sz w:val="20"/>
              </w:rPr>
              <w:t>Gypsum, Plaster of Paris and other like preparations having Sulphate of Lime as a basis</w:t>
            </w:r>
            <w:r w:rsidRPr="006F2357">
              <w:rPr>
                <w:rFonts w:ascii="Times New Roman" w:hAnsi="Times New Roman"/>
                <w:sz w:val="20"/>
              </w:rPr>
              <w:tab/>
              <w:t>per cwt.</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1s. 6d.</w:t>
            </w:r>
          </w:p>
        </w:tc>
        <w:tc>
          <w:tcPr>
            <w:tcW w:w="78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2s.</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1228" w:hanging="720"/>
              <w:jc w:val="both"/>
              <w:rPr>
                <w:rFonts w:ascii="Times New Roman" w:hAnsi="Times New Roman"/>
                <w:sz w:val="20"/>
              </w:rPr>
            </w:pPr>
            <w:r w:rsidRPr="006F2357">
              <w:rPr>
                <w:rFonts w:ascii="Times New Roman" w:hAnsi="Times New Roman"/>
                <w:sz w:val="20"/>
              </w:rPr>
              <w:t>(</w:t>
            </w:r>
            <w:r w:rsidRPr="003B39BA">
              <w:rPr>
                <w:rFonts w:ascii="Times New Roman" w:hAnsi="Times New Roman"/>
                <w:smallCaps/>
                <w:sz w:val="20"/>
              </w:rPr>
              <w:t>c</w:t>
            </w:r>
            <w:r w:rsidRPr="006F2357">
              <w:rPr>
                <w:rFonts w:ascii="Times New Roman" w:hAnsi="Times New Roman"/>
                <w:sz w:val="20"/>
              </w:rPr>
              <w:t>) Magnesia, Magnesium Carbonate, Magnesium Chloride, and other like preparations having Magnesium Compounds as a basis, in packages containing over 14 lb.</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78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jc w:val="both"/>
              <w:rPr>
                <w:rFonts w:ascii="Times New Roman" w:hAnsi="Times New Roman"/>
                <w:sz w:val="20"/>
              </w:rPr>
            </w:pPr>
            <w:r w:rsidRPr="006F2357">
              <w:rPr>
                <w:rFonts w:ascii="Times New Roman" w:hAnsi="Times New Roman"/>
                <w:sz w:val="20"/>
              </w:rPr>
              <w:t>236. Asphalt Mastic</w:t>
            </w:r>
            <w:r w:rsidRPr="006F2357">
              <w:rPr>
                <w:rFonts w:ascii="Times New Roman" w:hAnsi="Times New Roman"/>
                <w:sz w:val="20"/>
              </w:rPr>
              <w:tab/>
              <w:t>ad val.</w:t>
            </w:r>
          </w:p>
        </w:tc>
        <w:tc>
          <w:tcPr>
            <w:tcW w:w="77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c>
          <w:tcPr>
            <w:tcW w:w="786"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spacing w:after="0" w:line="240" w:lineRule="auto"/>
              <w:jc w:val="both"/>
              <w:rPr>
                <w:rFonts w:ascii="Times New Roman" w:hAnsi="Times New Roman"/>
                <w:sz w:val="20"/>
              </w:rPr>
            </w:pPr>
            <w:r w:rsidRPr="006F2357">
              <w:rPr>
                <w:rFonts w:ascii="Times New Roman" w:hAnsi="Times New Roman"/>
                <w:sz w:val="20"/>
              </w:rPr>
              <w:t>236. Scientific Apparatus, Porcelain, viz.:—</w:t>
            </w:r>
          </w:p>
          <w:p w:rsidR="00842DC1" w:rsidRPr="006F2357" w:rsidRDefault="00842DC1" w:rsidP="0018288D">
            <w:pPr>
              <w:tabs>
                <w:tab w:val="right" w:leader="hyphen" w:pos="6480"/>
              </w:tabs>
              <w:spacing w:after="0" w:line="240" w:lineRule="auto"/>
              <w:ind w:left="864" w:hanging="288"/>
              <w:jc w:val="both"/>
              <w:rPr>
                <w:rFonts w:ascii="Times New Roman" w:hAnsi="Times New Roman"/>
                <w:sz w:val="20"/>
              </w:rPr>
            </w:pPr>
            <w:r w:rsidRPr="006F2357">
              <w:rPr>
                <w:rFonts w:ascii="Times New Roman" w:hAnsi="Times New Roman"/>
                <w:sz w:val="20"/>
              </w:rPr>
              <w:t>Crucibles, Tubes, Pressure Filters, and Evaporating Dishes, for laboratory use</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8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jc w:val="both"/>
              <w:rPr>
                <w:rFonts w:ascii="Times New Roman" w:hAnsi="Times New Roman"/>
                <w:sz w:val="20"/>
              </w:rPr>
            </w:pPr>
            <w:r w:rsidRPr="006F2357">
              <w:rPr>
                <w:rFonts w:ascii="Times New Roman" w:hAnsi="Times New Roman"/>
                <w:sz w:val="20"/>
              </w:rPr>
              <w:t>237. (</w:t>
            </w:r>
            <w:r w:rsidRPr="006F2357">
              <w:rPr>
                <w:rFonts w:ascii="Times New Roman" w:hAnsi="Times New Roman"/>
                <w:smallCaps/>
                <w:sz w:val="20"/>
              </w:rPr>
              <w:t>a</w:t>
            </w:r>
            <w:r w:rsidRPr="006F2357">
              <w:rPr>
                <w:rFonts w:ascii="Times New Roman" w:hAnsi="Times New Roman"/>
                <w:sz w:val="20"/>
              </w:rPr>
              <w:t>) Chinaware and Parianware, n.e.i.</w:t>
            </w:r>
            <w:r w:rsidRPr="006F2357">
              <w:rPr>
                <w:rFonts w:ascii="Times New Roman" w:hAnsi="Times New Roman"/>
                <w:sz w:val="20"/>
              </w:rPr>
              <w:tab/>
              <w:t>ad val.</w:t>
            </w:r>
          </w:p>
        </w:tc>
        <w:tc>
          <w:tcPr>
            <w:tcW w:w="77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86"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50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1152" w:hanging="720"/>
              <w:jc w:val="both"/>
              <w:rPr>
                <w:rFonts w:ascii="Times New Roman" w:hAnsi="Times New Roman"/>
                <w:sz w:val="20"/>
              </w:rPr>
            </w:pPr>
            <w:r w:rsidRPr="006F2357">
              <w:rPr>
                <w:rFonts w:ascii="Times New Roman" w:hAnsi="Times New Roman"/>
                <w:smallCaps/>
                <w:sz w:val="20"/>
              </w:rPr>
              <w:t xml:space="preserve">(b) </w:t>
            </w:r>
            <w:r w:rsidRPr="006F2357">
              <w:rPr>
                <w:rFonts w:ascii="Times New Roman" w:hAnsi="Times New Roman"/>
                <w:sz w:val="20"/>
              </w:rPr>
              <w:t>Porcelainware n.e.i.</w:t>
            </w:r>
            <w:r w:rsidRPr="006F2357">
              <w:rPr>
                <w:rFonts w:ascii="Times New Roman" w:hAnsi="Times New Roman"/>
                <w:sz w:val="20"/>
              </w:rPr>
              <w:tab/>
              <w:t>ad val.</w:t>
            </w:r>
          </w:p>
        </w:tc>
        <w:tc>
          <w:tcPr>
            <w:tcW w:w="77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86"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50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z w:val="20"/>
              </w:rPr>
              <w:t>(</w:t>
            </w:r>
            <w:r w:rsidRPr="003B39BA">
              <w:rPr>
                <w:rFonts w:ascii="Times New Roman" w:hAnsi="Times New Roman"/>
                <w:smallCaps/>
                <w:sz w:val="20"/>
              </w:rPr>
              <w:t>c</w:t>
            </w:r>
            <w:r w:rsidRPr="006F2357">
              <w:rPr>
                <w:rFonts w:ascii="Times New Roman" w:hAnsi="Times New Roman"/>
                <w:sz w:val="20"/>
              </w:rPr>
              <w:t>) Porcelainware for electrical purposes but not including insulators for use on electric circuits exceeding 22,000 volts</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78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38" w:type="pct"/>
            <w:tcBorders>
              <w:right w:val="single" w:sz="6" w:space="0" w:color="auto"/>
            </w:tcBorders>
          </w:tcPr>
          <w:p w:rsidR="00842DC1" w:rsidRPr="006F2357" w:rsidRDefault="00842DC1" w:rsidP="00076A23">
            <w:pPr>
              <w:tabs>
                <w:tab w:val="right" w:leader="hyphen" w:pos="6480"/>
              </w:tabs>
              <w:spacing w:after="0" w:line="240" w:lineRule="auto"/>
              <w:ind w:left="720" w:hanging="720"/>
              <w:jc w:val="both"/>
              <w:rPr>
                <w:rFonts w:ascii="Times New Roman" w:hAnsi="Times New Roman"/>
                <w:sz w:val="20"/>
              </w:rPr>
            </w:pPr>
            <w:r w:rsidRPr="006F2357">
              <w:rPr>
                <w:rFonts w:ascii="Times New Roman" w:hAnsi="Times New Roman"/>
                <w:sz w:val="20"/>
              </w:rPr>
              <w:t>238. Roasting Dishes, Assay Furnaces, Crucibles n.e.i., Skittle Pots, Sc</w:t>
            </w:r>
            <w:r w:rsidR="00076A23">
              <w:rPr>
                <w:rFonts w:ascii="Times New Roman" w:hAnsi="Times New Roman"/>
                <w:sz w:val="20"/>
              </w:rPr>
              <w:t>a</w:t>
            </w:r>
            <w:r w:rsidRPr="006F2357">
              <w:rPr>
                <w:rFonts w:ascii="Times New Roman" w:hAnsi="Times New Roman"/>
                <w:sz w:val="20"/>
              </w:rPr>
              <w:t>rifiers, and Muffles</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8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720" w:hanging="720"/>
              <w:jc w:val="both"/>
              <w:rPr>
                <w:rFonts w:ascii="Times New Roman" w:hAnsi="Times New Roman"/>
                <w:sz w:val="20"/>
              </w:rPr>
            </w:pPr>
            <w:r w:rsidRPr="006F2357">
              <w:rPr>
                <w:rFonts w:ascii="Times New Roman" w:hAnsi="Times New Roman"/>
                <w:sz w:val="20"/>
              </w:rPr>
              <w:t>239. Fire and Glazed Bricks; Bricks n.e.i.; Fire Lumps; Fireclay Manufactures n.e.i.</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78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37½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1152" w:hanging="1152"/>
              <w:jc w:val="both"/>
              <w:rPr>
                <w:rFonts w:ascii="Times New Roman" w:hAnsi="Times New Roman"/>
                <w:sz w:val="20"/>
              </w:rPr>
            </w:pPr>
            <w:r w:rsidRPr="006F2357">
              <w:rPr>
                <w:rFonts w:ascii="Times New Roman" w:hAnsi="Times New Roman"/>
                <w:sz w:val="20"/>
              </w:rPr>
              <w:t>240. (</w:t>
            </w:r>
            <w:r w:rsidRPr="006F2357">
              <w:rPr>
                <w:rFonts w:ascii="Times New Roman" w:hAnsi="Times New Roman"/>
                <w:smallCaps/>
                <w:sz w:val="20"/>
              </w:rPr>
              <w:t>a</w:t>
            </w:r>
            <w:r w:rsidRPr="006F2357">
              <w:rPr>
                <w:rFonts w:ascii="Times New Roman" w:hAnsi="Times New Roman"/>
                <w:sz w:val="20"/>
              </w:rPr>
              <w:t>) Tiles, viz.:—Flooring and Wall, including Glazed, Ceramic, Mosaic, and Enamelled per square yard</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3s.</w:t>
            </w:r>
          </w:p>
        </w:tc>
        <w:tc>
          <w:tcPr>
            <w:tcW w:w="78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5s.</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or ad val.</w:t>
            </w:r>
          </w:p>
        </w:tc>
        <w:tc>
          <w:tcPr>
            <w:tcW w:w="776"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86"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480"/>
              </w:tabs>
              <w:spacing w:after="0" w:line="240" w:lineRule="auto"/>
              <w:ind w:left="1512" w:hanging="1008"/>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(1) Electrical insulating sheets, being sheets composed of asbestos and cement or similar materials</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78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1512" w:hanging="576"/>
              <w:jc w:val="both"/>
              <w:rPr>
                <w:rFonts w:ascii="Times New Roman" w:hAnsi="Times New Roman"/>
                <w:sz w:val="20"/>
              </w:rPr>
            </w:pPr>
            <w:r w:rsidRPr="006F2357">
              <w:rPr>
                <w:rFonts w:ascii="Times New Roman" w:hAnsi="Times New Roman"/>
                <w:sz w:val="20"/>
              </w:rPr>
              <w:t>(2) Tiles n.e.i.; Sheets n.e.i. and Roofing Slates composed of cement and asbestos or of similar materials; Articles n.e.i., composed wholly or in chief value of cement or of cement and asbestos, including articles of reinforced cement</w:t>
            </w:r>
            <w:r w:rsidRPr="006F2357">
              <w:rPr>
                <w:rFonts w:ascii="Times New Roman" w:hAnsi="Times New Roman"/>
                <w:sz w:val="20"/>
              </w:rPr>
              <w:tab/>
              <w:t>ad val.</w:t>
            </w:r>
          </w:p>
        </w:tc>
        <w:tc>
          <w:tcPr>
            <w:tcW w:w="776"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86"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42½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04"/>
        <w:gridCol w:w="1511"/>
        <w:gridCol w:w="1484"/>
      </w:tblGrid>
      <w:tr w:rsidR="00842DC1" w:rsidRPr="006F2357" w:rsidTr="0018288D">
        <w:trPr>
          <w:trHeight w:val="20"/>
        </w:trPr>
        <w:tc>
          <w:tcPr>
            <w:tcW w:w="3456" w:type="pct"/>
            <w:tcBorders>
              <w:top w:val="single" w:sz="4" w:space="0" w:color="auto"/>
              <w:bottom w:val="single" w:sz="6" w:space="0" w:color="auto"/>
              <w:right w:val="single" w:sz="6" w:space="0" w:color="auto"/>
            </w:tcBorders>
            <w:vAlign w:val="center"/>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Tariff Items.</w:t>
            </w:r>
          </w:p>
        </w:tc>
        <w:tc>
          <w:tcPr>
            <w:tcW w:w="779" w:type="pct"/>
            <w:tcBorders>
              <w:top w:val="single" w:sz="4" w:space="0" w:color="auto"/>
              <w:left w:val="single" w:sz="6" w:space="0" w:color="auto"/>
              <w:bottom w:val="single" w:sz="6" w:space="0" w:color="auto"/>
              <w:right w:val="single" w:sz="6" w:space="0" w:color="auto"/>
            </w:tcBorders>
            <w:vAlign w:val="center"/>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65" w:type="pct"/>
            <w:tcBorders>
              <w:top w:val="single" w:sz="4" w:space="0" w:color="auto"/>
              <w:left w:val="single" w:sz="6" w:space="0" w:color="auto"/>
              <w:bottom w:val="single" w:sz="6" w:space="0" w:color="auto"/>
            </w:tcBorders>
            <w:vAlign w:val="center"/>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General Tariff.</w:t>
            </w:r>
          </w:p>
        </w:tc>
      </w:tr>
      <w:tr w:rsidR="00842DC1" w:rsidRPr="006F2357" w:rsidTr="0018288D">
        <w:trPr>
          <w:trHeight w:val="20"/>
        </w:trPr>
        <w:tc>
          <w:tcPr>
            <w:tcW w:w="5000" w:type="pct"/>
            <w:gridSpan w:val="3"/>
            <w:tcBorders>
              <w:top w:val="single" w:sz="6" w:space="0" w:color="auto"/>
            </w:tcBorders>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b/>
                <w:sz w:val="20"/>
              </w:rPr>
              <w:t>Division VIII.</w:t>
            </w:r>
            <w:r w:rsidR="00181B88" w:rsidRPr="006F2357">
              <w:rPr>
                <w:rFonts w:ascii="Times New Roman" w:hAnsi="Times New Roman"/>
                <w:b/>
                <w:sz w:val="20"/>
              </w:rPr>
              <w:t>—</w:t>
            </w:r>
            <w:r w:rsidRPr="006F2357">
              <w:rPr>
                <w:rFonts w:ascii="Times New Roman" w:hAnsi="Times New Roman"/>
                <w:b/>
                <w:sz w:val="20"/>
              </w:rPr>
              <w:t>Earthenware, Cement, China, Glass, and Stone</w:t>
            </w:r>
            <w:r w:rsidRPr="006F2357">
              <w:rPr>
                <w:rFonts w:ascii="Times New Roman" w:hAnsi="Times New Roman"/>
                <w:sz w:val="20"/>
              </w:rPr>
              <w:t>—</w:t>
            </w:r>
            <w:r w:rsidRPr="006F2357">
              <w:rPr>
                <w:rFonts w:ascii="Times New Roman" w:hAnsi="Times New Roman"/>
                <w:i/>
                <w:sz w:val="20"/>
              </w:rPr>
              <w:t>continued</w:t>
            </w:r>
            <w:r w:rsidRPr="006F2357">
              <w:rPr>
                <w:rFonts w:ascii="Times New Roman" w:hAnsi="Times New Roman"/>
                <w:sz w:val="20"/>
              </w:rPr>
              <w:t>.</w:t>
            </w:r>
          </w:p>
        </w:tc>
      </w:tr>
      <w:tr w:rsidR="00842DC1" w:rsidRPr="006F2357" w:rsidTr="0018288D">
        <w:trPr>
          <w:trHeight w:val="20"/>
        </w:trPr>
        <w:tc>
          <w:tcPr>
            <w:tcW w:w="3456" w:type="pct"/>
            <w:tcBorders>
              <w:right w:val="single" w:sz="6" w:space="0" w:color="auto"/>
            </w:tcBorders>
          </w:tcPr>
          <w:p w:rsidR="00842DC1" w:rsidRPr="006F2357" w:rsidRDefault="00842DC1" w:rsidP="0018288D">
            <w:pPr>
              <w:spacing w:after="0" w:line="240" w:lineRule="auto"/>
              <w:jc w:val="both"/>
              <w:rPr>
                <w:rFonts w:ascii="Times New Roman" w:hAnsi="Times New Roman"/>
                <w:sz w:val="20"/>
              </w:rPr>
            </w:pPr>
            <w:r w:rsidRPr="006F2357">
              <w:rPr>
                <w:rFonts w:ascii="Times New Roman" w:hAnsi="Times New Roman"/>
                <w:sz w:val="20"/>
              </w:rPr>
              <w:t>241. Earthenware, viz.:—</w:t>
            </w:r>
          </w:p>
          <w:p w:rsidR="00842DC1" w:rsidRPr="006F2357" w:rsidRDefault="00842DC1" w:rsidP="0018288D">
            <w:pPr>
              <w:tabs>
                <w:tab w:val="right" w:leader="hyphen" w:pos="6480"/>
              </w:tabs>
              <w:spacing w:after="0" w:line="240" w:lineRule="auto"/>
              <w:ind w:left="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Spurs, Stilts, and Thimbles</w:t>
            </w:r>
            <w:r w:rsidRPr="006F2357">
              <w:rPr>
                <w:rFonts w:ascii="Times New Roman" w:hAnsi="Times New Roman"/>
                <w:sz w:val="20"/>
              </w:rPr>
              <w:tab/>
              <w:t>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6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56" w:type="pct"/>
            <w:tcBorders>
              <w:right w:val="single" w:sz="6" w:space="0" w:color="auto"/>
            </w:tcBorders>
          </w:tcPr>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Earthenware Brownware and Stoneware, n.e.i., including glazed or enamelled Fireclay Manufactures n.e.i., and all ki</w:t>
            </w:r>
            <w:r w:rsidR="00732DED">
              <w:rPr>
                <w:rFonts w:ascii="Times New Roman" w:hAnsi="Times New Roman"/>
                <w:sz w:val="20"/>
              </w:rPr>
              <w:t>nds of porous Insulating Blocks</w:t>
            </w:r>
            <w:r w:rsidR="003604FC" w:rsidRPr="006F2357">
              <w:rPr>
                <w:rFonts w:ascii="Times New Roman" w:hAnsi="Times New Roman"/>
                <w:sz w:val="20"/>
              </w:rPr>
              <w:tab/>
            </w:r>
            <w:r w:rsidRPr="006F2357">
              <w:rPr>
                <w:rFonts w:ascii="Times New Roman" w:hAnsi="Times New Roman"/>
                <w:sz w:val="20"/>
              </w:rPr>
              <w:t>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6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50 per cent.</w:t>
            </w:r>
          </w:p>
        </w:tc>
      </w:tr>
      <w:tr w:rsidR="00842DC1" w:rsidRPr="006F2357" w:rsidTr="0018288D">
        <w:trPr>
          <w:trHeight w:val="20"/>
        </w:trPr>
        <w:tc>
          <w:tcPr>
            <w:tcW w:w="3456" w:type="pct"/>
            <w:tcBorders>
              <w:right w:val="single" w:sz="6" w:space="0" w:color="auto"/>
            </w:tcBorders>
          </w:tcPr>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z w:val="20"/>
              </w:rPr>
              <w:t>(</w:t>
            </w:r>
            <w:r w:rsidRPr="00732DED">
              <w:rPr>
                <w:rFonts w:ascii="Times New Roman" w:hAnsi="Times New Roman"/>
                <w:smallCaps/>
                <w:sz w:val="20"/>
              </w:rPr>
              <w:t>c</w:t>
            </w:r>
            <w:r w:rsidRPr="006F2357">
              <w:rPr>
                <w:rFonts w:ascii="Times New Roman" w:hAnsi="Times New Roman"/>
                <w:sz w:val="20"/>
              </w:rPr>
              <w:t>) Sanitary and Lavatory Articles of earthenware including glazed or enamelled Fireclay manufactures—</w:t>
            </w:r>
          </w:p>
          <w:p w:rsidR="00732DED" w:rsidRDefault="00842DC1" w:rsidP="0018288D">
            <w:pPr>
              <w:tabs>
                <w:tab w:val="right" w:leader="hyphen" w:pos="6480"/>
              </w:tabs>
              <w:spacing w:after="0" w:line="240" w:lineRule="auto"/>
              <w:ind w:left="1872" w:hanging="576"/>
              <w:jc w:val="both"/>
              <w:rPr>
                <w:rFonts w:ascii="Times New Roman" w:hAnsi="Times New Roman"/>
                <w:sz w:val="20"/>
              </w:rPr>
            </w:pPr>
            <w:r w:rsidRPr="006F2357">
              <w:rPr>
                <w:rFonts w:ascii="Times New Roman" w:hAnsi="Times New Roman"/>
                <w:sz w:val="20"/>
              </w:rPr>
              <w:t>(1) The value for duty of which does not exceed 20s. per article</w:t>
            </w:r>
          </w:p>
          <w:p w:rsidR="00842DC1" w:rsidRPr="006F2357" w:rsidRDefault="00842DC1" w:rsidP="00732DED">
            <w:pPr>
              <w:tabs>
                <w:tab w:val="right" w:leader="hyphen" w:pos="6480"/>
              </w:tabs>
              <w:spacing w:after="0" w:line="240" w:lineRule="auto"/>
              <w:ind w:left="1872" w:hanging="576"/>
              <w:jc w:val="right"/>
              <w:rPr>
                <w:rFonts w:ascii="Times New Roman" w:hAnsi="Times New Roman"/>
                <w:sz w:val="20"/>
              </w:rPr>
            </w:pPr>
            <w:r w:rsidRPr="006F2357">
              <w:rPr>
                <w:rFonts w:ascii="Times New Roman" w:hAnsi="Times New Roman"/>
                <w:sz w:val="20"/>
              </w:rPr>
              <w:tab/>
              <w:t>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76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56" w:type="pct"/>
            <w:tcBorders>
              <w:right w:val="single" w:sz="6" w:space="0" w:color="auto"/>
            </w:tcBorders>
          </w:tcPr>
          <w:p w:rsidR="00842DC1" w:rsidRPr="006F2357" w:rsidRDefault="00842DC1" w:rsidP="0018288D">
            <w:pPr>
              <w:tabs>
                <w:tab w:val="right" w:leader="hyphen" w:pos="6480"/>
              </w:tabs>
              <w:spacing w:after="0" w:line="240" w:lineRule="auto"/>
              <w:ind w:left="1872" w:hanging="576"/>
              <w:jc w:val="both"/>
              <w:rPr>
                <w:rFonts w:ascii="Times New Roman" w:hAnsi="Times New Roman"/>
                <w:sz w:val="20"/>
              </w:rPr>
            </w:pPr>
            <w:r w:rsidRPr="006F2357">
              <w:rPr>
                <w:rFonts w:ascii="Times New Roman" w:hAnsi="Times New Roman"/>
                <w:sz w:val="20"/>
              </w:rPr>
              <w:t>(2) The value</w:t>
            </w:r>
            <w:r w:rsidR="00732DED">
              <w:rPr>
                <w:rFonts w:ascii="Times New Roman" w:hAnsi="Times New Roman"/>
                <w:sz w:val="20"/>
              </w:rPr>
              <w:t xml:space="preserve"> for duty of which exceeds 20s. per article</w:t>
            </w:r>
            <w:r w:rsidR="00732DED">
              <w:rPr>
                <w:rFonts w:ascii="Times New Roman" w:hAnsi="Times New Roman"/>
                <w:sz w:val="20"/>
              </w:rPr>
              <w:tab/>
            </w:r>
            <w:r w:rsidRPr="006F2357">
              <w:rPr>
                <w:rFonts w:ascii="Times New Roman" w:hAnsi="Times New Roman"/>
                <w:sz w:val="20"/>
              </w:rPr>
              <w:t>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6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50 per cent.</w:t>
            </w:r>
          </w:p>
        </w:tc>
      </w:tr>
      <w:tr w:rsidR="00842DC1" w:rsidRPr="006F2357" w:rsidTr="0018288D">
        <w:trPr>
          <w:trHeight w:val="20"/>
        </w:trPr>
        <w:tc>
          <w:tcPr>
            <w:tcW w:w="3456" w:type="pct"/>
            <w:tcBorders>
              <w:right w:val="single" w:sz="6" w:space="0" w:color="auto"/>
            </w:tcBorders>
          </w:tcPr>
          <w:p w:rsidR="00842DC1" w:rsidRPr="006F2357" w:rsidRDefault="00842DC1" w:rsidP="0018288D">
            <w:pPr>
              <w:spacing w:after="0" w:line="240" w:lineRule="auto"/>
              <w:jc w:val="both"/>
              <w:rPr>
                <w:rFonts w:ascii="Times New Roman" w:hAnsi="Times New Roman"/>
                <w:sz w:val="20"/>
              </w:rPr>
            </w:pPr>
            <w:r w:rsidRPr="006F2357">
              <w:rPr>
                <w:rFonts w:ascii="Times New Roman" w:hAnsi="Times New Roman"/>
                <w:sz w:val="20"/>
              </w:rPr>
              <w:t>242. Glass, viz.:—</w:t>
            </w:r>
          </w:p>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Glass for photographic plates, as prescribed by Departmental By-laws</w:t>
            </w:r>
            <w:r w:rsidR="00732DED">
              <w:rPr>
                <w:rFonts w:ascii="Times New Roman" w:hAnsi="Times New Roman"/>
                <w:sz w:val="20"/>
              </w:rPr>
              <w:tab/>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6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56" w:type="pct"/>
            <w:tcBorders>
              <w:right w:val="single" w:sz="6" w:space="0" w:color="auto"/>
            </w:tcBorders>
          </w:tcPr>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 xml:space="preserve">(b) </w:t>
            </w:r>
            <w:r w:rsidRPr="006F2357">
              <w:rPr>
                <w:rFonts w:ascii="Times New Roman" w:hAnsi="Times New Roman"/>
                <w:sz w:val="20"/>
              </w:rPr>
              <w:t>Sheet, viz.:—Plain Clear</w:t>
            </w:r>
            <w:r w:rsidRPr="006F2357">
              <w:rPr>
                <w:rFonts w:ascii="Times New Roman" w:hAnsi="Times New Roman"/>
                <w:sz w:val="20"/>
              </w:rPr>
              <w:tab/>
              <w:t>per 100 square feet</w:t>
            </w:r>
          </w:p>
        </w:tc>
        <w:tc>
          <w:tcPr>
            <w:tcW w:w="77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2s.</w:t>
            </w:r>
          </w:p>
        </w:tc>
        <w:tc>
          <w:tcPr>
            <w:tcW w:w="76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4s.</w:t>
            </w:r>
          </w:p>
        </w:tc>
      </w:tr>
      <w:tr w:rsidR="00842DC1" w:rsidRPr="006F2357" w:rsidTr="0018288D">
        <w:trPr>
          <w:trHeight w:val="20"/>
        </w:trPr>
        <w:tc>
          <w:tcPr>
            <w:tcW w:w="3456" w:type="pct"/>
            <w:tcBorders>
              <w:right w:val="single" w:sz="6" w:space="0" w:color="auto"/>
            </w:tcBorders>
            <w:vAlign w:val="bottom"/>
          </w:tcPr>
          <w:p w:rsidR="00842DC1" w:rsidRPr="006F2357" w:rsidRDefault="00842DC1" w:rsidP="0018288D">
            <w:pPr>
              <w:tabs>
                <w:tab w:val="left" w:pos="4140"/>
                <w:tab w:val="right" w:pos="6480"/>
              </w:tabs>
              <w:spacing w:after="0" w:line="240" w:lineRule="auto"/>
              <w:jc w:val="both"/>
              <w:rPr>
                <w:rFonts w:ascii="Times New Roman" w:hAnsi="Times New Roman"/>
                <w:smallCaps/>
                <w:sz w:val="20"/>
              </w:rPr>
            </w:pPr>
            <w:r w:rsidRPr="006F2357">
              <w:rPr>
                <w:rFonts w:ascii="Times New Roman" w:hAnsi="Times New Roman"/>
                <w:sz w:val="20"/>
              </w:rPr>
              <w:tab/>
              <w:t>and in respect to sub-item (</w:t>
            </w:r>
            <w:r w:rsidRPr="006F2357">
              <w:rPr>
                <w:rFonts w:ascii="Times New Roman" w:hAnsi="Times New Roman"/>
                <w:smallCaps/>
                <w:sz w:val="20"/>
              </w:rPr>
              <w:t>b)</w:t>
            </w:r>
          </w:p>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a deferred duty as follows:—</w:t>
            </w:r>
          </w:p>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on and after 1st June, 1933</w:t>
            </w:r>
          </w:p>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Sheet, viz.:—Plain Clear</w:t>
            </w:r>
            <w:r w:rsidRPr="006F2357">
              <w:rPr>
                <w:rFonts w:ascii="Times New Roman" w:hAnsi="Times New Roman"/>
                <w:sz w:val="20"/>
              </w:rPr>
              <w:tab/>
              <w:t>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 per cent.</w:t>
            </w:r>
          </w:p>
        </w:tc>
        <w:tc>
          <w:tcPr>
            <w:tcW w:w="76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56"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And on and after 19th May, 1933</w:t>
            </w:r>
          </w:p>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Sheet, viz.:—Plain Clear</w:t>
            </w:r>
            <w:r w:rsidRPr="006F2357">
              <w:rPr>
                <w:rFonts w:ascii="Times New Roman" w:hAnsi="Times New Roman"/>
                <w:sz w:val="20"/>
              </w:rPr>
              <w:tab/>
              <w:t>per 100 square feet</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2s.</w:t>
            </w:r>
          </w:p>
        </w:tc>
        <w:tc>
          <w:tcPr>
            <w:tcW w:w="76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4s.</w:t>
            </w:r>
          </w:p>
        </w:tc>
      </w:tr>
      <w:tr w:rsidR="00842DC1" w:rsidRPr="006F2357" w:rsidTr="0018288D">
        <w:trPr>
          <w:trHeight w:val="20"/>
        </w:trPr>
        <w:tc>
          <w:tcPr>
            <w:tcW w:w="3456" w:type="pct"/>
            <w:tcBorders>
              <w:right w:val="single" w:sz="6" w:space="0" w:color="auto"/>
            </w:tcBorders>
          </w:tcPr>
          <w:p w:rsidR="00842DC1" w:rsidRPr="006F2357" w:rsidRDefault="00842DC1" w:rsidP="0018288D">
            <w:pPr>
              <w:tabs>
                <w:tab w:val="right" w:pos="6480"/>
              </w:tabs>
              <w:spacing w:after="0" w:line="240" w:lineRule="auto"/>
              <w:jc w:val="right"/>
              <w:rPr>
                <w:rFonts w:ascii="Times New Roman" w:hAnsi="Times New Roman"/>
                <w:sz w:val="20"/>
              </w:rPr>
            </w:pPr>
            <w:r w:rsidRPr="006F2357">
              <w:rPr>
                <w:rFonts w:ascii="Times New Roman" w:hAnsi="Times New Roman"/>
                <w:sz w:val="20"/>
              </w:rPr>
              <w:t>and in respect to sub-item (</w:t>
            </w:r>
            <w:r w:rsidRPr="006F2357">
              <w:rPr>
                <w:rFonts w:ascii="Times New Roman" w:hAnsi="Times New Roman"/>
                <w:smallCaps/>
                <w:sz w:val="20"/>
              </w:rPr>
              <w:t>b</w:t>
            </w:r>
            <w:r w:rsidRPr="006F2357">
              <w:rPr>
                <w:rFonts w:ascii="Times New Roman" w:hAnsi="Times New Roman"/>
                <w:sz w:val="20"/>
              </w:rPr>
              <w:t>) a</w:t>
            </w:r>
            <w:r w:rsidRPr="006F2357">
              <w:rPr>
                <w:rFonts w:ascii="Times New Roman" w:hAnsi="Times New Roman"/>
                <w:sz w:val="20"/>
              </w:rPr>
              <w:br/>
              <w:t>deferred duty as follows:—</w:t>
            </w:r>
          </w:p>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on and after 1st February, 1934</w:t>
            </w:r>
          </w:p>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Sheet, viz.:—Plain Clear</w:t>
            </w:r>
            <w:r w:rsidRPr="006F2357">
              <w:rPr>
                <w:rFonts w:ascii="Times New Roman" w:hAnsi="Times New Roman"/>
                <w:sz w:val="20"/>
              </w:rPr>
              <w:tab/>
              <w:t>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6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75 per cent.</w:t>
            </w:r>
          </w:p>
        </w:tc>
      </w:tr>
      <w:tr w:rsidR="00842DC1" w:rsidRPr="006F2357" w:rsidTr="0018288D">
        <w:trPr>
          <w:trHeight w:val="20"/>
        </w:trPr>
        <w:tc>
          <w:tcPr>
            <w:tcW w:w="3456" w:type="pct"/>
            <w:tcBorders>
              <w:right w:val="single" w:sz="6" w:space="0" w:color="auto"/>
            </w:tcBorders>
            <w:vAlign w:val="bottom"/>
          </w:tcPr>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z w:val="20"/>
              </w:rPr>
              <w:t>(</w:t>
            </w:r>
            <w:r w:rsidRPr="00732DED">
              <w:rPr>
                <w:rFonts w:ascii="Times New Roman" w:hAnsi="Times New Roman"/>
                <w:smallCaps/>
                <w:sz w:val="20"/>
              </w:rPr>
              <w:t>c</w:t>
            </w:r>
            <w:r w:rsidRPr="006F2357">
              <w:rPr>
                <w:rFonts w:ascii="Times New Roman" w:hAnsi="Times New Roman"/>
                <w:sz w:val="20"/>
              </w:rPr>
              <w:t>) Sheet, viz.:—Figured Rolled, Cathedral, Milled Rolled, Rough Cast and Wired Cast</w:t>
            </w:r>
          </w:p>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per square foot</w:t>
            </w:r>
          </w:p>
        </w:tc>
        <w:tc>
          <w:tcPr>
            <w:tcW w:w="779" w:type="pct"/>
            <w:tcBorders>
              <w:left w:val="single" w:sz="6" w:space="0" w:color="auto"/>
              <w:right w:val="single" w:sz="6" w:space="0" w:color="auto"/>
            </w:tcBorders>
            <w:vAlign w:val="bottom"/>
          </w:tcPr>
          <w:p w:rsidR="00842DC1" w:rsidRPr="006F2357" w:rsidRDefault="00842DC1" w:rsidP="0018288D">
            <w:pPr>
              <w:tabs>
                <w:tab w:val="right" w:leader="hyphen" w:pos="6480"/>
              </w:tabs>
              <w:spacing w:after="0" w:line="240" w:lineRule="auto"/>
              <w:jc w:val="center"/>
              <w:rPr>
                <w:rFonts w:ascii="Times New Roman" w:hAnsi="Times New Roman"/>
                <w:sz w:val="20"/>
              </w:rPr>
            </w:pPr>
            <w:r w:rsidRPr="006F2357">
              <w:rPr>
                <w:rFonts w:ascii="Times New Roman" w:hAnsi="Times New Roman"/>
                <w:sz w:val="20"/>
              </w:rPr>
              <w:t>2d.</w:t>
            </w:r>
          </w:p>
        </w:tc>
        <w:tc>
          <w:tcPr>
            <w:tcW w:w="76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3d.</w:t>
            </w:r>
          </w:p>
        </w:tc>
      </w:tr>
      <w:tr w:rsidR="00842DC1" w:rsidRPr="006F2357" w:rsidTr="0018288D">
        <w:trPr>
          <w:trHeight w:val="20"/>
        </w:trPr>
        <w:tc>
          <w:tcPr>
            <w:tcW w:w="3456" w:type="pct"/>
            <w:tcBorders>
              <w:right w:val="single" w:sz="6" w:space="0" w:color="auto"/>
            </w:tcBorders>
            <w:vAlign w:val="bottom"/>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or ad val.</w:t>
            </w:r>
          </w:p>
        </w:tc>
        <w:tc>
          <w:tcPr>
            <w:tcW w:w="77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 per cent.</w:t>
            </w:r>
          </w:p>
        </w:tc>
        <w:tc>
          <w:tcPr>
            <w:tcW w:w="76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56" w:type="pct"/>
            <w:tcBorders>
              <w:right w:val="single" w:sz="6" w:space="0" w:color="auto"/>
            </w:tcBorders>
            <w:vAlign w:val="bottom"/>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732DED">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xml:space="preserve">) Polished and Patent Plate, in sheets not exceeding 25 square feet </w:t>
            </w:r>
            <w:r w:rsidRPr="006F2357">
              <w:rPr>
                <w:rFonts w:ascii="Times New Roman" w:hAnsi="Times New Roman"/>
                <w:sz w:val="20"/>
              </w:rPr>
              <w:tab/>
              <w:t>per 100 square feet</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65" w:type="pct"/>
            <w:tcBorders>
              <w:left w:val="single" w:sz="6" w:space="0" w:color="auto"/>
            </w:tcBorders>
            <w:vAlign w:val="bottom"/>
          </w:tcPr>
          <w:p w:rsidR="00842DC1" w:rsidRPr="006F2357" w:rsidRDefault="00181B88" w:rsidP="0018288D">
            <w:pPr>
              <w:spacing w:after="0" w:line="240" w:lineRule="auto"/>
              <w:jc w:val="center"/>
              <w:rPr>
                <w:rFonts w:ascii="Times New Roman" w:hAnsi="Times New Roman"/>
                <w:sz w:val="20"/>
              </w:rPr>
            </w:pPr>
            <w:r w:rsidRPr="006F2357">
              <w:rPr>
                <w:rFonts w:ascii="Times New Roman" w:hAnsi="Times New Roman"/>
                <w:sz w:val="20"/>
              </w:rPr>
              <w:t>1</w:t>
            </w:r>
            <w:r w:rsidR="00842DC1" w:rsidRPr="006F2357">
              <w:rPr>
                <w:rFonts w:ascii="Times New Roman" w:hAnsi="Times New Roman"/>
                <w:sz w:val="20"/>
              </w:rPr>
              <w:t>0e.</w:t>
            </w:r>
          </w:p>
        </w:tc>
      </w:tr>
      <w:tr w:rsidR="00842DC1" w:rsidRPr="006F2357" w:rsidTr="0018288D">
        <w:trPr>
          <w:trHeight w:val="20"/>
        </w:trPr>
        <w:tc>
          <w:tcPr>
            <w:tcW w:w="3456" w:type="pct"/>
            <w:tcBorders>
              <w:right w:val="single" w:sz="6" w:space="0" w:color="auto"/>
            </w:tcBorders>
          </w:tcPr>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(e)</w:t>
            </w:r>
            <w:r w:rsidRPr="006F2357">
              <w:rPr>
                <w:rFonts w:ascii="Times New Roman" w:hAnsi="Times New Roman"/>
                <w:i/>
                <w:smallCaps/>
                <w:sz w:val="20"/>
              </w:rPr>
              <w:t xml:space="preserve"> </w:t>
            </w:r>
            <w:r w:rsidRPr="006F2357">
              <w:rPr>
                <w:rFonts w:ascii="Times New Roman" w:hAnsi="Times New Roman"/>
                <w:sz w:val="20"/>
              </w:rPr>
              <w:t>Polished and Patent Plate, n.e.i. per 100 square feet</w:t>
            </w:r>
          </w:p>
        </w:tc>
        <w:tc>
          <w:tcPr>
            <w:tcW w:w="77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10s.</w:t>
            </w:r>
          </w:p>
        </w:tc>
        <w:tc>
          <w:tcPr>
            <w:tcW w:w="76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15s.</w:t>
            </w:r>
          </w:p>
        </w:tc>
      </w:tr>
      <w:tr w:rsidR="00842DC1" w:rsidRPr="006F2357" w:rsidTr="0018288D">
        <w:trPr>
          <w:trHeight w:val="20"/>
        </w:trPr>
        <w:tc>
          <w:tcPr>
            <w:tcW w:w="3456" w:type="pct"/>
            <w:tcBorders>
              <w:right w:val="single" w:sz="6" w:space="0" w:color="auto"/>
            </w:tcBorders>
          </w:tcPr>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f</w:t>
            </w:r>
            <w:r w:rsidRPr="006F2357">
              <w:rPr>
                <w:rFonts w:ascii="Times New Roman" w:hAnsi="Times New Roman"/>
                <w:sz w:val="20"/>
              </w:rPr>
              <w:t>) Bent, Bevelled, Heraldic, Sand-blasted, Enamelled, Embossed, Etched, Silvered, Brilliant Cut; Corners Cut, Bevelled, or Engraved; Prisms; and all Glass framed with metal, n.e.i.</w:t>
            </w:r>
            <w:r w:rsidRPr="006F2357">
              <w:rPr>
                <w:rFonts w:ascii="Times New Roman" w:hAnsi="Times New Roman"/>
                <w:sz w:val="20"/>
              </w:rPr>
              <w:tab/>
              <w:t>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6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42½ per cent.</w:t>
            </w:r>
          </w:p>
        </w:tc>
      </w:tr>
      <w:tr w:rsidR="00842DC1" w:rsidRPr="006F2357" w:rsidTr="0018288D">
        <w:trPr>
          <w:trHeight w:val="20"/>
        </w:trPr>
        <w:tc>
          <w:tcPr>
            <w:tcW w:w="3456" w:type="pct"/>
            <w:tcBorders>
              <w:right w:val="single" w:sz="6" w:space="0" w:color="auto"/>
            </w:tcBorders>
          </w:tcPr>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g</w:t>
            </w:r>
            <w:r w:rsidRPr="006F2357">
              <w:rPr>
                <w:rFonts w:ascii="Times New Roman" w:hAnsi="Times New Roman"/>
                <w:sz w:val="20"/>
              </w:rPr>
              <w:t>)</w:t>
            </w:r>
            <w:r w:rsidRPr="006F2357">
              <w:rPr>
                <w:rFonts w:ascii="Times New Roman" w:hAnsi="Times New Roman"/>
                <w:i/>
                <w:sz w:val="20"/>
              </w:rPr>
              <w:t xml:space="preserve"> </w:t>
            </w:r>
            <w:r w:rsidRPr="006F2357">
              <w:rPr>
                <w:rFonts w:ascii="Times New Roman" w:hAnsi="Times New Roman"/>
                <w:sz w:val="20"/>
              </w:rPr>
              <w:t>Hoodlights for motor cars</w:t>
            </w:r>
            <w:r w:rsidRPr="006F2357">
              <w:rPr>
                <w:rFonts w:ascii="Times New Roman" w:hAnsi="Times New Roman"/>
                <w:sz w:val="20"/>
              </w:rPr>
              <w:tab/>
              <w:t>each</w:t>
            </w:r>
          </w:p>
        </w:tc>
        <w:tc>
          <w:tcPr>
            <w:tcW w:w="77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2s.</w:t>
            </w:r>
          </w:p>
        </w:tc>
        <w:tc>
          <w:tcPr>
            <w:tcW w:w="76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3s.</w:t>
            </w:r>
          </w:p>
        </w:tc>
      </w:tr>
      <w:tr w:rsidR="00842DC1" w:rsidRPr="006F2357" w:rsidTr="0018288D">
        <w:trPr>
          <w:trHeight w:val="20"/>
        </w:trPr>
        <w:tc>
          <w:tcPr>
            <w:tcW w:w="3456"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or ad val.</w:t>
            </w:r>
          </w:p>
        </w:tc>
        <w:tc>
          <w:tcPr>
            <w:tcW w:w="77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65"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 per cent.</w:t>
            </w:r>
          </w:p>
        </w:tc>
      </w:tr>
      <w:tr w:rsidR="00842DC1" w:rsidRPr="006F2357" w:rsidTr="00732DED">
        <w:trPr>
          <w:trHeight w:val="20"/>
        </w:trPr>
        <w:tc>
          <w:tcPr>
            <w:tcW w:w="3456"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480"/>
              </w:tabs>
              <w:spacing w:after="0" w:line="240" w:lineRule="auto"/>
              <w:jc w:val="both"/>
              <w:rPr>
                <w:rFonts w:ascii="Times New Roman" w:hAnsi="Times New Roman"/>
                <w:sz w:val="20"/>
              </w:rPr>
            </w:pPr>
            <w:r w:rsidRPr="006F2357">
              <w:rPr>
                <w:rFonts w:ascii="Times New Roman" w:hAnsi="Times New Roman"/>
                <w:sz w:val="20"/>
              </w:rPr>
              <w:t>243. (</w:t>
            </w:r>
            <w:r w:rsidRPr="006F2357">
              <w:rPr>
                <w:rFonts w:ascii="Times New Roman" w:hAnsi="Times New Roman"/>
                <w:smallCaps/>
                <w:sz w:val="20"/>
              </w:rPr>
              <w:t>a</w:t>
            </w:r>
            <w:r w:rsidRPr="006F2357">
              <w:rPr>
                <w:rFonts w:ascii="Times New Roman" w:hAnsi="Times New Roman"/>
                <w:sz w:val="20"/>
              </w:rPr>
              <w:t>) Glass n.e.i.</w:t>
            </w:r>
            <w:r w:rsidRPr="006F2357">
              <w:rPr>
                <w:rFonts w:ascii="Times New Roman" w:hAnsi="Times New Roman"/>
                <w:sz w:val="20"/>
              </w:rPr>
              <w:tab/>
              <w:t>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c>
          <w:tcPr>
            <w:tcW w:w="76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r>
      <w:tr w:rsidR="00842DC1" w:rsidRPr="006F2357" w:rsidTr="0018288D">
        <w:trPr>
          <w:trHeight w:val="20"/>
        </w:trPr>
        <w:tc>
          <w:tcPr>
            <w:tcW w:w="3456" w:type="pct"/>
            <w:tcBorders>
              <w:right w:val="single" w:sz="6" w:space="0" w:color="auto"/>
            </w:tcBorders>
          </w:tcPr>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Seltzogenes and accessories and Syphon Bottles</w:t>
            </w:r>
          </w:p>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6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r>
      <w:tr w:rsidR="00842DC1" w:rsidRPr="006F2357" w:rsidTr="0018288D">
        <w:trPr>
          <w:trHeight w:val="20"/>
        </w:trPr>
        <w:tc>
          <w:tcPr>
            <w:tcW w:w="3456" w:type="pct"/>
            <w:tcBorders>
              <w:right w:val="single" w:sz="6" w:space="0" w:color="auto"/>
            </w:tcBorders>
          </w:tcPr>
          <w:p w:rsidR="00842DC1" w:rsidRPr="006F2357" w:rsidRDefault="00842DC1" w:rsidP="0018288D">
            <w:pPr>
              <w:spacing w:after="0" w:line="240" w:lineRule="auto"/>
              <w:jc w:val="both"/>
              <w:rPr>
                <w:rFonts w:ascii="Times New Roman" w:hAnsi="Times New Roman"/>
                <w:sz w:val="20"/>
              </w:rPr>
            </w:pPr>
            <w:r w:rsidRPr="006F2357">
              <w:rPr>
                <w:rFonts w:ascii="Times New Roman" w:hAnsi="Times New Roman"/>
                <w:sz w:val="20"/>
              </w:rPr>
              <w:t>244. Glass, viz.:—</w:t>
            </w:r>
          </w:p>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Lenses n.e.i.; Locket, Brooch, and Watch Glasses</w:t>
            </w:r>
          </w:p>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6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r>
      <w:tr w:rsidR="00842DC1" w:rsidRPr="006F2357" w:rsidTr="0018288D">
        <w:trPr>
          <w:trHeight w:val="20"/>
        </w:trPr>
        <w:tc>
          <w:tcPr>
            <w:tcW w:w="3456" w:type="pct"/>
            <w:tcBorders>
              <w:right w:val="single" w:sz="6" w:space="0" w:color="auto"/>
            </w:tcBorders>
          </w:tcPr>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 xml:space="preserve">(b) </w:t>
            </w:r>
            <w:r w:rsidRPr="006F2357">
              <w:rPr>
                <w:rFonts w:ascii="Times New Roman" w:hAnsi="Times New Roman"/>
                <w:sz w:val="20"/>
              </w:rPr>
              <w:t>Blanks, fused, for bifocal lenses; and bifocal lenses partly or wholly finished, including such lenses imported in frames</w:t>
            </w:r>
            <w:r w:rsidRPr="006F2357">
              <w:rPr>
                <w:rFonts w:ascii="Times New Roman" w:hAnsi="Times New Roman"/>
                <w:sz w:val="20"/>
              </w:rPr>
              <w:tab/>
              <w:t>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 per cent.</w:t>
            </w:r>
          </w:p>
        </w:tc>
        <w:tc>
          <w:tcPr>
            <w:tcW w:w="76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56" w:type="pct"/>
            <w:tcBorders>
              <w:right w:val="single" w:sz="6" w:space="0" w:color="auto"/>
            </w:tcBorders>
          </w:tcPr>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z w:val="20"/>
              </w:rPr>
              <w:t>(</w:t>
            </w:r>
            <w:r w:rsidRPr="00732DED">
              <w:rPr>
                <w:rFonts w:ascii="Times New Roman" w:hAnsi="Times New Roman"/>
                <w:smallCaps/>
                <w:sz w:val="20"/>
              </w:rPr>
              <w:t>c</w:t>
            </w:r>
            <w:r w:rsidRPr="006F2357">
              <w:rPr>
                <w:rFonts w:ascii="Times New Roman" w:hAnsi="Times New Roman"/>
                <w:sz w:val="20"/>
              </w:rPr>
              <w:t>) Lenses, edged, for spectacles, except bifocal lenses</w:t>
            </w:r>
          </w:p>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76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r>
      <w:tr w:rsidR="00842DC1" w:rsidRPr="006F2357" w:rsidTr="00732DED">
        <w:trPr>
          <w:trHeight w:val="20"/>
        </w:trPr>
        <w:tc>
          <w:tcPr>
            <w:tcW w:w="3456" w:type="pct"/>
            <w:tcBorders>
              <w:right w:val="single" w:sz="6" w:space="0" w:color="auto"/>
            </w:tcBorders>
          </w:tcPr>
          <w:p w:rsidR="00842DC1" w:rsidRPr="006F2357" w:rsidRDefault="00842DC1" w:rsidP="0018288D">
            <w:pPr>
              <w:tabs>
                <w:tab w:val="right" w:leader="hyphen" w:pos="6480"/>
              </w:tabs>
              <w:spacing w:after="0" w:line="240" w:lineRule="auto"/>
              <w:ind w:left="720" w:hanging="720"/>
              <w:jc w:val="both"/>
              <w:rPr>
                <w:rFonts w:ascii="Times New Roman" w:hAnsi="Times New Roman"/>
                <w:sz w:val="20"/>
              </w:rPr>
            </w:pPr>
            <w:r w:rsidRPr="006F2357">
              <w:rPr>
                <w:rFonts w:ascii="Times New Roman" w:hAnsi="Times New Roman"/>
                <w:sz w:val="20"/>
              </w:rPr>
              <w:t>245. Glass, viz.:—Gas Analysis Apparatus; Arsenic Testing Apparatus and Tubes; Evaporating Basins</w:t>
            </w:r>
            <w:r w:rsidRPr="006F2357">
              <w:rPr>
                <w:rFonts w:ascii="Times New Roman" w:hAnsi="Times New Roman"/>
                <w:sz w:val="20"/>
              </w:rPr>
              <w:tab/>
              <w:t>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65"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6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28"/>
        <w:gridCol w:w="1499"/>
        <w:gridCol w:w="1472"/>
      </w:tblGrid>
      <w:tr w:rsidR="00842DC1" w:rsidRPr="006F2357" w:rsidTr="0018288D">
        <w:trPr>
          <w:trHeight w:val="20"/>
        </w:trPr>
        <w:tc>
          <w:tcPr>
            <w:tcW w:w="3468" w:type="pct"/>
            <w:tcBorders>
              <w:top w:val="single" w:sz="4" w:space="0" w:color="auto"/>
              <w:bottom w:val="single" w:sz="6" w:space="0" w:color="auto"/>
              <w:right w:val="single" w:sz="6" w:space="0" w:color="auto"/>
            </w:tcBorders>
            <w:vAlign w:val="center"/>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Tariff Items.</w:t>
            </w:r>
          </w:p>
        </w:tc>
        <w:tc>
          <w:tcPr>
            <w:tcW w:w="773" w:type="pct"/>
            <w:tcBorders>
              <w:top w:val="single" w:sz="4" w:space="0" w:color="auto"/>
              <w:left w:val="single" w:sz="6" w:space="0" w:color="auto"/>
              <w:bottom w:val="single" w:sz="6" w:space="0" w:color="auto"/>
              <w:right w:val="single" w:sz="6" w:space="0" w:color="auto"/>
            </w:tcBorders>
            <w:vAlign w:val="center"/>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59" w:type="pct"/>
            <w:tcBorders>
              <w:top w:val="single" w:sz="4" w:space="0" w:color="auto"/>
              <w:left w:val="single" w:sz="6" w:space="0" w:color="auto"/>
              <w:bottom w:val="single" w:sz="6" w:space="0" w:color="auto"/>
            </w:tcBorders>
            <w:vAlign w:val="center"/>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General Tariff.</w:t>
            </w:r>
          </w:p>
        </w:tc>
      </w:tr>
      <w:tr w:rsidR="00842DC1" w:rsidRPr="006F2357" w:rsidTr="0018288D">
        <w:trPr>
          <w:trHeight w:val="20"/>
        </w:trPr>
        <w:tc>
          <w:tcPr>
            <w:tcW w:w="5000" w:type="pct"/>
            <w:gridSpan w:val="3"/>
            <w:tcBorders>
              <w:top w:val="single" w:sz="6" w:space="0" w:color="auto"/>
            </w:tcBorders>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b/>
                <w:sz w:val="20"/>
              </w:rPr>
              <w:t>Division VIII.</w:t>
            </w:r>
            <w:r w:rsidR="00181B88" w:rsidRPr="006F2357">
              <w:rPr>
                <w:rFonts w:ascii="Times New Roman" w:hAnsi="Times New Roman"/>
                <w:b/>
                <w:sz w:val="20"/>
              </w:rPr>
              <w:t>—</w:t>
            </w:r>
            <w:r w:rsidRPr="006F2357">
              <w:rPr>
                <w:rFonts w:ascii="Times New Roman" w:hAnsi="Times New Roman"/>
                <w:b/>
                <w:sz w:val="20"/>
              </w:rPr>
              <w:t>Earthenware, Cement, China, Glass, and Stone</w:t>
            </w:r>
            <w:r w:rsidRPr="006F2357">
              <w:rPr>
                <w:rFonts w:ascii="Times New Roman" w:hAnsi="Times New Roman"/>
                <w:sz w:val="20"/>
              </w:rPr>
              <w:t>—</w:t>
            </w:r>
            <w:r w:rsidRPr="006F2357">
              <w:rPr>
                <w:rFonts w:ascii="Times New Roman" w:hAnsi="Times New Roman"/>
                <w:i/>
                <w:sz w:val="20"/>
              </w:rPr>
              <w:t>continued.</w:t>
            </w:r>
          </w:p>
        </w:tc>
      </w:tr>
      <w:tr w:rsidR="00842DC1" w:rsidRPr="006F2357" w:rsidTr="0018288D">
        <w:trPr>
          <w:trHeight w:val="20"/>
        </w:trPr>
        <w:tc>
          <w:tcPr>
            <w:tcW w:w="3468" w:type="pct"/>
            <w:tcBorders>
              <w:right w:val="single" w:sz="6" w:space="0" w:color="auto"/>
            </w:tcBorders>
          </w:tcPr>
          <w:p w:rsidR="00842DC1" w:rsidRPr="006F2357" w:rsidRDefault="00842DC1" w:rsidP="0018288D">
            <w:pPr>
              <w:tabs>
                <w:tab w:val="right" w:leader="hyphen" w:pos="6480"/>
              </w:tabs>
              <w:spacing w:after="0" w:line="240" w:lineRule="auto"/>
              <w:ind w:left="720" w:hanging="720"/>
              <w:jc w:val="both"/>
              <w:rPr>
                <w:rFonts w:ascii="Times New Roman" w:hAnsi="Times New Roman"/>
                <w:sz w:val="20"/>
              </w:rPr>
            </w:pPr>
            <w:r w:rsidRPr="006F2357">
              <w:rPr>
                <w:rFonts w:ascii="Times New Roman" w:hAnsi="Times New Roman"/>
                <w:sz w:val="20"/>
              </w:rPr>
              <w:t>246. Scientific Apparatus (Glass), viz.:—Beakers; Flasks, also Carbonic Acid, Sulphuretted Hydrogen, Decomposing Water, and Bacteriological Apparatus of Glass</w:t>
            </w:r>
            <w:r w:rsidRPr="006F2357">
              <w:rPr>
                <w:rFonts w:ascii="Times New Roman" w:hAnsi="Times New Roman"/>
                <w:sz w:val="20"/>
              </w:rPr>
              <w:tab/>
              <w:t>ad val.</w:t>
            </w:r>
          </w:p>
        </w:tc>
        <w:tc>
          <w:tcPr>
            <w:tcW w:w="77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r>
      <w:tr w:rsidR="00842DC1" w:rsidRPr="006F2357" w:rsidTr="0018288D">
        <w:trPr>
          <w:trHeight w:val="20"/>
        </w:trPr>
        <w:tc>
          <w:tcPr>
            <w:tcW w:w="3468" w:type="pct"/>
            <w:tcBorders>
              <w:right w:val="single" w:sz="6" w:space="0" w:color="auto"/>
            </w:tcBorders>
          </w:tcPr>
          <w:p w:rsidR="00842DC1" w:rsidRPr="006F2357" w:rsidRDefault="00842DC1" w:rsidP="0018288D">
            <w:pPr>
              <w:tabs>
                <w:tab w:val="right" w:leader="hyphen" w:pos="6480"/>
              </w:tabs>
              <w:spacing w:after="0" w:line="240" w:lineRule="auto"/>
              <w:ind w:left="720" w:hanging="720"/>
              <w:jc w:val="both"/>
              <w:rPr>
                <w:rFonts w:ascii="Times New Roman" w:hAnsi="Times New Roman"/>
                <w:sz w:val="20"/>
              </w:rPr>
            </w:pPr>
            <w:r w:rsidRPr="006F2357">
              <w:rPr>
                <w:rFonts w:ascii="Times New Roman" w:hAnsi="Times New Roman"/>
                <w:sz w:val="20"/>
              </w:rPr>
              <w:t>247. Screens. Process Engravers</w:t>
            </w:r>
            <w:r w:rsidR="0062251D">
              <w:rPr>
                <w:rFonts w:ascii="Times New Roman" w:hAnsi="Times New Roman"/>
                <w:sz w:val="20"/>
              </w:rPr>
              <w:t>’</w:t>
            </w:r>
            <w:r w:rsidRPr="006F2357">
              <w:rPr>
                <w:rFonts w:ascii="Times New Roman" w:hAnsi="Times New Roman"/>
                <w:sz w:val="20"/>
              </w:rPr>
              <w:tab/>
              <w:t>ad val.</w:t>
            </w:r>
          </w:p>
        </w:tc>
        <w:tc>
          <w:tcPr>
            <w:tcW w:w="773" w:type="pct"/>
            <w:tcBorders>
              <w:left w:val="single" w:sz="6" w:space="0" w:color="auto"/>
              <w:right w:val="single" w:sz="4"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4"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68" w:type="pct"/>
            <w:tcBorders>
              <w:right w:val="single" w:sz="6" w:space="0" w:color="auto"/>
            </w:tcBorders>
          </w:tcPr>
          <w:p w:rsidR="00842DC1" w:rsidRPr="006F2357" w:rsidRDefault="00842DC1" w:rsidP="0018288D">
            <w:pPr>
              <w:spacing w:after="0" w:line="240" w:lineRule="auto"/>
              <w:ind w:left="720" w:hanging="720"/>
              <w:jc w:val="both"/>
              <w:rPr>
                <w:rFonts w:ascii="Times New Roman" w:hAnsi="Times New Roman"/>
                <w:sz w:val="20"/>
              </w:rPr>
            </w:pPr>
            <w:r w:rsidRPr="006F2357">
              <w:rPr>
                <w:rFonts w:ascii="Times New Roman" w:hAnsi="Times New Roman"/>
                <w:sz w:val="20"/>
              </w:rPr>
              <w:t>248. Tubes and Rods of Resistant Glass; Articles of Fused Silica; Glass Retorts exceeding a quart in capacity</w:t>
            </w:r>
          </w:p>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ad val.</w:t>
            </w:r>
          </w:p>
        </w:tc>
        <w:tc>
          <w:tcPr>
            <w:tcW w:w="77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r>
      <w:tr w:rsidR="00842DC1" w:rsidRPr="006F2357" w:rsidTr="0018288D">
        <w:trPr>
          <w:trHeight w:val="20"/>
        </w:trPr>
        <w:tc>
          <w:tcPr>
            <w:tcW w:w="3468" w:type="pct"/>
            <w:tcBorders>
              <w:right w:val="single" w:sz="6" w:space="0" w:color="auto"/>
            </w:tcBorders>
          </w:tcPr>
          <w:p w:rsidR="00842DC1" w:rsidRPr="006F2357" w:rsidRDefault="00842DC1" w:rsidP="0018288D">
            <w:pPr>
              <w:tabs>
                <w:tab w:val="right" w:leader="hyphen" w:pos="6480"/>
              </w:tabs>
              <w:spacing w:after="0" w:line="240" w:lineRule="auto"/>
              <w:ind w:left="720" w:hanging="720"/>
              <w:jc w:val="both"/>
              <w:rPr>
                <w:rFonts w:ascii="Times New Roman" w:hAnsi="Times New Roman"/>
                <w:sz w:val="20"/>
              </w:rPr>
            </w:pPr>
            <w:r w:rsidRPr="006F2357">
              <w:rPr>
                <w:rFonts w:ascii="Times New Roman" w:hAnsi="Times New Roman"/>
                <w:sz w:val="20"/>
              </w:rPr>
              <w:t>249. (</w:t>
            </w:r>
            <w:r w:rsidRPr="006F2357">
              <w:rPr>
                <w:rFonts w:ascii="Times New Roman" w:hAnsi="Times New Roman"/>
                <w:smallCaps/>
                <w:sz w:val="20"/>
              </w:rPr>
              <w:t>a</w:t>
            </w:r>
            <w:r w:rsidRPr="006F2357">
              <w:rPr>
                <w:rFonts w:ascii="Times New Roman" w:hAnsi="Times New Roman"/>
                <w:sz w:val="20"/>
              </w:rPr>
              <w:t>) Mica, crude, in slab</w:t>
            </w:r>
            <w:r w:rsidRPr="006F2357">
              <w:rPr>
                <w:rFonts w:ascii="Times New Roman" w:hAnsi="Times New Roman"/>
                <w:sz w:val="20"/>
              </w:rPr>
              <w:tab/>
              <w:t>ad val.</w:t>
            </w:r>
          </w:p>
        </w:tc>
        <w:tc>
          <w:tcPr>
            <w:tcW w:w="77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r>
      <w:tr w:rsidR="00842DC1" w:rsidRPr="006F2357" w:rsidTr="0018288D">
        <w:trPr>
          <w:trHeight w:val="20"/>
        </w:trPr>
        <w:tc>
          <w:tcPr>
            <w:tcW w:w="3468" w:type="pct"/>
            <w:tcBorders>
              <w:right w:val="single" w:sz="6" w:space="0" w:color="auto"/>
            </w:tcBorders>
          </w:tcPr>
          <w:p w:rsidR="00842DC1" w:rsidRPr="006F2357" w:rsidRDefault="00842DC1" w:rsidP="0018288D">
            <w:pPr>
              <w:tabs>
                <w:tab w:val="right" w:leader="hyphen" w:pos="6480"/>
              </w:tabs>
              <w:spacing w:after="0" w:line="240" w:lineRule="auto"/>
              <w:ind w:left="432"/>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Mica and manufactures thereof, n.e.i.</w:t>
            </w:r>
            <w:r w:rsidRPr="006F2357">
              <w:rPr>
                <w:rFonts w:ascii="Times New Roman" w:hAnsi="Times New Roman"/>
                <w:sz w:val="20"/>
              </w:rPr>
              <w:tab/>
              <w:t>ad val.</w:t>
            </w:r>
          </w:p>
        </w:tc>
        <w:tc>
          <w:tcPr>
            <w:tcW w:w="77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r>
      <w:tr w:rsidR="00842DC1" w:rsidRPr="006F2357" w:rsidTr="0018288D">
        <w:trPr>
          <w:trHeight w:val="20"/>
        </w:trPr>
        <w:tc>
          <w:tcPr>
            <w:tcW w:w="3468" w:type="pct"/>
            <w:tcBorders>
              <w:right w:val="single" w:sz="6" w:space="0" w:color="auto"/>
            </w:tcBorders>
          </w:tcPr>
          <w:p w:rsidR="00842DC1" w:rsidRPr="006F2357" w:rsidRDefault="00842DC1" w:rsidP="0018288D">
            <w:pPr>
              <w:spacing w:after="0" w:line="240" w:lineRule="auto"/>
              <w:ind w:left="720" w:hanging="720"/>
              <w:jc w:val="both"/>
              <w:rPr>
                <w:rFonts w:ascii="Times New Roman" w:hAnsi="Times New Roman"/>
                <w:sz w:val="20"/>
              </w:rPr>
            </w:pPr>
            <w:r w:rsidRPr="006F2357">
              <w:rPr>
                <w:rFonts w:ascii="Times New Roman" w:hAnsi="Times New Roman"/>
                <w:sz w:val="20"/>
              </w:rPr>
              <w:t>250. (</w:t>
            </w:r>
            <w:r w:rsidRPr="006F2357">
              <w:rPr>
                <w:rFonts w:ascii="Times New Roman" w:hAnsi="Times New Roman"/>
                <w:smallCaps/>
                <w:sz w:val="20"/>
              </w:rPr>
              <w:t>a</w:t>
            </w:r>
            <w:r w:rsidRPr="006F2357">
              <w:rPr>
                <w:rFonts w:ascii="Times New Roman" w:hAnsi="Times New Roman"/>
                <w:sz w:val="20"/>
              </w:rPr>
              <w:t>) Bottles, Flasks, and Jars, over 8 drams fluid capacity, fancy or of ground glass, empty or containing goods not subject to ad valorem duty, provided that bottles flasks and jars ground only in the neck for the purpose of fitting the stopper shall not be deemed ground; Thermometers, other than clinical</w:t>
            </w:r>
          </w:p>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ad val.</w:t>
            </w:r>
          </w:p>
        </w:tc>
        <w:tc>
          <w:tcPr>
            <w:tcW w:w="77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42½ per cent.</w:t>
            </w:r>
          </w:p>
        </w:tc>
      </w:tr>
      <w:tr w:rsidR="00842DC1" w:rsidRPr="006F2357" w:rsidTr="0018288D">
        <w:trPr>
          <w:trHeight w:val="20"/>
        </w:trPr>
        <w:tc>
          <w:tcPr>
            <w:tcW w:w="3468" w:type="pct"/>
            <w:tcBorders>
              <w:right w:val="single" w:sz="6" w:space="0" w:color="auto"/>
            </w:tcBorders>
          </w:tcPr>
          <w:p w:rsidR="00732DED" w:rsidRDefault="00842DC1" w:rsidP="00732DED">
            <w:pPr>
              <w:tabs>
                <w:tab w:val="right" w:pos="6480"/>
              </w:tabs>
              <w:spacing w:after="0" w:line="240" w:lineRule="auto"/>
              <w:ind w:left="1008"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Bottles, Decanters, Flasks and Jars, over 8 drams fluid capacity, of cut glass, empty or containing goods not subject to ad valorem duty</w:t>
            </w:r>
            <w:r w:rsidRPr="006F2357">
              <w:rPr>
                <w:rFonts w:ascii="Times New Roman" w:hAnsi="Times New Roman"/>
                <w:sz w:val="20"/>
              </w:rPr>
              <w:tab/>
            </w:r>
          </w:p>
          <w:p w:rsidR="00842DC1" w:rsidRPr="006F2357" w:rsidRDefault="00842DC1" w:rsidP="00732DED">
            <w:pPr>
              <w:tabs>
                <w:tab w:val="right" w:leader="hyphen" w:pos="6480"/>
              </w:tabs>
              <w:spacing w:after="0" w:line="240" w:lineRule="auto"/>
              <w:ind w:left="1008" w:hanging="576"/>
              <w:jc w:val="right"/>
              <w:rPr>
                <w:rFonts w:ascii="Times New Roman" w:hAnsi="Times New Roman"/>
                <w:sz w:val="20"/>
              </w:rPr>
            </w:pPr>
            <w:r w:rsidRPr="006F2357">
              <w:rPr>
                <w:rFonts w:ascii="Times New Roman" w:hAnsi="Times New Roman"/>
                <w:sz w:val="20"/>
              </w:rPr>
              <w:t>ad val.</w:t>
            </w:r>
          </w:p>
        </w:tc>
        <w:tc>
          <w:tcPr>
            <w:tcW w:w="77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68" w:type="pct"/>
            <w:tcBorders>
              <w:right w:val="single" w:sz="6" w:space="0" w:color="auto"/>
            </w:tcBorders>
          </w:tcPr>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z w:val="20"/>
              </w:rPr>
              <w:t>(</w:t>
            </w:r>
            <w:r w:rsidRPr="00732DED">
              <w:rPr>
                <w:rFonts w:ascii="Times New Roman" w:hAnsi="Times New Roman"/>
                <w:smallCaps/>
                <w:sz w:val="20"/>
              </w:rPr>
              <w:t>c</w:t>
            </w:r>
            <w:r w:rsidRPr="006F2357">
              <w:rPr>
                <w:rFonts w:ascii="Times New Roman" w:hAnsi="Times New Roman"/>
                <w:sz w:val="20"/>
              </w:rPr>
              <w:t>) Glassware n.e.i.</w:t>
            </w:r>
            <w:r w:rsidRPr="006F2357">
              <w:rPr>
                <w:rFonts w:ascii="Times New Roman" w:hAnsi="Times New Roman"/>
                <w:sz w:val="20"/>
              </w:rPr>
              <w:tab/>
              <w:t>per doz. pieces</w:t>
            </w:r>
          </w:p>
        </w:tc>
        <w:tc>
          <w:tcPr>
            <w:tcW w:w="77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1s.</w:t>
            </w:r>
          </w:p>
        </w:tc>
      </w:tr>
      <w:tr w:rsidR="00842DC1" w:rsidRPr="006F2357" w:rsidTr="0018288D">
        <w:trPr>
          <w:trHeight w:val="20"/>
        </w:trPr>
        <w:tc>
          <w:tcPr>
            <w:tcW w:w="3468"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or ad val.</w:t>
            </w:r>
          </w:p>
        </w:tc>
        <w:tc>
          <w:tcPr>
            <w:tcW w:w="77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68"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Laboratory Glassware n.e.i. and Apparatus of glass for scientific purposes n.e.i.</w:t>
            </w:r>
            <w:r w:rsidRPr="006F2357">
              <w:rPr>
                <w:rFonts w:ascii="Times New Roman" w:hAnsi="Times New Roman"/>
                <w:sz w:val="20"/>
              </w:rPr>
              <w:tab/>
              <w:t>ad val.</w:t>
            </w:r>
          </w:p>
        </w:tc>
        <w:tc>
          <w:tcPr>
            <w:tcW w:w="773" w:type="pct"/>
            <w:tcBorders>
              <w:left w:val="single" w:sz="6" w:space="0" w:color="auto"/>
              <w:right w:val="single" w:sz="6" w:space="0" w:color="auto"/>
            </w:tcBorders>
            <w:vAlign w:val="bottom"/>
          </w:tcPr>
          <w:p w:rsidR="00842DC1" w:rsidRPr="006F2357" w:rsidRDefault="00842DC1" w:rsidP="0018288D">
            <w:pPr>
              <w:tabs>
                <w:tab w:val="right" w:leader="hyphen" w:pos="6480"/>
              </w:tabs>
              <w:spacing w:after="0" w:line="240" w:lineRule="auto"/>
              <w:jc w:val="center"/>
              <w:rPr>
                <w:rFonts w:ascii="Times New Roman" w:hAnsi="Times New Roman"/>
                <w:sz w:val="20"/>
              </w:rPr>
            </w:pPr>
            <w:r w:rsidRPr="006F2357">
              <w:rPr>
                <w:rFonts w:ascii="Times New Roman" w:hAnsi="Times New Roman"/>
                <w:sz w:val="20"/>
              </w:rPr>
              <w:t>25 per cent.</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42½ per cent.</w:t>
            </w:r>
          </w:p>
        </w:tc>
      </w:tr>
      <w:tr w:rsidR="00842DC1" w:rsidRPr="006F2357" w:rsidTr="0018288D">
        <w:trPr>
          <w:trHeight w:val="20"/>
        </w:trPr>
        <w:tc>
          <w:tcPr>
            <w:tcW w:w="3468" w:type="pct"/>
            <w:tcBorders>
              <w:right w:val="single" w:sz="6" w:space="0" w:color="auto"/>
            </w:tcBorders>
          </w:tcPr>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mallCaps/>
                <w:sz w:val="20"/>
              </w:rPr>
              <w:t>(e</w:t>
            </w:r>
            <w:r w:rsidRPr="006F2357">
              <w:rPr>
                <w:rFonts w:ascii="Times New Roman" w:hAnsi="Times New Roman"/>
                <w:sz w:val="20"/>
              </w:rPr>
              <w:t>) Heat Resisting Glassware for cooking purposes</w:t>
            </w:r>
          </w:p>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ad val.</w:t>
            </w:r>
          </w:p>
        </w:tc>
        <w:tc>
          <w:tcPr>
            <w:tcW w:w="77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68" w:type="pct"/>
            <w:tcBorders>
              <w:right w:val="single" w:sz="6" w:space="0" w:color="auto"/>
            </w:tcBorders>
          </w:tcPr>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f</w:t>
            </w:r>
            <w:r w:rsidRPr="006F2357">
              <w:rPr>
                <w:rFonts w:ascii="Times New Roman" w:hAnsi="Times New Roman"/>
                <w:sz w:val="20"/>
              </w:rPr>
              <w:t>)</w:t>
            </w:r>
            <w:r w:rsidRPr="006F2357">
              <w:rPr>
                <w:rFonts w:ascii="Times New Roman" w:hAnsi="Times New Roman"/>
                <w:i/>
                <w:sz w:val="20"/>
              </w:rPr>
              <w:t xml:space="preserve"> </w:t>
            </w:r>
            <w:r w:rsidRPr="006F2357">
              <w:rPr>
                <w:rFonts w:ascii="Times New Roman" w:hAnsi="Times New Roman"/>
                <w:sz w:val="20"/>
              </w:rPr>
              <w:t>Glassware, other than cut glass and heat resisting glassware for cooking purposes, viz., dishes, tumblers, salads, bowls, nappies, jugs, candlesticks, butters, battery jars or cells, vases, trays, comports, flower-blocks, mugs, sundaes</w:t>
            </w:r>
          </w:p>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per doz. pieces</w:t>
            </w:r>
          </w:p>
        </w:tc>
        <w:tc>
          <w:tcPr>
            <w:tcW w:w="77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9d.</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1s.</w:t>
            </w:r>
          </w:p>
        </w:tc>
      </w:tr>
      <w:tr w:rsidR="00842DC1" w:rsidRPr="006F2357" w:rsidTr="0018288D">
        <w:trPr>
          <w:trHeight w:val="20"/>
        </w:trPr>
        <w:tc>
          <w:tcPr>
            <w:tcW w:w="3468"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or ad val.</w:t>
            </w:r>
          </w:p>
        </w:tc>
        <w:tc>
          <w:tcPr>
            <w:tcW w:w="77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68"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g</w:t>
            </w:r>
            <w:r w:rsidRPr="006F2357">
              <w:rPr>
                <w:rFonts w:ascii="Times New Roman" w:hAnsi="Times New Roman"/>
                <w:sz w:val="20"/>
              </w:rPr>
              <w:t>)</w:t>
            </w:r>
            <w:r w:rsidRPr="006F2357">
              <w:rPr>
                <w:rFonts w:ascii="Times New Roman" w:hAnsi="Times New Roman"/>
                <w:i/>
                <w:sz w:val="20"/>
              </w:rPr>
              <w:t xml:space="preserve"> </w:t>
            </w:r>
            <w:r w:rsidRPr="006F2357">
              <w:rPr>
                <w:rFonts w:ascii="Times New Roman" w:hAnsi="Times New Roman"/>
                <w:sz w:val="20"/>
              </w:rPr>
              <w:t>Vacuum Flasks Jugs Cans and similar vacuum containers and parts thereof</w:t>
            </w:r>
            <w:r w:rsidRPr="006F2357">
              <w:rPr>
                <w:rFonts w:ascii="Times New Roman" w:hAnsi="Times New Roman"/>
                <w:sz w:val="20"/>
              </w:rPr>
              <w:tab/>
              <w:t>ad val.</w:t>
            </w:r>
          </w:p>
        </w:tc>
        <w:tc>
          <w:tcPr>
            <w:tcW w:w="773" w:type="pct"/>
            <w:tcBorders>
              <w:left w:val="single" w:sz="6" w:space="0" w:color="auto"/>
              <w:right w:val="single" w:sz="6" w:space="0" w:color="auto"/>
            </w:tcBorders>
            <w:vAlign w:val="bottom"/>
          </w:tcPr>
          <w:p w:rsidR="00842DC1" w:rsidRPr="006F2357" w:rsidRDefault="00842DC1" w:rsidP="0018288D">
            <w:pPr>
              <w:tabs>
                <w:tab w:val="right" w:leader="hyphen" w:pos="6480"/>
              </w:tabs>
              <w:spacing w:after="0" w:line="240" w:lineRule="auto"/>
              <w:jc w:val="center"/>
              <w:rPr>
                <w:rFonts w:ascii="Times New Roman" w:hAnsi="Times New Roman"/>
                <w:sz w:val="20"/>
              </w:rPr>
            </w:pPr>
            <w:r w:rsidRPr="006F2357">
              <w:rPr>
                <w:rFonts w:ascii="Times New Roman" w:hAnsi="Times New Roman"/>
                <w:sz w:val="20"/>
              </w:rPr>
              <w:t>25 per cent.</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68" w:type="pct"/>
            <w:tcBorders>
              <w:right w:val="single" w:sz="6" w:space="0" w:color="auto"/>
            </w:tcBorders>
          </w:tcPr>
          <w:p w:rsidR="00842DC1" w:rsidRPr="006F2357" w:rsidRDefault="00842DC1" w:rsidP="0018288D">
            <w:pPr>
              <w:spacing w:after="0" w:line="240" w:lineRule="auto"/>
              <w:ind w:left="720" w:hanging="720"/>
              <w:jc w:val="both"/>
              <w:rPr>
                <w:rFonts w:ascii="Times New Roman" w:hAnsi="Times New Roman"/>
                <w:sz w:val="20"/>
              </w:rPr>
            </w:pPr>
            <w:r w:rsidRPr="006F2357">
              <w:rPr>
                <w:rFonts w:ascii="Times New Roman" w:hAnsi="Times New Roman"/>
                <w:sz w:val="20"/>
              </w:rPr>
              <w:t>251. Bottle Stoppers—</w:t>
            </w:r>
          </w:p>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Crown Corks and all other Bottle Stoppers, including Stoppers for re-sealing, but not including Glass Bottle Marbles and goods classifiable under item 395</w:t>
            </w:r>
            <w:r w:rsidRPr="006F2357">
              <w:rPr>
                <w:rFonts w:ascii="Times New Roman" w:hAnsi="Times New Roman"/>
                <w:sz w:val="20"/>
              </w:rPr>
              <w:tab/>
              <w:t>ad val.</w:t>
            </w:r>
          </w:p>
        </w:tc>
        <w:tc>
          <w:tcPr>
            <w:tcW w:w="77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468" w:type="pct"/>
            <w:tcBorders>
              <w:right w:val="single" w:sz="6" w:space="0" w:color="auto"/>
            </w:tcBorders>
          </w:tcPr>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Glass Bottle marbles</w:t>
            </w:r>
            <w:r w:rsidRPr="006F2357">
              <w:rPr>
                <w:rFonts w:ascii="Times New Roman" w:hAnsi="Times New Roman"/>
                <w:sz w:val="20"/>
              </w:rPr>
              <w:tab/>
              <w:t>ad val.</w:t>
            </w:r>
          </w:p>
        </w:tc>
        <w:tc>
          <w:tcPr>
            <w:tcW w:w="77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468" w:type="pct"/>
            <w:tcBorders>
              <w:right w:val="single" w:sz="6" w:space="0" w:color="auto"/>
            </w:tcBorders>
          </w:tcPr>
          <w:p w:rsidR="00842DC1" w:rsidRPr="006F2357" w:rsidRDefault="00842DC1" w:rsidP="0018288D">
            <w:pPr>
              <w:spacing w:after="0" w:line="240" w:lineRule="auto"/>
              <w:ind w:left="1152" w:hanging="576"/>
              <w:jc w:val="both"/>
              <w:rPr>
                <w:rFonts w:ascii="Times New Roman" w:hAnsi="Times New Roman"/>
                <w:sz w:val="20"/>
              </w:rPr>
            </w:pPr>
            <w:r w:rsidRPr="006F2357">
              <w:rPr>
                <w:rFonts w:ascii="Times New Roman" w:hAnsi="Times New Roman"/>
                <w:sz w:val="20"/>
              </w:rPr>
              <w:t>(</w:t>
            </w:r>
            <w:r w:rsidRPr="00732DED">
              <w:rPr>
                <w:rFonts w:ascii="Times New Roman" w:hAnsi="Times New Roman"/>
                <w:smallCaps/>
                <w:sz w:val="20"/>
              </w:rPr>
              <w:t>c</w:t>
            </w:r>
            <w:r w:rsidRPr="006F2357">
              <w:rPr>
                <w:rFonts w:ascii="Times New Roman" w:hAnsi="Times New Roman"/>
                <w:sz w:val="20"/>
              </w:rPr>
              <w:t>) Stoppers imported separately for Hot Water Bags</w:t>
            </w:r>
          </w:p>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ad val.</w:t>
            </w:r>
          </w:p>
        </w:tc>
        <w:tc>
          <w:tcPr>
            <w:tcW w:w="77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68" w:type="pct"/>
            <w:tcBorders>
              <w:right w:val="single" w:sz="6" w:space="0" w:color="auto"/>
            </w:tcBorders>
          </w:tcPr>
          <w:p w:rsidR="00842DC1" w:rsidRPr="006F2357" w:rsidRDefault="00842DC1" w:rsidP="0018288D">
            <w:pPr>
              <w:spacing w:after="0" w:line="240" w:lineRule="auto"/>
              <w:ind w:left="720" w:hanging="720"/>
              <w:jc w:val="both"/>
              <w:rPr>
                <w:rFonts w:ascii="Times New Roman" w:hAnsi="Times New Roman"/>
                <w:sz w:val="20"/>
              </w:rPr>
            </w:pPr>
            <w:r w:rsidRPr="006F2357">
              <w:rPr>
                <w:rFonts w:ascii="Times New Roman" w:hAnsi="Times New Roman"/>
                <w:sz w:val="20"/>
              </w:rPr>
              <w:t>252. Bottles, Flasks, Jars, Vials, and Tubes, empty, of glass earthenware stoneware or china—</w:t>
            </w:r>
          </w:p>
          <w:p w:rsidR="00842DC1" w:rsidRPr="006F2357" w:rsidRDefault="00842DC1" w:rsidP="003604FC">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Up to and including a capacity of 8 fluid drams, excepting Bottles suitable for and ordinarily used for Ink and Gum</w:t>
            </w:r>
            <w:r w:rsidR="003604FC" w:rsidRPr="006F2357">
              <w:rPr>
                <w:rFonts w:ascii="Times New Roman" w:hAnsi="Times New Roman"/>
                <w:sz w:val="20"/>
              </w:rPr>
              <w:tab/>
            </w:r>
            <w:r w:rsidRPr="006F2357">
              <w:rPr>
                <w:rFonts w:ascii="Times New Roman" w:hAnsi="Times New Roman"/>
                <w:sz w:val="20"/>
              </w:rPr>
              <w:t>ad val.</w:t>
            </w:r>
          </w:p>
        </w:tc>
        <w:tc>
          <w:tcPr>
            <w:tcW w:w="773"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50 per cent.</w:t>
            </w:r>
          </w:p>
        </w:tc>
      </w:tr>
      <w:tr w:rsidR="00842DC1" w:rsidRPr="006F2357" w:rsidTr="0018288D">
        <w:trPr>
          <w:trHeight w:val="20"/>
        </w:trPr>
        <w:tc>
          <w:tcPr>
            <w:tcW w:w="3468" w:type="pct"/>
            <w:tcBorders>
              <w:right w:val="single" w:sz="6" w:space="0" w:color="auto"/>
            </w:tcBorders>
          </w:tcPr>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N.E.I., including Glass Caps for fruit jars</w:t>
            </w:r>
            <w:r w:rsidRPr="006F2357">
              <w:rPr>
                <w:rFonts w:ascii="Times New Roman" w:hAnsi="Times New Roman"/>
                <w:sz w:val="20"/>
              </w:rPr>
              <w:tab/>
              <w:t>ad val.</w:t>
            </w:r>
          </w:p>
        </w:tc>
        <w:tc>
          <w:tcPr>
            <w:tcW w:w="77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50 per cent.</w:t>
            </w:r>
          </w:p>
        </w:tc>
      </w:tr>
      <w:tr w:rsidR="00842DC1" w:rsidRPr="006F2357" w:rsidTr="0018288D">
        <w:trPr>
          <w:trHeight w:val="20"/>
        </w:trPr>
        <w:tc>
          <w:tcPr>
            <w:tcW w:w="3468" w:type="pct"/>
            <w:tcBorders>
              <w:right w:val="single" w:sz="6" w:space="0" w:color="auto"/>
            </w:tcBorders>
          </w:tcPr>
          <w:p w:rsidR="00842DC1" w:rsidRPr="006F2357" w:rsidRDefault="00842DC1" w:rsidP="0018288D">
            <w:pPr>
              <w:spacing w:after="0" w:line="240" w:lineRule="auto"/>
              <w:ind w:left="720" w:hanging="720"/>
              <w:jc w:val="both"/>
              <w:rPr>
                <w:rFonts w:ascii="Times New Roman" w:hAnsi="Times New Roman"/>
                <w:sz w:val="20"/>
              </w:rPr>
            </w:pPr>
            <w:r w:rsidRPr="006F2357">
              <w:rPr>
                <w:rFonts w:ascii="Times New Roman" w:hAnsi="Times New Roman"/>
                <w:sz w:val="20"/>
              </w:rPr>
              <w:t>253. Bottles, Flasks, Jars, Vials, and Tubes, of glass earthenware stoneware or china, containing goods not subject to an ad valorem duty, and not classifiable under item 408—</w:t>
            </w:r>
          </w:p>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 xml:space="preserve">(a) </w:t>
            </w:r>
            <w:r w:rsidRPr="006F2357">
              <w:rPr>
                <w:rFonts w:ascii="Times New Roman" w:hAnsi="Times New Roman"/>
                <w:sz w:val="20"/>
              </w:rPr>
              <w:t>Up to and including a capacity of 8 fluid drams</w:t>
            </w:r>
          </w:p>
        </w:tc>
        <w:tc>
          <w:tcPr>
            <w:tcW w:w="773"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p>
        </w:tc>
      </w:tr>
      <w:tr w:rsidR="00842DC1" w:rsidRPr="006F2357" w:rsidTr="0018288D">
        <w:trPr>
          <w:trHeight w:val="20"/>
        </w:trPr>
        <w:tc>
          <w:tcPr>
            <w:tcW w:w="3468" w:type="pct"/>
            <w:tcBorders>
              <w:right w:val="single" w:sz="4"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per doz.</w:t>
            </w:r>
          </w:p>
        </w:tc>
        <w:tc>
          <w:tcPr>
            <w:tcW w:w="773" w:type="pct"/>
            <w:tcBorders>
              <w:left w:val="single" w:sz="4" w:space="0" w:color="auto"/>
              <w:right w:val="single" w:sz="4"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4"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3d.</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12"/>
        <w:gridCol w:w="1478"/>
        <w:gridCol w:w="1509"/>
      </w:tblGrid>
      <w:tr w:rsidR="00842DC1" w:rsidRPr="006F2357" w:rsidTr="0018288D">
        <w:trPr>
          <w:trHeight w:val="20"/>
        </w:trPr>
        <w:tc>
          <w:tcPr>
            <w:tcW w:w="3460" w:type="pct"/>
            <w:tcBorders>
              <w:top w:val="single" w:sz="4" w:space="0" w:color="auto"/>
              <w:bottom w:val="single" w:sz="6" w:space="0" w:color="auto"/>
              <w:right w:val="single" w:sz="6" w:space="0" w:color="auto"/>
            </w:tcBorders>
            <w:vAlign w:val="center"/>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sz w:val="20"/>
              </w:rPr>
              <w:t>Tariff Items.</w:t>
            </w:r>
          </w:p>
        </w:tc>
        <w:tc>
          <w:tcPr>
            <w:tcW w:w="762" w:type="pct"/>
            <w:tcBorders>
              <w:top w:val="single" w:sz="4" w:space="0" w:color="auto"/>
              <w:left w:val="single" w:sz="6" w:space="0" w:color="auto"/>
              <w:bottom w:val="single" w:sz="6" w:space="0" w:color="auto"/>
              <w:right w:val="single" w:sz="6" w:space="0" w:color="auto"/>
            </w:tcBorders>
            <w:vAlign w:val="center"/>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sz w:val="20"/>
              </w:rPr>
              <w:t>British Preferential Tariff.</w:t>
            </w:r>
          </w:p>
        </w:tc>
        <w:tc>
          <w:tcPr>
            <w:tcW w:w="777" w:type="pct"/>
            <w:tcBorders>
              <w:top w:val="single" w:sz="4" w:space="0" w:color="auto"/>
              <w:left w:val="single" w:sz="6" w:space="0" w:color="auto"/>
              <w:bottom w:val="single" w:sz="6" w:space="0" w:color="auto"/>
            </w:tcBorders>
            <w:vAlign w:val="center"/>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sz w:val="20"/>
              </w:rPr>
              <w:t>General Tariff.</w:t>
            </w:r>
          </w:p>
        </w:tc>
      </w:tr>
      <w:tr w:rsidR="00842DC1" w:rsidRPr="006F2357" w:rsidTr="0018288D">
        <w:trPr>
          <w:trHeight w:val="20"/>
        </w:trPr>
        <w:tc>
          <w:tcPr>
            <w:tcW w:w="5000" w:type="pct"/>
            <w:gridSpan w:val="3"/>
            <w:tcBorders>
              <w:top w:val="single" w:sz="6" w:space="0" w:color="auto"/>
            </w:tcBorders>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b/>
                <w:sz w:val="20"/>
              </w:rPr>
              <w:t>Division VIII.</w:t>
            </w:r>
            <w:r w:rsidR="00181B88" w:rsidRPr="006F2357">
              <w:rPr>
                <w:rFonts w:ascii="Times New Roman" w:hAnsi="Times New Roman"/>
                <w:b/>
                <w:sz w:val="20"/>
              </w:rPr>
              <w:t>—</w:t>
            </w:r>
            <w:r w:rsidRPr="006F2357">
              <w:rPr>
                <w:rFonts w:ascii="Times New Roman" w:hAnsi="Times New Roman"/>
                <w:b/>
                <w:sz w:val="20"/>
              </w:rPr>
              <w:t>Earthenware, Cement, China, Glass, and Stone</w:t>
            </w:r>
            <w:r w:rsidRPr="006F2357">
              <w:rPr>
                <w:rFonts w:ascii="Times New Roman" w:hAnsi="Times New Roman"/>
                <w:sz w:val="20"/>
              </w:rPr>
              <w:t>—</w:t>
            </w:r>
            <w:r w:rsidRPr="006F2357">
              <w:rPr>
                <w:rFonts w:ascii="Times New Roman" w:hAnsi="Times New Roman"/>
                <w:i/>
                <w:sz w:val="20"/>
              </w:rPr>
              <w:t>continued.</w:t>
            </w:r>
          </w:p>
        </w:tc>
      </w:tr>
      <w:tr w:rsidR="00842DC1" w:rsidRPr="006F2357" w:rsidTr="0018288D">
        <w:trPr>
          <w:trHeight w:val="20"/>
        </w:trPr>
        <w:tc>
          <w:tcPr>
            <w:tcW w:w="3460" w:type="pct"/>
            <w:tcBorders>
              <w:right w:val="single" w:sz="6" w:space="0" w:color="auto"/>
            </w:tcBorders>
          </w:tcPr>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253.—</w:t>
            </w:r>
            <w:r w:rsidRPr="006F2357">
              <w:rPr>
                <w:rFonts w:ascii="Times New Roman" w:hAnsi="Times New Roman"/>
                <w:i/>
                <w:sz w:val="20"/>
              </w:rPr>
              <w:t>continued.</w:t>
            </w:r>
          </w:p>
          <w:p w:rsidR="00842DC1" w:rsidRPr="006F2357" w:rsidRDefault="00842DC1" w:rsidP="00732DED">
            <w:pPr>
              <w:tabs>
                <w:tab w:val="left" w:leader="hyphen" w:pos="5850"/>
              </w:tabs>
              <w:spacing w:after="0" w:line="240" w:lineRule="auto"/>
              <w:ind w:left="1008" w:hanging="432"/>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xml:space="preserve">) Over 8 drams and not exceeding 10 oz. fluid capacity </w:t>
            </w:r>
            <w:r w:rsidRPr="006F2357">
              <w:rPr>
                <w:rFonts w:ascii="Times New Roman" w:hAnsi="Times New Roman"/>
                <w:sz w:val="20"/>
              </w:rPr>
              <w:tab/>
              <w:t>per doz.</w:t>
            </w:r>
          </w:p>
        </w:tc>
        <w:tc>
          <w:tcPr>
            <w:tcW w:w="76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2d.</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4d.</w:t>
            </w:r>
          </w:p>
        </w:tc>
      </w:tr>
      <w:tr w:rsidR="00842DC1" w:rsidRPr="006F2357" w:rsidTr="0018288D">
        <w:trPr>
          <w:trHeight w:val="20"/>
        </w:trPr>
        <w:tc>
          <w:tcPr>
            <w:tcW w:w="3460" w:type="pct"/>
            <w:tcBorders>
              <w:right w:val="single" w:sz="6" w:space="0" w:color="auto"/>
            </w:tcBorders>
          </w:tcPr>
          <w:p w:rsidR="00842DC1" w:rsidRPr="006F2357" w:rsidRDefault="00842DC1" w:rsidP="0018288D">
            <w:pPr>
              <w:spacing w:after="0" w:line="240" w:lineRule="auto"/>
              <w:ind w:left="1008" w:hanging="432"/>
              <w:rPr>
                <w:rFonts w:ascii="Times New Roman" w:hAnsi="Times New Roman"/>
                <w:sz w:val="20"/>
              </w:rPr>
            </w:pPr>
            <w:r w:rsidRPr="006F2357">
              <w:rPr>
                <w:rFonts w:ascii="Times New Roman" w:hAnsi="Times New Roman"/>
                <w:sz w:val="20"/>
              </w:rPr>
              <w:t>(</w:t>
            </w:r>
            <w:r w:rsidRPr="00732DED">
              <w:rPr>
                <w:rFonts w:ascii="Times New Roman" w:hAnsi="Times New Roman"/>
                <w:smallCaps/>
                <w:sz w:val="20"/>
              </w:rPr>
              <w:t>c</w:t>
            </w:r>
            <w:r w:rsidRPr="006F2357">
              <w:rPr>
                <w:rFonts w:ascii="Times New Roman" w:hAnsi="Times New Roman"/>
                <w:sz w:val="20"/>
              </w:rPr>
              <w:t>) Over 10 oz. and not exceeding 20 oz. fluid capacity</w:t>
            </w:r>
          </w:p>
          <w:p w:rsidR="00842DC1" w:rsidRPr="006F2357" w:rsidRDefault="00842DC1" w:rsidP="00732DED">
            <w:pPr>
              <w:tabs>
                <w:tab w:val="left" w:pos="5850"/>
                <w:tab w:val="right" w:pos="6480"/>
              </w:tabs>
              <w:spacing w:after="0" w:line="240" w:lineRule="auto"/>
              <w:rPr>
                <w:rFonts w:ascii="Times New Roman" w:hAnsi="Times New Roman"/>
                <w:sz w:val="20"/>
              </w:rPr>
            </w:pPr>
            <w:r w:rsidRPr="006F2357">
              <w:rPr>
                <w:rFonts w:ascii="Times New Roman" w:hAnsi="Times New Roman"/>
                <w:sz w:val="20"/>
              </w:rPr>
              <w:tab/>
              <w:t>per doz.</w:t>
            </w:r>
          </w:p>
        </w:tc>
        <w:tc>
          <w:tcPr>
            <w:tcW w:w="76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3d.</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5d.</w:t>
            </w:r>
          </w:p>
        </w:tc>
      </w:tr>
      <w:tr w:rsidR="00842DC1" w:rsidRPr="006F2357" w:rsidTr="0018288D">
        <w:trPr>
          <w:trHeight w:val="20"/>
        </w:trPr>
        <w:tc>
          <w:tcPr>
            <w:tcW w:w="3460" w:type="pct"/>
            <w:tcBorders>
              <w:right w:val="single" w:sz="6" w:space="0" w:color="auto"/>
            </w:tcBorders>
          </w:tcPr>
          <w:p w:rsidR="00842DC1" w:rsidRPr="006F2357" w:rsidRDefault="00842DC1" w:rsidP="0018288D">
            <w:pPr>
              <w:spacing w:after="0" w:line="240" w:lineRule="auto"/>
              <w:ind w:left="1008" w:hanging="432"/>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Over 20 oz. and not exceeding 60 oz. fluid capacity</w:t>
            </w:r>
          </w:p>
          <w:p w:rsidR="00842DC1" w:rsidRPr="006F2357" w:rsidRDefault="00842DC1" w:rsidP="00732DED">
            <w:pPr>
              <w:tabs>
                <w:tab w:val="left" w:pos="5850"/>
                <w:tab w:val="right" w:pos="6480"/>
              </w:tabs>
              <w:spacing w:after="0" w:line="240" w:lineRule="auto"/>
              <w:rPr>
                <w:rFonts w:ascii="Times New Roman" w:hAnsi="Times New Roman"/>
                <w:sz w:val="20"/>
              </w:rPr>
            </w:pPr>
            <w:r w:rsidRPr="006F2357">
              <w:rPr>
                <w:rFonts w:ascii="Times New Roman" w:hAnsi="Times New Roman"/>
                <w:sz w:val="20"/>
              </w:rPr>
              <w:tab/>
              <w:t>per doz.</w:t>
            </w:r>
          </w:p>
        </w:tc>
        <w:tc>
          <w:tcPr>
            <w:tcW w:w="76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4d.</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7d.</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ind w:left="1008" w:hanging="432"/>
              <w:rPr>
                <w:rFonts w:ascii="Times New Roman" w:hAnsi="Times New Roman"/>
                <w:sz w:val="20"/>
              </w:rPr>
            </w:pPr>
            <w:r w:rsidRPr="006F2357">
              <w:rPr>
                <w:rFonts w:ascii="Times New Roman" w:hAnsi="Times New Roman"/>
                <w:smallCaps/>
                <w:sz w:val="20"/>
              </w:rPr>
              <w:t>(e</w:t>
            </w:r>
            <w:r w:rsidRPr="006F2357">
              <w:rPr>
                <w:rFonts w:ascii="Times New Roman" w:hAnsi="Times New Roman"/>
                <w:sz w:val="20"/>
              </w:rPr>
              <w:t>) Over 60 oz. fluid capacity</w:t>
            </w:r>
            <w:r w:rsidRPr="006F2357">
              <w:rPr>
                <w:rFonts w:ascii="Times New Roman" w:hAnsi="Times New Roman"/>
                <w:sz w:val="20"/>
              </w:rPr>
              <w:tab/>
              <w:t>ad val.</w:t>
            </w:r>
          </w:p>
        </w:tc>
        <w:tc>
          <w:tcPr>
            <w:tcW w:w="76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42½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254. (</w:t>
            </w:r>
            <w:r w:rsidRPr="006F2357">
              <w:rPr>
                <w:rFonts w:ascii="Times New Roman" w:hAnsi="Times New Roman"/>
                <w:smallCaps/>
                <w:sz w:val="20"/>
              </w:rPr>
              <w:t>a</w:t>
            </w:r>
            <w:r w:rsidRPr="006F2357">
              <w:rPr>
                <w:rFonts w:ascii="Times New Roman" w:hAnsi="Times New Roman"/>
                <w:sz w:val="20"/>
              </w:rPr>
              <w:t>) Shellac, Sandarac, Mastic, and other Dry Gums n.e.i.</w:t>
            </w:r>
          </w:p>
        </w:tc>
        <w:tc>
          <w:tcPr>
            <w:tcW w:w="76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Dextrine</w:t>
            </w:r>
            <w:r w:rsidRPr="006F2357">
              <w:rPr>
                <w:rFonts w:ascii="Times New Roman" w:hAnsi="Times New Roman"/>
                <w:sz w:val="20"/>
              </w:rPr>
              <w:tab/>
              <w:t>ad val.</w:t>
            </w:r>
          </w:p>
        </w:tc>
        <w:tc>
          <w:tcPr>
            <w:tcW w:w="76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ind w:left="864" w:hanging="432"/>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Balata, Gum Arabic, Gum Copal, Gum Damar, Gutta Percha, Jelutong, Sticklac and Seedlac</w:t>
            </w:r>
          </w:p>
        </w:tc>
        <w:tc>
          <w:tcPr>
            <w:tcW w:w="76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ind w:left="1296" w:hanging="576"/>
              <w:jc w:val="both"/>
              <w:rPr>
                <w:rFonts w:ascii="Times New Roman" w:hAnsi="Times New Roman"/>
                <w:sz w:val="20"/>
              </w:rPr>
            </w:pPr>
            <w:r w:rsidRPr="006F2357">
              <w:rPr>
                <w:rFonts w:ascii="Times New Roman" w:hAnsi="Times New Roman"/>
                <w:sz w:val="20"/>
              </w:rPr>
              <w:t xml:space="preserve">and on and after a date to be fixed by proclamation </w:t>
            </w:r>
          </w:p>
          <w:p w:rsidR="00842DC1" w:rsidRPr="006F2357" w:rsidRDefault="00842DC1" w:rsidP="003604FC">
            <w:pPr>
              <w:tabs>
                <w:tab w:val="right" w:leader="hyphen" w:pos="6480"/>
              </w:tabs>
              <w:spacing w:after="0" w:line="240" w:lineRule="auto"/>
              <w:ind w:left="864" w:hanging="432"/>
              <w:jc w:val="both"/>
              <w:rPr>
                <w:rFonts w:ascii="Times New Roman" w:hAnsi="Times New Roman"/>
                <w:sz w:val="20"/>
              </w:rPr>
            </w:pPr>
            <w:r w:rsidRPr="006F2357">
              <w:rPr>
                <w:rFonts w:ascii="Times New Roman" w:hAnsi="Times New Roman"/>
                <w:sz w:val="20"/>
              </w:rPr>
              <w:t>(</w:t>
            </w:r>
            <w:r w:rsidRPr="00324644">
              <w:rPr>
                <w:rFonts w:ascii="Times New Roman" w:hAnsi="Times New Roman"/>
                <w:smallCaps/>
                <w:sz w:val="20"/>
              </w:rPr>
              <w:t>c</w:t>
            </w:r>
            <w:r w:rsidRPr="006F2357">
              <w:rPr>
                <w:rFonts w:ascii="Times New Roman" w:hAnsi="Times New Roman"/>
                <w:sz w:val="20"/>
              </w:rPr>
              <w:t>) Balata, Gum Arabic, Gum Copal, Gum Damar, Gutta Pereha, Jelutong, Sticklac and Seedlac</w:t>
            </w:r>
            <w:r w:rsidR="003604FC" w:rsidRPr="006F2357">
              <w:rPr>
                <w:rFonts w:ascii="Times New Roman" w:hAnsi="Times New Roman"/>
                <w:sz w:val="20"/>
              </w:rPr>
              <w:tab/>
            </w:r>
            <w:r w:rsidRPr="006F2357">
              <w:rPr>
                <w:rFonts w:ascii="Times New Roman" w:hAnsi="Times New Roman"/>
                <w:sz w:val="20"/>
              </w:rPr>
              <w:t>ad val.</w:t>
            </w:r>
          </w:p>
        </w:tc>
        <w:tc>
          <w:tcPr>
            <w:tcW w:w="76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rPr>
                <w:rFonts w:ascii="Times New Roman" w:hAnsi="Times New Roman"/>
                <w:sz w:val="20"/>
              </w:rPr>
            </w:pPr>
            <w:r w:rsidRPr="006F2357">
              <w:rPr>
                <w:rFonts w:ascii="Times New Roman" w:hAnsi="Times New Roman"/>
                <w:sz w:val="20"/>
              </w:rPr>
              <w:t>255. (</w:t>
            </w:r>
            <w:r w:rsidRPr="006F2357">
              <w:rPr>
                <w:rFonts w:ascii="Times New Roman" w:hAnsi="Times New Roman"/>
                <w:smallCaps/>
                <w:sz w:val="20"/>
              </w:rPr>
              <w:t>a</w:t>
            </w:r>
            <w:r w:rsidRPr="006F2357">
              <w:rPr>
                <w:rFonts w:ascii="Times New Roman" w:hAnsi="Times New Roman"/>
                <w:sz w:val="20"/>
              </w:rPr>
              <w:t>) Glue in dry form</w:t>
            </w:r>
            <w:r w:rsidRPr="006F2357">
              <w:rPr>
                <w:rFonts w:ascii="Times New Roman" w:hAnsi="Times New Roman"/>
                <w:sz w:val="20"/>
              </w:rPr>
              <w:tab/>
              <w:t>per lb.</w:t>
            </w:r>
          </w:p>
        </w:tc>
        <w:tc>
          <w:tcPr>
            <w:tcW w:w="76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4d.</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6d.</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or ad val.</w:t>
            </w:r>
          </w:p>
        </w:tc>
        <w:tc>
          <w:tcPr>
            <w:tcW w:w="76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50 per cent.</w:t>
            </w:r>
          </w:p>
        </w:tc>
      </w:tr>
      <w:tr w:rsidR="00842DC1" w:rsidRPr="006F2357" w:rsidTr="0018288D">
        <w:trPr>
          <w:trHeight w:val="20"/>
        </w:trPr>
        <w:tc>
          <w:tcPr>
            <w:tcW w:w="3460" w:type="pct"/>
            <w:tcBorders>
              <w:right w:val="single" w:sz="6" w:space="0" w:color="auto"/>
            </w:tcBorders>
            <w:vAlign w:val="bottom"/>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480"/>
              </w:tabs>
              <w:spacing w:after="0" w:line="240" w:lineRule="auto"/>
              <w:ind w:left="936"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xml:space="preserve">) Cements and Prepared Adhesives, n.e.i., including Acetylated Starch, Caseine, Mucilage, Liquid Glue; Belting Compounds </w:t>
            </w:r>
            <w:r w:rsidRPr="006F2357">
              <w:rPr>
                <w:rFonts w:ascii="Times New Roman" w:hAnsi="Times New Roman"/>
                <w:sz w:val="20"/>
              </w:rPr>
              <w:tab/>
              <w:t>ad val.</w:t>
            </w:r>
          </w:p>
        </w:tc>
        <w:tc>
          <w:tcPr>
            <w:tcW w:w="762" w:type="pct"/>
            <w:tcBorders>
              <w:left w:val="single" w:sz="6" w:space="0" w:color="auto"/>
              <w:right w:val="single" w:sz="6" w:space="0" w:color="auto"/>
            </w:tcBorders>
            <w:vAlign w:val="bottom"/>
          </w:tcPr>
          <w:p w:rsidR="00842DC1" w:rsidRPr="006F2357" w:rsidRDefault="00842DC1" w:rsidP="0018288D">
            <w:pPr>
              <w:tabs>
                <w:tab w:val="right" w:leader="hyphen" w:pos="6480"/>
              </w:tabs>
              <w:spacing w:after="0" w:line="240" w:lineRule="auto"/>
              <w:jc w:val="center"/>
              <w:rPr>
                <w:rFonts w:ascii="Times New Roman" w:hAnsi="Times New Roman"/>
                <w:sz w:val="20"/>
              </w:rPr>
            </w:pPr>
            <w:r w:rsidRPr="006F2357">
              <w:rPr>
                <w:rFonts w:ascii="Times New Roman" w:hAnsi="Times New Roman"/>
                <w:sz w:val="20"/>
              </w:rPr>
              <w:t>35 per cent.</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ind w:left="936"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Gelatine of all kinds</w:t>
            </w:r>
            <w:r w:rsidRPr="006F2357">
              <w:rPr>
                <w:rFonts w:ascii="Times New Roman" w:hAnsi="Times New Roman"/>
                <w:sz w:val="20"/>
              </w:rPr>
              <w:tab/>
              <w:t>per lb.</w:t>
            </w:r>
          </w:p>
        </w:tc>
        <w:tc>
          <w:tcPr>
            <w:tcW w:w="76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4d.</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8d.</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or ad val.</w:t>
            </w:r>
          </w:p>
        </w:tc>
        <w:tc>
          <w:tcPr>
            <w:tcW w:w="76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 per cent.</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And on and after 1st November, 1933</w:t>
            </w:r>
          </w:p>
          <w:p w:rsidR="00842DC1" w:rsidRPr="006F2357" w:rsidRDefault="00842DC1" w:rsidP="0018288D">
            <w:pPr>
              <w:tabs>
                <w:tab w:val="right" w:leader="hyphen" w:pos="6480"/>
              </w:tabs>
              <w:spacing w:after="0" w:line="240" w:lineRule="auto"/>
              <w:ind w:left="936"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Gelatine of all kinds</w:t>
            </w:r>
            <w:r w:rsidRPr="006F2357">
              <w:rPr>
                <w:rFonts w:ascii="Times New Roman" w:hAnsi="Times New Roman"/>
                <w:sz w:val="20"/>
              </w:rPr>
              <w:tab/>
              <w:t>per lb.</w:t>
            </w:r>
          </w:p>
        </w:tc>
        <w:tc>
          <w:tcPr>
            <w:tcW w:w="76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2d.</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8d.</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or ad val.</w:t>
            </w:r>
          </w:p>
        </w:tc>
        <w:tc>
          <w:tcPr>
            <w:tcW w:w="76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 per cent.</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480"/>
              </w:tabs>
              <w:spacing w:after="0" w:line="240" w:lineRule="auto"/>
              <w:rPr>
                <w:rFonts w:ascii="Times New Roman" w:hAnsi="Times New Roman"/>
                <w:sz w:val="20"/>
              </w:rPr>
            </w:pPr>
            <w:r w:rsidRPr="006F2357">
              <w:rPr>
                <w:rFonts w:ascii="Times New Roman" w:hAnsi="Times New Roman"/>
                <w:sz w:val="20"/>
              </w:rPr>
              <w:t>256. Printing roller composition</w:t>
            </w:r>
            <w:r w:rsidRPr="006F2357">
              <w:rPr>
                <w:rFonts w:ascii="Times New Roman" w:hAnsi="Times New Roman"/>
                <w:sz w:val="20"/>
              </w:rPr>
              <w:tab/>
              <w:t>ad val.</w:t>
            </w:r>
          </w:p>
        </w:tc>
        <w:tc>
          <w:tcPr>
            <w:tcW w:w="76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55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rPr>
                <w:rFonts w:ascii="Times New Roman" w:hAnsi="Times New Roman"/>
                <w:sz w:val="20"/>
              </w:rPr>
            </w:pPr>
            <w:r w:rsidRPr="006F2357">
              <w:rPr>
                <w:rFonts w:ascii="Times New Roman" w:hAnsi="Times New Roman"/>
                <w:sz w:val="20"/>
              </w:rPr>
              <w:t>257, (</w:t>
            </w:r>
            <w:r w:rsidRPr="006F2357">
              <w:rPr>
                <w:rFonts w:ascii="Times New Roman" w:hAnsi="Times New Roman"/>
                <w:smallCaps/>
                <w:sz w:val="20"/>
              </w:rPr>
              <w:t>a</w:t>
            </w:r>
            <w:r w:rsidRPr="006F2357">
              <w:rPr>
                <w:rFonts w:ascii="Times New Roman" w:hAnsi="Times New Roman"/>
                <w:sz w:val="20"/>
              </w:rPr>
              <w:t>) Slate Slabs, split, and with rough edges</w:t>
            </w:r>
            <w:r w:rsidRPr="006F2357">
              <w:rPr>
                <w:rFonts w:ascii="Times New Roman" w:hAnsi="Times New Roman"/>
                <w:sz w:val="20"/>
              </w:rPr>
              <w:tab/>
              <w:t>ad val.</w:t>
            </w:r>
          </w:p>
        </w:tc>
        <w:tc>
          <w:tcPr>
            <w:tcW w:w="76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ind w:left="936"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Slate Slabs with split or chiselled faces and one or more sawn edges</w:t>
            </w:r>
            <w:r w:rsidRPr="006F2357">
              <w:rPr>
                <w:rFonts w:ascii="Times New Roman" w:hAnsi="Times New Roman"/>
                <w:sz w:val="20"/>
              </w:rPr>
              <w:tab/>
              <w:t>ad val.</w:t>
            </w:r>
          </w:p>
        </w:tc>
        <w:tc>
          <w:tcPr>
            <w:tcW w:w="76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ind w:left="936" w:hanging="576"/>
              <w:jc w:val="both"/>
              <w:rPr>
                <w:rFonts w:ascii="Times New Roman" w:hAnsi="Times New Roman"/>
                <w:sz w:val="20"/>
              </w:rPr>
            </w:pPr>
            <w:r w:rsidRPr="006F2357">
              <w:rPr>
                <w:rFonts w:ascii="Times New Roman" w:hAnsi="Times New Roman"/>
                <w:sz w:val="20"/>
              </w:rPr>
              <w:t>(</w:t>
            </w:r>
            <w:r w:rsidRPr="00324644">
              <w:rPr>
                <w:rFonts w:ascii="Times New Roman" w:hAnsi="Times New Roman"/>
                <w:smallCaps/>
                <w:sz w:val="20"/>
              </w:rPr>
              <w:t>c</w:t>
            </w:r>
            <w:r w:rsidRPr="006F2357">
              <w:rPr>
                <w:rFonts w:ascii="Times New Roman" w:hAnsi="Times New Roman"/>
                <w:sz w:val="20"/>
              </w:rPr>
              <w:t>) Slate Slabs with one or more planed faces</w:t>
            </w:r>
            <w:r w:rsidRPr="006F2357">
              <w:rPr>
                <w:rFonts w:ascii="Times New Roman" w:hAnsi="Times New Roman"/>
                <w:sz w:val="20"/>
              </w:rPr>
              <w:tab/>
              <w:t>ad val.</w:t>
            </w:r>
          </w:p>
        </w:tc>
        <w:tc>
          <w:tcPr>
            <w:tcW w:w="76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rPr>
                <w:rFonts w:ascii="Times New Roman" w:hAnsi="Times New Roman"/>
                <w:sz w:val="20"/>
              </w:rPr>
            </w:pPr>
            <w:r w:rsidRPr="006F2357">
              <w:rPr>
                <w:rFonts w:ascii="Times New Roman" w:hAnsi="Times New Roman"/>
                <w:sz w:val="20"/>
              </w:rPr>
              <w:t>258. Wrought Slate n.e.i.</w:t>
            </w:r>
            <w:r w:rsidRPr="006F2357">
              <w:rPr>
                <w:rFonts w:ascii="Times New Roman" w:hAnsi="Times New Roman"/>
                <w:sz w:val="20"/>
              </w:rPr>
              <w:tab/>
              <w:t>ad val.</w:t>
            </w:r>
          </w:p>
        </w:tc>
        <w:tc>
          <w:tcPr>
            <w:tcW w:w="76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rPr>
                <w:rFonts w:ascii="Times New Roman" w:hAnsi="Times New Roman"/>
                <w:sz w:val="20"/>
              </w:rPr>
            </w:pPr>
            <w:r w:rsidRPr="006F2357">
              <w:rPr>
                <w:rFonts w:ascii="Times New Roman" w:hAnsi="Times New Roman"/>
                <w:sz w:val="20"/>
              </w:rPr>
              <w:t>259. Roofing Slates n.e.i.</w:t>
            </w:r>
            <w:r w:rsidRPr="006F2357">
              <w:rPr>
                <w:rFonts w:ascii="Times New Roman" w:hAnsi="Times New Roman"/>
                <w:sz w:val="20"/>
              </w:rPr>
              <w:tab/>
              <w:t>ad val.</w:t>
            </w:r>
          </w:p>
        </w:tc>
        <w:tc>
          <w:tcPr>
            <w:tcW w:w="76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 per cent.</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rPr>
                <w:rFonts w:ascii="Times New Roman" w:hAnsi="Times New Roman"/>
                <w:sz w:val="20"/>
              </w:rPr>
            </w:pPr>
            <w:r w:rsidRPr="006F2357">
              <w:rPr>
                <w:rFonts w:ascii="Times New Roman" w:hAnsi="Times New Roman"/>
                <w:sz w:val="20"/>
              </w:rPr>
              <w:t>260. Bathbricks</w:t>
            </w:r>
            <w:r w:rsidRPr="006F2357">
              <w:rPr>
                <w:rFonts w:ascii="Times New Roman" w:hAnsi="Times New Roman"/>
                <w:sz w:val="20"/>
              </w:rPr>
              <w:tab/>
              <w:t>ad val.</w:t>
            </w:r>
          </w:p>
        </w:tc>
        <w:tc>
          <w:tcPr>
            <w:tcW w:w="76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261. Emery, Oil and Whet Stones; Lithographic Stones</w:t>
            </w:r>
          </w:p>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ad val.</w:t>
            </w:r>
          </w:p>
        </w:tc>
        <w:tc>
          <w:tcPr>
            <w:tcW w:w="76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262. Stone and Marble:—</w:t>
            </w:r>
          </w:p>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Stone in the rough, n.e.i.</w:t>
            </w:r>
            <w:r w:rsidRPr="006F2357">
              <w:rPr>
                <w:rFonts w:ascii="Times New Roman" w:hAnsi="Times New Roman"/>
                <w:sz w:val="20"/>
              </w:rPr>
              <w:tab/>
              <w:t xml:space="preserve"> ad val.</w:t>
            </w:r>
          </w:p>
        </w:tc>
        <w:tc>
          <w:tcPr>
            <w:tcW w:w="76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ind w:left="1296" w:hanging="864"/>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)(1) Marble white unwrought including rough or scabbled from the pick and slabs scantlings or blocks of white marble sawn on one or two faces, for monumental purposes and for switchboards, as prescribed by Departmental By-laws</w:t>
            </w:r>
            <w:r w:rsidRPr="006F2357">
              <w:rPr>
                <w:rFonts w:ascii="Times New Roman" w:hAnsi="Times New Roman"/>
                <w:sz w:val="20"/>
              </w:rPr>
              <w:tab/>
            </w:r>
          </w:p>
        </w:tc>
        <w:tc>
          <w:tcPr>
            <w:tcW w:w="76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ind w:left="1296" w:hanging="576"/>
              <w:rPr>
                <w:rFonts w:ascii="Times New Roman" w:hAnsi="Times New Roman"/>
                <w:sz w:val="20"/>
              </w:rPr>
            </w:pPr>
            <w:r w:rsidRPr="006F2357">
              <w:rPr>
                <w:rFonts w:ascii="Times New Roman" w:hAnsi="Times New Roman"/>
                <w:sz w:val="20"/>
              </w:rPr>
              <w:t>(2) Marble unwrought n.e.i. and Granite un wrought, including rough or scabbled from the pick</w:t>
            </w:r>
            <w:r w:rsidRPr="006F2357">
              <w:rPr>
                <w:rFonts w:ascii="Times New Roman" w:hAnsi="Times New Roman"/>
                <w:sz w:val="20"/>
              </w:rPr>
              <w:tab/>
              <w:t>ad val.</w:t>
            </w:r>
          </w:p>
        </w:tc>
        <w:tc>
          <w:tcPr>
            <w:tcW w:w="76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left" w:leader="hyphen" w:pos="6030"/>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z w:val="20"/>
              </w:rPr>
              <w:t>(</w:t>
            </w:r>
            <w:r w:rsidRPr="00324644">
              <w:rPr>
                <w:rFonts w:ascii="Times New Roman" w:hAnsi="Times New Roman"/>
                <w:smallCaps/>
                <w:sz w:val="20"/>
              </w:rPr>
              <w:t>c</w:t>
            </w:r>
            <w:r w:rsidRPr="006F2357">
              <w:rPr>
                <w:rFonts w:ascii="Times New Roman" w:hAnsi="Times New Roman"/>
                <w:sz w:val="20"/>
              </w:rPr>
              <w:t>) slabs, Scantlings, or Blocks, sawn on one or two faces, n.e.i.</w:t>
            </w:r>
            <w:r w:rsidRPr="006F2357">
              <w:rPr>
                <w:rFonts w:ascii="Times New Roman" w:hAnsi="Times New Roman"/>
                <w:sz w:val="20"/>
              </w:rPr>
              <w:tab/>
              <w:t>ad val.</w:t>
            </w:r>
          </w:p>
        </w:tc>
        <w:tc>
          <w:tcPr>
            <w:tcW w:w="76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35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Slabs, Scantlings, or Blocks, sawn on one or more faces and one or more edges or ends</w:t>
            </w:r>
            <w:r w:rsidRPr="006F2357">
              <w:rPr>
                <w:rFonts w:ascii="Times New Roman" w:hAnsi="Times New Roman"/>
                <w:sz w:val="20"/>
              </w:rPr>
              <w:tab/>
              <w:t>ad val.</w:t>
            </w:r>
          </w:p>
        </w:tc>
        <w:tc>
          <w:tcPr>
            <w:tcW w:w="76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ind w:left="1296" w:hanging="864"/>
              <w:jc w:val="both"/>
              <w:rPr>
                <w:rFonts w:ascii="Times New Roman" w:hAnsi="Times New Roman"/>
                <w:sz w:val="20"/>
              </w:rPr>
            </w:pPr>
            <w:r w:rsidRPr="006F2357">
              <w:rPr>
                <w:rFonts w:ascii="Times New Roman" w:hAnsi="Times New Roman"/>
                <w:smallCaps/>
                <w:sz w:val="20"/>
              </w:rPr>
              <w:t>(e</w:t>
            </w:r>
            <w:r w:rsidRPr="006F2357">
              <w:rPr>
                <w:rFonts w:ascii="Times New Roman" w:hAnsi="Times New Roman"/>
                <w:sz w:val="20"/>
              </w:rPr>
              <w:t>) Wrought, n.e.i.</w:t>
            </w:r>
            <w:r w:rsidRPr="006F2357">
              <w:rPr>
                <w:rFonts w:ascii="Times New Roman" w:hAnsi="Times New Roman"/>
                <w:sz w:val="20"/>
              </w:rPr>
              <w:tab/>
              <w:t>ad val.</w:t>
            </w:r>
          </w:p>
        </w:tc>
        <w:tc>
          <w:tcPr>
            <w:tcW w:w="76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50 per cent.</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65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ind w:left="1296" w:hanging="864"/>
              <w:jc w:val="both"/>
              <w:rPr>
                <w:rFonts w:ascii="Times New Roman" w:hAnsi="Times New Roman"/>
                <w:sz w:val="20"/>
              </w:rPr>
            </w:pPr>
            <w:r w:rsidRPr="006F2357">
              <w:rPr>
                <w:rFonts w:ascii="Times New Roman" w:hAnsi="Times New Roman"/>
                <w:smallCaps/>
                <w:sz w:val="20"/>
              </w:rPr>
              <w:t>(f</w:t>
            </w:r>
            <w:r w:rsidRPr="006F2357">
              <w:rPr>
                <w:rFonts w:ascii="Times New Roman" w:hAnsi="Times New Roman"/>
                <w:sz w:val="20"/>
              </w:rPr>
              <w:t>) Dust and Chips</w:t>
            </w:r>
            <w:r w:rsidRPr="006F2357">
              <w:rPr>
                <w:rFonts w:ascii="Times New Roman" w:hAnsi="Times New Roman"/>
                <w:sz w:val="20"/>
              </w:rPr>
              <w:tab/>
              <w:t>ad val.</w:t>
            </w:r>
          </w:p>
        </w:tc>
        <w:tc>
          <w:tcPr>
            <w:tcW w:w="76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ind w:left="1296" w:hanging="864"/>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g</w:t>
            </w:r>
            <w:r w:rsidRPr="006F2357">
              <w:rPr>
                <w:rFonts w:ascii="Times New Roman" w:hAnsi="Times New Roman"/>
                <w:sz w:val="20"/>
              </w:rPr>
              <w:t>) Flint Stones</w:t>
            </w:r>
            <w:r w:rsidRPr="006F2357">
              <w:rPr>
                <w:rFonts w:ascii="Times New Roman" w:hAnsi="Times New Roman"/>
                <w:sz w:val="20"/>
              </w:rPr>
              <w:tab/>
            </w:r>
          </w:p>
        </w:tc>
        <w:tc>
          <w:tcPr>
            <w:tcW w:w="76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60" w:type="pct"/>
            <w:tcBorders>
              <w:right w:val="single" w:sz="6" w:space="0" w:color="auto"/>
            </w:tcBorders>
          </w:tcPr>
          <w:p w:rsidR="00842DC1" w:rsidRPr="006F2357" w:rsidRDefault="00842DC1" w:rsidP="0018288D">
            <w:pPr>
              <w:tabs>
                <w:tab w:val="right" w:leader="hyphen" w:pos="6480"/>
              </w:tabs>
              <w:spacing w:after="0" w:line="240" w:lineRule="auto"/>
              <w:rPr>
                <w:rFonts w:ascii="Times New Roman" w:hAnsi="Times New Roman"/>
                <w:sz w:val="20"/>
              </w:rPr>
            </w:pPr>
            <w:r w:rsidRPr="006F2357">
              <w:rPr>
                <w:rFonts w:ascii="Times New Roman" w:hAnsi="Times New Roman"/>
                <w:sz w:val="20"/>
              </w:rPr>
              <w:t>263. Pestles and Mortars of any material</w:t>
            </w:r>
            <w:r w:rsidRPr="006F2357">
              <w:rPr>
                <w:rFonts w:ascii="Times New Roman" w:hAnsi="Times New Roman"/>
                <w:sz w:val="20"/>
              </w:rPr>
              <w:tab/>
              <w:t>ad val.</w:t>
            </w:r>
          </w:p>
        </w:tc>
        <w:tc>
          <w:tcPr>
            <w:tcW w:w="76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62"/>
        <w:gridCol w:w="1465"/>
        <w:gridCol w:w="1472"/>
      </w:tblGrid>
      <w:tr w:rsidR="00842DC1" w:rsidRPr="006F2357" w:rsidTr="0018288D">
        <w:trPr>
          <w:trHeight w:val="20"/>
        </w:trPr>
        <w:tc>
          <w:tcPr>
            <w:tcW w:w="3486" w:type="pct"/>
            <w:tcBorders>
              <w:top w:val="single" w:sz="6" w:space="0" w:color="auto"/>
              <w:bottom w:val="single" w:sz="6" w:space="0" w:color="auto"/>
              <w:right w:val="single" w:sz="6" w:space="0" w:color="auto"/>
            </w:tcBorders>
            <w:vAlign w:val="center"/>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Tariff Items.</w:t>
            </w:r>
          </w:p>
        </w:tc>
        <w:tc>
          <w:tcPr>
            <w:tcW w:w="755" w:type="pct"/>
            <w:tcBorders>
              <w:top w:val="single" w:sz="6" w:space="0" w:color="auto"/>
              <w:left w:val="single" w:sz="6" w:space="0" w:color="auto"/>
              <w:bottom w:val="single" w:sz="6" w:space="0" w:color="auto"/>
              <w:right w:val="single" w:sz="6" w:space="0" w:color="auto"/>
            </w:tcBorders>
            <w:vAlign w:val="center"/>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759" w:type="pct"/>
            <w:tcBorders>
              <w:top w:val="single" w:sz="6" w:space="0" w:color="auto"/>
              <w:left w:val="single" w:sz="6" w:space="0" w:color="auto"/>
              <w:bottom w:val="single" w:sz="6" w:space="0" w:color="auto"/>
            </w:tcBorders>
            <w:vAlign w:val="center"/>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General Tariff.</w:t>
            </w:r>
          </w:p>
        </w:tc>
      </w:tr>
      <w:tr w:rsidR="00842DC1" w:rsidRPr="006F2357" w:rsidTr="0018288D">
        <w:trPr>
          <w:trHeight w:val="20"/>
        </w:trPr>
        <w:tc>
          <w:tcPr>
            <w:tcW w:w="5000" w:type="pct"/>
            <w:gridSpan w:val="3"/>
            <w:tcBorders>
              <w:top w:val="single" w:sz="6" w:space="0" w:color="auto"/>
            </w:tcBorders>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b/>
                <w:sz w:val="20"/>
              </w:rPr>
              <w:t>DIVISION IX.—DRUGS AND CHEMICALS</w:t>
            </w:r>
            <w:r w:rsidRPr="006F2357">
              <w:rPr>
                <w:rFonts w:ascii="Times New Roman" w:hAnsi="Times New Roman"/>
                <w:sz w:val="20"/>
              </w:rPr>
              <w:t>.</w:t>
            </w:r>
          </w:p>
        </w:tc>
      </w:tr>
      <w:tr w:rsidR="00842DC1" w:rsidRPr="006F2357" w:rsidTr="0018288D">
        <w:trPr>
          <w:trHeight w:val="20"/>
        </w:trPr>
        <w:tc>
          <w:tcPr>
            <w:tcW w:w="3486" w:type="pct"/>
            <w:tcBorders>
              <w:right w:val="single" w:sz="6" w:space="0" w:color="auto"/>
            </w:tcBorders>
          </w:tcPr>
          <w:p w:rsidR="00842DC1" w:rsidRPr="006F2357" w:rsidRDefault="00842DC1" w:rsidP="0018288D">
            <w:pPr>
              <w:spacing w:after="0" w:line="240" w:lineRule="auto"/>
              <w:ind w:left="720" w:hanging="720"/>
              <w:jc w:val="both"/>
              <w:rPr>
                <w:rFonts w:ascii="Times New Roman" w:hAnsi="Times New Roman"/>
                <w:sz w:val="20"/>
              </w:rPr>
            </w:pPr>
            <w:r w:rsidRPr="006F2357">
              <w:rPr>
                <w:rFonts w:ascii="Times New Roman" w:hAnsi="Times New Roman"/>
                <w:sz w:val="20"/>
              </w:rPr>
              <w:t>264. Pyroligneous Acid, Acetic Acid and Vinegar and Solutions, Extracts, or Essences thereof:—</w:t>
            </w:r>
          </w:p>
          <w:p w:rsidR="00842DC1" w:rsidRPr="006F2357" w:rsidRDefault="00842DC1" w:rsidP="0018288D">
            <w:pPr>
              <w:tabs>
                <w:tab w:val="left" w:pos="5760"/>
              </w:tabs>
              <w:spacing w:after="0" w:line="240" w:lineRule="auto"/>
              <w:ind w:left="1152" w:hanging="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Containing not more than 6 per cent, of absolute acetic acid</w:t>
            </w:r>
            <w:r w:rsidRPr="006F2357">
              <w:rPr>
                <w:rFonts w:ascii="Times New Roman" w:hAnsi="Times New Roman"/>
                <w:sz w:val="20"/>
              </w:rPr>
              <w:tab/>
              <w:t>per gallon</w:t>
            </w:r>
          </w:p>
        </w:tc>
        <w:tc>
          <w:tcPr>
            <w:tcW w:w="755"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6d.</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9d.</w:t>
            </w:r>
          </w:p>
        </w:tc>
      </w:tr>
      <w:tr w:rsidR="00842DC1" w:rsidRPr="006F2357" w:rsidTr="0018288D">
        <w:trPr>
          <w:trHeight w:val="20"/>
        </w:trPr>
        <w:tc>
          <w:tcPr>
            <w:tcW w:w="3486" w:type="pct"/>
            <w:tcBorders>
              <w:right w:val="single" w:sz="6" w:space="0" w:color="auto"/>
            </w:tcBorders>
          </w:tcPr>
          <w:p w:rsidR="00842DC1" w:rsidRPr="006F2357" w:rsidRDefault="00842DC1" w:rsidP="000402E0">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xml:space="preserve"> Containing more than 6 per cent, and not more than 30 per cent, of absolute acetic acid</w:t>
            </w:r>
            <w:r w:rsidR="000402E0" w:rsidRPr="006F2357">
              <w:rPr>
                <w:rFonts w:ascii="Times New Roman" w:hAnsi="Times New Roman"/>
                <w:sz w:val="20"/>
              </w:rPr>
              <w:tab/>
            </w:r>
            <w:r w:rsidRPr="006F2357">
              <w:rPr>
                <w:rFonts w:ascii="Times New Roman" w:hAnsi="Times New Roman"/>
                <w:sz w:val="20"/>
              </w:rPr>
              <w:t>per gallon</w:t>
            </w:r>
          </w:p>
        </w:tc>
        <w:tc>
          <w:tcPr>
            <w:tcW w:w="755"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3s. 9d.</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4s. 9d.</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Containing more than 30 per cent, of absolute acetic acid:—</w:t>
            </w:r>
          </w:p>
          <w:p w:rsidR="00842DC1" w:rsidRPr="006F2357" w:rsidRDefault="00842DC1" w:rsidP="0018288D">
            <w:pPr>
              <w:tabs>
                <w:tab w:val="right" w:leader="hyphen" w:pos="6570"/>
              </w:tabs>
              <w:spacing w:after="0" w:line="240" w:lineRule="auto"/>
              <w:ind w:left="1296"/>
              <w:rPr>
                <w:rFonts w:ascii="Times New Roman" w:hAnsi="Times New Roman"/>
                <w:sz w:val="20"/>
              </w:rPr>
            </w:pPr>
            <w:r w:rsidRPr="006F2357">
              <w:rPr>
                <w:rFonts w:ascii="Times New Roman" w:hAnsi="Times New Roman"/>
                <w:sz w:val="20"/>
              </w:rPr>
              <w:t>(1) For the first 30 per cent.</w:t>
            </w:r>
            <w:r w:rsidRPr="006F2357">
              <w:rPr>
                <w:rFonts w:ascii="Times New Roman" w:hAnsi="Times New Roman"/>
                <w:sz w:val="20"/>
              </w:rPr>
              <w:tab/>
              <w:t>per gallon</w:t>
            </w:r>
          </w:p>
        </w:tc>
        <w:tc>
          <w:tcPr>
            <w:tcW w:w="755"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3s. 9d.</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4s. 9d.</w:t>
            </w:r>
          </w:p>
        </w:tc>
      </w:tr>
      <w:tr w:rsidR="00842DC1" w:rsidRPr="006F2357" w:rsidTr="0018288D">
        <w:trPr>
          <w:trHeight w:val="20"/>
        </w:trPr>
        <w:tc>
          <w:tcPr>
            <w:tcW w:w="3486" w:type="pct"/>
            <w:tcBorders>
              <w:right w:val="single" w:sz="6" w:space="0" w:color="auto"/>
            </w:tcBorders>
          </w:tcPr>
          <w:p w:rsidR="00842DC1" w:rsidRPr="006F2357" w:rsidRDefault="00842DC1" w:rsidP="00324644">
            <w:pPr>
              <w:tabs>
                <w:tab w:val="right" w:pos="6570"/>
              </w:tabs>
              <w:spacing w:after="0" w:line="240" w:lineRule="auto"/>
              <w:ind w:left="1728" w:hanging="432"/>
              <w:rPr>
                <w:rFonts w:ascii="Times New Roman" w:hAnsi="Times New Roman"/>
                <w:sz w:val="20"/>
              </w:rPr>
            </w:pPr>
            <w:r w:rsidRPr="006F2357">
              <w:rPr>
                <w:rFonts w:ascii="Times New Roman" w:hAnsi="Times New Roman"/>
                <w:sz w:val="20"/>
              </w:rPr>
              <w:t>(2) For every extra 10 per cent, or part thereof above 30 per cent.</w:t>
            </w:r>
            <w:r w:rsidRPr="006F2357">
              <w:rPr>
                <w:rFonts w:ascii="Times New Roman" w:hAnsi="Times New Roman"/>
                <w:sz w:val="20"/>
              </w:rPr>
              <w:tab/>
              <w:t>per gallon</w:t>
            </w:r>
          </w:p>
        </w:tc>
        <w:tc>
          <w:tcPr>
            <w:tcW w:w="755"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1s. 3d.</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1s. 9d.</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leader="hyphen" w:pos="6570"/>
              </w:tabs>
              <w:spacing w:after="0" w:line="240" w:lineRule="auto"/>
              <w:ind w:left="1152"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d</w:t>
            </w:r>
            <w:r w:rsidRPr="006F2357">
              <w:rPr>
                <w:rFonts w:ascii="Times New Roman" w:hAnsi="Times New Roman"/>
                <w:sz w:val="20"/>
              </w:rPr>
              <w:t>) (1) Acetates for the manufacture of Acetic Acid n.e.i.</w:t>
            </w:r>
            <w:r w:rsidRPr="006F2357">
              <w:rPr>
                <w:rFonts w:ascii="Times New Roman" w:hAnsi="Times New Roman"/>
                <w:sz w:val="20"/>
              </w:rPr>
              <w:tab/>
              <w:t>ad val.</w:t>
            </w:r>
          </w:p>
        </w:tc>
        <w:tc>
          <w:tcPr>
            <w:tcW w:w="755"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37½ per cent.</w:t>
            </w:r>
          </w:p>
        </w:tc>
      </w:tr>
      <w:tr w:rsidR="00842DC1" w:rsidRPr="006F2357" w:rsidTr="0018288D">
        <w:trPr>
          <w:trHeight w:val="20"/>
        </w:trPr>
        <w:tc>
          <w:tcPr>
            <w:tcW w:w="3486" w:type="pct"/>
            <w:tcBorders>
              <w:right w:val="single" w:sz="6" w:space="0" w:color="auto"/>
            </w:tcBorders>
          </w:tcPr>
          <w:p w:rsidR="00842DC1" w:rsidRPr="006F2357" w:rsidRDefault="00842DC1" w:rsidP="00324644">
            <w:pPr>
              <w:tabs>
                <w:tab w:val="right" w:leader="hyphen" w:pos="6570"/>
              </w:tabs>
              <w:spacing w:after="0" w:line="240" w:lineRule="auto"/>
              <w:ind w:left="1325" w:hanging="432"/>
              <w:rPr>
                <w:rFonts w:ascii="Times New Roman" w:hAnsi="Times New Roman"/>
                <w:sz w:val="20"/>
              </w:rPr>
            </w:pPr>
            <w:r w:rsidRPr="006F2357">
              <w:rPr>
                <w:rFonts w:ascii="Times New Roman" w:hAnsi="Times New Roman"/>
                <w:sz w:val="20"/>
              </w:rPr>
              <w:t>(2) Acetates of a class or kind used in the manuture of Acetic Acid, as prescribed by Departmental By-laws</w:t>
            </w:r>
            <w:r w:rsidRPr="006F2357">
              <w:rPr>
                <w:rFonts w:ascii="Times New Roman" w:hAnsi="Times New Roman"/>
                <w:sz w:val="20"/>
              </w:rPr>
              <w:tab/>
              <w:t>ad val.</w:t>
            </w:r>
          </w:p>
        </w:tc>
        <w:tc>
          <w:tcPr>
            <w:tcW w:w="755"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r w:rsidR="00842DC1" w:rsidRPr="006F2357" w:rsidTr="0018288D">
        <w:trPr>
          <w:trHeight w:val="20"/>
        </w:trPr>
        <w:tc>
          <w:tcPr>
            <w:tcW w:w="3486" w:type="pct"/>
            <w:tcBorders>
              <w:right w:val="single" w:sz="6" w:space="0" w:color="auto"/>
            </w:tcBorders>
          </w:tcPr>
          <w:p w:rsidR="00842DC1" w:rsidRPr="006F2357" w:rsidRDefault="00324644" w:rsidP="00324644">
            <w:pPr>
              <w:tabs>
                <w:tab w:val="left" w:leader="hyphen" w:pos="5850"/>
              </w:tabs>
              <w:spacing w:after="0" w:line="240" w:lineRule="auto"/>
              <w:ind w:left="720" w:hanging="720"/>
              <w:rPr>
                <w:rFonts w:ascii="Times New Roman" w:hAnsi="Times New Roman"/>
                <w:sz w:val="20"/>
              </w:rPr>
            </w:pPr>
            <w:r>
              <w:rPr>
                <w:rFonts w:ascii="Times New Roman" w:hAnsi="Times New Roman"/>
                <w:sz w:val="20"/>
              </w:rPr>
              <w:t>265</w:t>
            </w:r>
            <w:r w:rsidR="00842DC1" w:rsidRPr="006F2357">
              <w:rPr>
                <w:rFonts w:ascii="Times New Roman" w:hAnsi="Times New Roman"/>
                <w:sz w:val="20"/>
              </w:rPr>
              <w:t>. Acids, viz.</w:t>
            </w:r>
            <w:r w:rsidR="00181B88" w:rsidRPr="006F2357">
              <w:rPr>
                <w:rFonts w:ascii="Times New Roman" w:hAnsi="Times New Roman"/>
                <w:sz w:val="20"/>
              </w:rPr>
              <w:t>:</w:t>
            </w:r>
            <w:r w:rsidR="00842DC1" w:rsidRPr="006F2357">
              <w:rPr>
                <w:rFonts w:ascii="Times New Roman" w:hAnsi="Times New Roman"/>
                <w:sz w:val="20"/>
              </w:rPr>
              <w:t xml:space="preserve">—Hydrochloric, Nitric, Sulphuric and Phosphoric </w:t>
            </w:r>
            <w:r>
              <w:rPr>
                <w:rFonts w:ascii="Times New Roman" w:hAnsi="Times New Roman"/>
                <w:sz w:val="20"/>
              </w:rPr>
              <w:tab/>
            </w:r>
            <w:r w:rsidR="00842DC1" w:rsidRPr="006F2357">
              <w:rPr>
                <w:rFonts w:ascii="Times New Roman" w:hAnsi="Times New Roman"/>
                <w:sz w:val="20"/>
              </w:rPr>
              <w:t>ad val.</w:t>
            </w:r>
          </w:p>
        </w:tc>
        <w:tc>
          <w:tcPr>
            <w:tcW w:w="755"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r>
      <w:tr w:rsidR="00842DC1" w:rsidRPr="006F2357" w:rsidTr="0018288D">
        <w:trPr>
          <w:trHeight w:val="20"/>
        </w:trPr>
        <w:tc>
          <w:tcPr>
            <w:tcW w:w="3486" w:type="pct"/>
            <w:tcBorders>
              <w:right w:val="single" w:sz="6" w:space="0" w:color="auto"/>
            </w:tcBorders>
          </w:tcPr>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266. Coal Tar Products, viz.:—</w:t>
            </w:r>
          </w:p>
          <w:p w:rsidR="00842DC1" w:rsidRPr="006F2357" w:rsidRDefault="00842DC1" w:rsidP="0018288D">
            <w:pPr>
              <w:tabs>
                <w:tab w:val="right" w:leader="hyphen" w:pos="6570"/>
              </w:tabs>
              <w:spacing w:after="0" w:line="240" w:lineRule="auto"/>
              <w:ind w:left="576"/>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Benzol</w:t>
            </w:r>
            <w:r w:rsidRPr="006F2357">
              <w:rPr>
                <w:rFonts w:ascii="Times New Roman" w:hAnsi="Times New Roman"/>
                <w:sz w:val="20"/>
              </w:rPr>
              <w:tab/>
              <w:t>per gallon</w:t>
            </w:r>
          </w:p>
        </w:tc>
        <w:tc>
          <w:tcPr>
            <w:tcW w:w="755"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5d.</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8d.</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leader="hyphen" w:pos="6570"/>
              </w:tabs>
              <w:spacing w:after="0" w:line="240" w:lineRule="auto"/>
              <w:ind w:left="576"/>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Naphtha</w:t>
            </w:r>
            <w:r w:rsidRPr="006F2357">
              <w:rPr>
                <w:rFonts w:ascii="Times New Roman" w:hAnsi="Times New Roman"/>
                <w:sz w:val="20"/>
              </w:rPr>
              <w:tab/>
              <w:t>per gallon</w:t>
            </w:r>
          </w:p>
        </w:tc>
        <w:tc>
          <w:tcPr>
            <w:tcW w:w="755"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5d.</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8d.</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leader="hyphen" w:pos="6570"/>
              </w:tabs>
              <w:spacing w:after="0" w:line="240" w:lineRule="auto"/>
              <w:ind w:left="576"/>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(1) Cresylic Acid</w:t>
            </w:r>
            <w:r w:rsidRPr="006F2357">
              <w:rPr>
                <w:rFonts w:ascii="Times New Roman" w:hAnsi="Times New Roman"/>
                <w:sz w:val="20"/>
              </w:rPr>
              <w:tab/>
              <w:t>per gallon</w:t>
            </w:r>
          </w:p>
        </w:tc>
        <w:tc>
          <w:tcPr>
            <w:tcW w:w="755"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1s.</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1s. 3d.</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or ad val.</w:t>
            </w:r>
          </w:p>
        </w:tc>
        <w:tc>
          <w:tcPr>
            <w:tcW w:w="755"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42½ per cent.</w:t>
            </w:r>
          </w:p>
        </w:tc>
      </w:tr>
      <w:tr w:rsidR="00842DC1" w:rsidRPr="006F2357" w:rsidTr="00324644">
        <w:trPr>
          <w:trHeight w:val="20"/>
        </w:trPr>
        <w:tc>
          <w:tcPr>
            <w:tcW w:w="3486" w:type="pct"/>
            <w:tcBorders>
              <w:right w:val="single" w:sz="6" w:space="0" w:color="auto"/>
            </w:tcBorders>
          </w:tcPr>
          <w:p w:rsidR="00842DC1" w:rsidRPr="006F2357" w:rsidRDefault="00842DC1" w:rsidP="0018288D">
            <w:pPr>
              <w:tabs>
                <w:tab w:val="right" w:pos="657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570"/>
              </w:tabs>
              <w:spacing w:after="0" w:line="240" w:lineRule="auto"/>
              <w:ind w:left="864"/>
              <w:rPr>
                <w:rFonts w:ascii="Times New Roman" w:hAnsi="Times New Roman"/>
                <w:sz w:val="20"/>
              </w:rPr>
            </w:pPr>
            <w:r w:rsidRPr="006F2357">
              <w:rPr>
                <w:rFonts w:ascii="Times New Roman" w:hAnsi="Times New Roman"/>
                <w:sz w:val="20"/>
              </w:rPr>
              <w:t>(2) Carbolic Acid</w:t>
            </w:r>
            <w:r w:rsidRPr="006F2357">
              <w:rPr>
                <w:rFonts w:ascii="Times New Roman" w:hAnsi="Times New Roman"/>
                <w:sz w:val="20"/>
              </w:rPr>
              <w:tab/>
              <w:t>ad val.</w:t>
            </w:r>
          </w:p>
        </w:tc>
        <w:tc>
          <w:tcPr>
            <w:tcW w:w="755"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42½</w:t>
            </w:r>
            <w:r w:rsidRPr="006F2357">
              <w:rPr>
                <w:rFonts w:ascii="Times New Roman" w:hAnsi="Times New Roman"/>
                <w:i/>
                <w:sz w:val="20"/>
              </w:rPr>
              <w:t xml:space="preserve"> </w:t>
            </w:r>
            <w:r w:rsidRPr="006F2357">
              <w:rPr>
                <w:rFonts w:ascii="Times New Roman" w:hAnsi="Times New Roman"/>
                <w:sz w:val="20"/>
              </w:rPr>
              <w:t>per cent.</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leader="hyphen" w:pos="6570"/>
              </w:tabs>
              <w:spacing w:after="0" w:line="240" w:lineRule="auto"/>
              <w:ind w:left="576"/>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Oils, crude or refined, n.e.i.</w:t>
            </w:r>
            <w:r w:rsidRPr="006F2357">
              <w:rPr>
                <w:rFonts w:ascii="Times New Roman" w:hAnsi="Times New Roman"/>
                <w:sz w:val="20"/>
              </w:rPr>
              <w:tab/>
              <w:t>ad val.</w:t>
            </w:r>
          </w:p>
        </w:tc>
        <w:tc>
          <w:tcPr>
            <w:tcW w:w="755"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r>
      <w:tr w:rsidR="00842DC1" w:rsidRPr="006F2357" w:rsidTr="0018288D">
        <w:trPr>
          <w:trHeight w:val="20"/>
        </w:trPr>
        <w:tc>
          <w:tcPr>
            <w:tcW w:w="3486" w:type="pct"/>
            <w:tcBorders>
              <w:right w:val="single" w:sz="6" w:space="0" w:color="auto"/>
            </w:tcBorders>
          </w:tcPr>
          <w:p w:rsidR="00842DC1" w:rsidRPr="006F2357" w:rsidRDefault="00842DC1" w:rsidP="003604FC">
            <w:pPr>
              <w:tabs>
                <w:tab w:val="left" w:pos="5940"/>
              </w:tabs>
              <w:spacing w:after="0" w:line="240" w:lineRule="auto"/>
              <w:rPr>
                <w:rFonts w:ascii="Times New Roman" w:hAnsi="Times New Roman"/>
                <w:sz w:val="20"/>
              </w:rPr>
            </w:pPr>
            <w:r w:rsidRPr="006F2357">
              <w:rPr>
                <w:rFonts w:ascii="Times New Roman" w:hAnsi="Times New Roman"/>
                <w:sz w:val="20"/>
              </w:rPr>
              <w:t>267. (</w:t>
            </w:r>
            <w:r w:rsidRPr="006F2357">
              <w:rPr>
                <w:rFonts w:ascii="Times New Roman" w:hAnsi="Times New Roman"/>
                <w:smallCaps/>
                <w:sz w:val="20"/>
              </w:rPr>
              <w:t>a</w:t>
            </w:r>
            <w:r w:rsidRPr="006F2357">
              <w:rPr>
                <w:rFonts w:ascii="Times New Roman" w:hAnsi="Times New Roman"/>
                <w:sz w:val="20"/>
              </w:rPr>
              <w:t>) Wood and Coal Tar; Wood and Coal Tar Pitch</w:t>
            </w:r>
            <w:r w:rsidR="003604FC" w:rsidRPr="006F2357">
              <w:rPr>
                <w:rFonts w:ascii="Times New Roman" w:hAnsi="Times New Roman"/>
                <w:sz w:val="20"/>
              </w:rPr>
              <w:tab/>
            </w:r>
            <w:r w:rsidRPr="006F2357">
              <w:rPr>
                <w:rFonts w:ascii="Times New Roman" w:hAnsi="Times New Roman"/>
                <w:sz w:val="20"/>
              </w:rPr>
              <w:t>ad val.</w:t>
            </w:r>
          </w:p>
        </w:tc>
        <w:tc>
          <w:tcPr>
            <w:tcW w:w="755"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42½</w:t>
            </w:r>
            <w:r w:rsidRPr="006F2357">
              <w:rPr>
                <w:rFonts w:ascii="Times New Roman" w:hAnsi="Times New Roman"/>
                <w:i/>
                <w:sz w:val="20"/>
              </w:rPr>
              <w:t xml:space="preserve"> </w:t>
            </w:r>
            <w:r w:rsidRPr="006F2357">
              <w:rPr>
                <w:rFonts w:ascii="Times New Roman" w:hAnsi="Times New Roman"/>
                <w:sz w:val="20"/>
              </w:rPr>
              <w:t>per cent.</w:t>
            </w:r>
          </w:p>
        </w:tc>
      </w:tr>
      <w:tr w:rsidR="00842DC1" w:rsidRPr="006F2357" w:rsidTr="0018288D">
        <w:trPr>
          <w:trHeight w:val="20"/>
        </w:trPr>
        <w:tc>
          <w:tcPr>
            <w:tcW w:w="3486" w:type="pct"/>
            <w:tcBorders>
              <w:right w:val="single" w:sz="6" w:space="0" w:color="auto"/>
            </w:tcBorders>
          </w:tcPr>
          <w:p w:rsidR="00842DC1" w:rsidRPr="006F2357" w:rsidRDefault="00842DC1" w:rsidP="0018288D">
            <w:pPr>
              <w:spacing w:after="0" w:line="240" w:lineRule="auto"/>
              <w:ind w:left="432"/>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Petroleum and Bone Pitch, Natural Pitch, Bitumen and Asphalt</w:t>
            </w:r>
          </w:p>
        </w:tc>
        <w:tc>
          <w:tcPr>
            <w:tcW w:w="755"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20"/>
              </w:rPr>
            </w:pPr>
            <w:r w:rsidRPr="006F2357">
              <w:rPr>
                <w:rFonts w:ascii="Times New Roman" w:hAnsi="Times New Roman"/>
                <w:sz w:val="20"/>
              </w:rPr>
              <w:tab/>
              <w:t>and on and after a date to be fixed by proclamation</w:t>
            </w:r>
          </w:p>
          <w:p w:rsidR="00842DC1" w:rsidRPr="006F2357" w:rsidRDefault="00842DC1" w:rsidP="003604FC">
            <w:pPr>
              <w:tabs>
                <w:tab w:val="left" w:pos="5850"/>
              </w:tabs>
              <w:spacing w:after="0" w:line="240" w:lineRule="auto"/>
              <w:ind w:left="864" w:hanging="432"/>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Petroleum and Bone Pitch, Natural Pitch, Bitumen and Asphalt</w:t>
            </w:r>
            <w:r w:rsidR="003604FC" w:rsidRPr="006F2357">
              <w:rPr>
                <w:rFonts w:ascii="Times New Roman" w:hAnsi="Times New Roman"/>
                <w:sz w:val="20"/>
              </w:rPr>
              <w:tab/>
            </w:r>
            <w:r w:rsidRPr="006F2357">
              <w:rPr>
                <w:rFonts w:ascii="Times New Roman" w:hAnsi="Times New Roman"/>
                <w:sz w:val="20"/>
              </w:rPr>
              <w:t>ad val.</w:t>
            </w:r>
          </w:p>
        </w:tc>
        <w:tc>
          <w:tcPr>
            <w:tcW w:w="755"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leader="hyphen" w:pos="6570"/>
              </w:tabs>
              <w:spacing w:after="0" w:line="240" w:lineRule="auto"/>
              <w:rPr>
                <w:rFonts w:ascii="Times New Roman" w:hAnsi="Times New Roman"/>
                <w:sz w:val="20"/>
              </w:rPr>
            </w:pPr>
            <w:r w:rsidRPr="006F2357">
              <w:rPr>
                <w:rFonts w:ascii="Times New Roman" w:hAnsi="Times New Roman"/>
                <w:sz w:val="20"/>
              </w:rPr>
              <w:t>268. (</w:t>
            </w:r>
            <w:r w:rsidRPr="006F2357">
              <w:rPr>
                <w:rFonts w:ascii="Times New Roman" w:hAnsi="Times New Roman"/>
                <w:smallCaps/>
                <w:sz w:val="20"/>
              </w:rPr>
              <w:t>a</w:t>
            </w:r>
            <w:r w:rsidRPr="006F2357">
              <w:rPr>
                <w:rFonts w:ascii="Times New Roman" w:hAnsi="Times New Roman"/>
                <w:sz w:val="20"/>
              </w:rPr>
              <w:t>) Naphthalene, crude</w:t>
            </w:r>
            <w:r w:rsidRPr="006F2357">
              <w:rPr>
                <w:rFonts w:ascii="Times New Roman" w:hAnsi="Times New Roman"/>
                <w:sz w:val="20"/>
              </w:rPr>
              <w:tab/>
              <w:t>ad val.</w:t>
            </w:r>
          </w:p>
        </w:tc>
        <w:tc>
          <w:tcPr>
            <w:tcW w:w="755"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leader="hyphen" w:pos="6570"/>
              </w:tabs>
              <w:spacing w:after="0" w:line="240" w:lineRule="auto"/>
              <w:ind w:left="432"/>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Naphthalene n.e.i.</w:t>
            </w:r>
            <w:r w:rsidRPr="006F2357">
              <w:rPr>
                <w:rFonts w:ascii="Times New Roman" w:hAnsi="Times New Roman"/>
                <w:sz w:val="20"/>
              </w:rPr>
              <w:tab/>
              <w:t>ad val.</w:t>
            </w:r>
          </w:p>
        </w:tc>
        <w:tc>
          <w:tcPr>
            <w:tcW w:w="755"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42½</w:t>
            </w:r>
            <w:r w:rsidRPr="006F2357">
              <w:rPr>
                <w:rFonts w:ascii="Times New Roman" w:hAnsi="Times New Roman"/>
                <w:i/>
                <w:sz w:val="20"/>
              </w:rPr>
              <w:t xml:space="preserve"> </w:t>
            </w:r>
            <w:r w:rsidRPr="006F2357">
              <w:rPr>
                <w:rFonts w:ascii="Times New Roman" w:hAnsi="Times New Roman"/>
                <w:sz w:val="20"/>
              </w:rPr>
              <w:t>per cent.</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leader="hyphen" w:pos="6480"/>
              </w:tabs>
              <w:spacing w:after="0" w:line="240" w:lineRule="auto"/>
              <w:rPr>
                <w:rFonts w:ascii="Times New Roman" w:hAnsi="Times New Roman"/>
                <w:sz w:val="20"/>
              </w:rPr>
            </w:pPr>
            <w:r w:rsidRPr="006F2357">
              <w:rPr>
                <w:rFonts w:ascii="Times New Roman" w:hAnsi="Times New Roman"/>
                <w:sz w:val="20"/>
              </w:rPr>
              <w:t>269. (</w:t>
            </w:r>
            <w:r w:rsidRPr="006F2357">
              <w:rPr>
                <w:rFonts w:ascii="Times New Roman" w:hAnsi="Times New Roman"/>
                <w:smallCaps/>
                <w:sz w:val="20"/>
              </w:rPr>
              <w:t>a</w:t>
            </w:r>
            <w:r w:rsidRPr="006F2357">
              <w:rPr>
                <w:rFonts w:ascii="Times New Roman" w:hAnsi="Times New Roman"/>
                <w:sz w:val="20"/>
              </w:rPr>
              <w:t xml:space="preserve">) Sheep, Cattle, and Horse Washes, in liquid or powder form </w:t>
            </w:r>
            <w:r w:rsidR="00324644">
              <w:rPr>
                <w:rFonts w:ascii="Times New Roman" w:hAnsi="Times New Roman"/>
                <w:sz w:val="20"/>
              </w:rPr>
              <w:tab/>
            </w:r>
            <w:r w:rsidRPr="006F2357">
              <w:rPr>
                <w:rFonts w:ascii="Times New Roman" w:hAnsi="Times New Roman"/>
                <w:sz w:val="20"/>
              </w:rPr>
              <w:t>ad val.</w:t>
            </w:r>
          </w:p>
        </w:tc>
        <w:tc>
          <w:tcPr>
            <w:tcW w:w="755"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42½ per cent.</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Insecticides and Disinfectants in liquid form in drums or other vessels containing not less than 5 gallons, and, when in other than liquid form, in packages containing not less than 28 lb.</w:t>
            </w:r>
            <w:r w:rsidRPr="006F2357">
              <w:rPr>
                <w:rFonts w:ascii="Times New Roman" w:hAnsi="Times New Roman"/>
                <w:sz w:val="20"/>
              </w:rPr>
              <w:tab/>
              <w:t>ad val.</w:t>
            </w:r>
          </w:p>
        </w:tc>
        <w:tc>
          <w:tcPr>
            <w:tcW w:w="755"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 per cent.</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xml:space="preserve">) Preparations being Formaldehyde or containing Formaldehyde, n.e.i.; Insecticides and Disinfectants, n.e.i.; Weed, Scrub, and Tree Killers, n.e.i. </w:t>
            </w:r>
            <w:r w:rsidR="00324644">
              <w:rPr>
                <w:rFonts w:ascii="Times New Roman" w:hAnsi="Times New Roman"/>
                <w:sz w:val="20"/>
              </w:rPr>
              <w:tab/>
            </w:r>
            <w:r w:rsidRPr="006F2357">
              <w:rPr>
                <w:rFonts w:ascii="Times New Roman" w:hAnsi="Times New Roman"/>
                <w:sz w:val="20"/>
              </w:rPr>
              <w:t>ad val.</w:t>
            </w:r>
          </w:p>
        </w:tc>
        <w:tc>
          <w:tcPr>
            <w:tcW w:w="755"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42½</w:t>
            </w:r>
            <w:r w:rsidRPr="006F2357">
              <w:rPr>
                <w:rFonts w:ascii="Times New Roman" w:hAnsi="Times New Roman"/>
                <w:i/>
                <w:sz w:val="20"/>
              </w:rPr>
              <w:t xml:space="preserve"> </w:t>
            </w:r>
            <w:r w:rsidRPr="006F2357">
              <w:rPr>
                <w:rFonts w:ascii="Times New Roman" w:hAnsi="Times New Roman"/>
                <w:sz w:val="20"/>
              </w:rPr>
              <w:t>per cent.</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Nicotine and Derris Spraying Preparations; Liquid Hydrocyanic Acid Gas, as prescribed by Departmental By-laws</w:t>
            </w:r>
            <w:r w:rsidRPr="006F2357">
              <w:rPr>
                <w:rFonts w:ascii="Times New Roman" w:hAnsi="Times New Roman"/>
                <w:sz w:val="20"/>
              </w:rPr>
              <w:tab/>
            </w:r>
          </w:p>
        </w:tc>
        <w:tc>
          <w:tcPr>
            <w:tcW w:w="755"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leader="hyphen" w:pos="6480"/>
              </w:tabs>
              <w:spacing w:after="0" w:line="240" w:lineRule="auto"/>
              <w:rPr>
                <w:rFonts w:ascii="Times New Roman" w:hAnsi="Times New Roman"/>
                <w:sz w:val="20"/>
              </w:rPr>
            </w:pPr>
            <w:r w:rsidRPr="006F2357">
              <w:rPr>
                <w:rFonts w:ascii="Times New Roman" w:hAnsi="Times New Roman"/>
                <w:sz w:val="20"/>
              </w:rPr>
              <w:t>270. Fly Papers, chemical and sticky</w:t>
            </w:r>
            <w:r w:rsidRPr="006F2357">
              <w:rPr>
                <w:rFonts w:ascii="Times New Roman" w:hAnsi="Times New Roman"/>
                <w:sz w:val="20"/>
              </w:rPr>
              <w:tab/>
              <w:t>ad val.</w:t>
            </w:r>
          </w:p>
        </w:tc>
        <w:tc>
          <w:tcPr>
            <w:tcW w:w="755"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w:t>
            </w:r>
            <w:r w:rsidRPr="006F2357">
              <w:rPr>
                <w:rFonts w:ascii="Times New Roman" w:hAnsi="Times New Roman"/>
                <w:i/>
                <w:sz w:val="20"/>
              </w:rPr>
              <w:t xml:space="preserve"> </w:t>
            </w:r>
            <w:r w:rsidRPr="006F2357">
              <w:rPr>
                <w:rFonts w:ascii="Times New Roman" w:hAnsi="Times New Roman"/>
                <w:sz w:val="20"/>
              </w:rPr>
              <w:t>per cent.</w:t>
            </w:r>
          </w:p>
        </w:tc>
      </w:tr>
      <w:tr w:rsidR="00842DC1" w:rsidRPr="006F2357" w:rsidTr="0018288D">
        <w:trPr>
          <w:trHeight w:val="20"/>
        </w:trPr>
        <w:tc>
          <w:tcPr>
            <w:tcW w:w="3486" w:type="pct"/>
            <w:tcBorders>
              <w:right w:val="single" w:sz="6" w:space="0" w:color="auto"/>
            </w:tcBorders>
          </w:tcPr>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271. Ammonia, viz.:—</w:t>
            </w:r>
          </w:p>
          <w:p w:rsidR="00842DC1" w:rsidRPr="006F2357" w:rsidRDefault="00842DC1" w:rsidP="000402E0">
            <w:pPr>
              <w:tabs>
                <w:tab w:val="right" w:leader="hyphen" w:pos="6480"/>
              </w:tabs>
              <w:spacing w:after="0" w:line="240" w:lineRule="auto"/>
              <w:ind w:left="864" w:hanging="288"/>
              <w:rPr>
                <w:rFonts w:ascii="Times New Roman" w:hAnsi="Times New Roman"/>
                <w:sz w:val="20"/>
              </w:rPr>
            </w:pPr>
            <w:r w:rsidRPr="006F2357">
              <w:rPr>
                <w:rFonts w:ascii="Times New Roman" w:hAnsi="Times New Roman"/>
                <w:sz w:val="20"/>
              </w:rPr>
              <w:t>Acetate, Carbonate, Anhydrous, Liquid, Chloride, and Sulphate</w:t>
            </w:r>
            <w:r w:rsidR="00324644">
              <w:rPr>
                <w:rFonts w:ascii="Times New Roman" w:hAnsi="Times New Roman"/>
                <w:sz w:val="20"/>
              </w:rPr>
              <w:tab/>
            </w:r>
            <w:r w:rsidRPr="006F2357">
              <w:rPr>
                <w:rFonts w:ascii="Times New Roman" w:hAnsi="Times New Roman"/>
                <w:sz w:val="20"/>
              </w:rPr>
              <w:t>ad val.</w:t>
            </w:r>
          </w:p>
        </w:tc>
        <w:tc>
          <w:tcPr>
            <w:tcW w:w="755"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leader="hyphen" w:pos="6480"/>
              </w:tabs>
              <w:spacing w:after="0" w:line="240" w:lineRule="auto"/>
              <w:rPr>
                <w:rFonts w:ascii="Times New Roman" w:hAnsi="Times New Roman"/>
                <w:sz w:val="20"/>
              </w:rPr>
            </w:pPr>
            <w:r w:rsidRPr="006F2357">
              <w:rPr>
                <w:rFonts w:ascii="Times New Roman" w:hAnsi="Times New Roman"/>
                <w:sz w:val="20"/>
              </w:rPr>
              <w:t>272. Voltoids of Sal-ammoniac</w:t>
            </w:r>
            <w:r w:rsidRPr="006F2357">
              <w:rPr>
                <w:rFonts w:ascii="Times New Roman" w:hAnsi="Times New Roman"/>
                <w:sz w:val="20"/>
              </w:rPr>
              <w:tab/>
              <w:t>ad val.</w:t>
            </w:r>
          </w:p>
        </w:tc>
        <w:tc>
          <w:tcPr>
            <w:tcW w:w="755"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30 per cent.</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leader="hyphen" w:pos="6480"/>
              </w:tabs>
              <w:spacing w:after="0" w:line="240" w:lineRule="auto"/>
              <w:rPr>
                <w:rFonts w:ascii="Times New Roman" w:hAnsi="Times New Roman"/>
                <w:sz w:val="20"/>
              </w:rPr>
            </w:pPr>
            <w:r w:rsidRPr="006F2357">
              <w:rPr>
                <w:rFonts w:ascii="Times New Roman" w:hAnsi="Times New Roman"/>
                <w:sz w:val="20"/>
              </w:rPr>
              <w:t>273. Carbide of Calcium</w:t>
            </w:r>
            <w:r w:rsidRPr="006F2357">
              <w:rPr>
                <w:rFonts w:ascii="Times New Roman" w:hAnsi="Times New Roman"/>
                <w:sz w:val="20"/>
              </w:rPr>
              <w:tab/>
              <w:t>per lb.</w:t>
            </w:r>
          </w:p>
        </w:tc>
        <w:tc>
          <w:tcPr>
            <w:tcW w:w="755"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2d.</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3d.</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And on and after 11th May, 1933 273.</w:t>
            </w:r>
          </w:p>
          <w:p w:rsidR="00842DC1" w:rsidRPr="006F2357" w:rsidRDefault="00842DC1" w:rsidP="0018288D">
            <w:pPr>
              <w:tabs>
                <w:tab w:val="right" w:leader="hyphen" w:pos="6480"/>
              </w:tabs>
              <w:spacing w:after="0" w:line="240" w:lineRule="auto"/>
              <w:rPr>
                <w:rFonts w:ascii="Times New Roman" w:hAnsi="Times New Roman"/>
                <w:sz w:val="20"/>
              </w:rPr>
            </w:pPr>
            <w:r w:rsidRPr="006F2357">
              <w:rPr>
                <w:rFonts w:ascii="Times New Roman" w:hAnsi="Times New Roman"/>
                <w:sz w:val="20"/>
              </w:rPr>
              <w:t>273. Carbide of Calcium</w:t>
            </w:r>
            <w:r w:rsidRPr="006F2357">
              <w:rPr>
                <w:rFonts w:ascii="Times New Roman" w:hAnsi="Times New Roman"/>
                <w:sz w:val="20"/>
              </w:rPr>
              <w:tab/>
              <w:t>per lb.</w:t>
            </w:r>
          </w:p>
        </w:tc>
        <w:tc>
          <w:tcPr>
            <w:tcW w:w="755"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1d.</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2d.</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leader="hyphen" w:pos="6480"/>
              </w:tabs>
              <w:spacing w:after="0" w:line="240" w:lineRule="auto"/>
              <w:ind w:left="864" w:hanging="864"/>
              <w:jc w:val="both"/>
              <w:rPr>
                <w:rFonts w:ascii="Times New Roman" w:hAnsi="Times New Roman"/>
                <w:sz w:val="20"/>
              </w:rPr>
            </w:pPr>
            <w:r w:rsidRPr="006F2357">
              <w:rPr>
                <w:rFonts w:ascii="Times New Roman" w:hAnsi="Times New Roman"/>
                <w:sz w:val="20"/>
              </w:rPr>
              <w:t>274. (</w:t>
            </w:r>
            <w:r w:rsidRPr="006F2357">
              <w:rPr>
                <w:rFonts w:ascii="Times New Roman" w:hAnsi="Times New Roman"/>
                <w:smallCaps/>
                <w:sz w:val="20"/>
              </w:rPr>
              <w:t>a</w:t>
            </w:r>
            <w:r w:rsidRPr="006F2357">
              <w:rPr>
                <w:rFonts w:ascii="Times New Roman" w:hAnsi="Times New Roman"/>
                <w:sz w:val="20"/>
              </w:rPr>
              <w:t>) Bromide Salts; Cyanide of Potassium, Cyanide of Sodium and Calcium Cyanide</w:t>
            </w:r>
            <w:r w:rsidRPr="006F2357">
              <w:rPr>
                <w:rFonts w:ascii="Times New Roman" w:hAnsi="Times New Roman"/>
                <w:sz w:val="20"/>
              </w:rPr>
              <w:tab/>
            </w:r>
          </w:p>
        </w:tc>
        <w:tc>
          <w:tcPr>
            <w:tcW w:w="755"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86" w:type="pct"/>
            <w:tcBorders>
              <w:right w:val="single" w:sz="6" w:space="0" w:color="auto"/>
            </w:tcBorders>
          </w:tcPr>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Hydrosulphites</w:t>
            </w:r>
            <w:r w:rsidRPr="006F2357">
              <w:rPr>
                <w:rFonts w:ascii="Times New Roman" w:hAnsi="Times New Roman"/>
                <w:sz w:val="20"/>
              </w:rPr>
              <w:tab/>
              <w:t>ad val.</w:t>
            </w:r>
          </w:p>
        </w:tc>
        <w:tc>
          <w:tcPr>
            <w:tcW w:w="755"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759"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69"/>
        <w:gridCol w:w="1459"/>
        <w:gridCol w:w="1571"/>
      </w:tblGrid>
      <w:tr w:rsidR="00842DC1" w:rsidRPr="006F2357" w:rsidTr="0018288D">
        <w:trPr>
          <w:trHeight w:val="20"/>
        </w:trPr>
        <w:tc>
          <w:tcPr>
            <w:tcW w:w="3438" w:type="pct"/>
            <w:tcBorders>
              <w:top w:val="single" w:sz="6" w:space="0" w:color="auto"/>
              <w:bottom w:val="single" w:sz="6" w:space="0" w:color="auto"/>
              <w:right w:val="single" w:sz="6" w:space="0" w:color="auto"/>
            </w:tcBorders>
            <w:vAlign w:val="center"/>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Tariff Items.</w:t>
            </w:r>
          </w:p>
        </w:tc>
        <w:tc>
          <w:tcPr>
            <w:tcW w:w="752" w:type="pct"/>
            <w:tcBorders>
              <w:top w:val="single" w:sz="6" w:space="0" w:color="auto"/>
              <w:left w:val="single" w:sz="6" w:space="0" w:color="auto"/>
              <w:bottom w:val="single" w:sz="6" w:space="0" w:color="auto"/>
              <w:right w:val="single" w:sz="6" w:space="0" w:color="auto"/>
            </w:tcBorders>
            <w:vAlign w:val="center"/>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British Preferential Tariff.</w:t>
            </w:r>
          </w:p>
        </w:tc>
        <w:tc>
          <w:tcPr>
            <w:tcW w:w="810" w:type="pct"/>
            <w:tcBorders>
              <w:top w:val="single" w:sz="6" w:space="0" w:color="auto"/>
              <w:left w:val="single" w:sz="6" w:space="0" w:color="auto"/>
              <w:bottom w:val="single" w:sz="6" w:space="0" w:color="auto"/>
            </w:tcBorders>
            <w:vAlign w:val="center"/>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General</w:t>
            </w:r>
          </w:p>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Tariff.</w:t>
            </w:r>
          </w:p>
        </w:tc>
      </w:tr>
      <w:tr w:rsidR="00842DC1" w:rsidRPr="006F2357" w:rsidTr="0018288D">
        <w:trPr>
          <w:trHeight w:val="20"/>
        </w:trPr>
        <w:tc>
          <w:tcPr>
            <w:tcW w:w="5000" w:type="pct"/>
            <w:gridSpan w:val="3"/>
            <w:tcBorders>
              <w:top w:val="single" w:sz="6" w:space="0" w:color="auto"/>
            </w:tcBorders>
          </w:tcPr>
          <w:p w:rsidR="00842DC1" w:rsidRPr="006F2357" w:rsidRDefault="00842DC1" w:rsidP="0018288D">
            <w:pPr>
              <w:spacing w:before="120" w:after="60" w:line="240" w:lineRule="auto"/>
              <w:jc w:val="center"/>
              <w:rPr>
                <w:rFonts w:ascii="Times New Roman" w:hAnsi="Times New Roman"/>
                <w:sz w:val="20"/>
              </w:rPr>
            </w:pPr>
            <w:r w:rsidRPr="006F2357">
              <w:rPr>
                <w:rFonts w:ascii="Times New Roman" w:hAnsi="Times New Roman"/>
                <w:b/>
                <w:sz w:val="20"/>
              </w:rPr>
              <w:t>Division IX</w:t>
            </w:r>
            <w:r w:rsidR="00181B88" w:rsidRPr="006F2357">
              <w:rPr>
                <w:rFonts w:ascii="Times New Roman" w:hAnsi="Times New Roman"/>
                <w:b/>
                <w:sz w:val="20"/>
              </w:rPr>
              <w:t>—</w:t>
            </w:r>
            <w:r w:rsidRPr="006F2357">
              <w:rPr>
                <w:rFonts w:ascii="Times New Roman" w:hAnsi="Times New Roman"/>
                <w:b/>
                <w:sz w:val="20"/>
              </w:rPr>
              <w:t>Drugs and Chemicals</w:t>
            </w:r>
            <w:r w:rsidRPr="006F2357">
              <w:rPr>
                <w:rFonts w:ascii="Times New Roman" w:hAnsi="Times New Roman"/>
                <w:sz w:val="20"/>
              </w:rPr>
              <w:t>—</w:t>
            </w:r>
            <w:r w:rsidRPr="006F2357">
              <w:rPr>
                <w:rFonts w:ascii="Times New Roman" w:hAnsi="Times New Roman"/>
                <w:i/>
                <w:sz w:val="20"/>
              </w:rPr>
              <w:t>continued.</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left" w:pos="470"/>
                <w:tab w:val="right" w:leader="hyphen" w:pos="6480"/>
              </w:tabs>
              <w:spacing w:after="0" w:line="240" w:lineRule="auto"/>
              <w:rPr>
                <w:rFonts w:ascii="Times New Roman" w:hAnsi="Times New Roman"/>
                <w:sz w:val="20"/>
              </w:rPr>
            </w:pPr>
            <w:r w:rsidRPr="006F2357">
              <w:rPr>
                <w:rFonts w:ascii="Times New Roman" w:hAnsi="Times New Roman"/>
                <w:sz w:val="20"/>
              </w:rPr>
              <w:t>275. (</w:t>
            </w:r>
            <w:r w:rsidRPr="006F2357">
              <w:rPr>
                <w:rFonts w:ascii="Times New Roman" w:hAnsi="Times New Roman"/>
                <w:b/>
                <w:smallCaps/>
                <w:sz w:val="20"/>
              </w:rPr>
              <w:t>a</w:t>
            </w:r>
            <w:r w:rsidRPr="006F2357">
              <w:rPr>
                <w:rFonts w:ascii="Times New Roman" w:hAnsi="Times New Roman"/>
                <w:sz w:val="20"/>
              </w:rPr>
              <w:t>) (1) Sulphur n.e.i.</w:t>
            </w:r>
            <w:r w:rsidRPr="006F2357">
              <w:rPr>
                <w:rFonts w:ascii="Times New Roman" w:hAnsi="Times New Roman"/>
                <w:sz w:val="20"/>
              </w:rPr>
              <w:tab/>
              <w:t>per ton</w:t>
            </w:r>
          </w:p>
        </w:tc>
        <w:tc>
          <w:tcPr>
            <w:tcW w:w="75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15s.</w:t>
            </w:r>
          </w:p>
        </w:tc>
        <w:tc>
          <w:tcPr>
            <w:tcW w:w="81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50s.</w:t>
            </w:r>
          </w:p>
        </w:tc>
      </w:tr>
      <w:tr w:rsidR="00842DC1" w:rsidRPr="006F2357" w:rsidTr="0018288D">
        <w:trPr>
          <w:trHeight w:val="20"/>
        </w:trPr>
        <w:tc>
          <w:tcPr>
            <w:tcW w:w="3438" w:type="pct"/>
            <w:tcBorders>
              <w:right w:val="single" w:sz="6" w:space="0" w:color="auto"/>
            </w:tcBorders>
          </w:tcPr>
          <w:p w:rsidR="00842DC1" w:rsidRPr="006F2357" w:rsidRDefault="00842DC1" w:rsidP="0018288D">
            <w:pPr>
              <w:spacing w:after="0" w:line="240" w:lineRule="auto"/>
              <w:ind w:left="1296" w:firstLine="288"/>
              <w:jc w:val="both"/>
              <w:rPr>
                <w:rFonts w:ascii="Times New Roman" w:hAnsi="Times New Roman"/>
                <w:sz w:val="20"/>
              </w:rPr>
            </w:pPr>
            <w:r w:rsidRPr="006F2357">
              <w:rPr>
                <w:rFonts w:ascii="Times New Roman" w:hAnsi="Times New Roman"/>
                <w:sz w:val="20"/>
              </w:rPr>
              <w:t>Provided that, so long as a bounty is payable on sulphur, under any law of the Commonwealth, the importation of sulphur to which this paragraph applies shall be free of duty.</w:t>
            </w:r>
          </w:p>
          <w:p w:rsidR="00842DC1" w:rsidRPr="006F2357" w:rsidRDefault="00842DC1" w:rsidP="0018288D">
            <w:pPr>
              <w:tabs>
                <w:tab w:val="left" w:leader="hyphen" w:pos="6110"/>
              </w:tabs>
              <w:spacing w:after="0" w:line="240" w:lineRule="auto"/>
              <w:ind w:left="1368" w:hanging="576"/>
              <w:jc w:val="both"/>
              <w:rPr>
                <w:rFonts w:ascii="Times New Roman" w:hAnsi="Times New Roman"/>
                <w:sz w:val="20"/>
              </w:rPr>
            </w:pPr>
            <w:r w:rsidRPr="006F2357">
              <w:rPr>
                <w:rFonts w:ascii="Times New Roman" w:hAnsi="Times New Roman"/>
                <w:sz w:val="20"/>
              </w:rPr>
              <w:t>(2) Sulphur, volcanic, for manufacturing purposes, for which purposes sulphuric acid produced from pyrites or other sulphide ores is not suitable, as prescribed by Departmental Bylaws</w:t>
            </w:r>
            <w:r w:rsidRPr="006F2357">
              <w:rPr>
                <w:rFonts w:ascii="Times New Roman" w:hAnsi="Times New Roman"/>
                <w:sz w:val="20"/>
              </w:rPr>
              <w:tab/>
              <w:t>.</w:t>
            </w:r>
          </w:p>
        </w:tc>
        <w:tc>
          <w:tcPr>
            <w:tcW w:w="75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81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432"/>
              <w:rPr>
                <w:rFonts w:ascii="Times New Roman" w:hAnsi="Times New Roman"/>
                <w:sz w:val="20"/>
              </w:rPr>
            </w:pPr>
            <w:r w:rsidRPr="006F2357">
              <w:rPr>
                <w:rFonts w:ascii="Times New Roman" w:hAnsi="Times New Roman"/>
                <w:smallCaps/>
                <w:sz w:val="20"/>
              </w:rPr>
              <w:t xml:space="preserve">(b) </w:t>
            </w:r>
            <w:r w:rsidRPr="006F2357">
              <w:rPr>
                <w:rFonts w:ascii="Times New Roman" w:hAnsi="Times New Roman"/>
                <w:sz w:val="20"/>
              </w:rPr>
              <w:t>Pyrites</w:t>
            </w:r>
            <w:r w:rsidRPr="006F2357">
              <w:rPr>
                <w:rFonts w:ascii="Times New Roman" w:hAnsi="Times New Roman"/>
                <w:sz w:val="20"/>
              </w:rPr>
              <w:tab/>
              <w:t>per ton</w:t>
            </w:r>
          </w:p>
        </w:tc>
        <w:tc>
          <w:tcPr>
            <w:tcW w:w="75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15s.</w:t>
            </w:r>
          </w:p>
        </w:tc>
        <w:tc>
          <w:tcPr>
            <w:tcW w:w="81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25s.</w:t>
            </w:r>
          </w:p>
        </w:tc>
      </w:tr>
      <w:tr w:rsidR="00842DC1" w:rsidRPr="006F2357" w:rsidTr="0018288D">
        <w:trPr>
          <w:trHeight w:val="20"/>
        </w:trPr>
        <w:tc>
          <w:tcPr>
            <w:tcW w:w="3438" w:type="pct"/>
            <w:tcBorders>
              <w:right w:val="single" w:sz="6" w:space="0" w:color="auto"/>
            </w:tcBorders>
            <w:vAlign w:val="bottom"/>
          </w:tcPr>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z w:val="20"/>
              </w:rPr>
              <w:t>(</w:t>
            </w:r>
            <w:r w:rsidRPr="00324644">
              <w:rPr>
                <w:rFonts w:ascii="Times New Roman" w:hAnsi="Times New Roman"/>
                <w:smallCaps/>
                <w:sz w:val="20"/>
              </w:rPr>
              <w:t>c</w:t>
            </w:r>
            <w:r w:rsidRPr="006F2357">
              <w:rPr>
                <w:rFonts w:ascii="Times New Roman" w:hAnsi="Times New Roman"/>
                <w:sz w:val="20"/>
              </w:rPr>
              <w:t>) Pyrites the produce of Papua or of any Island or Territory belonging to or administered under mandate by the Commonwealth</w:t>
            </w:r>
            <w:r w:rsidRPr="006F2357">
              <w:rPr>
                <w:rFonts w:ascii="Times New Roman" w:hAnsi="Times New Roman"/>
                <w:sz w:val="20"/>
              </w:rPr>
              <w:tab/>
              <w:t>5s. per ton</w:t>
            </w:r>
          </w:p>
          <w:p w:rsidR="00842DC1" w:rsidRPr="006F2357" w:rsidRDefault="00842DC1" w:rsidP="0018288D">
            <w:pPr>
              <w:tabs>
                <w:tab w:val="right" w:leader="hyphen" w:pos="6480"/>
              </w:tabs>
              <w:spacing w:after="0" w:line="240" w:lineRule="auto"/>
              <w:ind w:left="1008" w:hanging="576"/>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Pyrites, as prescribed by Departmental By-laws</w:t>
            </w:r>
            <w:r w:rsidRPr="006F2357">
              <w:rPr>
                <w:rFonts w:ascii="Times New Roman" w:hAnsi="Times New Roman"/>
                <w:sz w:val="20"/>
              </w:rPr>
              <w:tab/>
            </w:r>
          </w:p>
        </w:tc>
        <w:tc>
          <w:tcPr>
            <w:tcW w:w="75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81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before="120" w:after="0" w:line="240" w:lineRule="auto"/>
              <w:rPr>
                <w:rFonts w:ascii="Times New Roman" w:hAnsi="Times New Roman"/>
                <w:sz w:val="20"/>
              </w:rPr>
            </w:pPr>
            <w:r w:rsidRPr="006F2357">
              <w:rPr>
                <w:rFonts w:ascii="Times New Roman" w:hAnsi="Times New Roman"/>
                <w:sz w:val="20"/>
              </w:rPr>
              <w:t>276.(A)</w:t>
            </w:r>
            <w:r w:rsidR="00181B88" w:rsidRPr="006F2357">
              <w:rPr>
                <w:rFonts w:ascii="Times New Roman" w:hAnsi="Times New Roman"/>
                <w:sz w:val="20"/>
              </w:rPr>
              <w:t xml:space="preserve"> </w:t>
            </w:r>
            <w:r w:rsidRPr="006F2357">
              <w:rPr>
                <w:rFonts w:ascii="Times New Roman" w:hAnsi="Times New Roman"/>
                <w:sz w:val="20"/>
              </w:rPr>
              <w:t>Salt Cake</w:t>
            </w:r>
            <w:r w:rsidRPr="006F2357">
              <w:rPr>
                <w:rFonts w:ascii="Times New Roman" w:hAnsi="Times New Roman"/>
                <w:sz w:val="20"/>
              </w:rPr>
              <w:tab/>
              <w:t>ad val.</w:t>
            </w:r>
          </w:p>
        </w:tc>
        <w:tc>
          <w:tcPr>
            <w:tcW w:w="752" w:type="pct"/>
            <w:tcBorders>
              <w:left w:val="single" w:sz="6" w:space="0" w:color="auto"/>
              <w:right w:val="single" w:sz="6" w:space="0" w:color="auto"/>
            </w:tcBorders>
          </w:tcPr>
          <w:p w:rsidR="00842DC1" w:rsidRPr="006F2357" w:rsidRDefault="00842DC1" w:rsidP="0018288D">
            <w:pPr>
              <w:spacing w:before="120" w:after="0" w:line="240" w:lineRule="auto"/>
              <w:jc w:val="center"/>
              <w:rPr>
                <w:rFonts w:ascii="Times New Roman" w:hAnsi="Times New Roman"/>
                <w:sz w:val="20"/>
              </w:rPr>
            </w:pPr>
            <w:r w:rsidRPr="006F2357">
              <w:rPr>
                <w:rFonts w:ascii="Times New Roman" w:hAnsi="Times New Roman"/>
                <w:sz w:val="20"/>
              </w:rPr>
              <w:t>15 per cent.</w:t>
            </w:r>
          </w:p>
        </w:tc>
        <w:tc>
          <w:tcPr>
            <w:tcW w:w="810" w:type="pct"/>
            <w:tcBorders>
              <w:left w:val="single" w:sz="6" w:space="0" w:color="auto"/>
            </w:tcBorders>
          </w:tcPr>
          <w:p w:rsidR="00842DC1" w:rsidRPr="006F2357" w:rsidRDefault="00842DC1" w:rsidP="0018288D">
            <w:pPr>
              <w:spacing w:before="120" w:after="0" w:line="240" w:lineRule="auto"/>
              <w:jc w:val="center"/>
              <w:rPr>
                <w:rFonts w:ascii="Times New Roman" w:hAnsi="Times New Roman"/>
                <w:sz w:val="20"/>
              </w:rPr>
            </w:pPr>
            <w:r w:rsidRPr="006F2357">
              <w:rPr>
                <w:rFonts w:ascii="Times New Roman" w:hAnsi="Times New Roman"/>
                <w:sz w:val="20"/>
              </w:rPr>
              <w:t>25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432"/>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Soda Crystals</w:t>
            </w:r>
            <w:r w:rsidRPr="006F2357">
              <w:rPr>
                <w:rFonts w:ascii="Times New Roman" w:hAnsi="Times New Roman"/>
                <w:sz w:val="20"/>
              </w:rPr>
              <w:tab/>
              <w:t>ad val.</w:t>
            </w:r>
          </w:p>
        </w:tc>
        <w:tc>
          <w:tcPr>
            <w:tcW w:w="75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81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rPr>
                <w:rFonts w:ascii="Times New Roman" w:hAnsi="Times New Roman"/>
                <w:sz w:val="20"/>
              </w:rPr>
            </w:pPr>
            <w:r w:rsidRPr="006F2357">
              <w:rPr>
                <w:rFonts w:ascii="Times New Roman" w:hAnsi="Times New Roman"/>
                <w:sz w:val="20"/>
              </w:rPr>
              <w:t>277. Carbonic Acid Gas</w:t>
            </w:r>
            <w:r w:rsidRPr="006F2357">
              <w:rPr>
                <w:rFonts w:ascii="Times New Roman" w:hAnsi="Times New Roman"/>
                <w:sz w:val="20"/>
              </w:rPr>
              <w:tab/>
              <w:t>per lb.</w:t>
            </w:r>
          </w:p>
        </w:tc>
        <w:tc>
          <w:tcPr>
            <w:tcW w:w="75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2d.</w:t>
            </w:r>
          </w:p>
        </w:tc>
        <w:tc>
          <w:tcPr>
            <w:tcW w:w="81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3d.</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1296" w:hanging="1296"/>
              <w:rPr>
                <w:rFonts w:ascii="Times New Roman" w:hAnsi="Times New Roman"/>
                <w:sz w:val="20"/>
              </w:rPr>
            </w:pPr>
            <w:r w:rsidRPr="006F2357">
              <w:rPr>
                <w:rFonts w:ascii="Times New Roman" w:hAnsi="Times New Roman"/>
                <w:sz w:val="20"/>
              </w:rPr>
              <w:t>278. (</w:t>
            </w:r>
            <w:r w:rsidRPr="006F2357">
              <w:rPr>
                <w:rFonts w:ascii="Times New Roman" w:hAnsi="Times New Roman"/>
                <w:b/>
                <w:smallCaps/>
                <w:sz w:val="20"/>
              </w:rPr>
              <w:t>a</w:t>
            </w:r>
            <w:r w:rsidRPr="006F2357">
              <w:rPr>
                <w:rFonts w:ascii="Times New Roman" w:hAnsi="Times New Roman"/>
                <w:sz w:val="20"/>
              </w:rPr>
              <w:t>) (1) Carbonate and Bicarbonate of Soda, and Soda Silicate</w:t>
            </w:r>
            <w:r w:rsidRPr="006F2357">
              <w:rPr>
                <w:rFonts w:ascii="Times New Roman" w:hAnsi="Times New Roman"/>
                <w:sz w:val="20"/>
              </w:rPr>
              <w:tab/>
              <w:t>per ton</w:t>
            </w:r>
          </w:p>
        </w:tc>
        <w:tc>
          <w:tcPr>
            <w:tcW w:w="75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40s.</w:t>
            </w:r>
          </w:p>
        </w:tc>
        <w:tc>
          <w:tcPr>
            <w:tcW w:w="81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80s.</w:t>
            </w:r>
          </w:p>
        </w:tc>
      </w:tr>
      <w:tr w:rsidR="00842DC1" w:rsidRPr="006F2357" w:rsidTr="0018288D">
        <w:trPr>
          <w:trHeight w:val="20"/>
        </w:trPr>
        <w:tc>
          <w:tcPr>
            <w:tcW w:w="3438" w:type="pct"/>
            <w:tcBorders>
              <w:right w:val="single" w:sz="6" w:space="0" w:color="auto"/>
            </w:tcBorders>
            <w:vAlign w:val="bottom"/>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or ad val.</w:t>
            </w:r>
          </w:p>
        </w:tc>
        <w:tc>
          <w:tcPr>
            <w:tcW w:w="75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81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480"/>
              </w:tabs>
              <w:spacing w:after="0" w:line="240" w:lineRule="auto"/>
              <w:ind w:left="1800" w:hanging="1008"/>
              <w:jc w:val="both"/>
              <w:rPr>
                <w:rFonts w:ascii="Times New Roman" w:hAnsi="Times New Roman"/>
                <w:sz w:val="20"/>
              </w:rPr>
            </w:pPr>
            <w:r w:rsidRPr="006F2357">
              <w:rPr>
                <w:rFonts w:ascii="Times New Roman" w:hAnsi="Times New Roman"/>
                <w:sz w:val="20"/>
              </w:rPr>
              <w:t>(2) (</w:t>
            </w:r>
            <w:r w:rsidR="006670DF" w:rsidRPr="006670DF">
              <w:rPr>
                <w:rFonts w:ascii="Times New Roman" w:hAnsi="Times New Roman"/>
                <w:i/>
                <w:sz w:val="20"/>
              </w:rPr>
              <w:t>a</w:t>
            </w:r>
            <w:r w:rsidRPr="006F2357">
              <w:rPr>
                <w:rFonts w:ascii="Times New Roman" w:hAnsi="Times New Roman"/>
                <w:sz w:val="20"/>
              </w:rPr>
              <w:t>) Soda Ash for such manufacturing purposes as may be prescribed by Departmental Bylaws</w:t>
            </w:r>
            <w:r w:rsidRPr="006F2357">
              <w:rPr>
                <w:rFonts w:ascii="Times New Roman" w:hAnsi="Times New Roman"/>
                <w:sz w:val="20"/>
              </w:rPr>
              <w:tab/>
            </w:r>
          </w:p>
        </w:tc>
        <w:tc>
          <w:tcPr>
            <w:tcW w:w="75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81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1152"/>
              <w:rPr>
                <w:rFonts w:ascii="Times New Roman" w:hAnsi="Times New Roman"/>
                <w:sz w:val="20"/>
              </w:rPr>
            </w:pPr>
            <w:r w:rsidRPr="006F2357">
              <w:rPr>
                <w:rFonts w:ascii="Times New Roman" w:hAnsi="Times New Roman"/>
                <w:sz w:val="20"/>
              </w:rPr>
              <w:t>(</w:t>
            </w:r>
            <w:r w:rsidRPr="006670DF">
              <w:rPr>
                <w:rFonts w:ascii="Times New Roman" w:hAnsi="Times New Roman"/>
                <w:i/>
                <w:sz w:val="20"/>
              </w:rPr>
              <w:t>b</w:t>
            </w:r>
            <w:r w:rsidRPr="006F2357">
              <w:rPr>
                <w:rFonts w:ascii="Times New Roman" w:hAnsi="Times New Roman"/>
                <w:sz w:val="20"/>
              </w:rPr>
              <w:t>) Soda Ash n.e.i.</w:t>
            </w:r>
            <w:r w:rsidRPr="006F2357">
              <w:rPr>
                <w:rFonts w:ascii="Times New Roman" w:hAnsi="Times New Roman"/>
                <w:sz w:val="20"/>
              </w:rPr>
              <w:tab/>
              <w:t>per ton</w:t>
            </w:r>
          </w:p>
        </w:tc>
        <w:tc>
          <w:tcPr>
            <w:tcW w:w="75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81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40s.</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432"/>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(1) Caustic Soda</w:t>
            </w:r>
            <w:r w:rsidRPr="006F2357">
              <w:rPr>
                <w:rFonts w:ascii="Times New Roman" w:hAnsi="Times New Roman"/>
                <w:sz w:val="20"/>
              </w:rPr>
              <w:tab/>
              <w:t>per ton</w:t>
            </w:r>
          </w:p>
        </w:tc>
        <w:tc>
          <w:tcPr>
            <w:tcW w:w="75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60s.</w:t>
            </w:r>
          </w:p>
        </w:tc>
        <w:tc>
          <w:tcPr>
            <w:tcW w:w="81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100s.</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or ad val.</w:t>
            </w:r>
          </w:p>
        </w:tc>
        <w:tc>
          <w:tcPr>
            <w:tcW w:w="75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81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480"/>
              </w:tabs>
              <w:spacing w:after="0" w:line="240" w:lineRule="auto"/>
              <w:ind w:left="1800" w:hanging="1008"/>
              <w:jc w:val="both"/>
              <w:rPr>
                <w:rFonts w:ascii="Times New Roman" w:hAnsi="Times New Roman"/>
                <w:sz w:val="20"/>
              </w:rPr>
            </w:pPr>
            <w:r w:rsidRPr="006F2357">
              <w:rPr>
                <w:rFonts w:ascii="Times New Roman" w:hAnsi="Times New Roman"/>
                <w:sz w:val="20"/>
              </w:rPr>
              <w:t>(2) Bleaching Powder, and Chlorine</w:t>
            </w:r>
            <w:r w:rsidRPr="006F2357">
              <w:rPr>
                <w:rFonts w:ascii="Times New Roman" w:hAnsi="Times New Roman"/>
                <w:sz w:val="20"/>
              </w:rPr>
              <w:tab/>
              <w:t>per ton</w:t>
            </w:r>
          </w:p>
        </w:tc>
        <w:tc>
          <w:tcPr>
            <w:tcW w:w="75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60s.</w:t>
            </w:r>
          </w:p>
        </w:tc>
        <w:tc>
          <w:tcPr>
            <w:tcW w:w="81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100s.</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or ad val.</w:t>
            </w:r>
          </w:p>
        </w:tc>
        <w:tc>
          <w:tcPr>
            <w:tcW w:w="75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81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whichever rate returns the higher duty.</w:t>
            </w:r>
          </w:p>
          <w:p w:rsidR="00842DC1" w:rsidRPr="006F2357" w:rsidRDefault="00842DC1" w:rsidP="0018288D">
            <w:pPr>
              <w:tabs>
                <w:tab w:val="right" w:leader="hyphen" w:pos="6480"/>
              </w:tabs>
              <w:spacing w:after="0" w:line="240" w:lineRule="auto"/>
              <w:ind w:left="432"/>
              <w:rPr>
                <w:rFonts w:ascii="Times New Roman" w:hAnsi="Times New Roman"/>
                <w:sz w:val="20"/>
              </w:rPr>
            </w:pPr>
            <w:r w:rsidRPr="006F2357">
              <w:rPr>
                <w:rFonts w:ascii="Times New Roman" w:hAnsi="Times New Roman"/>
                <w:sz w:val="20"/>
              </w:rPr>
              <w:t>(</w:t>
            </w:r>
            <w:r w:rsidRPr="006F2357">
              <w:rPr>
                <w:rFonts w:ascii="Times New Roman" w:hAnsi="Times New Roman"/>
                <w:smallCaps/>
                <w:sz w:val="20"/>
              </w:rPr>
              <w:t>c</w:t>
            </w:r>
            <w:r w:rsidRPr="006F2357">
              <w:rPr>
                <w:rFonts w:ascii="Times New Roman" w:hAnsi="Times New Roman"/>
                <w:sz w:val="20"/>
              </w:rPr>
              <w:t>) Sulphur Chloride and Carbon Tetrachloride</w:t>
            </w:r>
            <w:r w:rsidRPr="006F2357">
              <w:rPr>
                <w:rFonts w:ascii="Times New Roman" w:hAnsi="Times New Roman"/>
                <w:sz w:val="20"/>
              </w:rPr>
              <w:tab/>
              <w:t>ad val.</w:t>
            </w:r>
          </w:p>
        </w:tc>
        <w:tc>
          <w:tcPr>
            <w:tcW w:w="75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81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45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mallCaps/>
                <w:sz w:val="20"/>
              </w:rPr>
              <w:t>(d</w:t>
            </w:r>
            <w:r w:rsidRPr="006F2357">
              <w:rPr>
                <w:rFonts w:ascii="Times New Roman" w:hAnsi="Times New Roman"/>
                <w:sz w:val="20"/>
              </w:rPr>
              <w:t>) Chemicals for use in fire extinguishers, as pre</w:t>
            </w:r>
            <w:r w:rsidR="006670DF">
              <w:rPr>
                <w:rFonts w:ascii="Times New Roman" w:hAnsi="Times New Roman"/>
                <w:sz w:val="20"/>
              </w:rPr>
              <w:t>scribed by Departmental By-laws</w:t>
            </w:r>
            <w:r w:rsidR="003604FC" w:rsidRPr="006F2357">
              <w:rPr>
                <w:rFonts w:ascii="Times New Roman" w:hAnsi="Times New Roman"/>
                <w:sz w:val="20"/>
              </w:rPr>
              <w:tab/>
            </w:r>
            <w:r w:rsidRPr="006F2357">
              <w:rPr>
                <w:rFonts w:ascii="Times New Roman" w:hAnsi="Times New Roman"/>
                <w:sz w:val="20"/>
              </w:rPr>
              <w:t>ad val.</w:t>
            </w:r>
          </w:p>
        </w:tc>
        <w:tc>
          <w:tcPr>
            <w:tcW w:w="75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81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rPr>
                <w:rFonts w:ascii="Times New Roman" w:hAnsi="Times New Roman"/>
                <w:sz w:val="20"/>
              </w:rPr>
            </w:pPr>
            <w:r w:rsidRPr="006F2357">
              <w:rPr>
                <w:rFonts w:ascii="Times New Roman" w:hAnsi="Times New Roman"/>
                <w:sz w:val="20"/>
              </w:rPr>
              <w:t>279.(A) Citric Acid</w:t>
            </w:r>
            <w:r w:rsidRPr="006F2357">
              <w:rPr>
                <w:rFonts w:ascii="Times New Roman" w:hAnsi="Times New Roman"/>
                <w:sz w:val="20"/>
              </w:rPr>
              <w:tab/>
              <w:t>ad val.</w:t>
            </w:r>
          </w:p>
        </w:tc>
        <w:tc>
          <w:tcPr>
            <w:tcW w:w="752"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810"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spacing w:after="0" w:line="240" w:lineRule="auto"/>
              <w:ind w:left="1008"/>
              <w:rPr>
                <w:rFonts w:ascii="Times New Roman" w:hAnsi="Times New Roman"/>
                <w:sz w:val="20"/>
              </w:rPr>
            </w:pPr>
            <w:r w:rsidRPr="006F2357">
              <w:rPr>
                <w:rFonts w:ascii="Times New Roman" w:hAnsi="Times New Roman"/>
                <w:sz w:val="20"/>
              </w:rPr>
              <w:t>and in respect to sub-item (</w:t>
            </w:r>
            <w:r w:rsidRPr="006F2357">
              <w:rPr>
                <w:rFonts w:ascii="Times New Roman" w:hAnsi="Times New Roman"/>
                <w:smallCaps/>
                <w:sz w:val="20"/>
              </w:rPr>
              <w:t>a</w:t>
            </w:r>
            <w:r w:rsidRPr="006F2357">
              <w:rPr>
                <w:rFonts w:ascii="Times New Roman" w:hAnsi="Times New Roman"/>
                <w:sz w:val="20"/>
              </w:rPr>
              <w:t>)—a deferred duty as follows:—</w:t>
            </w:r>
          </w:p>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on and after 1st January, 1934</w:t>
            </w:r>
          </w:p>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Citric Acid</w:t>
            </w:r>
            <w:r w:rsidRPr="006F2357">
              <w:rPr>
                <w:rFonts w:ascii="Times New Roman" w:hAnsi="Times New Roman"/>
                <w:sz w:val="20"/>
              </w:rPr>
              <w:tab/>
              <w:t>ad val.</w:t>
            </w:r>
          </w:p>
        </w:tc>
        <w:tc>
          <w:tcPr>
            <w:tcW w:w="75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25 per cent.</w:t>
            </w:r>
          </w:p>
        </w:tc>
        <w:tc>
          <w:tcPr>
            <w:tcW w:w="81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42½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Tartaric Acid, Cream of Tartar and Cream of Tartar Substitutes, and Phosphates of Soda</w:t>
            </w:r>
            <w:r w:rsidRPr="006F2357">
              <w:rPr>
                <w:rFonts w:ascii="Times New Roman" w:hAnsi="Times New Roman"/>
                <w:sz w:val="20"/>
              </w:rPr>
              <w:tab/>
              <w:t>per lb.</w:t>
            </w:r>
          </w:p>
        </w:tc>
        <w:tc>
          <w:tcPr>
            <w:tcW w:w="75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5d.</w:t>
            </w:r>
          </w:p>
        </w:tc>
        <w:tc>
          <w:tcPr>
            <w:tcW w:w="81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8d.</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And on and after 1st November, 1933</w:t>
            </w:r>
          </w:p>
          <w:p w:rsidR="00842DC1" w:rsidRPr="006F2357" w:rsidRDefault="00842DC1" w:rsidP="0018288D">
            <w:pPr>
              <w:tabs>
                <w:tab w:val="right" w:leader="hyphen" w:pos="6480"/>
              </w:tabs>
              <w:spacing w:after="0" w:line="240" w:lineRule="auto"/>
              <w:ind w:left="1008"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Tartaric Acid, Cream of Tartar and Cream of Tartar Substitutes, and Phosphates of Soda</w:t>
            </w:r>
          </w:p>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per lb.</w:t>
            </w:r>
          </w:p>
        </w:tc>
        <w:tc>
          <w:tcPr>
            <w:tcW w:w="752"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2d.</w:t>
            </w:r>
          </w:p>
        </w:tc>
        <w:tc>
          <w:tcPr>
            <w:tcW w:w="810"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5d.</w:t>
            </w:r>
          </w:p>
        </w:tc>
      </w:tr>
      <w:tr w:rsidR="00842DC1" w:rsidRPr="006F2357" w:rsidTr="0018288D">
        <w:trPr>
          <w:trHeight w:val="20"/>
        </w:trPr>
        <w:tc>
          <w:tcPr>
            <w:tcW w:w="3438" w:type="pct"/>
            <w:tcBorders>
              <w:right w:val="single" w:sz="6" w:space="0" w:color="auto"/>
            </w:tcBorders>
          </w:tcPr>
          <w:p w:rsidR="00842DC1" w:rsidRPr="006F2357" w:rsidRDefault="00842DC1" w:rsidP="006670DF">
            <w:pPr>
              <w:tabs>
                <w:tab w:val="right" w:leader="hyphen" w:pos="6480"/>
              </w:tabs>
              <w:spacing w:after="0" w:line="240" w:lineRule="auto"/>
              <w:ind w:firstLine="450"/>
              <w:rPr>
                <w:rFonts w:ascii="Times New Roman" w:hAnsi="Times New Roman"/>
                <w:sz w:val="20"/>
              </w:rPr>
            </w:pPr>
            <w:r w:rsidRPr="006F2357">
              <w:rPr>
                <w:rFonts w:ascii="Times New Roman" w:hAnsi="Times New Roman"/>
                <w:sz w:val="20"/>
              </w:rPr>
              <w:t>(</w:t>
            </w:r>
            <w:r w:rsidRPr="006670DF">
              <w:rPr>
                <w:rFonts w:ascii="Times New Roman" w:hAnsi="Times New Roman"/>
                <w:smallCaps/>
                <w:sz w:val="20"/>
              </w:rPr>
              <w:t>c</w:t>
            </w:r>
            <w:r w:rsidRPr="006F2357">
              <w:rPr>
                <w:rFonts w:ascii="Times New Roman" w:hAnsi="Times New Roman"/>
                <w:sz w:val="20"/>
              </w:rPr>
              <w:t>) Argol</w:t>
            </w:r>
            <w:r w:rsidRPr="006F2357">
              <w:rPr>
                <w:rFonts w:ascii="Times New Roman" w:hAnsi="Times New Roman"/>
                <w:sz w:val="20"/>
              </w:rPr>
              <w:tab/>
            </w:r>
          </w:p>
        </w:tc>
        <w:tc>
          <w:tcPr>
            <w:tcW w:w="752" w:type="pct"/>
            <w:tcBorders>
              <w:left w:val="single" w:sz="6" w:space="0" w:color="auto"/>
            </w:tcBorders>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810" w:type="pct"/>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r>
      <w:tr w:rsidR="00842DC1" w:rsidRPr="006F2357" w:rsidTr="0018288D">
        <w:trPr>
          <w:trHeight w:val="20"/>
        </w:trPr>
        <w:tc>
          <w:tcPr>
            <w:tcW w:w="3438" w:type="pct"/>
            <w:tcBorders>
              <w:right w:val="single" w:sz="6" w:space="0" w:color="auto"/>
            </w:tcBorders>
          </w:tcPr>
          <w:p w:rsidR="00842DC1" w:rsidRPr="006F2357" w:rsidRDefault="00842DC1" w:rsidP="0018288D">
            <w:pPr>
              <w:spacing w:after="0" w:line="240" w:lineRule="auto"/>
              <w:rPr>
                <w:rFonts w:ascii="Times New Roman" w:hAnsi="Times New Roman"/>
                <w:sz w:val="20"/>
              </w:rPr>
            </w:pPr>
            <w:r w:rsidRPr="006F2357">
              <w:rPr>
                <w:rFonts w:ascii="Times New Roman" w:hAnsi="Times New Roman"/>
                <w:sz w:val="20"/>
              </w:rPr>
              <w:t>280. Drugs and Chemicals, viz.:—</w:t>
            </w:r>
          </w:p>
          <w:p w:rsidR="00842DC1" w:rsidRPr="006F2357" w:rsidRDefault="00842DC1" w:rsidP="0018288D">
            <w:pPr>
              <w:spacing w:after="0" w:line="240" w:lineRule="auto"/>
              <w:ind w:left="1152" w:hanging="576"/>
              <w:jc w:val="both"/>
              <w:rPr>
                <w:rFonts w:ascii="Times New Roman" w:hAnsi="Times New Roman"/>
                <w:sz w:val="20"/>
              </w:rPr>
            </w:pPr>
            <w:r w:rsidRPr="006F2357">
              <w:rPr>
                <w:rFonts w:ascii="Times New Roman" w:hAnsi="Times New Roman"/>
                <w:smallCaps/>
                <w:sz w:val="20"/>
              </w:rPr>
              <w:t>(a</w:t>
            </w:r>
            <w:r w:rsidRPr="006F2357">
              <w:rPr>
                <w:rFonts w:ascii="Times New Roman" w:hAnsi="Times New Roman"/>
                <w:sz w:val="20"/>
              </w:rPr>
              <w:t>) Quillaya Bark for use in the manufacture of textile goods, as prescribed by Departmental By-laws</w:t>
            </w:r>
          </w:p>
          <w:p w:rsidR="00842DC1" w:rsidRPr="006F2357" w:rsidRDefault="00842DC1" w:rsidP="0018288D">
            <w:pPr>
              <w:tabs>
                <w:tab w:val="right" w:pos="6480"/>
              </w:tabs>
              <w:spacing w:after="0" w:line="240" w:lineRule="auto"/>
              <w:rPr>
                <w:rFonts w:ascii="Times New Roman" w:hAnsi="Times New Roman"/>
                <w:sz w:val="20"/>
              </w:rPr>
            </w:pPr>
            <w:r w:rsidRPr="006F2357">
              <w:rPr>
                <w:rFonts w:ascii="Times New Roman" w:hAnsi="Times New Roman"/>
                <w:sz w:val="20"/>
              </w:rPr>
              <w:tab/>
              <w:t>ad val.</w:t>
            </w:r>
          </w:p>
        </w:tc>
        <w:tc>
          <w:tcPr>
            <w:tcW w:w="752"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Free</w:t>
            </w:r>
          </w:p>
        </w:tc>
        <w:tc>
          <w:tcPr>
            <w:tcW w:w="810" w:type="pct"/>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10 per cent.</w:t>
            </w:r>
          </w:p>
        </w:tc>
      </w:tr>
      <w:tr w:rsidR="00842DC1" w:rsidRPr="006F2357" w:rsidTr="0018288D">
        <w:trPr>
          <w:trHeight w:val="20"/>
        </w:trPr>
        <w:tc>
          <w:tcPr>
            <w:tcW w:w="3438" w:type="pct"/>
            <w:tcBorders>
              <w:right w:val="single" w:sz="6" w:space="0" w:color="auto"/>
            </w:tcBorders>
          </w:tcPr>
          <w:p w:rsidR="00842DC1" w:rsidRPr="006F2357" w:rsidRDefault="00842DC1" w:rsidP="0018288D">
            <w:pPr>
              <w:tabs>
                <w:tab w:val="right" w:leader="hyphen" w:pos="6480"/>
              </w:tabs>
              <w:spacing w:after="0" w:line="240" w:lineRule="auto"/>
              <w:ind w:left="1152" w:hanging="576"/>
              <w:jc w:val="both"/>
              <w:rPr>
                <w:rFonts w:ascii="Times New Roman" w:hAnsi="Times New Roman"/>
                <w:sz w:val="20"/>
              </w:rPr>
            </w:pPr>
            <w:r w:rsidRPr="006F2357">
              <w:rPr>
                <w:rFonts w:ascii="Times New Roman" w:hAnsi="Times New Roman"/>
                <w:smallCaps/>
                <w:sz w:val="20"/>
              </w:rPr>
              <w:t>(b</w:t>
            </w:r>
            <w:r w:rsidRPr="006F2357">
              <w:rPr>
                <w:rFonts w:ascii="Times New Roman" w:hAnsi="Times New Roman"/>
                <w:sz w:val="20"/>
              </w:rPr>
              <w:t>) Salicylic Acid and other Food Preservatives n.e.i.; Salicylate of Soda; Sulphites and Bisulphites of Potassium; Bisulphite of Sodium, Calcium, and Magnesium; and Foaming Powders and Liquids, including Malto-Peptone Yeast Food, Yeast Food Preservatives, Yeast Nourishment, Quillaya Bark n.e.i., Saponarias, Glycyrrhizin and its compounds</w:t>
            </w:r>
            <w:r w:rsidRPr="006F2357">
              <w:rPr>
                <w:rFonts w:ascii="Times New Roman" w:hAnsi="Times New Roman"/>
                <w:sz w:val="20"/>
              </w:rPr>
              <w:tab/>
              <w:t>ad val.</w:t>
            </w:r>
          </w:p>
        </w:tc>
        <w:tc>
          <w:tcPr>
            <w:tcW w:w="752"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20 per cent.</w:t>
            </w:r>
          </w:p>
        </w:tc>
        <w:tc>
          <w:tcPr>
            <w:tcW w:w="810" w:type="pct"/>
            <w:vAlign w:val="bottom"/>
          </w:tcPr>
          <w:p w:rsidR="00842DC1" w:rsidRPr="006F2357" w:rsidRDefault="00842DC1" w:rsidP="0018288D">
            <w:pPr>
              <w:spacing w:after="0" w:line="240" w:lineRule="auto"/>
              <w:jc w:val="center"/>
              <w:rPr>
                <w:rFonts w:ascii="Times New Roman" w:hAnsi="Times New Roman"/>
                <w:sz w:val="20"/>
              </w:rPr>
            </w:pPr>
            <w:r w:rsidRPr="006F2357">
              <w:rPr>
                <w:rFonts w:ascii="Times New Roman" w:hAnsi="Times New Roman"/>
                <w:sz w:val="20"/>
              </w:rPr>
              <w:t>37½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87"/>
        <w:gridCol w:w="1507"/>
        <w:gridCol w:w="1505"/>
      </w:tblGrid>
      <w:tr w:rsidR="00842DC1" w:rsidRPr="006F2357" w:rsidTr="006670DF">
        <w:trPr>
          <w:trHeight w:val="20"/>
        </w:trPr>
        <w:tc>
          <w:tcPr>
            <w:tcW w:w="3447" w:type="pct"/>
            <w:tcBorders>
              <w:top w:val="single" w:sz="4" w:space="0" w:color="auto"/>
              <w:bottom w:val="single" w:sz="6" w:space="0" w:color="auto"/>
              <w:right w:val="single" w:sz="4" w:space="0" w:color="auto"/>
            </w:tcBorders>
            <w:vAlign w:val="center"/>
          </w:tcPr>
          <w:p w:rsidR="00842DC1" w:rsidRPr="006F2357" w:rsidRDefault="00842DC1" w:rsidP="0018288D">
            <w:pPr>
              <w:spacing w:before="60" w:after="60" w:line="240" w:lineRule="auto"/>
              <w:jc w:val="center"/>
              <w:rPr>
                <w:rFonts w:ascii="Times New Roman" w:hAnsi="Times New Roman"/>
                <w:sz w:val="18"/>
              </w:rPr>
            </w:pPr>
            <w:r w:rsidRPr="006F2357">
              <w:rPr>
                <w:rFonts w:ascii="Times New Roman" w:hAnsi="Times New Roman"/>
                <w:sz w:val="18"/>
              </w:rPr>
              <w:t>Tariff Items.</w:t>
            </w:r>
          </w:p>
        </w:tc>
        <w:tc>
          <w:tcPr>
            <w:tcW w:w="777" w:type="pct"/>
            <w:tcBorders>
              <w:top w:val="single" w:sz="4" w:space="0" w:color="auto"/>
              <w:left w:val="single" w:sz="4" w:space="0" w:color="auto"/>
              <w:bottom w:val="single" w:sz="6" w:space="0" w:color="auto"/>
              <w:right w:val="single" w:sz="4" w:space="0" w:color="auto"/>
            </w:tcBorders>
            <w:vAlign w:val="center"/>
          </w:tcPr>
          <w:p w:rsidR="00842DC1" w:rsidRPr="006F2357" w:rsidRDefault="00842DC1" w:rsidP="0018288D">
            <w:pPr>
              <w:spacing w:before="60" w:after="60" w:line="240" w:lineRule="auto"/>
              <w:jc w:val="center"/>
              <w:rPr>
                <w:rFonts w:ascii="Times New Roman" w:hAnsi="Times New Roman"/>
                <w:sz w:val="18"/>
              </w:rPr>
            </w:pPr>
            <w:r w:rsidRPr="006F2357">
              <w:rPr>
                <w:rFonts w:ascii="Times New Roman" w:hAnsi="Times New Roman"/>
                <w:sz w:val="18"/>
              </w:rPr>
              <w:t>British Preferential Tariff.</w:t>
            </w:r>
          </w:p>
        </w:tc>
        <w:tc>
          <w:tcPr>
            <w:tcW w:w="777" w:type="pct"/>
            <w:tcBorders>
              <w:top w:val="single" w:sz="4" w:space="0" w:color="auto"/>
              <w:left w:val="single" w:sz="4" w:space="0" w:color="auto"/>
              <w:bottom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18"/>
              </w:rPr>
            </w:pPr>
            <w:r w:rsidRPr="006F2357">
              <w:rPr>
                <w:rFonts w:ascii="Times New Roman" w:hAnsi="Times New Roman"/>
                <w:sz w:val="18"/>
              </w:rPr>
              <w:t>General Tariff.</w:t>
            </w:r>
          </w:p>
        </w:tc>
      </w:tr>
      <w:tr w:rsidR="00842DC1" w:rsidRPr="006F2357" w:rsidTr="0018288D">
        <w:trPr>
          <w:trHeight w:val="20"/>
        </w:trPr>
        <w:tc>
          <w:tcPr>
            <w:tcW w:w="5000" w:type="pct"/>
            <w:gridSpan w:val="3"/>
            <w:tcBorders>
              <w:top w:val="single" w:sz="6" w:space="0" w:color="auto"/>
            </w:tcBorders>
          </w:tcPr>
          <w:p w:rsidR="00842DC1" w:rsidRPr="006F2357" w:rsidRDefault="00842DC1" w:rsidP="0018288D">
            <w:pPr>
              <w:spacing w:before="120" w:after="60" w:line="240" w:lineRule="auto"/>
              <w:jc w:val="center"/>
              <w:rPr>
                <w:rFonts w:ascii="Times New Roman" w:hAnsi="Times New Roman"/>
                <w:sz w:val="18"/>
              </w:rPr>
            </w:pPr>
            <w:r w:rsidRPr="006F2357">
              <w:rPr>
                <w:rFonts w:ascii="Times New Roman" w:hAnsi="Times New Roman"/>
                <w:b/>
                <w:sz w:val="18"/>
              </w:rPr>
              <w:t>Division IX.</w:t>
            </w:r>
            <w:r w:rsidR="00181B88" w:rsidRPr="006F2357">
              <w:rPr>
                <w:rFonts w:ascii="Times New Roman" w:hAnsi="Times New Roman"/>
                <w:b/>
                <w:sz w:val="18"/>
              </w:rPr>
              <w:t>—</w:t>
            </w:r>
            <w:r w:rsidRPr="006F2357">
              <w:rPr>
                <w:rFonts w:ascii="Times New Roman" w:hAnsi="Times New Roman"/>
                <w:b/>
                <w:sz w:val="18"/>
              </w:rPr>
              <w:t>Drugs and Chemicals</w:t>
            </w:r>
            <w:r w:rsidRPr="006F2357">
              <w:rPr>
                <w:rFonts w:ascii="Times New Roman" w:hAnsi="Times New Roman"/>
                <w:sz w:val="18"/>
              </w:rPr>
              <w:t>—</w:t>
            </w:r>
            <w:r w:rsidRPr="006F2357">
              <w:rPr>
                <w:rFonts w:ascii="Times New Roman" w:hAnsi="Times New Roman"/>
                <w:i/>
                <w:sz w:val="18"/>
              </w:rPr>
              <w:t>continued.</w:t>
            </w:r>
          </w:p>
        </w:tc>
      </w:tr>
      <w:tr w:rsidR="00842DC1" w:rsidRPr="006F2357" w:rsidTr="0018288D">
        <w:trPr>
          <w:trHeight w:val="20"/>
        </w:trPr>
        <w:tc>
          <w:tcPr>
            <w:tcW w:w="3447" w:type="pct"/>
          </w:tcPr>
          <w:p w:rsidR="00842DC1" w:rsidRPr="006F2357" w:rsidRDefault="00842DC1" w:rsidP="0018288D">
            <w:pPr>
              <w:spacing w:after="0" w:line="240" w:lineRule="auto"/>
              <w:rPr>
                <w:rFonts w:ascii="Times New Roman" w:hAnsi="Times New Roman"/>
                <w:sz w:val="18"/>
              </w:rPr>
            </w:pPr>
            <w:r w:rsidRPr="006F2357">
              <w:rPr>
                <w:rFonts w:ascii="Times New Roman" w:hAnsi="Times New Roman"/>
                <w:sz w:val="18"/>
              </w:rPr>
              <w:t>280</w:t>
            </w:r>
            <w:r w:rsidRPr="006F2357">
              <w:rPr>
                <w:rFonts w:ascii="Times New Roman" w:hAnsi="Times New Roman"/>
                <w:i/>
                <w:sz w:val="18"/>
              </w:rPr>
              <w:t>.–continued.</w:t>
            </w:r>
          </w:p>
          <w:p w:rsidR="00842DC1" w:rsidRPr="006F2357" w:rsidRDefault="00842DC1" w:rsidP="0018288D">
            <w:pPr>
              <w:tabs>
                <w:tab w:val="right" w:leader="hyphen" w:pos="6480"/>
              </w:tabs>
              <w:spacing w:after="0" w:line="240" w:lineRule="auto"/>
              <w:ind w:left="576"/>
              <w:rPr>
                <w:rFonts w:ascii="Times New Roman" w:hAnsi="Times New Roman"/>
                <w:sz w:val="18"/>
              </w:rPr>
            </w:pPr>
            <w:r w:rsidRPr="006F2357">
              <w:rPr>
                <w:rFonts w:ascii="Times New Roman" w:hAnsi="Times New Roman"/>
                <w:sz w:val="18"/>
              </w:rPr>
              <w:t>(</w:t>
            </w:r>
            <w:r w:rsidRPr="006F2357">
              <w:rPr>
                <w:rFonts w:ascii="Times New Roman" w:hAnsi="Times New Roman"/>
                <w:smallCaps/>
                <w:sz w:val="18"/>
              </w:rPr>
              <w:t>c</w:t>
            </w:r>
            <w:r w:rsidRPr="006F2357">
              <w:rPr>
                <w:rFonts w:ascii="Times New Roman" w:hAnsi="Times New Roman"/>
                <w:sz w:val="18"/>
              </w:rPr>
              <w:t>) Boric Acid</w:t>
            </w:r>
            <w:r w:rsidRPr="006F2357">
              <w:rPr>
                <w:rFonts w:ascii="Times New Roman" w:hAnsi="Times New Roman"/>
                <w:sz w:val="18"/>
              </w:rPr>
              <w:tab/>
              <w:t>per cwt.</w:t>
            </w:r>
          </w:p>
        </w:tc>
        <w:tc>
          <w:tcPr>
            <w:tcW w:w="777" w:type="pct"/>
            <w:tcBorders>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7</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8s. 6d.</w:t>
            </w:r>
          </w:p>
        </w:tc>
      </w:tr>
      <w:tr w:rsidR="00842DC1" w:rsidRPr="006F2357" w:rsidTr="0018288D">
        <w:trPr>
          <w:trHeight w:val="20"/>
        </w:trPr>
        <w:tc>
          <w:tcPr>
            <w:tcW w:w="3447" w:type="pct"/>
          </w:tcPr>
          <w:p w:rsidR="00842DC1" w:rsidRPr="006F2357" w:rsidRDefault="00842DC1" w:rsidP="0018288D">
            <w:pPr>
              <w:spacing w:after="0" w:line="240" w:lineRule="auto"/>
              <w:ind w:left="1440" w:hanging="864"/>
              <w:rPr>
                <w:rFonts w:ascii="Times New Roman" w:hAnsi="Times New Roman"/>
                <w:sz w:val="18"/>
              </w:rPr>
            </w:pPr>
            <w:r w:rsidRPr="006F2357">
              <w:rPr>
                <w:rFonts w:ascii="Times New Roman" w:hAnsi="Times New Roman"/>
                <w:smallCaps/>
                <w:sz w:val="18"/>
              </w:rPr>
              <w:t>(d</w:t>
            </w:r>
            <w:r w:rsidRPr="006F2357">
              <w:rPr>
                <w:rFonts w:ascii="Times New Roman" w:hAnsi="Times New Roman"/>
                <w:sz w:val="18"/>
              </w:rPr>
              <w:t>) (1) Saccharin, n.e.i., and other similar substitutes for Sugar, and substances capable of conversion into such substitutes for Sugar</w:t>
            </w:r>
          </w:p>
          <w:p w:rsidR="00842DC1" w:rsidRPr="006F2357" w:rsidRDefault="00842DC1" w:rsidP="0018288D">
            <w:pPr>
              <w:tabs>
                <w:tab w:val="right" w:pos="6480"/>
              </w:tabs>
              <w:spacing w:after="0" w:line="240" w:lineRule="auto"/>
              <w:rPr>
                <w:rFonts w:ascii="Times New Roman" w:hAnsi="Times New Roman"/>
                <w:sz w:val="18"/>
              </w:rPr>
            </w:pPr>
            <w:r w:rsidRPr="006F2357">
              <w:rPr>
                <w:rFonts w:ascii="Times New Roman" w:hAnsi="Times New Roman"/>
                <w:sz w:val="18"/>
              </w:rPr>
              <w:tab/>
              <w:t>per lb.</w:t>
            </w:r>
          </w:p>
        </w:tc>
        <w:tc>
          <w:tcPr>
            <w:tcW w:w="777" w:type="pct"/>
            <w:tcBorders>
              <w:right w:val="single" w:sz="6" w:space="0" w:color="auto"/>
            </w:tcBorders>
            <w:vAlign w:val="bottom"/>
          </w:tcPr>
          <w:p w:rsidR="00842DC1" w:rsidRPr="006F2357" w:rsidRDefault="00842DC1" w:rsidP="0018288D">
            <w:pPr>
              <w:tabs>
                <w:tab w:val="right" w:leader="hyphen" w:pos="6480"/>
              </w:tabs>
              <w:spacing w:after="0" w:line="240" w:lineRule="auto"/>
              <w:jc w:val="center"/>
              <w:rPr>
                <w:rFonts w:ascii="Times New Roman" w:hAnsi="Times New Roman"/>
                <w:sz w:val="18"/>
              </w:rPr>
            </w:pPr>
            <w:r w:rsidRPr="006F2357">
              <w:rPr>
                <w:rFonts w:ascii="Times New Roman" w:hAnsi="Times New Roman"/>
                <w:sz w:val="18"/>
              </w:rPr>
              <w:t>30s.</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40s.</w:t>
            </w:r>
          </w:p>
        </w:tc>
      </w:tr>
      <w:tr w:rsidR="00842DC1" w:rsidRPr="006F2357" w:rsidTr="0018288D">
        <w:trPr>
          <w:trHeight w:val="20"/>
        </w:trPr>
        <w:tc>
          <w:tcPr>
            <w:tcW w:w="3447" w:type="pct"/>
          </w:tcPr>
          <w:p w:rsidR="00842DC1" w:rsidRPr="006F2357" w:rsidRDefault="00842DC1" w:rsidP="0018288D">
            <w:pPr>
              <w:tabs>
                <w:tab w:val="right" w:leader="hyphen" w:pos="6480"/>
              </w:tabs>
              <w:spacing w:after="0" w:line="240" w:lineRule="auto"/>
              <w:ind w:left="1512" w:hanging="576"/>
              <w:rPr>
                <w:rFonts w:ascii="Times New Roman" w:hAnsi="Times New Roman"/>
                <w:sz w:val="18"/>
              </w:rPr>
            </w:pPr>
            <w:r w:rsidRPr="006F2357">
              <w:rPr>
                <w:rFonts w:ascii="Times New Roman" w:hAnsi="Times New Roman"/>
                <w:sz w:val="18"/>
              </w:rPr>
              <w:t>(2) Saccharin for use in Public Hospitals, as prescribed by Departmental By-laws</w:t>
            </w:r>
            <w:r w:rsidRPr="006F2357">
              <w:rPr>
                <w:rFonts w:ascii="Times New Roman" w:hAnsi="Times New Roman"/>
                <w:sz w:val="18"/>
              </w:rPr>
              <w:tab/>
            </w:r>
          </w:p>
        </w:tc>
        <w:tc>
          <w:tcPr>
            <w:tcW w:w="777" w:type="pct"/>
            <w:tcBorders>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18"/>
              </w:rPr>
            </w:pPr>
            <w:r w:rsidRPr="006F2357">
              <w:rPr>
                <w:rFonts w:ascii="Times New Roman" w:hAnsi="Times New Roman"/>
                <w:sz w:val="18"/>
              </w:rPr>
              <w:tab/>
              <w:t>And on and after 12th May, 1933</w:t>
            </w:r>
          </w:p>
          <w:p w:rsidR="00842DC1" w:rsidRPr="006F2357" w:rsidRDefault="00842DC1" w:rsidP="0018288D">
            <w:pPr>
              <w:tabs>
                <w:tab w:val="right" w:leader="hyphen" w:pos="6480"/>
              </w:tabs>
              <w:spacing w:after="0" w:line="240" w:lineRule="auto"/>
              <w:ind w:left="1512" w:hanging="576"/>
              <w:rPr>
                <w:rFonts w:ascii="Times New Roman" w:hAnsi="Times New Roman"/>
                <w:sz w:val="18"/>
              </w:rPr>
            </w:pPr>
            <w:r w:rsidRPr="006F2357">
              <w:rPr>
                <w:rFonts w:ascii="Times New Roman" w:hAnsi="Times New Roman"/>
                <w:sz w:val="18"/>
              </w:rPr>
              <w:t>(2) Saccharin for all medicinal purposes, as prescribed by Departmental By-laws</w:t>
            </w:r>
            <w:r w:rsidRPr="006F2357">
              <w:rPr>
                <w:rFonts w:ascii="Times New Roman" w:hAnsi="Times New Roman"/>
                <w:sz w:val="18"/>
              </w:rPr>
              <w:tab/>
            </w:r>
          </w:p>
        </w:tc>
        <w:tc>
          <w:tcPr>
            <w:tcW w:w="777"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r>
      <w:tr w:rsidR="00842DC1" w:rsidRPr="006F2357" w:rsidTr="0018288D">
        <w:trPr>
          <w:trHeight w:val="20"/>
        </w:trPr>
        <w:tc>
          <w:tcPr>
            <w:tcW w:w="3447" w:type="pct"/>
            <w:tcBorders>
              <w:right w:val="single" w:sz="6" w:space="0" w:color="auto"/>
            </w:tcBorders>
          </w:tcPr>
          <w:p w:rsidR="00842DC1" w:rsidRPr="006F2357" w:rsidRDefault="00842DC1" w:rsidP="0018288D">
            <w:pPr>
              <w:spacing w:after="0" w:line="240" w:lineRule="auto"/>
              <w:rPr>
                <w:rFonts w:ascii="Times New Roman" w:hAnsi="Times New Roman"/>
                <w:sz w:val="18"/>
              </w:rPr>
            </w:pPr>
            <w:r w:rsidRPr="006F2357">
              <w:rPr>
                <w:rFonts w:ascii="Times New Roman" w:hAnsi="Times New Roman"/>
                <w:sz w:val="18"/>
              </w:rPr>
              <w:t>281. Drugs and Chemicals, viz.:—</w:t>
            </w:r>
          </w:p>
          <w:p w:rsidR="00842DC1" w:rsidRPr="006F2357" w:rsidRDefault="00842DC1" w:rsidP="0018288D">
            <w:pPr>
              <w:tabs>
                <w:tab w:val="right" w:leader="hyphen" w:pos="6480"/>
              </w:tabs>
              <w:spacing w:after="0" w:line="240" w:lineRule="auto"/>
              <w:ind w:left="1440" w:hanging="864"/>
              <w:rPr>
                <w:rFonts w:ascii="Times New Roman" w:hAnsi="Times New Roman"/>
                <w:sz w:val="18"/>
              </w:rPr>
            </w:pPr>
            <w:r w:rsidRPr="006F2357">
              <w:rPr>
                <w:rFonts w:ascii="Times New Roman" w:hAnsi="Times New Roman"/>
                <w:smallCaps/>
                <w:sz w:val="18"/>
              </w:rPr>
              <w:t>(a</w:t>
            </w:r>
            <w:r w:rsidRPr="006F2357">
              <w:rPr>
                <w:rFonts w:ascii="Times New Roman" w:hAnsi="Times New Roman"/>
                <w:sz w:val="18"/>
              </w:rPr>
              <w:t>) (1) Arsenic, Arsenious Chloride, Arsenic Sulphide, Arsenates of Calcium and Soda, Arsenites of Soda and Zinc</w:t>
            </w:r>
            <w:r w:rsidRPr="006F2357">
              <w:rPr>
                <w:rFonts w:ascii="Times New Roman" w:hAnsi="Times New Roman"/>
                <w:sz w:val="18"/>
              </w:rPr>
              <w:tab/>
              <w:t>ad val.</w:t>
            </w:r>
          </w:p>
        </w:tc>
        <w:tc>
          <w:tcPr>
            <w:tcW w:w="777"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25 per cent.</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42½ per cent</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1483" w:hanging="576"/>
              <w:rPr>
                <w:rFonts w:ascii="Times New Roman" w:hAnsi="Times New Roman"/>
                <w:sz w:val="18"/>
              </w:rPr>
            </w:pPr>
            <w:r w:rsidRPr="006F2357">
              <w:rPr>
                <w:rFonts w:ascii="Times New Roman" w:hAnsi="Times New Roman"/>
                <w:sz w:val="18"/>
              </w:rPr>
              <w:t>(2) Arsenate of Lead—</w:t>
            </w:r>
          </w:p>
          <w:p w:rsidR="00842DC1" w:rsidRPr="006F2357" w:rsidRDefault="00842DC1" w:rsidP="0018288D">
            <w:pPr>
              <w:tabs>
                <w:tab w:val="right" w:leader="hyphen" w:pos="6480"/>
              </w:tabs>
              <w:spacing w:after="0" w:line="240" w:lineRule="auto"/>
              <w:ind w:left="1440"/>
              <w:rPr>
                <w:rFonts w:ascii="Times New Roman" w:hAnsi="Times New Roman"/>
                <w:sz w:val="18"/>
              </w:rPr>
            </w:pPr>
            <w:r w:rsidRPr="006F2357">
              <w:rPr>
                <w:rFonts w:ascii="Times New Roman" w:hAnsi="Times New Roman"/>
                <w:sz w:val="18"/>
              </w:rPr>
              <w:t>(a) In paste form</w:t>
            </w:r>
            <w:r w:rsidRPr="006F2357">
              <w:rPr>
                <w:rFonts w:ascii="Times New Roman" w:hAnsi="Times New Roman"/>
                <w:sz w:val="18"/>
              </w:rPr>
              <w:tab/>
              <w:t>per lb.</w:t>
            </w:r>
          </w:p>
        </w:tc>
        <w:tc>
          <w:tcPr>
            <w:tcW w:w="777"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¾d.</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1¼d</w:t>
            </w:r>
            <w:r w:rsidRPr="006F2357">
              <w:rPr>
                <w:rFonts w:ascii="Times New Roman" w:hAnsi="Times New Roman"/>
                <w:i/>
                <w:sz w:val="18"/>
              </w:rPr>
              <w:t>.</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18"/>
              </w:rPr>
            </w:pPr>
            <w:r w:rsidRPr="006F2357">
              <w:rPr>
                <w:rFonts w:ascii="Times New Roman" w:hAnsi="Times New Roman"/>
                <w:sz w:val="18"/>
              </w:rPr>
              <w:tab/>
              <w:t>or ad val.</w:t>
            </w:r>
          </w:p>
        </w:tc>
        <w:tc>
          <w:tcPr>
            <w:tcW w:w="777"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 per cent.</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30 per cent.</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18"/>
              </w:rPr>
            </w:pPr>
            <w:r w:rsidRPr="006F2357">
              <w:rPr>
                <w:rFonts w:ascii="Times New Roman" w:hAnsi="Times New Roman"/>
                <w:sz w:val="18"/>
              </w:rPr>
              <w:tab/>
              <w:t>whichever rate returns the higher duty.</w:t>
            </w:r>
          </w:p>
          <w:p w:rsidR="00842DC1" w:rsidRPr="006F2357" w:rsidRDefault="00842DC1" w:rsidP="0018288D">
            <w:pPr>
              <w:tabs>
                <w:tab w:val="right" w:leader="hyphen" w:pos="6480"/>
              </w:tabs>
              <w:spacing w:after="0" w:line="240" w:lineRule="auto"/>
              <w:ind w:left="1440"/>
              <w:rPr>
                <w:rFonts w:ascii="Times New Roman" w:hAnsi="Times New Roman"/>
                <w:sz w:val="18"/>
              </w:rPr>
            </w:pPr>
            <w:r w:rsidRPr="006F2357">
              <w:rPr>
                <w:rFonts w:ascii="Times New Roman" w:hAnsi="Times New Roman"/>
                <w:sz w:val="18"/>
              </w:rPr>
              <w:t>(</w:t>
            </w:r>
            <w:r w:rsidRPr="006F2357">
              <w:rPr>
                <w:rFonts w:ascii="Times New Roman" w:hAnsi="Times New Roman"/>
                <w:i/>
                <w:sz w:val="18"/>
              </w:rPr>
              <w:t>b</w:t>
            </w:r>
            <w:r w:rsidRPr="006F2357">
              <w:rPr>
                <w:rFonts w:ascii="Times New Roman" w:hAnsi="Times New Roman"/>
                <w:sz w:val="18"/>
              </w:rPr>
              <w:t>) In powder form</w:t>
            </w:r>
            <w:r w:rsidRPr="006F2357">
              <w:rPr>
                <w:rFonts w:ascii="Times New Roman" w:hAnsi="Times New Roman"/>
                <w:sz w:val="18"/>
              </w:rPr>
              <w:tab/>
              <w:t>per lb.</w:t>
            </w:r>
          </w:p>
        </w:tc>
        <w:tc>
          <w:tcPr>
            <w:tcW w:w="777"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1¼d.</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2d.</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18"/>
              </w:rPr>
            </w:pPr>
            <w:r w:rsidRPr="006F2357">
              <w:rPr>
                <w:rFonts w:ascii="Times New Roman" w:hAnsi="Times New Roman"/>
                <w:sz w:val="18"/>
              </w:rPr>
              <w:tab/>
              <w:t>or ad val.</w:t>
            </w:r>
          </w:p>
        </w:tc>
        <w:tc>
          <w:tcPr>
            <w:tcW w:w="777"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 per cent.</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30 per cent.</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18"/>
              </w:rPr>
            </w:pPr>
            <w:r w:rsidRPr="006F2357">
              <w:rPr>
                <w:rFonts w:ascii="Times New Roman" w:hAnsi="Times New Roman"/>
                <w:sz w:val="18"/>
              </w:rPr>
              <w:tab/>
              <w:t>whichever rate returns the higher duty.</w:t>
            </w:r>
          </w:p>
          <w:p w:rsidR="00842DC1" w:rsidRPr="006F2357" w:rsidRDefault="00842DC1" w:rsidP="0018288D">
            <w:pPr>
              <w:tabs>
                <w:tab w:val="right" w:leader="hyphen" w:pos="6480"/>
              </w:tabs>
              <w:spacing w:after="0" w:line="240" w:lineRule="auto"/>
              <w:ind w:left="1483" w:hanging="576"/>
              <w:rPr>
                <w:rFonts w:ascii="Times New Roman" w:hAnsi="Times New Roman"/>
                <w:sz w:val="18"/>
              </w:rPr>
            </w:pPr>
            <w:r w:rsidRPr="006F2357">
              <w:rPr>
                <w:rFonts w:ascii="Times New Roman" w:hAnsi="Times New Roman"/>
                <w:sz w:val="18"/>
              </w:rPr>
              <w:t>(3) Arsenic Pentoxide</w:t>
            </w:r>
            <w:r w:rsidRPr="006F2357">
              <w:rPr>
                <w:rFonts w:ascii="Times New Roman" w:hAnsi="Times New Roman"/>
                <w:sz w:val="18"/>
              </w:rPr>
              <w:tab/>
              <w:t>ad val.</w:t>
            </w:r>
          </w:p>
        </w:tc>
        <w:tc>
          <w:tcPr>
            <w:tcW w:w="777"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 per cent.</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30 per cent.</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1440" w:hanging="864"/>
              <w:rPr>
                <w:rFonts w:ascii="Times New Roman" w:hAnsi="Times New Roman"/>
                <w:sz w:val="18"/>
              </w:rPr>
            </w:pPr>
            <w:r w:rsidRPr="006F2357">
              <w:rPr>
                <w:rFonts w:ascii="Times New Roman" w:hAnsi="Times New Roman"/>
                <w:smallCaps/>
                <w:sz w:val="18"/>
              </w:rPr>
              <w:t>(b</w:t>
            </w:r>
            <w:r w:rsidRPr="006F2357">
              <w:rPr>
                <w:rFonts w:ascii="Times New Roman" w:hAnsi="Times New Roman"/>
                <w:sz w:val="18"/>
              </w:rPr>
              <w:t>) (1) Sulphate of Magnesia (Epsom Salts)—</w:t>
            </w:r>
          </w:p>
          <w:p w:rsidR="00842DC1" w:rsidRPr="006F2357" w:rsidRDefault="00842DC1" w:rsidP="0018288D">
            <w:pPr>
              <w:tabs>
                <w:tab w:val="right" w:leader="hyphen" w:pos="6480"/>
              </w:tabs>
              <w:spacing w:after="0" w:line="240" w:lineRule="auto"/>
              <w:ind w:left="2016" w:hanging="576"/>
              <w:jc w:val="both"/>
              <w:rPr>
                <w:rFonts w:ascii="Times New Roman" w:hAnsi="Times New Roman"/>
                <w:sz w:val="18"/>
              </w:rPr>
            </w:pPr>
            <w:r w:rsidRPr="006F2357">
              <w:rPr>
                <w:rFonts w:ascii="Times New Roman" w:hAnsi="Times New Roman"/>
                <w:sz w:val="18"/>
              </w:rPr>
              <w:t>(</w:t>
            </w:r>
            <w:r w:rsidRPr="006F2357">
              <w:rPr>
                <w:rFonts w:ascii="Times New Roman" w:hAnsi="Times New Roman"/>
                <w:i/>
                <w:sz w:val="18"/>
              </w:rPr>
              <w:t>a</w:t>
            </w:r>
            <w:r w:rsidRPr="006F2357">
              <w:rPr>
                <w:rFonts w:ascii="Times New Roman" w:hAnsi="Times New Roman"/>
                <w:sz w:val="18"/>
              </w:rPr>
              <w:t>)</w:t>
            </w:r>
            <w:r w:rsidRPr="006F2357">
              <w:rPr>
                <w:rFonts w:ascii="Times New Roman" w:hAnsi="Times New Roman"/>
                <w:i/>
                <w:sz w:val="18"/>
              </w:rPr>
              <w:t xml:space="preserve"> </w:t>
            </w:r>
            <w:r w:rsidRPr="006F2357">
              <w:rPr>
                <w:rFonts w:ascii="Times New Roman" w:hAnsi="Times New Roman"/>
                <w:sz w:val="18"/>
              </w:rPr>
              <w:t xml:space="preserve">In packages not exceeding seven pounds net weight </w:t>
            </w:r>
            <w:r w:rsidRPr="006F2357">
              <w:rPr>
                <w:rFonts w:ascii="Times New Roman" w:hAnsi="Times New Roman"/>
                <w:sz w:val="18"/>
              </w:rPr>
              <w:tab/>
              <w:t>per lb.</w:t>
            </w:r>
          </w:p>
        </w:tc>
        <w:tc>
          <w:tcPr>
            <w:tcW w:w="777"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1d.</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1¼d.</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2016" w:hanging="576"/>
              <w:jc w:val="both"/>
              <w:rPr>
                <w:rFonts w:ascii="Times New Roman" w:hAnsi="Times New Roman"/>
                <w:sz w:val="18"/>
              </w:rPr>
            </w:pPr>
            <w:r w:rsidRPr="006F2357">
              <w:rPr>
                <w:rFonts w:ascii="Times New Roman" w:hAnsi="Times New Roman"/>
                <w:sz w:val="18"/>
              </w:rPr>
              <w:t>(</w:t>
            </w:r>
            <w:r w:rsidRPr="006F2357">
              <w:rPr>
                <w:rFonts w:ascii="Times New Roman" w:hAnsi="Times New Roman"/>
                <w:i/>
                <w:sz w:val="18"/>
              </w:rPr>
              <w:t>b</w:t>
            </w:r>
            <w:r w:rsidRPr="006F2357">
              <w:rPr>
                <w:rFonts w:ascii="Times New Roman" w:hAnsi="Times New Roman"/>
                <w:sz w:val="18"/>
              </w:rPr>
              <w:t>) N.E.I.</w:t>
            </w:r>
            <w:r w:rsidRPr="006F2357">
              <w:rPr>
                <w:rFonts w:ascii="Times New Roman" w:hAnsi="Times New Roman"/>
                <w:sz w:val="18"/>
              </w:rPr>
              <w:tab/>
              <w:t>ad val.</w:t>
            </w:r>
          </w:p>
        </w:tc>
        <w:tc>
          <w:tcPr>
            <w:tcW w:w="777"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20 per cent.</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37¼ per cent.</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1483" w:hanging="576"/>
              <w:rPr>
                <w:rFonts w:ascii="Times New Roman" w:hAnsi="Times New Roman"/>
                <w:sz w:val="18"/>
              </w:rPr>
            </w:pPr>
            <w:r w:rsidRPr="006F2357">
              <w:rPr>
                <w:rFonts w:ascii="Times New Roman" w:hAnsi="Times New Roman"/>
                <w:sz w:val="18"/>
              </w:rPr>
              <w:t>(2) Sulphate of Soda, Hyposulphite of Soda, Hypochlorite of Soda, Carbonate of Magnesia n.e.i.</w:t>
            </w:r>
            <w:r w:rsidRPr="006F2357">
              <w:rPr>
                <w:rFonts w:ascii="Times New Roman" w:hAnsi="Times New Roman"/>
                <w:sz w:val="18"/>
              </w:rPr>
              <w:tab/>
              <w:t>ad val.</w:t>
            </w:r>
          </w:p>
        </w:tc>
        <w:tc>
          <w:tcPr>
            <w:tcW w:w="777"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20 per cent.</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37½ per cent.</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1152" w:hanging="576"/>
              <w:rPr>
                <w:rFonts w:ascii="Times New Roman" w:hAnsi="Times New Roman"/>
                <w:sz w:val="18"/>
              </w:rPr>
            </w:pPr>
            <w:r w:rsidRPr="006F2357">
              <w:rPr>
                <w:rFonts w:ascii="Times New Roman" w:hAnsi="Times New Roman"/>
                <w:sz w:val="18"/>
              </w:rPr>
              <w:t>(</w:t>
            </w:r>
            <w:r w:rsidRPr="006670DF">
              <w:rPr>
                <w:rFonts w:ascii="Times New Roman" w:hAnsi="Times New Roman"/>
                <w:smallCaps/>
                <w:sz w:val="18"/>
              </w:rPr>
              <w:t>c</w:t>
            </w:r>
            <w:r w:rsidRPr="006F2357">
              <w:rPr>
                <w:rFonts w:ascii="Times New Roman" w:hAnsi="Times New Roman"/>
                <w:sz w:val="18"/>
              </w:rPr>
              <w:t>) Alum, Alum Cake, and Sulphate of Alumina including Alumina Ferric</w:t>
            </w:r>
            <w:r w:rsidRPr="006F2357">
              <w:rPr>
                <w:rFonts w:ascii="Times New Roman" w:hAnsi="Times New Roman"/>
                <w:sz w:val="18"/>
              </w:rPr>
              <w:tab/>
              <w:t>per ton</w:t>
            </w:r>
          </w:p>
        </w:tc>
        <w:tc>
          <w:tcPr>
            <w:tcW w:w="777"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£5</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£6 10s.</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18"/>
              </w:rPr>
            </w:pPr>
            <w:r w:rsidRPr="006F2357">
              <w:rPr>
                <w:rFonts w:ascii="Times New Roman" w:hAnsi="Times New Roman"/>
                <w:sz w:val="18"/>
              </w:rPr>
              <w:tab/>
              <w:t>And on and after 2nd November, 1933</w:t>
            </w:r>
          </w:p>
          <w:p w:rsidR="00842DC1" w:rsidRPr="006F2357" w:rsidRDefault="00842DC1" w:rsidP="0018288D">
            <w:pPr>
              <w:tabs>
                <w:tab w:val="right" w:leader="hyphen" w:pos="6480"/>
              </w:tabs>
              <w:spacing w:after="0" w:line="240" w:lineRule="auto"/>
              <w:ind w:left="1152" w:hanging="576"/>
              <w:rPr>
                <w:rFonts w:ascii="Times New Roman" w:hAnsi="Times New Roman"/>
                <w:sz w:val="18"/>
              </w:rPr>
            </w:pPr>
            <w:r w:rsidRPr="006F2357">
              <w:rPr>
                <w:rFonts w:ascii="Times New Roman" w:hAnsi="Times New Roman"/>
                <w:sz w:val="18"/>
              </w:rPr>
              <w:t>(</w:t>
            </w:r>
            <w:r w:rsidRPr="006670DF">
              <w:rPr>
                <w:rFonts w:ascii="Times New Roman" w:hAnsi="Times New Roman"/>
                <w:smallCaps/>
                <w:sz w:val="18"/>
              </w:rPr>
              <w:t>c</w:t>
            </w:r>
            <w:r w:rsidRPr="006F2357">
              <w:rPr>
                <w:rFonts w:ascii="Times New Roman" w:hAnsi="Times New Roman"/>
                <w:sz w:val="18"/>
              </w:rPr>
              <w:t>) Alum, Alum Cake, and Sulphate of Alumina including Alumina Ferric</w:t>
            </w:r>
            <w:r w:rsidRPr="006F2357">
              <w:rPr>
                <w:rFonts w:ascii="Times New Roman" w:hAnsi="Times New Roman"/>
                <w:sz w:val="18"/>
              </w:rPr>
              <w:tab/>
              <w:t>ad val.</w:t>
            </w:r>
          </w:p>
        </w:tc>
        <w:tc>
          <w:tcPr>
            <w:tcW w:w="777"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50 per cent.</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70 per cent.</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1152" w:hanging="576"/>
              <w:rPr>
                <w:rFonts w:ascii="Times New Roman" w:hAnsi="Times New Roman"/>
                <w:sz w:val="18"/>
              </w:rPr>
            </w:pPr>
            <w:r w:rsidRPr="006F2357">
              <w:rPr>
                <w:rFonts w:ascii="Times New Roman" w:hAnsi="Times New Roman"/>
                <w:smallCaps/>
                <w:sz w:val="18"/>
              </w:rPr>
              <w:t>(d</w:t>
            </w:r>
            <w:r w:rsidRPr="006F2357">
              <w:rPr>
                <w:rFonts w:ascii="Times New Roman" w:hAnsi="Times New Roman"/>
                <w:sz w:val="18"/>
              </w:rPr>
              <w:t>) Calcium Chloride, Barium Chloride, Zinc Chloride and Zinc Sulphate</w:t>
            </w:r>
            <w:r w:rsidRPr="006F2357">
              <w:rPr>
                <w:rFonts w:ascii="Times New Roman" w:hAnsi="Times New Roman"/>
                <w:sz w:val="18"/>
              </w:rPr>
              <w:tab/>
              <w:t>ad val.</w:t>
            </w:r>
          </w:p>
        </w:tc>
        <w:tc>
          <w:tcPr>
            <w:tcW w:w="777"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20 per cent.</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37½ per cent.</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1440" w:hanging="864"/>
              <w:rPr>
                <w:rFonts w:ascii="Times New Roman" w:hAnsi="Times New Roman"/>
                <w:sz w:val="18"/>
              </w:rPr>
            </w:pPr>
            <w:r w:rsidRPr="006F2357">
              <w:rPr>
                <w:rFonts w:ascii="Times New Roman" w:hAnsi="Times New Roman"/>
                <w:smallCaps/>
                <w:sz w:val="18"/>
              </w:rPr>
              <w:t>(e</w:t>
            </w:r>
            <w:r w:rsidRPr="006F2357">
              <w:rPr>
                <w:rFonts w:ascii="Times New Roman" w:hAnsi="Times New Roman"/>
                <w:sz w:val="18"/>
              </w:rPr>
              <w:t>) Lactose</w:t>
            </w:r>
            <w:r w:rsidRPr="006F2357">
              <w:rPr>
                <w:rFonts w:ascii="Times New Roman" w:hAnsi="Times New Roman"/>
                <w:sz w:val="18"/>
              </w:rPr>
              <w:tab/>
            </w:r>
            <w:r w:rsidR="003604FC" w:rsidRPr="006F2357">
              <w:rPr>
                <w:rFonts w:ascii="Times New Roman" w:hAnsi="Times New Roman"/>
                <w:sz w:val="18"/>
              </w:rPr>
              <w:tab/>
            </w:r>
            <w:r w:rsidRPr="006F2357">
              <w:rPr>
                <w:rFonts w:ascii="Times New Roman" w:hAnsi="Times New Roman"/>
                <w:sz w:val="18"/>
              </w:rPr>
              <w:t>ad val.</w:t>
            </w:r>
          </w:p>
        </w:tc>
        <w:tc>
          <w:tcPr>
            <w:tcW w:w="777"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30 per cent.</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40 per cent.</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1440" w:hanging="864"/>
              <w:rPr>
                <w:rFonts w:ascii="Times New Roman" w:hAnsi="Times New Roman"/>
                <w:sz w:val="18"/>
              </w:rPr>
            </w:pPr>
            <w:r w:rsidRPr="006F2357">
              <w:rPr>
                <w:rFonts w:ascii="Times New Roman" w:hAnsi="Times New Roman"/>
                <w:smallCaps/>
                <w:sz w:val="18"/>
              </w:rPr>
              <w:t>(f</w:t>
            </w:r>
            <w:r w:rsidRPr="006F2357">
              <w:rPr>
                <w:rFonts w:ascii="Times New Roman" w:hAnsi="Times New Roman"/>
                <w:sz w:val="18"/>
              </w:rPr>
              <w:t>) Hydrogen Peroxide—</w:t>
            </w:r>
          </w:p>
          <w:p w:rsidR="006670DF" w:rsidRDefault="00842DC1" w:rsidP="006670DF">
            <w:pPr>
              <w:tabs>
                <w:tab w:val="right" w:pos="6480"/>
              </w:tabs>
              <w:spacing w:after="0" w:line="240" w:lineRule="auto"/>
              <w:ind w:left="1440" w:hanging="288"/>
              <w:rPr>
                <w:rFonts w:ascii="Times New Roman" w:hAnsi="Times New Roman"/>
                <w:sz w:val="18"/>
              </w:rPr>
            </w:pPr>
            <w:r w:rsidRPr="006F2357">
              <w:rPr>
                <w:rFonts w:ascii="Times New Roman" w:hAnsi="Times New Roman"/>
                <w:sz w:val="18"/>
              </w:rPr>
              <w:t>For every 10 volumes of strength or part of 10 volumes of strength</w:t>
            </w:r>
            <w:r w:rsidRPr="006F2357">
              <w:rPr>
                <w:rFonts w:ascii="Times New Roman" w:hAnsi="Times New Roman"/>
                <w:sz w:val="18"/>
              </w:rPr>
              <w:tab/>
            </w:r>
          </w:p>
          <w:p w:rsidR="00842DC1" w:rsidRPr="006F2357" w:rsidRDefault="00842DC1" w:rsidP="006670DF">
            <w:pPr>
              <w:tabs>
                <w:tab w:val="right" w:pos="6480"/>
              </w:tabs>
              <w:spacing w:after="0" w:line="240" w:lineRule="auto"/>
              <w:ind w:left="1440" w:hanging="288"/>
              <w:jc w:val="right"/>
              <w:rPr>
                <w:rFonts w:ascii="Times New Roman" w:hAnsi="Times New Roman"/>
                <w:sz w:val="18"/>
              </w:rPr>
            </w:pPr>
            <w:r w:rsidRPr="006F2357">
              <w:rPr>
                <w:rFonts w:ascii="Times New Roman" w:hAnsi="Times New Roman"/>
                <w:sz w:val="18"/>
              </w:rPr>
              <w:t>per gallon</w:t>
            </w:r>
          </w:p>
        </w:tc>
        <w:tc>
          <w:tcPr>
            <w:tcW w:w="777"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1s. 3d.</w:t>
            </w:r>
          </w:p>
        </w:tc>
        <w:tc>
          <w:tcPr>
            <w:tcW w:w="777" w:type="pct"/>
            <w:tcBorders>
              <w:left w:val="single" w:sz="6" w:space="0" w:color="auto"/>
            </w:tcBorders>
            <w:vAlign w:val="bottom"/>
          </w:tcPr>
          <w:p w:rsidR="00842DC1" w:rsidRPr="006F2357" w:rsidRDefault="00181B88" w:rsidP="00181B88">
            <w:pPr>
              <w:spacing w:after="0" w:line="240" w:lineRule="auto"/>
              <w:jc w:val="center"/>
              <w:rPr>
                <w:rFonts w:ascii="Times New Roman" w:hAnsi="Times New Roman"/>
                <w:sz w:val="18"/>
              </w:rPr>
            </w:pPr>
            <w:r w:rsidRPr="006F2357">
              <w:rPr>
                <w:rFonts w:ascii="Times New Roman" w:hAnsi="Times New Roman"/>
                <w:sz w:val="18"/>
              </w:rPr>
              <w:t>1</w:t>
            </w:r>
            <w:r w:rsidR="00842DC1" w:rsidRPr="006F2357">
              <w:rPr>
                <w:rFonts w:ascii="Times New Roman" w:hAnsi="Times New Roman"/>
                <w:sz w:val="18"/>
              </w:rPr>
              <w:t>s. 6d.</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1152" w:hanging="576"/>
              <w:rPr>
                <w:rFonts w:ascii="Times New Roman" w:hAnsi="Times New Roman"/>
                <w:sz w:val="18"/>
              </w:rPr>
            </w:pPr>
            <w:r w:rsidRPr="006F2357">
              <w:rPr>
                <w:rFonts w:ascii="Times New Roman" w:hAnsi="Times New Roman"/>
                <w:sz w:val="18"/>
              </w:rPr>
              <w:t>(</w:t>
            </w:r>
            <w:r w:rsidRPr="006F2357">
              <w:rPr>
                <w:rFonts w:ascii="Times New Roman" w:hAnsi="Times New Roman"/>
                <w:smallCaps/>
                <w:sz w:val="18"/>
              </w:rPr>
              <w:t>g</w:t>
            </w:r>
            <w:r w:rsidRPr="006F2357">
              <w:rPr>
                <w:rFonts w:ascii="Times New Roman" w:hAnsi="Times New Roman"/>
                <w:sz w:val="18"/>
              </w:rPr>
              <w:t>) Powdered Magnesium, Sulphite of Soda, Nitrate of Silver, and Chloride of Gold</w:t>
            </w:r>
            <w:r w:rsidRPr="006F2357">
              <w:rPr>
                <w:rFonts w:ascii="Times New Roman" w:hAnsi="Times New Roman"/>
                <w:sz w:val="18"/>
              </w:rPr>
              <w:tab/>
              <w:t>ad val.</w:t>
            </w:r>
          </w:p>
        </w:tc>
        <w:tc>
          <w:tcPr>
            <w:tcW w:w="777"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25 per cent.</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42½ per cent.</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1440" w:hanging="864"/>
              <w:rPr>
                <w:rFonts w:ascii="Times New Roman" w:hAnsi="Times New Roman"/>
                <w:sz w:val="18"/>
              </w:rPr>
            </w:pPr>
            <w:r w:rsidRPr="006F2357">
              <w:rPr>
                <w:rFonts w:ascii="Times New Roman" w:hAnsi="Times New Roman"/>
                <w:smallCaps/>
                <w:sz w:val="18"/>
              </w:rPr>
              <w:t>(h</w:t>
            </w:r>
            <w:r w:rsidRPr="006F2357">
              <w:rPr>
                <w:rFonts w:ascii="Times New Roman" w:hAnsi="Times New Roman"/>
                <w:sz w:val="18"/>
              </w:rPr>
              <w:t>) Carbon Bisulphide</w:t>
            </w:r>
            <w:r w:rsidRPr="006F2357">
              <w:rPr>
                <w:rFonts w:ascii="Times New Roman" w:hAnsi="Times New Roman"/>
                <w:sz w:val="18"/>
              </w:rPr>
              <w:tab/>
              <w:t>ad val.</w:t>
            </w:r>
          </w:p>
        </w:tc>
        <w:tc>
          <w:tcPr>
            <w:tcW w:w="777"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25 per cent.</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45 per cent.</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1152" w:hanging="576"/>
              <w:rPr>
                <w:rFonts w:ascii="Times New Roman" w:hAnsi="Times New Roman"/>
                <w:sz w:val="18"/>
              </w:rPr>
            </w:pPr>
            <w:r w:rsidRPr="006F2357">
              <w:rPr>
                <w:rFonts w:ascii="Times New Roman" w:hAnsi="Times New Roman"/>
                <w:smallCaps/>
                <w:sz w:val="18"/>
              </w:rPr>
              <w:t xml:space="preserve">(i) </w:t>
            </w:r>
            <w:r w:rsidRPr="006F2357">
              <w:rPr>
                <w:rFonts w:ascii="Times New Roman" w:hAnsi="Times New Roman"/>
                <w:sz w:val="18"/>
              </w:rPr>
              <w:t>Metabisulphite of Potassium and Metabisulphite of Sodium, as prescribed by Departmental By-laws</w:t>
            </w:r>
          </w:p>
          <w:p w:rsidR="00842DC1" w:rsidRPr="006F2357" w:rsidRDefault="00842DC1" w:rsidP="0018288D">
            <w:pPr>
              <w:tabs>
                <w:tab w:val="right" w:pos="6480"/>
              </w:tabs>
              <w:spacing w:after="0" w:line="240" w:lineRule="auto"/>
              <w:rPr>
                <w:rFonts w:ascii="Times New Roman" w:hAnsi="Times New Roman"/>
                <w:sz w:val="18"/>
              </w:rPr>
            </w:pPr>
            <w:r w:rsidRPr="006F2357">
              <w:rPr>
                <w:rFonts w:ascii="Times New Roman" w:hAnsi="Times New Roman"/>
                <w:sz w:val="18"/>
              </w:rPr>
              <w:tab/>
              <w:t>ad val.</w:t>
            </w:r>
          </w:p>
        </w:tc>
        <w:tc>
          <w:tcPr>
            <w:tcW w:w="777"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10 per cent.</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1152" w:hanging="576"/>
              <w:jc w:val="both"/>
              <w:rPr>
                <w:rFonts w:ascii="Times New Roman" w:hAnsi="Times New Roman"/>
                <w:sz w:val="18"/>
              </w:rPr>
            </w:pPr>
            <w:r w:rsidRPr="006F2357">
              <w:rPr>
                <w:rFonts w:ascii="Times New Roman" w:hAnsi="Times New Roman"/>
                <w:sz w:val="18"/>
              </w:rPr>
              <w:t>(</w:t>
            </w:r>
            <w:r w:rsidRPr="006670DF">
              <w:rPr>
                <w:rFonts w:ascii="Times New Roman" w:hAnsi="Times New Roman"/>
                <w:smallCaps/>
                <w:sz w:val="18"/>
              </w:rPr>
              <w:t>J</w:t>
            </w:r>
            <w:r w:rsidRPr="006F2357">
              <w:rPr>
                <w:rFonts w:ascii="Times New Roman" w:hAnsi="Times New Roman"/>
                <w:sz w:val="18"/>
              </w:rPr>
              <w:t>) Drugs, Crude, viz.:—Pyrethrum Flowers in packages containing not less than 28 lb. net. Roots, Barks, Leaves, Seeds, and Flowers, Ergot, Dried Vegetable Juices, Medicinal Gums and Resins, as prescribed by Departmental By-laws</w:t>
            </w:r>
          </w:p>
        </w:tc>
        <w:tc>
          <w:tcPr>
            <w:tcW w:w="777"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1152" w:hanging="576"/>
              <w:jc w:val="both"/>
              <w:rPr>
                <w:rFonts w:ascii="Times New Roman" w:hAnsi="Times New Roman"/>
                <w:sz w:val="18"/>
              </w:rPr>
            </w:pPr>
            <w:r w:rsidRPr="006F2357">
              <w:rPr>
                <w:rFonts w:ascii="Times New Roman" w:hAnsi="Times New Roman"/>
                <w:smallCaps/>
                <w:sz w:val="18"/>
              </w:rPr>
              <w:t>(k</w:t>
            </w:r>
            <w:r w:rsidRPr="006F2357">
              <w:rPr>
                <w:rFonts w:ascii="Times New Roman" w:hAnsi="Times New Roman"/>
                <w:sz w:val="18"/>
              </w:rPr>
              <w:t>) Chlorate of Potash; Carbonate of Potash, as prescribed by Departmental By-laws</w:t>
            </w:r>
            <w:r w:rsidRPr="006F2357">
              <w:rPr>
                <w:rFonts w:ascii="Times New Roman" w:hAnsi="Times New Roman"/>
                <w:sz w:val="18"/>
              </w:rPr>
              <w:tab/>
            </w:r>
          </w:p>
        </w:tc>
        <w:tc>
          <w:tcPr>
            <w:tcW w:w="777"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1440" w:hanging="864"/>
              <w:jc w:val="both"/>
              <w:rPr>
                <w:rFonts w:ascii="Times New Roman" w:hAnsi="Times New Roman"/>
                <w:sz w:val="18"/>
              </w:rPr>
            </w:pPr>
            <w:r w:rsidRPr="006F2357">
              <w:rPr>
                <w:rFonts w:ascii="Times New Roman" w:hAnsi="Times New Roman"/>
                <w:smallCaps/>
                <w:sz w:val="18"/>
              </w:rPr>
              <w:t>(l</w:t>
            </w:r>
            <w:r w:rsidRPr="006F2357">
              <w:rPr>
                <w:rFonts w:ascii="Times New Roman" w:hAnsi="Times New Roman"/>
                <w:sz w:val="18"/>
              </w:rPr>
              <w:t>) N.E.I.—</w:t>
            </w:r>
          </w:p>
          <w:p w:rsidR="00842DC1" w:rsidRPr="006F2357" w:rsidRDefault="00842DC1" w:rsidP="0018288D">
            <w:pPr>
              <w:tabs>
                <w:tab w:val="right" w:leader="hyphen" w:pos="6480"/>
              </w:tabs>
              <w:spacing w:after="0" w:line="240" w:lineRule="auto"/>
              <w:ind w:left="2016" w:hanging="576"/>
              <w:jc w:val="both"/>
              <w:rPr>
                <w:rFonts w:ascii="Times New Roman" w:hAnsi="Times New Roman"/>
                <w:sz w:val="18"/>
              </w:rPr>
            </w:pPr>
            <w:r w:rsidRPr="006F2357">
              <w:rPr>
                <w:rFonts w:ascii="Times New Roman" w:hAnsi="Times New Roman"/>
                <w:sz w:val="18"/>
              </w:rPr>
              <w:t>(1) When not packed for retail sale</w:t>
            </w:r>
            <w:r w:rsidRPr="006F2357">
              <w:rPr>
                <w:rFonts w:ascii="Times New Roman" w:hAnsi="Times New Roman"/>
                <w:sz w:val="18"/>
              </w:rPr>
              <w:tab/>
              <w:t>ad val.</w:t>
            </w:r>
          </w:p>
        </w:tc>
        <w:tc>
          <w:tcPr>
            <w:tcW w:w="777"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 per cent.</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2016" w:hanging="576"/>
              <w:jc w:val="both"/>
              <w:rPr>
                <w:rFonts w:ascii="Times New Roman" w:hAnsi="Times New Roman"/>
                <w:sz w:val="18"/>
              </w:rPr>
            </w:pPr>
            <w:r w:rsidRPr="006F2357">
              <w:rPr>
                <w:rFonts w:ascii="Times New Roman" w:hAnsi="Times New Roman"/>
                <w:sz w:val="18"/>
              </w:rPr>
              <w:t>(2) When packed for retail sale</w:t>
            </w:r>
            <w:r w:rsidRPr="006F2357">
              <w:rPr>
                <w:rFonts w:ascii="Times New Roman" w:hAnsi="Times New Roman"/>
                <w:sz w:val="18"/>
              </w:rPr>
              <w:tab/>
              <w:t>ad val.</w:t>
            </w:r>
          </w:p>
        </w:tc>
        <w:tc>
          <w:tcPr>
            <w:tcW w:w="777"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 per cent.</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25 per cent.</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1440" w:hanging="864"/>
              <w:jc w:val="both"/>
              <w:rPr>
                <w:rFonts w:ascii="Times New Roman" w:hAnsi="Times New Roman"/>
                <w:sz w:val="18"/>
              </w:rPr>
            </w:pPr>
            <w:r w:rsidRPr="006F2357">
              <w:rPr>
                <w:rFonts w:ascii="Times New Roman" w:hAnsi="Times New Roman"/>
                <w:smallCaps/>
                <w:sz w:val="18"/>
              </w:rPr>
              <w:t>(</w:t>
            </w:r>
            <w:r w:rsidR="006670DF" w:rsidRPr="006670DF">
              <w:rPr>
                <w:rFonts w:ascii="Times New Roman" w:hAnsi="Times New Roman"/>
                <w:smallCaps/>
                <w:sz w:val="18"/>
              </w:rPr>
              <w:t>m</w:t>
            </w:r>
            <w:r w:rsidRPr="006F2357">
              <w:rPr>
                <w:rFonts w:ascii="Times New Roman" w:hAnsi="Times New Roman"/>
                <w:sz w:val="18"/>
              </w:rPr>
              <w:t>) Menthol and Thymol, both natural and synthetic</w:t>
            </w:r>
          </w:p>
          <w:p w:rsidR="00842DC1" w:rsidRPr="006F2357" w:rsidRDefault="00842DC1" w:rsidP="0018288D">
            <w:pPr>
              <w:tabs>
                <w:tab w:val="right" w:pos="6480"/>
              </w:tabs>
              <w:spacing w:after="0" w:line="240" w:lineRule="auto"/>
              <w:jc w:val="both"/>
              <w:rPr>
                <w:rFonts w:ascii="Times New Roman" w:hAnsi="Times New Roman"/>
                <w:sz w:val="18"/>
              </w:rPr>
            </w:pPr>
            <w:r w:rsidRPr="006F2357">
              <w:rPr>
                <w:rFonts w:ascii="Times New Roman" w:hAnsi="Times New Roman"/>
                <w:sz w:val="18"/>
              </w:rPr>
              <w:tab/>
              <w:t>per lb.</w:t>
            </w:r>
          </w:p>
        </w:tc>
        <w:tc>
          <w:tcPr>
            <w:tcW w:w="777"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5s.</w:t>
            </w:r>
          </w:p>
        </w:tc>
        <w:tc>
          <w:tcPr>
            <w:tcW w:w="777"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7s.</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1440" w:hanging="864"/>
              <w:jc w:val="both"/>
              <w:rPr>
                <w:rFonts w:ascii="Times New Roman" w:hAnsi="Times New Roman"/>
                <w:sz w:val="18"/>
              </w:rPr>
            </w:pPr>
            <w:r w:rsidRPr="006F2357">
              <w:rPr>
                <w:rFonts w:ascii="Times New Roman" w:hAnsi="Times New Roman"/>
                <w:smallCaps/>
                <w:sz w:val="18"/>
              </w:rPr>
              <w:t>(</w:t>
            </w:r>
            <w:r w:rsidR="006670DF" w:rsidRPr="006F2357">
              <w:rPr>
                <w:rFonts w:ascii="Times New Roman" w:hAnsi="Times New Roman"/>
                <w:smallCaps/>
                <w:sz w:val="18"/>
              </w:rPr>
              <w:t>n</w:t>
            </w:r>
            <w:r w:rsidRPr="006F2357">
              <w:rPr>
                <w:rFonts w:ascii="Times New Roman" w:hAnsi="Times New Roman"/>
                <w:sz w:val="18"/>
              </w:rPr>
              <w:t>)(1) Bismuth Metal</w:t>
            </w:r>
            <w:r w:rsidRPr="006F2357">
              <w:rPr>
                <w:rFonts w:ascii="Times New Roman" w:hAnsi="Times New Roman"/>
                <w:sz w:val="18"/>
              </w:rPr>
              <w:tab/>
              <w:t>per lb.</w:t>
            </w:r>
          </w:p>
        </w:tc>
        <w:tc>
          <w:tcPr>
            <w:tcW w:w="777"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2s. 3d.</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3s. 6d.</w:t>
            </w:r>
          </w:p>
        </w:tc>
      </w:tr>
      <w:tr w:rsidR="00842DC1" w:rsidRPr="006F2357" w:rsidTr="0018288D">
        <w:trPr>
          <w:trHeight w:val="20"/>
        </w:trPr>
        <w:tc>
          <w:tcPr>
            <w:tcW w:w="3447" w:type="pct"/>
            <w:tcBorders>
              <w:right w:val="single" w:sz="6" w:space="0" w:color="auto"/>
            </w:tcBorders>
          </w:tcPr>
          <w:p w:rsidR="00842DC1" w:rsidRPr="006F2357" w:rsidRDefault="00842DC1" w:rsidP="0018288D">
            <w:pPr>
              <w:tabs>
                <w:tab w:val="right" w:leader="hyphen" w:pos="6480"/>
              </w:tabs>
              <w:spacing w:after="0" w:line="240" w:lineRule="auto"/>
              <w:ind w:left="893"/>
              <w:jc w:val="both"/>
              <w:rPr>
                <w:rFonts w:ascii="Times New Roman" w:hAnsi="Times New Roman"/>
                <w:sz w:val="18"/>
              </w:rPr>
            </w:pPr>
            <w:r w:rsidRPr="006F2357">
              <w:rPr>
                <w:rFonts w:ascii="Times New Roman" w:hAnsi="Times New Roman"/>
                <w:sz w:val="18"/>
              </w:rPr>
              <w:t>(2) Bismuth Salts</w:t>
            </w:r>
            <w:r w:rsidRPr="006F2357">
              <w:rPr>
                <w:rFonts w:ascii="Times New Roman" w:hAnsi="Times New Roman"/>
                <w:sz w:val="18"/>
              </w:rPr>
              <w:tab/>
              <w:t>per lb.</w:t>
            </w:r>
          </w:p>
        </w:tc>
        <w:tc>
          <w:tcPr>
            <w:tcW w:w="777"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3s.</w:t>
            </w:r>
          </w:p>
        </w:tc>
        <w:tc>
          <w:tcPr>
            <w:tcW w:w="777"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4s. 6d.</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28"/>
        <w:gridCol w:w="1511"/>
        <w:gridCol w:w="1560"/>
      </w:tblGrid>
      <w:tr w:rsidR="00842DC1" w:rsidRPr="006F2357" w:rsidTr="0018288D">
        <w:trPr>
          <w:trHeight w:val="20"/>
        </w:trPr>
        <w:tc>
          <w:tcPr>
            <w:tcW w:w="3417" w:type="pct"/>
            <w:tcBorders>
              <w:bottom w:val="single" w:sz="6" w:space="0" w:color="auto"/>
              <w:right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18"/>
              </w:rPr>
            </w:pPr>
            <w:r w:rsidRPr="006F2357">
              <w:rPr>
                <w:rFonts w:ascii="Times New Roman" w:hAnsi="Times New Roman"/>
                <w:sz w:val="18"/>
              </w:rPr>
              <w:t>Tariff Items.</w:t>
            </w:r>
          </w:p>
        </w:tc>
        <w:tc>
          <w:tcPr>
            <w:tcW w:w="779" w:type="pct"/>
            <w:tcBorders>
              <w:left w:val="single" w:sz="6" w:space="0" w:color="auto"/>
              <w:bottom w:val="single" w:sz="6" w:space="0" w:color="auto"/>
              <w:right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18"/>
              </w:rPr>
            </w:pPr>
            <w:r w:rsidRPr="006F2357">
              <w:rPr>
                <w:rFonts w:ascii="Times New Roman" w:hAnsi="Times New Roman"/>
                <w:sz w:val="18"/>
              </w:rPr>
              <w:t>British Preferential Tariff.</w:t>
            </w:r>
          </w:p>
        </w:tc>
        <w:tc>
          <w:tcPr>
            <w:tcW w:w="804" w:type="pct"/>
            <w:tcBorders>
              <w:left w:val="single" w:sz="6" w:space="0" w:color="auto"/>
              <w:bottom w:val="single" w:sz="6" w:space="0" w:color="auto"/>
            </w:tcBorders>
            <w:vAlign w:val="center"/>
          </w:tcPr>
          <w:p w:rsidR="00842DC1" w:rsidRPr="006F2357" w:rsidRDefault="00842DC1" w:rsidP="0018288D">
            <w:pPr>
              <w:spacing w:before="60" w:after="60" w:line="240" w:lineRule="auto"/>
              <w:jc w:val="center"/>
              <w:rPr>
                <w:rFonts w:ascii="Times New Roman" w:hAnsi="Times New Roman"/>
                <w:sz w:val="18"/>
              </w:rPr>
            </w:pPr>
            <w:r w:rsidRPr="006F2357">
              <w:rPr>
                <w:rFonts w:ascii="Times New Roman" w:hAnsi="Times New Roman"/>
                <w:sz w:val="18"/>
              </w:rPr>
              <w:t>General Tariff.</w:t>
            </w:r>
          </w:p>
        </w:tc>
      </w:tr>
      <w:tr w:rsidR="00842DC1" w:rsidRPr="006F2357" w:rsidTr="0018288D">
        <w:trPr>
          <w:trHeight w:val="20"/>
        </w:trPr>
        <w:tc>
          <w:tcPr>
            <w:tcW w:w="5000" w:type="pct"/>
            <w:gridSpan w:val="3"/>
            <w:tcBorders>
              <w:top w:val="single" w:sz="6" w:space="0" w:color="auto"/>
            </w:tcBorders>
          </w:tcPr>
          <w:p w:rsidR="00842DC1" w:rsidRPr="006F2357" w:rsidRDefault="00842DC1" w:rsidP="0018288D">
            <w:pPr>
              <w:spacing w:before="120" w:after="60" w:line="240" w:lineRule="auto"/>
              <w:jc w:val="center"/>
              <w:rPr>
                <w:rFonts w:ascii="Times New Roman" w:hAnsi="Times New Roman"/>
                <w:sz w:val="18"/>
              </w:rPr>
            </w:pPr>
            <w:r w:rsidRPr="006F2357">
              <w:rPr>
                <w:rFonts w:ascii="Times New Roman" w:hAnsi="Times New Roman"/>
                <w:b/>
                <w:sz w:val="18"/>
              </w:rPr>
              <w:t>Division IX.—Drugs and Chemicals</w:t>
            </w:r>
            <w:r w:rsidRPr="006F2357">
              <w:rPr>
                <w:rFonts w:ascii="Times New Roman" w:hAnsi="Times New Roman"/>
                <w:sz w:val="18"/>
              </w:rPr>
              <w:t>—</w:t>
            </w:r>
            <w:r w:rsidRPr="006F2357">
              <w:rPr>
                <w:rFonts w:ascii="Times New Roman" w:hAnsi="Times New Roman"/>
                <w:i/>
                <w:sz w:val="18"/>
              </w:rPr>
              <w:t>continued.</w:t>
            </w:r>
          </w:p>
        </w:tc>
      </w:tr>
      <w:tr w:rsidR="00842DC1" w:rsidRPr="006F2357" w:rsidTr="0018288D">
        <w:trPr>
          <w:trHeight w:val="20"/>
        </w:trPr>
        <w:tc>
          <w:tcPr>
            <w:tcW w:w="3417" w:type="pct"/>
            <w:tcBorders>
              <w:right w:val="single" w:sz="6" w:space="0" w:color="auto"/>
            </w:tcBorders>
          </w:tcPr>
          <w:p w:rsidR="00842DC1" w:rsidRPr="006F2357" w:rsidRDefault="00842DC1" w:rsidP="0018288D">
            <w:pPr>
              <w:spacing w:after="0" w:line="240" w:lineRule="auto"/>
              <w:rPr>
                <w:rFonts w:ascii="Times New Roman" w:hAnsi="Times New Roman"/>
                <w:sz w:val="18"/>
              </w:rPr>
            </w:pPr>
            <w:r w:rsidRPr="006F2357">
              <w:rPr>
                <w:rFonts w:ascii="Times New Roman" w:hAnsi="Times New Roman"/>
                <w:sz w:val="18"/>
              </w:rPr>
              <w:t>281.—</w:t>
            </w:r>
            <w:r w:rsidRPr="006F2357">
              <w:rPr>
                <w:rFonts w:ascii="Times New Roman" w:hAnsi="Times New Roman"/>
                <w:i/>
                <w:sz w:val="18"/>
              </w:rPr>
              <w:t>continued.</w:t>
            </w:r>
          </w:p>
          <w:p w:rsidR="00842DC1" w:rsidRPr="006F2357" w:rsidRDefault="00842DC1" w:rsidP="0018288D">
            <w:pPr>
              <w:tabs>
                <w:tab w:val="right" w:leader="hyphen" w:pos="6480"/>
              </w:tabs>
              <w:spacing w:after="0" w:line="240" w:lineRule="auto"/>
              <w:ind w:left="576"/>
              <w:rPr>
                <w:rFonts w:ascii="Times New Roman" w:hAnsi="Times New Roman"/>
                <w:sz w:val="18"/>
              </w:rPr>
            </w:pPr>
            <w:r w:rsidRPr="006F2357">
              <w:rPr>
                <w:rFonts w:ascii="Times New Roman" w:hAnsi="Times New Roman"/>
                <w:sz w:val="18"/>
              </w:rPr>
              <w:t>(</w:t>
            </w:r>
            <w:r w:rsidRPr="006670DF">
              <w:rPr>
                <w:rFonts w:ascii="Times New Roman" w:hAnsi="Times New Roman"/>
                <w:smallCaps/>
                <w:sz w:val="18"/>
              </w:rPr>
              <w:t>o</w:t>
            </w:r>
            <w:r w:rsidRPr="006F2357">
              <w:rPr>
                <w:rFonts w:ascii="Times New Roman" w:hAnsi="Times New Roman"/>
                <w:sz w:val="18"/>
              </w:rPr>
              <w:t>) Acetyl-Salicylic Acid</w:t>
            </w:r>
            <w:r w:rsidRPr="006F2357">
              <w:rPr>
                <w:rFonts w:ascii="Times New Roman" w:hAnsi="Times New Roman"/>
                <w:sz w:val="18"/>
              </w:rPr>
              <w:tab/>
              <w:t>ad val.</w:t>
            </w:r>
          </w:p>
        </w:tc>
        <w:tc>
          <w:tcPr>
            <w:tcW w:w="779" w:type="pct"/>
            <w:tcBorders>
              <w:left w:val="single" w:sz="6" w:space="0" w:color="auto"/>
              <w:right w:val="single" w:sz="6" w:space="0" w:color="auto"/>
            </w:tcBorders>
            <w:vAlign w:val="bottom"/>
          </w:tcPr>
          <w:p w:rsidR="00842DC1" w:rsidRPr="006F2357" w:rsidRDefault="00842DC1" w:rsidP="0018288D">
            <w:pPr>
              <w:tabs>
                <w:tab w:val="right" w:leader="hyphen" w:pos="6480"/>
              </w:tabs>
              <w:spacing w:after="0" w:line="240" w:lineRule="auto"/>
              <w:jc w:val="center"/>
              <w:rPr>
                <w:rFonts w:ascii="Times New Roman" w:hAnsi="Times New Roman"/>
                <w:sz w:val="18"/>
              </w:rPr>
            </w:pPr>
            <w:r w:rsidRPr="006F2357">
              <w:rPr>
                <w:rFonts w:ascii="Times New Roman" w:hAnsi="Times New Roman"/>
                <w:sz w:val="18"/>
              </w:rPr>
              <w:t>25 per cent.</w:t>
            </w:r>
          </w:p>
        </w:tc>
        <w:tc>
          <w:tcPr>
            <w:tcW w:w="804"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42½ per cent.</w:t>
            </w:r>
          </w:p>
        </w:tc>
      </w:tr>
      <w:tr w:rsidR="00842DC1" w:rsidRPr="006F2357" w:rsidTr="0018288D">
        <w:trPr>
          <w:trHeight w:val="20"/>
        </w:trPr>
        <w:tc>
          <w:tcPr>
            <w:tcW w:w="3417" w:type="pct"/>
            <w:tcBorders>
              <w:right w:val="single" w:sz="6" w:space="0" w:color="auto"/>
            </w:tcBorders>
          </w:tcPr>
          <w:p w:rsidR="00842DC1" w:rsidRPr="006F2357" w:rsidRDefault="00842DC1" w:rsidP="0018288D">
            <w:pPr>
              <w:tabs>
                <w:tab w:val="right" w:pos="6480"/>
              </w:tabs>
              <w:spacing w:after="0" w:line="240" w:lineRule="auto"/>
              <w:rPr>
                <w:rFonts w:ascii="Times New Roman" w:hAnsi="Times New Roman"/>
                <w:sz w:val="18"/>
              </w:rPr>
            </w:pPr>
            <w:r w:rsidRPr="006F2357">
              <w:rPr>
                <w:rFonts w:ascii="Times New Roman" w:hAnsi="Times New Roman"/>
                <w:sz w:val="18"/>
              </w:rPr>
              <w:tab/>
              <w:t>And on and after 2nd November, 1933</w:t>
            </w:r>
          </w:p>
          <w:p w:rsidR="00842DC1" w:rsidRPr="006F2357" w:rsidRDefault="00842DC1" w:rsidP="0018288D">
            <w:pPr>
              <w:tabs>
                <w:tab w:val="right" w:leader="hyphen" w:pos="6480"/>
              </w:tabs>
              <w:spacing w:after="0" w:line="240" w:lineRule="auto"/>
              <w:ind w:left="576"/>
              <w:rPr>
                <w:rFonts w:ascii="Times New Roman" w:hAnsi="Times New Roman"/>
                <w:sz w:val="18"/>
              </w:rPr>
            </w:pPr>
            <w:r w:rsidRPr="006F2357">
              <w:rPr>
                <w:rFonts w:ascii="Times New Roman" w:hAnsi="Times New Roman"/>
                <w:sz w:val="18"/>
              </w:rPr>
              <w:t>(</w:t>
            </w:r>
            <w:r w:rsidRPr="006670DF">
              <w:rPr>
                <w:rFonts w:ascii="Times New Roman" w:hAnsi="Times New Roman"/>
                <w:smallCaps/>
                <w:sz w:val="18"/>
              </w:rPr>
              <w:t>o</w:t>
            </w:r>
            <w:r w:rsidRPr="006F2357">
              <w:rPr>
                <w:rFonts w:ascii="Times New Roman" w:hAnsi="Times New Roman"/>
                <w:sz w:val="18"/>
              </w:rPr>
              <w:t>) Acetyl- Salicylic Acid</w:t>
            </w:r>
            <w:r w:rsidRPr="006F2357">
              <w:rPr>
                <w:rFonts w:ascii="Times New Roman" w:hAnsi="Times New Roman"/>
                <w:sz w:val="18"/>
              </w:rPr>
              <w:tab/>
              <w:t>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 per cent.</w:t>
            </w:r>
          </w:p>
        </w:tc>
        <w:tc>
          <w:tcPr>
            <w:tcW w:w="804"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30 per cent.</w:t>
            </w:r>
          </w:p>
        </w:tc>
      </w:tr>
      <w:tr w:rsidR="00842DC1" w:rsidRPr="006F2357" w:rsidTr="0018288D">
        <w:trPr>
          <w:trHeight w:val="20"/>
        </w:trPr>
        <w:tc>
          <w:tcPr>
            <w:tcW w:w="3417" w:type="pct"/>
            <w:tcBorders>
              <w:right w:val="single" w:sz="6" w:space="0" w:color="auto"/>
            </w:tcBorders>
          </w:tcPr>
          <w:p w:rsidR="00842DC1" w:rsidRPr="006F2357" w:rsidRDefault="00842DC1" w:rsidP="0018288D">
            <w:pPr>
              <w:tabs>
                <w:tab w:val="right" w:leader="hyphen" w:pos="6480"/>
              </w:tabs>
              <w:spacing w:after="0" w:line="240" w:lineRule="auto"/>
              <w:ind w:left="576" w:hanging="576"/>
              <w:rPr>
                <w:rFonts w:ascii="Times New Roman" w:hAnsi="Times New Roman"/>
                <w:sz w:val="18"/>
              </w:rPr>
            </w:pPr>
            <w:r w:rsidRPr="006F2357">
              <w:rPr>
                <w:rFonts w:ascii="Times New Roman" w:hAnsi="Times New Roman"/>
                <w:sz w:val="18"/>
              </w:rPr>
              <w:t>282. Opium, for medicinal purposes only, as prescribed by Departmental By-laws</w:t>
            </w:r>
            <w:r w:rsidRPr="006F2357">
              <w:rPr>
                <w:rFonts w:ascii="Times New Roman" w:hAnsi="Times New Roman"/>
                <w:sz w:val="18"/>
              </w:rPr>
              <w:tab/>
              <w:t>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c>
          <w:tcPr>
            <w:tcW w:w="804"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15 per cent.</w:t>
            </w:r>
          </w:p>
        </w:tc>
      </w:tr>
      <w:tr w:rsidR="00842DC1" w:rsidRPr="006F2357" w:rsidTr="0018288D">
        <w:trPr>
          <w:trHeight w:val="20"/>
        </w:trPr>
        <w:tc>
          <w:tcPr>
            <w:tcW w:w="3417" w:type="pct"/>
            <w:tcBorders>
              <w:right w:val="single" w:sz="6" w:space="0" w:color="auto"/>
            </w:tcBorders>
          </w:tcPr>
          <w:p w:rsidR="00842DC1" w:rsidRPr="006F2357" w:rsidRDefault="00842DC1" w:rsidP="0018288D">
            <w:pPr>
              <w:tabs>
                <w:tab w:val="right" w:leader="hyphen" w:pos="6480"/>
              </w:tabs>
              <w:spacing w:after="0" w:line="240" w:lineRule="auto"/>
              <w:rPr>
                <w:rFonts w:ascii="Times New Roman" w:hAnsi="Times New Roman"/>
                <w:sz w:val="18"/>
              </w:rPr>
            </w:pPr>
            <w:r w:rsidRPr="006F2357">
              <w:rPr>
                <w:rFonts w:ascii="Times New Roman" w:hAnsi="Times New Roman"/>
                <w:sz w:val="18"/>
              </w:rPr>
              <w:t>283. Sulphate of Copper</w:t>
            </w:r>
            <w:r w:rsidRPr="006F2357">
              <w:rPr>
                <w:rFonts w:ascii="Times New Roman" w:hAnsi="Times New Roman"/>
                <w:sz w:val="18"/>
              </w:rPr>
              <w:tab/>
              <w:t>per ton</w:t>
            </w:r>
          </w:p>
        </w:tc>
        <w:tc>
          <w:tcPr>
            <w:tcW w:w="77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w:t>
            </w:r>
          </w:p>
        </w:tc>
        <w:tc>
          <w:tcPr>
            <w:tcW w:w="804"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£10</w:t>
            </w:r>
          </w:p>
        </w:tc>
      </w:tr>
      <w:tr w:rsidR="00842DC1" w:rsidRPr="006F2357" w:rsidTr="0018288D">
        <w:trPr>
          <w:trHeight w:val="20"/>
        </w:trPr>
        <w:tc>
          <w:tcPr>
            <w:tcW w:w="3417" w:type="pct"/>
            <w:tcBorders>
              <w:right w:val="single" w:sz="6" w:space="0" w:color="auto"/>
            </w:tcBorders>
          </w:tcPr>
          <w:p w:rsidR="00842DC1" w:rsidRPr="006F2357" w:rsidRDefault="00842DC1" w:rsidP="0018288D">
            <w:pPr>
              <w:tabs>
                <w:tab w:val="right" w:leader="hyphen" w:pos="6480"/>
              </w:tabs>
              <w:spacing w:after="0" w:line="240" w:lineRule="auto"/>
              <w:ind w:left="1008" w:hanging="1008"/>
              <w:rPr>
                <w:rFonts w:ascii="Times New Roman" w:hAnsi="Times New Roman"/>
                <w:sz w:val="18"/>
              </w:rPr>
            </w:pPr>
            <w:r w:rsidRPr="006F2357">
              <w:rPr>
                <w:rFonts w:ascii="Times New Roman" w:hAnsi="Times New Roman"/>
                <w:sz w:val="18"/>
              </w:rPr>
              <w:t>284. (</w:t>
            </w:r>
            <w:r w:rsidRPr="006F2357">
              <w:rPr>
                <w:rFonts w:ascii="Times New Roman" w:hAnsi="Times New Roman"/>
                <w:smallCaps/>
                <w:sz w:val="18"/>
              </w:rPr>
              <w:t>a</w:t>
            </w:r>
            <w:r w:rsidRPr="006F2357">
              <w:rPr>
                <w:rFonts w:ascii="Times New Roman" w:hAnsi="Times New Roman"/>
                <w:sz w:val="18"/>
              </w:rPr>
              <w:t>) Bacteriological Products and Sera, as prescribed by Departmental By-laws</w:t>
            </w:r>
            <w:r w:rsidRPr="006F2357">
              <w:rPr>
                <w:rFonts w:ascii="Times New Roman" w:hAnsi="Times New Roman"/>
                <w:sz w:val="18"/>
              </w:rPr>
              <w:tab/>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c>
          <w:tcPr>
            <w:tcW w:w="804"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Free</w:t>
            </w:r>
          </w:p>
        </w:tc>
      </w:tr>
      <w:tr w:rsidR="00842DC1" w:rsidRPr="006F2357" w:rsidTr="0018288D">
        <w:trPr>
          <w:trHeight w:val="20"/>
        </w:trPr>
        <w:tc>
          <w:tcPr>
            <w:tcW w:w="3417" w:type="pct"/>
            <w:tcBorders>
              <w:right w:val="single" w:sz="6" w:space="0" w:color="auto"/>
            </w:tcBorders>
          </w:tcPr>
          <w:p w:rsidR="00842DC1" w:rsidRPr="006F2357" w:rsidRDefault="00842DC1" w:rsidP="0018288D">
            <w:pPr>
              <w:tabs>
                <w:tab w:val="right" w:leader="hyphen" w:pos="6480"/>
              </w:tabs>
              <w:spacing w:after="0" w:line="240" w:lineRule="auto"/>
              <w:ind w:left="1296" w:hanging="864"/>
              <w:jc w:val="both"/>
              <w:rPr>
                <w:rFonts w:ascii="Times New Roman" w:hAnsi="Times New Roman"/>
                <w:sz w:val="18"/>
              </w:rPr>
            </w:pPr>
            <w:r w:rsidRPr="006F2357">
              <w:rPr>
                <w:rFonts w:ascii="Times New Roman" w:hAnsi="Times New Roman"/>
                <w:smallCaps/>
                <w:sz w:val="18"/>
              </w:rPr>
              <w:t>(b</w:t>
            </w:r>
            <w:r w:rsidRPr="006F2357">
              <w:rPr>
                <w:rFonts w:ascii="Times New Roman" w:hAnsi="Times New Roman"/>
                <w:sz w:val="18"/>
              </w:rPr>
              <w:t>) Bacteriological Products and Sera, n.e.i.</w:t>
            </w:r>
            <w:r w:rsidRPr="006F2357">
              <w:rPr>
                <w:rFonts w:ascii="Times New Roman" w:hAnsi="Times New Roman"/>
                <w:sz w:val="18"/>
              </w:rPr>
              <w:tab/>
              <w:t>ad val.</w:t>
            </w:r>
          </w:p>
        </w:tc>
        <w:tc>
          <w:tcPr>
            <w:tcW w:w="779" w:type="pct"/>
            <w:tcBorders>
              <w:left w:val="single" w:sz="6" w:space="0" w:color="auto"/>
              <w:righ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30 per cent.</w:t>
            </w:r>
          </w:p>
        </w:tc>
        <w:tc>
          <w:tcPr>
            <w:tcW w:w="804" w:type="pct"/>
            <w:tcBorders>
              <w:left w:val="single" w:sz="6" w:space="0" w:color="auto"/>
            </w:tcBorders>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40 per cent.</w:t>
            </w:r>
          </w:p>
        </w:tc>
      </w:tr>
      <w:tr w:rsidR="00842DC1" w:rsidRPr="006F2357" w:rsidTr="0018288D">
        <w:trPr>
          <w:trHeight w:val="20"/>
        </w:trPr>
        <w:tc>
          <w:tcPr>
            <w:tcW w:w="3417" w:type="pct"/>
            <w:tcBorders>
              <w:right w:val="single" w:sz="6" w:space="0" w:color="auto"/>
            </w:tcBorders>
          </w:tcPr>
          <w:p w:rsidR="00842DC1" w:rsidRPr="006F2357" w:rsidRDefault="00842DC1" w:rsidP="0018288D">
            <w:pPr>
              <w:spacing w:after="0" w:line="240" w:lineRule="auto"/>
              <w:jc w:val="both"/>
              <w:rPr>
                <w:rFonts w:ascii="Times New Roman" w:hAnsi="Times New Roman"/>
                <w:sz w:val="18"/>
              </w:rPr>
            </w:pPr>
            <w:r w:rsidRPr="006F2357">
              <w:rPr>
                <w:rFonts w:ascii="Times New Roman" w:hAnsi="Times New Roman"/>
                <w:sz w:val="18"/>
              </w:rPr>
              <w:t>285. Medicines:—</w:t>
            </w:r>
          </w:p>
          <w:p w:rsidR="00842DC1" w:rsidRPr="006F2357" w:rsidRDefault="00842DC1" w:rsidP="0018288D">
            <w:pPr>
              <w:tabs>
                <w:tab w:val="right" w:leader="hyphen" w:pos="6480"/>
              </w:tabs>
              <w:spacing w:after="0" w:line="240" w:lineRule="auto"/>
              <w:ind w:left="1152" w:hanging="576"/>
              <w:jc w:val="both"/>
              <w:rPr>
                <w:rFonts w:ascii="Times New Roman" w:hAnsi="Times New Roman"/>
                <w:sz w:val="18"/>
              </w:rPr>
            </w:pPr>
            <w:r w:rsidRPr="006F2357">
              <w:rPr>
                <w:rFonts w:ascii="Times New Roman" w:hAnsi="Times New Roman"/>
                <w:smallCaps/>
                <w:sz w:val="18"/>
              </w:rPr>
              <w:t>(a</w:t>
            </w:r>
            <w:r w:rsidRPr="006F2357">
              <w:rPr>
                <w:rFonts w:ascii="Times New Roman" w:hAnsi="Times New Roman"/>
                <w:sz w:val="18"/>
              </w:rPr>
              <w:t>) Pharmaceutical Preparations; Patent and Proprietary Medicines and Drugs, and other Medicinal Preparations; Medicinal Extracts; Essences; Juices; Infusions; Solutions; Emulsions; Confections; Syrups; Pills; Pilules; Tabloids; Soloids; Ovoids; Tablets; Capsules; Cachets; Suppositories; Pessaries n.e.i.; Poultices; Salves; Cerates; Ointments; Liniments; Lotions; Pastes and the like; Medicinal Waters and Compounded Medicinal Oils; Medicines for Animals 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30 per cent.</w:t>
            </w:r>
          </w:p>
        </w:tc>
        <w:tc>
          <w:tcPr>
            <w:tcW w:w="804"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40 per cent.</w:t>
            </w:r>
          </w:p>
        </w:tc>
      </w:tr>
      <w:tr w:rsidR="00842DC1" w:rsidRPr="006F2357" w:rsidTr="0018288D">
        <w:trPr>
          <w:trHeight w:val="20"/>
        </w:trPr>
        <w:tc>
          <w:tcPr>
            <w:tcW w:w="3417" w:type="pct"/>
            <w:tcBorders>
              <w:right w:val="single" w:sz="6" w:space="0" w:color="auto"/>
            </w:tcBorders>
          </w:tcPr>
          <w:p w:rsidR="00842DC1" w:rsidRPr="006F2357" w:rsidRDefault="00842DC1" w:rsidP="0018288D">
            <w:pPr>
              <w:spacing w:after="0" w:line="240" w:lineRule="auto"/>
              <w:ind w:left="1440"/>
              <w:jc w:val="both"/>
              <w:rPr>
                <w:rFonts w:ascii="Times New Roman" w:hAnsi="Times New Roman"/>
                <w:sz w:val="18"/>
              </w:rPr>
            </w:pPr>
            <w:r w:rsidRPr="006F2357">
              <w:rPr>
                <w:rFonts w:ascii="Times New Roman" w:hAnsi="Times New Roman"/>
                <w:sz w:val="18"/>
              </w:rPr>
              <w:t>With an additional duty if spirituous as follows:—</w:t>
            </w:r>
          </w:p>
          <w:p w:rsidR="00842DC1" w:rsidRPr="006F2357" w:rsidRDefault="00842DC1" w:rsidP="0018288D">
            <w:pPr>
              <w:tabs>
                <w:tab w:val="right" w:leader="hyphen" w:pos="6480"/>
              </w:tabs>
              <w:spacing w:after="0" w:line="240" w:lineRule="auto"/>
              <w:ind w:left="2160" w:hanging="432"/>
              <w:jc w:val="both"/>
              <w:rPr>
                <w:rFonts w:ascii="Times New Roman" w:hAnsi="Times New Roman"/>
                <w:sz w:val="18"/>
              </w:rPr>
            </w:pPr>
            <w:r w:rsidRPr="006F2357">
              <w:rPr>
                <w:rFonts w:ascii="Times New Roman" w:hAnsi="Times New Roman"/>
                <w:sz w:val="18"/>
              </w:rPr>
              <w:t xml:space="preserve">If containing not more than 20 per cent. proof spirit </w:t>
            </w:r>
            <w:r w:rsidRPr="006F2357">
              <w:rPr>
                <w:rFonts w:ascii="Times New Roman" w:hAnsi="Times New Roman"/>
                <w:sz w:val="18"/>
              </w:rPr>
              <w:tab/>
              <w:t>per gallon</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4s.</w:t>
            </w:r>
          </w:p>
        </w:tc>
        <w:tc>
          <w:tcPr>
            <w:tcW w:w="804"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5s.</w:t>
            </w:r>
          </w:p>
        </w:tc>
      </w:tr>
      <w:tr w:rsidR="00842DC1" w:rsidRPr="006F2357" w:rsidTr="0018288D">
        <w:trPr>
          <w:trHeight w:val="20"/>
        </w:trPr>
        <w:tc>
          <w:tcPr>
            <w:tcW w:w="3417" w:type="pct"/>
            <w:tcBorders>
              <w:right w:val="single" w:sz="6" w:space="0" w:color="auto"/>
            </w:tcBorders>
          </w:tcPr>
          <w:p w:rsidR="00842DC1" w:rsidRPr="006F2357" w:rsidRDefault="00842DC1" w:rsidP="000402E0">
            <w:pPr>
              <w:tabs>
                <w:tab w:val="right" w:leader="hyphen" w:pos="6480"/>
              </w:tabs>
              <w:spacing w:after="0" w:line="240" w:lineRule="auto"/>
              <w:ind w:left="2160" w:hanging="432"/>
              <w:jc w:val="both"/>
              <w:rPr>
                <w:rFonts w:ascii="Times New Roman" w:hAnsi="Times New Roman"/>
                <w:sz w:val="18"/>
              </w:rPr>
            </w:pPr>
            <w:r w:rsidRPr="006F2357">
              <w:rPr>
                <w:rFonts w:ascii="Times New Roman" w:hAnsi="Times New Roman"/>
                <w:sz w:val="18"/>
              </w:rPr>
              <w:t>And for every additional 20 per cent. or fraction thereof of proof spirit</w:t>
            </w:r>
            <w:r w:rsidR="000402E0" w:rsidRPr="006F2357">
              <w:rPr>
                <w:rFonts w:ascii="Times New Roman" w:hAnsi="Times New Roman"/>
                <w:sz w:val="18"/>
              </w:rPr>
              <w:tab/>
            </w:r>
            <w:r w:rsidRPr="006F2357">
              <w:rPr>
                <w:rFonts w:ascii="Times New Roman" w:hAnsi="Times New Roman"/>
                <w:sz w:val="18"/>
              </w:rPr>
              <w:t>per gallon</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4s.</w:t>
            </w:r>
          </w:p>
        </w:tc>
        <w:tc>
          <w:tcPr>
            <w:tcW w:w="804"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5s.</w:t>
            </w:r>
          </w:p>
        </w:tc>
      </w:tr>
      <w:tr w:rsidR="00842DC1" w:rsidRPr="006F2357" w:rsidTr="0018288D">
        <w:trPr>
          <w:trHeight w:val="20"/>
        </w:trPr>
        <w:tc>
          <w:tcPr>
            <w:tcW w:w="3417" w:type="pct"/>
            <w:tcBorders>
              <w:right w:val="single" w:sz="6" w:space="0" w:color="auto"/>
            </w:tcBorders>
          </w:tcPr>
          <w:p w:rsidR="00842DC1" w:rsidRPr="006F2357" w:rsidRDefault="00842DC1" w:rsidP="0018288D">
            <w:pPr>
              <w:tabs>
                <w:tab w:val="right" w:pos="6480"/>
              </w:tabs>
              <w:spacing w:after="0" w:line="240" w:lineRule="auto"/>
              <w:jc w:val="both"/>
              <w:rPr>
                <w:rFonts w:ascii="Times New Roman" w:hAnsi="Times New Roman"/>
                <w:sz w:val="18"/>
              </w:rPr>
            </w:pPr>
            <w:r w:rsidRPr="006F2357">
              <w:rPr>
                <w:rFonts w:ascii="Times New Roman" w:hAnsi="Times New Roman"/>
                <w:sz w:val="18"/>
              </w:rPr>
              <w:tab/>
              <w:t>And on and after 9th March, 1933</w:t>
            </w:r>
          </w:p>
          <w:p w:rsidR="00842DC1" w:rsidRPr="006F2357" w:rsidRDefault="00842DC1" w:rsidP="0018288D">
            <w:pPr>
              <w:tabs>
                <w:tab w:val="right" w:leader="hyphen" w:pos="6480"/>
              </w:tabs>
              <w:spacing w:after="0" w:line="240" w:lineRule="auto"/>
              <w:ind w:left="1152" w:hanging="576"/>
              <w:jc w:val="both"/>
              <w:rPr>
                <w:rFonts w:ascii="Times New Roman" w:hAnsi="Times New Roman"/>
                <w:sz w:val="18"/>
              </w:rPr>
            </w:pPr>
            <w:r w:rsidRPr="006F2357">
              <w:rPr>
                <w:rFonts w:ascii="Times New Roman" w:hAnsi="Times New Roman"/>
                <w:smallCaps/>
                <w:sz w:val="18"/>
              </w:rPr>
              <w:t>(a</w:t>
            </w:r>
            <w:r w:rsidRPr="006F2357">
              <w:rPr>
                <w:rFonts w:ascii="Times New Roman" w:hAnsi="Times New Roman"/>
                <w:sz w:val="18"/>
              </w:rPr>
              <w:t xml:space="preserve">) Pharmaceutical Preparations; Patent and Proprietary Medicines and Drugs, and other Medicinal Preparations; Medicinal Extracts; Essences; Juices; Infusions; Tinctures; Solutions; Emulsions; Confections; Syrups; Pills, Tablets, and the like; Capsules; Cachets; Suppositories; Pessaries n.e.i.; Poultices; </w:t>
            </w:r>
            <w:r w:rsidRPr="006F2357">
              <w:rPr>
                <w:rFonts w:ascii="Times New Roman" w:hAnsi="Times New Roman"/>
                <w:i/>
                <w:sz w:val="18"/>
              </w:rPr>
              <w:t>Salves</w:t>
            </w:r>
            <w:r w:rsidRPr="006F2357">
              <w:rPr>
                <w:rFonts w:ascii="Times New Roman" w:hAnsi="Times New Roman"/>
                <w:sz w:val="18"/>
              </w:rPr>
              <w:t>; Cerates; Ointments; Liniments; Lotions; Pastes and the like; Medicinal Waters; Compounded Medicinal Oils; Medicines for Animals</w:t>
            </w:r>
            <w:r w:rsidRPr="006F2357">
              <w:rPr>
                <w:rFonts w:ascii="Times New Roman" w:hAnsi="Times New Roman"/>
                <w:sz w:val="18"/>
              </w:rPr>
              <w:tab/>
              <w:t>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30 per cent.</w:t>
            </w:r>
          </w:p>
        </w:tc>
        <w:tc>
          <w:tcPr>
            <w:tcW w:w="804"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40 per cent.</w:t>
            </w:r>
          </w:p>
        </w:tc>
      </w:tr>
      <w:tr w:rsidR="00842DC1" w:rsidRPr="006F2357" w:rsidTr="0018288D">
        <w:trPr>
          <w:trHeight w:val="20"/>
        </w:trPr>
        <w:tc>
          <w:tcPr>
            <w:tcW w:w="3417" w:type="pct"/>
            <w:tcBorders>
              <w:right w:val="single" w:sz="6" w:space="0" w:color="auto"/>
            </w:tcBorders>
          </w:tcPr>
          <w:p w:rsidR="00842DC1" w:rsidRPr="006F2357" w:rsidRDefault="00842DC1" w:rsidP="0018288D">
            <w:pPr>
              <w:spacing w:after="0" w:line="240" w:lineRule="auto"/>
              <w:ind w:left="1440"/>
              <w:jc w:val="both"/>
              <w:rPr>
                <w:rFonts w:ascii="Times New Roman" w:hAnsi="Times New Roman"/>
                <w:sz w:val="18"/>
              </w:rPr>
            </w:pPr>
            <w:r w:rsidRPr="006F2357">
              <w:rPr>
                <w:rFonts w:ascii="Times New Roman" w:hAnsi="Times New Roman"/>
                <w:sz w:val="18"/>
              </w:rPr>
              <w:t>With an additional duty if spirituous as follows:—</w:t>
            </w:r>
          </w:p>
          <w:p w:rsidR="00842DC1" w:rsidRPr="006F2357" w:rsidRDefault="00842DC1" w:rsidP="0018288D">
            <w:pPr>
              <w:tabs>
                <w:tab w:val="right" w:leader="hyphen" w:pos="6480"/>
              </w:tabs>
              <w:spacing w:after="0" w:line="240" w:lineRule="auto"/>
              <w:ind w:left="2160" w:hanging="432"/>
              <w:jc w:val="both"/>
              <w:rPr>
                <w:rFonts w:ascii="Times New Roman" w:hAnsi="Times New Roman"/>
                <w:sz w:val="18"/>
              </w:rPr>
            </w:pPr>
            <w:r w:rsidRPr="006F2357">
              <w:rPr>
                <w:rFonts w:ascii="Times New Roman" w:hAnsi="Times New Roman"/>
                <w:sz w:val="18"/>
              </w:rPr>
              <w:t xml:space="preserve">If containing not more </w:t>
            </w:r>
            <w:r w:rsidR="006F7AE4">
              <w:rPr>
                <w:rFonts w:ascii="Times New Roman" w:hAnsi="Times New Roman"/>
                <w:sz w:val="18"/>
              </w:rPr>
              <w:t>than 20 per cent, proof spirit</w:t>
            </w:r>
            <w:r w:rsidR="006F7AE4">
              <w:rPr>
                <w:rFonts w:ascii="Times New Roman" w:hAnsi="Times New Roman"/>
                <w:sz w:val="18"/>
              </w:rPr>
              <w:tab/>
            </w:r>
            <w:r w:rsidRPr="006F2357">
              <w:rPr>
                <w:rFonts w:ascii="Times New Roman" w:hAnsi="Times New Roman"/>
                <w:sz w:val="18"/>
              </w:rPr>
              <w:t>per gallon</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4s.</w:t>
            </w:r>
          </w:p>
        </w:tc>
        <w:tc>
          <w:tcPr>
            <w:tcW w:w="804"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5s</w:t>
            </w:r>
          </w:p>
        </w:tc>
      </w:tr>
      <w:tr w:rsidR="00842DC1" w:rsidRPr="006F2357" w:rsidTr="0018288D">
        <w:trPr>
          <w:trHeight w:val="20"/>
        </w:trPr>
        <w:tc>
          <w:tcPr>
            <w:tcW w:w="3417" w:type="pct"/>
            <w:tcBorders>
              <w:right w:val="single" w:sz="6" w:space="0" w:color="auto"/>
            </w:tcBorders>
          </w:tcPr>
          <w:p w:rsidR="00842DC1" w:rsidRPr="006F2357" w:rsidRDefault="00842DC1" w:rsidP="0018288D">
            <w:pPr>
              <w:tabs>
                <w:tab w:val="right" w:leader="hyphen" w:pos="6480"/>
              </w:tabs>
              <w:spacing w:after="0" w:line="240" w:lineRule="auto"/>
              <w:ind w:left="2160" w:hanging="432"/>
              <w:jc w:val="both"/>
              <w:rPr>
                <w:rFonts w:ascii="Times New Roman" w:hAnsi="Times New Roman"/>
                <w:sz w:val="18"/>
              </w:rPr>
            </w:pPr>
            <w:r w:rsidRPr="006F2357">
              <w:rPr>
                <w:rFonts w:ascii="Times New Roman" w:hAnsi="Times New Roman"/>
                <w:sz w:val="18"/>
              </w:rPr>
              <w:t>And for every additional 20 per cent, or fraction thereof of proof spirit</w:t>
            </w:r>
          </w:p>
          <w:p w:rsidR="00842DC1" w:rsidRPr="006F2357" w:rsidRDefault="00842DC1" w:rsidP="0018288D">
            <w:pPr>
              <w:tabs>
                <w:tab w:val="right" w:pos="6480"/>
              </w:tabs>
              <w:spacing w:after="0" w:line="240" w:lineRule="auto"/>
              <w:jc w:val="both"/>
              <w:rPr>
                <w:rFonts w:ascii="Times New Roman" w:hAnsi="Times New Roman"/>
                <w:sz w:val="18"/>
              </w:rPr>
            </w:pPr>
            <w:r w:rsidRPr="006F2357">
              <w:rPr>
                <w:rFonts w:ascii="Times New Roman" w:hAnsi="Times New Roman"/>
                <w:sz w:val="18"/>
              </w:rPr>
              <w:tab/>
              <w:t>per gallon</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4s.</w:t>
            </w:r>
          </w:p>
        </w:tc>
        <w:tc>
          <w:tcPr>
            <w:tcW w:w="804"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5s.</w:t>
            </w:r>
          </w:p>
        </w:tc>
      </w:tr>
      <w:tr w:rsidR="00842DC1" w:rsidRPr="006F2357" w:rsidTr="0018288D">
        <w:trPr>
          <w:trHeight w:val="20"/>
        </w:trPr>
        <w:tc>
          <w:tcPr>
            <w:tcW w:w="3417" w:type="pct"/>
            <w:tcBorders>
              <w:right w:val="single" w:sz="6" w:space="0" w:color="auto"/>
            </w:tcBorders>
            <w:vAlign w:val="bottom"/>
          </w:tcPr>
          <w:p w:rsidR="00842DC1" w:rsidRPr="006F2357" w:rsidRDefault="00842DC1" w:rsidP="0018288D">
            <w:pPr>
              <w:tabs>
                <w:tab w:val="right" w:pos="6480"/>
              </w:tabs>
              <w:spacing w:after="0" w:line="240" w:lineRule="auto"/>
              <w:jc w:val="both"/>
              <w:rPr>
                <w:rFonts w:ascii="Times New Roman" w:hAnsi="Times New Roman"/>
                <w:sz w:val="18"/>
              </w:rPr>
            </w:pPr>
            <w:r w:rsidRPr="006F2357">
              <w:rPr>
                <w:rFonts w:ascii="Times New Roman" w:hAnsi="Times New Roman"/>
                <w:smallCaps/>
                <w:sz w:val="18"/>
              </w:rPr>
              <w:tab/>
            </w:r>
            <w:r w:rsidRPr="006F2357">
              <w:rPr>
                <w:rFonts w:ascii="Times New Roman" w:hAnsi="Times New Roman"/>
                <w:sz w:val="18"/>
              </w:rPr>
              <w:t>And on and after 12th May, 1933</w:t>
            </w:r>
          </w:p>
          <w:p w:rsidR="00842DC1" w:rsidRPr="006F2357" w:rsidRDefault="00842DC1" w:rsidP="003604FC">
            <w:pPr>
              <w:tabs>
                <w:tab w:val="right" w:leader="hyphen" w:pos="6480"/>
              </w:tabs>
              <w:spacing w:after="0" w:line="240" w:lineRule="auto"/>
              <w:ind w:left="1152" w:hanging="576"/>
              <w:jc w:val="both"/>
              <w:rPr>
                <w:rFonts w:ascii="Times New Roman" w:hAnsi="Times New Roman"/>
                <w:sz w:val="18"/>
              </w:rPr>
            </w:pPr>
            <w:r w:rsidRPr="006F2357">
              <w:rPr>
                <w:rFonts w:ascii="Times New Roman" w:hAnsi="Times New Roman"/>
                <w:smallCaps/>
                <w:sz w:val="18"/>
              </w:rPr>
              <w:t>(a</w:t>
            </w:r>
            <w:r w:rsidRPr="006F2357">
              <w:rPr>
                <w:rFonts w:ascii="Times New Roman" w:hAnsi="Times New Roman"/>
                <w:sz w:val="18"/>
              </w:rPr>
              <w:t>) Pharmaceutical Preparations; Patent and Proprietary Medicines and Drugs, and other Medicinal Preparations, excepting Insulin; Medicinal Extracts; Essences; Juices; Infusions; Tinctures; Solutions; Emulsions; Confections; Syrups; Pills, Tablets, and the like; Capsules; Cachets; Suppositories; Pessaries n.e.i.; Poultices; Salves; Cerates; Ointments; Liniments; Lotions; Pastes and the like; Medicinal Waters; Compounded Medicinal Oils; Medicines for Animals</w:t>
            </w:r>
            <w:r w:rsidR="003604FC" w:rsidRPr="006F2357">
              <w:rPr>
                <w:rFonts w:ascii="Times New Roman" w:hAnsi="Times New Roman"/>
                <w:sz w:val="18"/>
              </w:rPr>
              <w:tab/>
            </w:r>
            <w:r w:rsidRPr="006F2357">
              <w:rPr>
                <w:rFonts w:ascii="Times New Roman" w:hAnsi="Times New Roman"/>
                <w:sz w:val="18"/>
              </w:rPr>
              <w:t>ad val.</w:t>
            </w:r>
          </w:p>
        </w:tc>
        <w:tc>
          <w:tcPr>
            <w:tcW w:w="779" w:type="pct"/>
            <w:tcBorders>
              <w:left w:val="single" w:sz="6" w:space="0" w:color="auto"/>
              <w:righ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30 per cent.</w:t>
            </w:r>
          </w:p>
        </w:tc>
        <w:tc>
          <w:tcPr>
            <w:tcW w:w="804" w:type="pct"/>
            <w:tcBorders>
              <w:left w:val="single" w:sz="6" w:space="0" w:color="auto"/>
            </w:tcBorders>
            <w:vAlign w:val="bottom"/>
          </w:tcPr>
          <w:p w:rsidR="00842DC1" w:rsidRPr="006F2357" w:rsidRDefault="00842DC1" w:rsidP="0018288D">
            <w:pPr>
              <w:spacing w:after="0" w:line="240" w:lineRule="auto"/>
              <w:jc w:val="center"/>
              <w:rPr>
                <w:rFonts w:ascii="Times New Roman" w:hAnsi="Times New Roman"/>
                <w:sz w:val="18"/>
              </w:rPr>
            </w:pPr>
            <w:r w:rsidRPr="006F2357">
              <w:rPr>
                <w:rFonts w:ascii="Times New Roman" w:hAnsi="Times New Roman"/>
                <w:sz w:val="18"/>
              </w:rPr>
              <w:t>40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29"/>
        <w:gridCol w:w="1476"/>
        <w:gridCol w:w="1494"/>
      </w:tblGrid>
      <w:tr w:rsidR="00842DC1" w:rsidRPr="00364373" w:rsidTr="0018288D">
        <w:trPr>
          <w:trHeight w:val="20"/>
        </w:trPr>
        <w:tc>
          <w:tcPr>
            <w:tcW w:w="3469" w:type="pct"/>
            <w:tcBorders>
              <w:top w:val="single" w:sz="4" w:space="0" w:color="auto"/>
              <w:bottom w:val="single" w:sz="6" w:space="0" w:color="auto"/>
              <w:right w:val="single" w:sz="6" w:space="0" w:color="auto"/>
            </w:tcBorders>
            <w:vAlign w:val="center"/>
          </w:tcPr>
          <w:p w:rsidR="00842DC1" w:rsidRPr="00364373" w:rsidRDefault="00842DC1" w:rsidP="0018288D">
            <w:pPr>
              <w:spacing w:before="60" w:after="60" w:line="240" w:lineRule="auto"/>
              <w:jc w:val="center"/>
              <w:rPr>
                <w:rFonts w:ascii="Times New Roman" w:hAnsi="Times New Roman"/>
                <w:sz w:val="18"/>
              </w:rPr>
            </w:pPr>
            <w:r w:rsidRPr="00364373">
              <w:rPr>
                <w:rFonts w:ascii="Times New Roman" w:hAnsi="Times New Roman"/>
                <w:sz w:val="18"/>
              </w:rPr>
              <w:t>Tariff Items.</w:t>
            </w:r>
          </w:p>
        </w:tc>
        <w:tc>
          <w:tcPr>
            <w:tcW w:w="761" w:type="pct"/>
            <w:tcBorders>
              <w:top w:val="single" w:sz="4" w:space="0" w:color="auto"/>
              <w:left w:val="single" w:sz="6" w:space="0" w:color="auto"/>
              <w:bottom w:val="single" w:sz="6" w:space="0" w:color="auto"/>
              <w:right w:val="single" w:sz="6" w:space="0" w:color="auto"/>
            </w:tcBorders>
            <w:vAlign w:val="center"/>
          </w:tcPr>
          <w:p w:rsidR="00842DC1" w:rsidRPr="00364373" w:rsidRDefault="00842DC1" w:rsidP="0018288D">
            <w:pPr>
              <w:spacing w:before="60" w:after="60" w:line="240" w:lineRule="auto"/>
              <w:jc w:val="center"/>
              <w:rPr>
                <w:rFonts w:ascii="Times New Roman" w:hAnsi="Times New Roman"/>
                <w:sz w:val="18"/>
              </w:rPr>
            </w:pPr>
            <w:r w:rsidRPr="00364373">
              <w:rPr>
                <w:rFonts w:ascii="Times New Roman" w:hAnsi="Times New Roman"/>
                <w:sz w:val="18"/>
              </w:rPr>
              <w:t>British Preferential Tariff.</w:t>
            </w:r>
          </w:p>
        </w:tc>
        <w:tc>
          <w:tcPr>
            <w:tcW w:w="769" w:type="pct"/>
            <w:tcBorders>
              <w:top w:val="single" w:sz="4" w:space="0" w:color="auto"/>
              <w:left w:val="single" w:sz="6" w:space="0" w:color="auto"/>
              <w:bottom w:val="single" w:sz="6" w:space="0" w:color="auto"/>
            </w:tcBorders>
            <w:vAlign w:val="center"/>
          </w:tcPr>
          <w:p w:rsidR="00842DC1" w:rsidRPr="00364373" w:rsidRDefault="00842DC1" w:rsidP="0018288D">
            <w:pPr>
              <w:spacing w:before="60" w:after="60" w:line="240" w:lineRule="auto"/>
              <w:jc w:val="center"/>
              <w:rPr>
                <w:rFonts w:ascii="Times New Roman" w:hAnsi="Times New Roman"/>
                <w:sz w:val="18"/>
              </w:rPr>
            </w:pPr>
            <w:r w:rsidRPr="00364373">
              <w:rPr>
                <w:rFonts w:ascii="Times New Roman" w:hAnsi="Times New Roman"/>
                <w:sz w:val="18"/>
              </w:rPr>
              <w:t>General Tariff.</w:t>
            </w:r>
          </w:p>
        </w:tc>
      </w:tr>
      <w:tr w:rsidR="00842DC1" w:rsidRPr="00364373" w:rsidTr="0018288D">
        <w:trPr>
          <w:trHeight w:val="20"/>
        </w:trPr>
        <w:tc>
          <w:tcPr>
            <w:tcW w:w="5000" w:type="pct"/>
            <w:gridSpan w:val="3"/>
            <w:tcBorders>
              <w:top w:val="single" w:sz="6" w:space="0" w:color="auto"/>
            </w:tcBorders>
          </w:tcPr>
          <w:p w:rsidR="00842DC1" w:rsidRPr="00364373" w:rsidRDefault="00842DC1" w:rsidP="0018288D">
            <w:pPr>
              <w:spacing w:before="120" w:after="60" w:line="240" w:lineRule="auto"/>
              <w:jc w:val="center"/>
              <w:rPr>
                <w:rFonts w:ascii="Times New Roman" w:hAnsi="Times New Roman"/>
                <w:sz w:val="18"/>
              </w:rPr>
            </w:pPr>
            <w:r w:rsidRPr="00364373">
              <w:rPr>
                <w:rFonts w:ascii="Times New Roman" w:hAnsi="Times New Roman"/>
                <w:b/>
                <w:sz w:val="18"/>
              </w:rPr>
              <w:t>Division IX</w:t>
            </w:r>
            <w:r w:rsidR="00181B88">
              <w:rPr>
                <w:rFonts w:ascii="Times New Roman" w:hAnsi="Times New Roman"/>
                <w:b/>
                <w:sz w:val="18"/>
              </w:rPr>
              <w:t>—</w:t>
            </w:r>
            <w:r w:rsidRPr="00364373">
              <w:rPr>
                <w:rFonts w:ascii="Times New Roman" w:hAnsi="Times New Roman"/>
                <w:b/>
                <w:sz w:val="18"/>
              </w:rPr>
              <w:t>Drugs and Chemicals</w:t>
            </w:r>
            <w:r w:rsidRPr="00364373">
              <w:rPr>
                <w:rFonts w:ascii="Times New Roman" w:hAnsi="Times New Roman"/>
                <w:sz w:val="18"/>
              </w:rPr>
              <w:t>—</w:t>
            </w:r>
            <w:r w:rsidRPr="00364373">
              <w:rPr>
                <w:rFonts w:ascii="Times New Roman" w:hAnsi="Times New Roman"/>
                <w:i/>
                <w:sz w:val="18"/>
              </w:rPr>
              <w:t>continued.</w:t>
            </w:r>
          </w:p>
        </w:tc>
      </w:tr>
      <w:tr w:rsidR="00842DC1" w:rsidRPr="00364373" w:rsidTr="0018288D">
        <w:trPr>
          <w:trHeight w:val="20"/>
        </w:trPr>
        <w:tc>
          <w:tcPr>
            <w:tcW w:w="3469" w:type="pct"/>
            <w:tcBorders>
              <w:right w:val="single" w:sz="6" w:space="0" w:color="auto"/>
            </w:tcBorders>
          </w:tcPr>
          <w:p w:rsidR="00842DC1" w:rsidRPr="00364373" w:rsidRDefault="00842DC1" w:rsidP="0018288D">
            <w:pPr>
              <w:spacing w:after="0" w:line="240" w:lineRule="auto"/>
              <w:jc w:val="both"/>
              <w:rPr>
                <w:rFonts w:ascii="Times New Roman" w:hAnsi="Times New Roman"/>
                <w:sz w:val="18"/>
              </w:rPr>
            </w:pPr>
            <w:r w:rsidRPr="00364373">
              <w:rPr>
                <w:rFonts w:ascii="Times New Roman" w:hAnsi="Times New Roman"/>
                <w:sz w:val="18"/>
              </w:rPr>
              <w:t>285</w:t>
            </w:r>
            <w:r w:rsidRPr="00364373">
              <w:rPr>
                <w:rFonts w:ascii="Times New Roman" w:hAnsi="Times New Roman"/>
                <w:i/>
                <w:sz w:val="18"/>
              </w:rPr>
              <w:t>.—continued.</w:t>
            </w:r>
          </w:p>
          <w:p w:rsidR="00842DC1" w:rsidRPr="00364373" w:rsidRDefault="00842DC1" w:rsidP="0018288D">
            <w:pPr>
              <w:tabs>
                <w:tab w:val="right" w:leader="hyphen" w:pos="6480"/>
              </w:tabs>
              <w:spacing w:after="0" w:line="240" w:lineRule="auto"/>
              <w:ind w:left="576"/>
              <w:jc w:val="both"/>
              <w:rPr>
                <w:rFonts w:ascii="Times New Roman" w:hAnsi="Times New Roman"/>
                <w:sz w:val="18"/>
              </w:rPr>
            </w:pPr>
            <w:r w:rsidRPr="00364373">
              <w:rPr>
                <w:rFonts w:ascii="Times New Roman" w:hAnsi="Times New Roman"/>
                <w:smallCaps/>
                <w:sz w:val="18"/>
              </w:rPr>
              <w:t>(a)—</w:t>
            </w:r>
            <w:r w:rsidRPr="00364373">
              <w:rPr>
                <w:rFonts w:ascii="Times New Roman" w:hAnsi="Times New Roman"/>
                <w:i/>
                <w:sz w:val="18"/>
              </w:rPr>
              <w:t>continued.</w:t>
            </w:r>
          </w:p>
          <w:p w:rsidR="00842DC1" w:rsidRPr="00364373" w:rsidRDefault="00842DC1" w:rsidP="0018288D">
            <w:pPr>
              <w:spacing w:after="0" w:line="240" w:lineRule="auto"/>
              <w:ind w:left="1440"/>
              <w:jc w:val="both"/>
              <w:rPr>
                <w:rFonts w:ascii="Times New Roman" w:hAnsi="Times New Roman"/>
                <w:sz w:val="18"/>
              </w:rPr>
            </w:pPr>
            <w:r w:rsidRPr="00364373">
              <w:rPr>
                <w:rFonts w:ascii="Times New Roman" w:hAnsi="Times New Roman"/>
                <w:sz w:val="18"/>
              </w:rPr>
              <w:t>With an additional duty if spirituous as follows:—</w:t>
            </w:r>
          </w:p>
          <w:p w:rsidR="00842DC1" w:rsidRPr="00364373" w:rsidRDefault="00842DC1" w:rsidP="000402E0">
            <w:pPr>
              <w:spacing w:after="0" w:line="240" w:lineRule="auto"/>
              <w:ind w:left="2160" w:hanging="432"/>
              <w:jc w:val="both"/>
              <w:rPr>
                <w:rFonts w:ascii="Times New Roman" w:hAnsi="Times New Roman"/>
                <w:sz w:val="18"/>
              </w:rPr>
            </w:pPr>
            <w:r w:rsidRPr="00364373">
              <w:rPr>
                <w:rFonts w:ascii="Times New Roman" w:hAnsi="Times New Roman"/>
                <w:sz w:val="18"/>
              </w:rPr>
              <w:t>If containing not more than 20 per cent, proof spirit</w:t>
            </w:r>
            <w:r w:rsidR="000402E0">
              <w:rPr>
                <w:rFonts w:ascii="Times New Roman" w:hAnsi="Times New Roman"/>
                <w:sz w:val="18"/>
              </w:rPr>
              <w:tab/>
            </w:r>
            <w:r w:rsidRPr="00364373">
              <w:rPr>
                <w:rFonts w:ascii="Times New Roman" w:hAnsi="Times New Roman"/>
                <w:sz w:val="18"/>
              </w:rPr>
              <w:t>per gallon</w:t>
            </w:r>
          </w:p>
        </w:tc>
        <w:tc>
          <w:tcPr>
            <w:tcW w:w="761" w:type="pct"/>
            <w:tcBorders>
              <w:left w:val="single" w:sz="6" w:space="0" w:color="auto"/>
              <w:righ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4s.</w:t>
            </w:r>
          </w:p>
        </w:tc>
        <w:tc>
          <w:tcPr>
            <w:tcW w:w="769" w:type="pct"/>
            <w:tcBorders>
              <w:lef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5s.</w:t>
            </w:r>
          </w:p>
        </w:tc>
      </w:tr>
      <w:tr w:rsidR="00842DC1" w:rsidRPr="00364373" w:rsidTr="0018288D">
        <w:trPr>
          <w:trHeight w:val="20"/>
        </w:trPr>
        <w:tc>
          <w:tcPr>
            <w:tcW w:w="3469" w:type="pct"/>
            <w:tcBorders>
              <w:right w:val="single" w:sz="6" w:space="0" w:color="auto"/>
            </w:tcBorders>
          </w:tcPr>
          <w:p w:rsidR="00842DC1" w:rsidRPr="00364373" w:rsidRDefault="00842DC1" w:rsidP="0018288D">
            <w:pPr>
              <w:spacing w:after="0" w:line="240" w:lineRule="auto"/>
              <w:ind w:left="2160" w:hanging="432"/>
              <w:jc w:val="both"/>
              <w:rPr>
                <w:rFonts w:ascii="Times New Roman" w:hAnsi="Times New Roman"/>
                <w:sz w:val="18"/>
              </w:rPr>
            </w:pPr>
            <w:r w:rsidRPr="00364373">
              <w:rPr>
                <w:rFonts w:ascii="Times New Roman" w:hAnsi="Times New Roman"/>
                <w:sz w:val="18"/>
              </w:rPr>
              <w:t>And for every additional 20 per cent. or fraction thereof of proof spirit</w:t>
            </w:r>
          </w:p>
          <w:p w:rsidR="00842DC1" w:rsidRPr="00364373" w:rsidRDefault="00842DC1" w:rsidP="0018288D">
            <w:pPr>
              <w:tabs>
                <w:tab w:val="right" w:pos="6570"/>
              </w:tabs>
              <w:spacing w:after="0" w:line="240" w:lineRule="auto"/>
              <w:jc w:val="both"/>
              <w:rPr>
                <w:rFonts w:ascii="Times New Roman" w:hAnsi="Times New Roman"/>
                <w:sz w:val="18"/>
              </w:rPr>
            </w:pPr>
            <w:r w:rsidRPr="00364373">
              <w:rPr>
                <w:rFonts w:ascii="Times New Roman" w:hAnsi="Times New Roman"/>
                <w:sz w:val="18"/>
              </w:rPr>
              <w:tab/>
              <w:t>per gallon</w:t>
            </w:r>
          </w:p>
        </w:tc>
        <w:tc>
          <w:tcPr>
            <w:tcW w:w="761" w:type="pct"/>
            <w:tcBorders>
              <w:left w:val="single" w:sz="6" w:space="0" w:color="auto"/>
              <w:righ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4s.</w:t>
            </w:r>
          </w:p>
        </w:tc>
        <w:tc>
          <w:tcPr>
            <w:tcW w:w="769" w:type="pct"/>
            <w:tcBorders>
              <w:lef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5s.</w:t>
            </w:r>
          </w:p>
        </w:tc>
      </w:tr>
      <w:tr w:rsidR="00842DC1" w:rsidRPr="00364373" w:rsidTr="0018288D">
        <w:trPr>
          <w:trHeight w:val="20"/>
        </w:trPr>
        <w:tc>
          <w:tcPr>
            <w:tcW w:w="3469" w:type="pct"/>
            <w:tcBorders>
              <w:right w:val="single" w:sz="6" w:space="0" w:color="auto"/>
            </w:tcBorders>
          </w:tcPr>
          <w:p w:rsidR="00842DC1" w:rsidRPr="00364373" w:rsidRDefault="00842DC1" w:rsidP="0018288D">
            <w:pPr>
              <w:tabs>
                <w:tab w:val="right" w:leader="hyphen" w:pos="6480"/>
              </w:tabs>
              <w:spacing w:after="0" w:line="240" w:lineRule="auto"/>
              <w:ind w:left="1296" w:hanging="720"/>
              <w:jc w:val="both"/>
              <w:rPr>
                <w:rFonts w:ascii="Times New Roman" w:hAnsi="Times New Roman"/>
                <w:sz w:val="18"/>
              </w:rPr>
            </w:pPr>
            <w:r w:rsidRPr="00364373">
              <w:rPr>
                <w:rFonts w:ascii="Times New Roman" w:hAnsi="Times New Roman"/>
                <w:smallCaps/>
                <w:sz w:val="18"/>
              </w:rPr>
              <w:t>(b</w:t>
            </w:r>
            <w:r w:rsidRPr="00364373">
              <w:rPr>
                <w:rFonts w:ascii="Times New Roman" w:hAnsi="Times New Roman"/>
                <w:sz w:val="18"/>
              </w:rPr>
              <w:t>) Medicines and other preparations included in sub-item (</w:t>
            </w:r>
            <w:r w:rsidRPr="00364373">
              <w:rPr>
                <w:rFonts w:ascii="Times New Roman" w:hAnsi="Times New Roman"/>
                <w:smallCaps/>
                <w:sz w:val="18"/>
              </w:rPr>
              <w:t>a</w:t>
            </w:r>
            <w:r w:rsidRPr="00364373">
              <w:rPr>
                <w:rFonts w:ascii="Times New Roman" w:hAnsi="Times New Roman"/>
                <w:sz w:val="18"/>
              </w:rPr>
              <w:t>), and not being similar to the medicines and other preparations made in the Commonwealth, as prescribed by Departmental By-laws</w:t>
            </w:r>
          </w:p>
          <w:p w:rsidR="00842DC1" w:rsidRPr="00364373" w:rsidRDefault="00842DC1" w:rsidP="0018288D">
            <w:pPr>
              <w:tabs>
                <w:tab w:val="right" w:pos="6570"/>
              </w:tabs>
              <w:spacing w:after="0" w:line="240" w:lineRule="auto"/>
              <w:jc w:val="both"/>
              <w:rPr>
                <w:rFonts w:ascii="Times New Roman" w:hAnsi="Times New Roman"/>
                <w:sz w:val="18"/>
              </w:rPr>
            </w:pPr>
            <w:r w:rsidRPr="00364373">
              <w:rPr>
                <w:rFonts w:ascii="Times New Roman" w:hAnsi="Times New Roman"/>
                <w:sz w:val="18"/>
              </w:rPr>
              <w:tab/>
              <w:t>ad val.</w:t>
            </w:r>
          </w:p>
        </w:tc>
        <w:tc>
          <w:tcPr>
            <w:tcW w:w="761" w:type="pct"/>
            <w:tcBorders>
              <w:left w:val="single" w:sz="6" w:space="0" w:color="auto"/>
              <w:righ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Free</w:t>
            </w:r>
          </w:p>
        </w:tc>
        <w:tc>
          <w:tcPr>
            <w:tcW w:w="769" w:type="pct"/>
            <w:tcBorders>
              <w:lef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10 per cent.</w:t>
            </w:r>
          </w:p>
        </w:tc>
      </w:tr>
      <w:tr w:rsidR="00842DC1" w:rsidRPr="00364373" w:rsidTr="0018288D">
        <w:trPr>
          <w:trHeight w:val="20"/>
        </w:trPr>
        <w:tc>
          <w:tcPr>
            <w:tcW w:w="3469" w:type="pct"/>
            <w:tcBorders>
              <w:right w:val="single" w:sz="6" w:space="0" w:color="auto"/>
            </w:tcBorders>
          </w:tcPr>
          <w:p w:rsidR="00842DC1" w:rsidRPr="00364373" w:rsidRDefault="00842DC1" w:rsidP="0018288D">
            <w:pPr>
              <w:tabs>
                <w:tab w:val="right" w:pos="6570"/>
              </w:tabs>
              <w:spacing w:after="0" w:line="240" w:lineRule="auto"/>
              <w:jc w:val="both"/>
              <w:rPr>
                <w:rFonts w:ascii="Times New Roman" w:hAnsi="Times New Roman"/>
                <w:sz w:val="18"/>
              </w:rPr>
            </w:pPr>
            <w:r w:rsidRPr="00364373">
              <w:rPr>
                <w:rFonts w:ascii="Times New Roman" w:hAnsi="Times New Roman"/>
                <w:sz w:val="18"/>
              </w:rPr>
              <w:tab/>
              <w:t>On and after 12th May, 1933</w:t>
            </w:r>
          </w:p>
          <w:p w:rsidR="00842DC1" w:rsidRPr="00364373" w:rsidRDefault="00842DC1" w:rsidP="0018288D">
            <w:pPr>
              <w:tabs>
                <w:tab w:val="right" w:leader="hyphen" w:pos="6570"/>
              </w:tabs>
              <w:spacing w:after="0" w:line="240" w:lineRule="auto"/>
              <w:ind w:left="1296" w:hanging="720"/>
              <w:jc w:val="both"/>
              <w:rPr>
                <w:rFonts w:ascii="Times New Roman" w:hAnsi="Times New Roman"/>
                <w:sz w:val="18"/>
              </w:rPr>
            </w:pPr>
            <w:r w:rsidRPr="00364373">
              <w:rPr>
                <w:rFonts w:ascii="Times New Roman" w:hAnsi="Times New Roman"/>
                <w:sz w:val="18"/>
              </w:rPr>
              <w:t>(</w:t>
            </w:r>
            <w:r w:rsidRPr="005474EF">
              <w:rPr>
                <w:rFonts w:ascii="Times New Roman" w:hAnsi="Times New Roman"/>
                <w:smallCaps/>
                <w:sz w:val="18"/>
              </w:rPr>
              <w:t>c</w:t>
            </w:r>
            <w:r w:rsidRPr="00364373">
              <w:rPr>
                <w:rFonts w:ascii="Times New Roman" w:hAnsi="Times New Roman"/>
                <w:sz w:val="18"/>
              </w:rPr>
              <w:t>) Insulin</w:t>
            </w:r>
            <w:r w:rsidRPr="00364373">
              <w:rPr>
                <w:rFonts w:ascii="Times New Roman" w:hAnsi="Times New Roman"/>
                <w:sz w:val="18"/>
              </w:rPr>
              <w:tab/>
              <w:t>ad val.</w:t>
            </w:r>
          </w:p>
        </w:tc>
        <w:tc>
          <w:tcPr>
            <w:tcW w:w="761" w:type="pct"/>
            <w:tcBorders>
              <w:left w:val="single" w:sz="6" w:space="0" w:color="auto"/>
              <w:righ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Free</w:t>
            </w:r>
          </w:p>
        </w:tc>
        <w:tc>
          <w:tcPr>
            <w:tcW w:w="769" w:type="pct"/>
            <w:tcBorders>
              <w:lef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10 per cent.</w:t>
            </w:r>
          </w:p>
        </w:tc>
      </w:tr>
      <w:tr w:rsidR="00842DC1" w:rsidRPr="00364373" w:rsidTr="0018288D">
        <w:trPr>
          <w:trHeight w:val="20"/>
        </w:trPr>
        <w:tc>
          <w:tcPr>
            <w:tcW w:w="3469" w:type="pct"/>
            <w:tcBorders>
              <w:right w:val="single" w:sz="6" w:space="0" w:color="auto"/>
            </w:tcBorders>
          </w:tcPr>
          <w:p w:rsidR="00842DC1" w:rsidRPr="00364373" w:rsidRDefault="00842DC1" w:rsidP="0018288D">
            <w:pPr>
              <w:tabs>
                <w:tab w:val="right" w:leader="hyphen" w:pos="6570"/>
              </w:tabs>
              <w:spacing w:after="0" w:line="240" w:lineRule="auto"/>
              <w:jc w:val="both"/>
              <w:rPr>
                <w:rFonts w:ascii="Times New Roman" w:hAnsi="Times New Roman"/>
                <w:sz w:val="18"/>
              </w:rPr>
            </w:pPr>
            <w:r w:rsidRPr="00364373">
              <w:rPr>
                <w:rFonts w:ascii="Times New Roman" w:hAnsi="Times New Roman"/>
                <w:sz w:val="18"/>
              </w:rPr>
              <w:t>286. (</w:t>
            </w:r>
            <w:r w:rsidRPr="00364373">
              <w:rPr>
                <w:rFonts w:ascii="Times New Roman" w:hAnsi="Times New Roman"/>
                <w:smallCaps/>
                <w:sz w:val="18"/>
              </w:rPr>
              <w:t>a</w:t>
            </w:r>
            <w:r w:rsidRPr="00364373">
              <w:rPr>
                <w:rFonts w:ascii="Times New Roman" w:hAnsi="Times New Roman"/>
                <w:sz w:val="18"/>
              </w:rPr>
              <w:t>) Plasters, medicated or unmedicated</w:t>
            </w:r>
            <w:r w:rsidRPr="00364373">
              <w:rPr>
                <w:rFonts w:ascii="Times New Roman" w:hAnsi="Times New Roman"/>
                <w:sz w:val="18"/>
              </w:rPr>
              <w:tab/>
              <w:t>ad val.</w:t>
            </w:r>
          </w:p>
        </w:tc>
        <w:tc>
          <w:tcPr>
            <w:tcW w:w="761" w:type="pct"/>
            <w:tcBorders>
              <w:left w:val="single" w:sz="6" w:space="0" w:color="auto"/>
              <w:righ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Free</w:t>
            </w:r>
          </w:p>
        </w:tc>
        <w:tc>
          <w:tcPr>
            <w:tcW w:w="769" w:type="pct"/>
            <w:tcBorders>
              <w:lef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10 per cent.</w:t>
            </w:r>
          </w:p>
        </w:tc>
      </w:tr>
      <w:tr w:rsidR="00842DC1" w:rsidRPr="00364373" w:rsidTr="0018288D">
        <w:trPr>
          <w:trHeight w:val="20"/>
        </w:trPr>
        <w:tc>
          <w:tcPr>
            <w:tcW w:w="3469" w:type="pct"/>
            <w:tcBorders>
              <w:right w:val="single" w:sz="6" w:space="0" w:color="auto"/>
            </w:tcBorders>
          </w:tcPr>
          <w:p w:rsidR="00842DC1" w:rsidRPr="00364373" w:rsidRDefault="00842DC1" w:rsidP="003604FC">
            <w:pPr>
              <w:tabs>
                <w:tab w:val="right" w:leader="hyphen" w:pos="6570"/>
              </w:tabs>
              <w:spacing w:after="0" w:line="240" w:lineRule="auto"/>
              <w:ind w:left="936" w:hanging="576"/>
              <w:jc w:val="both"/>
              <w:rPr>
                <w:rFonts w:ascii="Times New Roman" w:hAnsi="Times New Roman"/>
                <w:sz w:val="18"/>
              </w:rPr>
            </w:pPr>
            <w:r w:rsidRPr="00364373">
              <w:rPr>
                <w:rFonts w:ascii="Times New Roman" w:hAnsi="Times New Roman"/>
                <w:smallCaps/>
                <w:sz w:val="18"/>
              </w:rPr>
              <w:t>(b</w:t>
            </w:r>
            <w:r w:rsidRPr="00364373">
              <w:rPr>
                <w:rFonts w:ascii="Times New Roman" w:hAnsi="Times New Roman"/>
                <w:sz w:val="18"/>
              </w:rPr>
              <w:t>) Wool, medicated, when not packed for use in the household</w:t>
            </w:r>
            <w:r w:rsidR="003604FC">
              <w:rPr>
                <w:rFonts w:ascii="Times New Roman" w:hAnsi="Times New Roman"/>
                <w:sz w:val="18"/>
              </w:rPr>
              <w:tab/>
            </w:r>
            <w:r w:rsidRPr="00364373">
              <w:rPr>
                <w:rFonts w:ascii="Times New Roman" w:hAnsi="Times New Roman"/>
                <w:sz w:val="18"/>
              </w:rPr>
              <w:t>ad val.</w:t>
            </w:r>
          </w:p>
        </w:tc>
        <w:tc>
          <w:tcPr>
            <w:tcW w:w="761" w:type="pct"/>
            <w:tcBorders>
              <w:left w:val="single" w:sz="6" w:space="0" w:color="auto"/>
              <w:righ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15 per cent.</w:t>
            </w:r>
          </w:p>
        </w:tc>
        <w:tc>
          <w:tcPr>
            <w:tcW w:w="769" w:type="pct"/>
            <w:tcBorders>
              <w:lef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25 per cent.</w:t>
            </w:r>
          </w:p>
        </w:tc>
      </w:tr>
      <w:tr w:rsidR="00842DC1" w:rsidRPr="00364373" w:rsidTr="0018288D">
        <w:trPr>
          <w:trHeight w:val="20"/>
        </w:trPr>
        <w:tc>
          <w:tcPr>
            <w:tcW w:w="3469" w:type="pct"/>
            <w:tcBorders>
              <w:right w:val="single" w:sz="6" w:space="0" w:color="auto"/>
            </w:tcBorders>
          </w:tcPr>
          <w:p w:rsidR="00842DC1" w:rsidRPr="00364373" w:rsidRDefault="00842DC1" w:rsidP="0018288D">
            <w:pPr>
              <w:tabs>
                <w:tab w:val="right" w:leader="hyphen" w:pos="6570"/>
              </w:tabs>
              <w:spacing w:after="0" w:line="240" w:lineRule="auto"/>
              <w:ind w:left="936" w:hanging="576"/>
              <w:jc w:val="both"/>
              <w:rPr>
                <w:rFonts w:ascii="Times New Roman" w:hAnsi="Times New Roman"/>
                <w:sz w:val="18"/>
              </w:rPr>
            </w:pPr>
            <w:r w:rsidRPr="00364373">
              <w:rPr>
                <w:rFonts w:ascii="Times New Roman" w:hAnsi="Times New Roman"/>
                <w:sz w:val="18"/>
              </w:rPr>
              <w:t>(</w:t>
            </w:r>
            <w:r w:rsidRPr="00C4155C">
              <w:rPr>
                <w:rFonts w:ascii="Times New Roman" w:hAnsi="Times New Roman"/>
                <w:smallCaps/>
                <w:sz w:val="18"/>
              </w:rPr>
              <w:t>c</w:t>
            </w:r>
            <w:r w:rsidRPr="00364373">
              <w:rPr>
                <w:rFonts w:ascii="Times New Roman" w:hAnsi="Times New Roman"/>
                <w:sz w:val="18"/>
              </w:rPr>
              <w:t>) Wool, medicated, n.e.i.</w:t>
            </w:r>
            <w:r w:rsidRPr="00364373">
              <w:rPr>
                <w:rFonts w:ascii="Times New Roman" w:hAnsi="Times New Roman"/>
                <w:sz w:val="18"/>
              </w:rPr>
              <w:tab/>
              <w:t>ad val.</w:t>
            </w:r>
          </w:p>
        </w:tc>
        <w:tc>
          <w:tcPr>
            <w:tcW w:w="761" w:type="pct"/>
            <w:tcBorders>
              <w:left w:val="single" w:sz="6" w:space="0" w:color="auto"/>
              <w:righ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25 per cent.</w:t>
            </w:r>
          </w:p>
        </w:tc>
        <w:tc>
          <w:tcPr>
            <w:tcW w:w="769" w:type="pct"/>
            <w:tcBorders>
              <w:lef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35 per cent.</w:t>
            </w:r>
          </w:p>
        </w:tc>
      </w:tr>
      <w:tr w:rsidR="00842DC1" w:rsidRPr="00364373" w:rsidTr="0018288D">
        <w:trPr>
          <w:trHeight w:val="20"/>
        </w:trPr>
        <w:tc>
          <w:tcPr>
            <w:tcW w:w="3469" w:type="pct"/>
            <w:tcBorders>
              <w:right w:val="single" w:sz="6" w:space="0" w:color="auto"/>
            </w:tcBorders>
          </w:tcPr>
          <w:p w:rsidR="00842DC1" w:rsidRPr="00364373" w:rsidRDefault="00842DC1" w:rsidP="0018288D">
            <w:pPr>
              <w:tabs>
                <w:tab w:val="right" w:pos="6570"/>
              </w:tabs>
              <w:spacing w:after="0" w:line="240" w:lineRule="auto"/>
              <w:jc w:val="both"/>
              <w:rPr>
                <w:rFonts w:ascii="Times New Roman" w:hAnsi="Times New Roman"/>
                <w:sz w:val="18"/>
              </w:rPr>
            </w:pPr>
            <w:r w:rsidRPr="00364373">
              <w:rPr>
                <w:rFonts w:ascii="Times New Roman" w:hAnsi="Times New Roman"/>
                <w:sz w:val="18"/>
              </w:rPr>
              <w:tab/>
              <w:t>And on and after 12th May, 1933</w:t>
            </w:r>
          </w:p>
          <w:p w:rsidR="00842DC1" w:rsidRPr="00364373" w:rsidRDefault="00842DC1" w:rsidP="0018288D">
            <w:pPr>
              <w:tabs>
                <w:tab w:val="right" w:leader="hyphen" w:pos="6570"/>
              </w:tabs>
              <w:spacing w:after="0" w:line="240" w:lineRule="auto"/>
              <w:jc w:val="both"/>
              <w:rPr>
                <w:rFonts w:ascii="Times New Roman" w:hAnsi="Times New Roman"/>
                <w:sz w:val="18"/>
              </w:rPr>
            </w:pPr>
            <w:r w:rsidRPr="00364373">
              <w:rPr>
                <w:rFonts w:ascii="Times New Roman" w:hAnsi="Times New Roman"/>
                <w:sz w:val="18"/>
              </w:rPr>
              <w:t>286. (</w:t>
            </w:r>
            <w:r w:rsidRPr="00364373">
              <w:rPr>
                <w:rFonts w:ascii="Times New Roman" w:hAnsi="Times New Roman"/>
                <w:smallCaps/>
                <w:sz w:val="18"/>
              </w:rPr>
              <w:t>a</w:t>
            </w:r>
            <w:r w:rsidRPr="00364373">
              <w:rPr>
                <w:rFonts w:ascii="Times New Roman" w:hAnsi="Times New Roman"/>
                <w:sz w:val="18"/>
              </w:rPr>
              <w:t>) Plasters, medicated or unmedicated</w:t>
            </w:r>
            <w:r w:rsidRPr="00364373">
              <w:rPr>
                <w:rFonts w:ascii="Times New Roman" w:hAnsi="Times New Roman"/>
                <w:sz w:val="18"/>
              </w:rPr>
              <w:tab/>
              <w:t>ad val.</w:t>
            </w:r>
          </w:p>
        </w:tc>
        <w:tc>
          <w:tcPr>
            <w:tcW w:w="761" w:type="pct"/>
            <w:tcBorders>
              <w:left w:val="single" w:sz="6" w:space="0" w:color="auto"/>
              <w:righ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Free</w:t>
            </w:r>
          </w:p>
        </w:tc>
        <w:tc>
          <w:tcPr>
            <w:tcW w:w="769" w:type="pct"/>
            <w:tcBorders>
              <w:lef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10 per cent.</w:t>
            </w:r>
          </w:p>
        </w:tc>
      </w:tr>
      <w:tr w:rsidR="00842DC1" w:rsidRPr="00364373" w:rsidTr="0018288D">
        <w:trPr>
          <w:trHeight w:val="20"/>
        </w:trPr>
        <w:tc>
          <w:tcPr>
            <w:tcW w:w="3469" w:type="pct"/>
            <w:tcBorders>
              <w:right w:val="single" w:sz="6" w:space="0" w:color="auto"/>
            </w:tcBorders>
          </w:tcPr>
          <w:p w:rsidR="00842DC1" w:rsidRPr="00364373" w:rsidRDefault="00842DC1" w:rsidP="003604FC">
            <w:pPr>
              <w:tabs>
                <w:tab w:val="right" w:leader="hyphen" w:pos="6570"/>
              </w:tabs>
              <w:spacing w:after="0" w:line="240" w:lineRule="auto"/>
              <w:ind w:left="936" w:hanging="576"/>
              <w:jc w:val="both"/>
              <w:rPr>
                <w:rFonts w:ascii="Times New Roman" w:hAnsi="Times New Roman"/>
                <w:sz w:val="18"/>
              </w:rPr>
            </w:pPr>
            <w:r w:rsidRPr="00364373">
              <w:rPr>
                <w:rFonts w:ascii="Times New Roman" w:hAnsi="Times New Roman"/>
                <w:smallCaps/>
                <w:sz w:val="18"/>
              </w:rPr>
              <w:t>(b</w:t>
            </w:r>
            <w:r w:rsidRPr="00364373">
              <w:rPr>
                <w:rFonts w:ascii="Times New Roman" w:hAnsi="Times New Roman"/>
                <w:sz w:val="18"/>
              </w:rPr>
              <w:t>) Wool, medicated, when not packed for use in the household</w:t>
            </w:r>
            <w:r w:rsidR="003604FC">
              <w:rPr>
                <w:rFonts w:ascii="Times New Roman" w:hAnsi="Times New Roman"/>
                <w:sz w:val="18"/>
              </w:rPr>
              <w:tab/>
            </w:r>
            <w:r w:rsidRPr="00364373">
              <w:rPr>
                <w:rFonts w:ascii="Times New Roman" w:hAnsi="Times New Roman"/>
                <w:sz w:val="18"/>
              </w:rPr>
              <w:t>ad val.</w:t>
            </w:r>
          </w:p>
        </w:tc>
        <w:tc>
          <w:tcPr>
            <w:tcW w:w="761" w:type="pct"/>
            <w:tcBorders>
              <w:left w:val="single" w:sz="6" w:space="0" w:color="auto"/>
              <w:righ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15 per cent.</w:t>
            </w:r>
          </w:p>
        </w:tc>
        <w:tc>
          <w:tcPr>
            <w:tcW w:w="769" w:type="pct"/>
            <w:tcBorders>
              <w:lef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25 per cent.</w:t>
            </w:r>
          </w:p>
        </w:tc>
      </w:tr>
      <w:tr w:rsidR="00842DC1" w:rsidRPr="00364373" w:rsidTr="0018288D">
        <w:trPr>
          <w:trHeight w:val="20"/>
        </w:trPr>
        <w:tc>
          <w:tcPr>
            <w:tcW w:w="3469" w:type="pct"/>
            <w:tcBorders>
              <w:right w:val="single" w:sz="6" w:space="0" w:color="auto"/>
            </w:tcBorders>
          </w:tcPr>
          <w:p w:rsidR="00842DC1" w:rsidRPr="00364373" w:rsidRDefault="00842DC1" w:rsidP="0018288D">
            <w:pPr>
              <w:tabs>
                <w:tab w:val="right" w:leader="hyphen" w:pos="6570"/>
              </w:tabs>
              <w:spacing w:after="0" w:line="240" w:lineRule="auto"/>
              <w:ind w:left="936" w:hanging="576"/>
              <w:jc w:val="both"/>
              <w:rPr>
                <w:rFonts w:ascii="Times New Roman" w:hAnsi="Times New Roman"/>
                <w:sz w:val="18"/>
              </w:rPr>
            </w:pPr>
            <w:r w:rsidRPr="00364373">
              <w:rPr>
                <w:rFonts w:ascii="Times New Roman" w:hAnsi="Times New Roman"/>
                <w:sz w:val="18"/>
              </w:rPr>
              <w:t>(</w:t>
            </w:r>
            <w:r w:rsidRPr="00984389">
              <w:rPr>
                <w:rFonts w:ascii="Times New Roman" w:hAnsi="Times New Roman"/>
                <w:smallCaps/>
                <w:sz w:val="18"/>
              </w:rPr>
              <w:t>c</w:t>
            </w:r>
            <w:r w:rsidRPr="00364373">
              <w:rPr>
                <w:rFonts w:ascii="Times New Roman" w:hAnsi="Times New Roman"/>
                <w:sz w:val="18"/>
              </w:rPr>
              <w:t>) Wool, medicated, n.e.i.</w:t>
            </w:r>
            <w:r w:rsidRPr="00364373">
              <w:rPr>
                <w:rFonts w:ascii="Times New Roman" w:hAnsi="Times New Roman"/>
                <w:sz w:val="18"/>
              </w:rPr>
              <w:tab/>
              <w:t>ad val.</w:t>
            </w:r>
          </w:p>
        </w:tc>
        <w:tc>
          <w:tcPr>
            <w:tcW w:w="761" w:type="pct"/>
            <w:tcBorders>
              <w:left w:val="single" w:sz="6" w:space="0" w:color="auto"/>
              <w:righ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25 per cent.</w:t>
            </w:r>
          </w:p>
        </w:tc>
        <w:tc>
          <w:tcPr>
            <w:tcW w:w="769" w:type="pct"/>
            <w:tcBorders>
              <w:lef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35 per cent.</w:t>
            </w:r>
          </w:p>
        </w:tc>
      </w:tr>
      <w:tr w:rsidR="00842DC1" w:rsidRPr="00364373" w:rsidTr="0018288D">
        <w:trPr>
          <w:trHeight w:val="20"/>
        </w:trPr>
        <w:tc>
          <w:tcPr>
            <w:tcW w:w="3469" w:type="pct"/>
            <w:tcBorders>
              <w:right w:val="single" w:sz="6" w:space="0" w:color="auto"/>
            </w:tcBorders>
          </w:tcPr>
          <w:p w:rsidR="00842DC1" w:rsidRPr="00364373" w:rsidRDefault="00842DC1" w:rsidP="0018288D">
            <w:pPr>
              <w:spacing w:after="0" w:line="240" w:lineRule="auto"/>
              <w:ind w:left="1296" w:hanging="288"/>
              <w:jc w:val="both"/>
              <w:rPr>
                <w:rFonts w:ascii="Times New Roman" w:hAnsi="Times New Roman"/>
                <w:sz w:val="18"/>
              </w:rPr>
            </w:pPr>
            <w:r w:rsidRPr="00364373">
              <w:rPr>
                <w:rFonts w:ascii="Times New Roman" w:hAnsi="Times New Roman"/>
                <w:sz w:val="18"/>
              </w:rPr>
              <w:t>For the purposes of the foregoing sub-items (</w:t>
            </w:r>
            <w:r w:rsidRPr="00364373">
              <w:rPr>
                <w:rFonts w:ascii="Times New Roman" w:hAnsi="Times New Roman"/>
                <w:smallCaps/>
                <w:sz w:val="18"/>
              </w:rPr>
              <w:t>b)</w:t>
            </w:r>
            <w:r w:rsidRPr="00364373">
              <w:rPr>
                <w:rFonts w:ascii="Times New Roman" w:hAnsi="Times New Roman"/>
                <w:sz w:val="18"/>
              </w:rPr>
              <w:t xml:space="preserve"> and (</w:t>
            </w:r>
            <w:r w:rsidRPr="006F7AE4">
              <w:rPr>
                <w:rFonts w:ascii="Times New Roman" w:hAnsi="Times New Roman"/>
                <w:smallCaps/>
                <w:sz w:val="18"/>
              </w:rPr>
              <w:t>c</w:t>
            </w:r>
            <w:r w:rsidRPr="00364373">
              <w:rPr>
                <w:rFonts w:ascii="Times New Roman" w:hAnsi="Times New Roman"/>
                <w:sz w:val="18"/>
              </w:rPr>
              <w:t xml:space="preserve">) the word </w:t>
            </w:r>
            <w:r w:rsidR="0062251D">
              <w:rPr>
                <w:rFonts w:ascii="Times New Roman" w:hAnsi="Times New Roman"/>
                <w:sz w:val="18"/>
              </w:rPr>
              <w:t>“</w:t>
            </w:r>
            <w:r w:rsidRPr="00364373">
              <w:rPr>
                <w:rFonts w:ascii="Times New Roman" w:hAnsi="Times New Roman"/>
                <w:sz w:val="18"/>
              </w:rPr>
              <w:t>medicated</w:t>
            </w:r>
            <w:r w:rsidR="0062251D">
              <w:rPr>
                <w:rFonts w:ascii="Times New Roman" w:hAnsi="Times New Roman"/>
                <w:sz w:val="18"/>
              </w:rPr>
              <w:t>”</w:t>
            </w:r>
            <w:r w:rsidRPr="00364373">
              <w:rPr>
                <w:rFonts w:ascii="Times New Roman" w:hAnsi="Times New Roman"/>
                <w:sz w:val="18"/>
              </w:rPr>
              <w:t xml:space="preserve"> shall be as defined by Departmental By-law.</w:t>
            </w:r>
          </w:p>
          <w:p w:rsidR="00842DC1" w:rsidRPr="00364373" w:rsidRDefault="00842DC1" w:rsidP="0018288D">
            <w:pPr>
              <w:tabs>
                <w:tab w:val="right" w:leader="hyphen" w:pos="6570"/>
              </w:tabs>
              <w:spacing w:after="0" w:line="240" w:lineRule="auto"/>
              <w:jc w:val="both"/>
              <w:rPr>
                <w:rFonts w:ascii="Times New Roman" w:hAnsi="Times New Roman"/>
                <w:sz w:val="18"/>
              </w:rPr>
            </w:pPr>
            <w:r w:rsidRPr="00364373">
              <w:rPr>
                <w:rFonts w:ascii="Times New Roman" w:hAnsi="Times New Roman"/>
                <w:sz w:val="18"/>
              </w:rPr>
              <w:t>287. Essential Oils, non-spirituous, n.e.i.</w:t>
            </w:r>
            <w:r w:rsidRPr="00364373">
              <w:rPr>
                <w:rFonts w:ascii="Times New Roman" w:hAnsi="Times New Roman"/>
                <w:sz w:val="18"/>
              </w:rPr>
              <w:tab/>
              <w:t>ad val.</w:t>
            </w:r>
          </w:p>
        </w:tc>
        <w:tc>
          <w:tcPr>
            <w:tcW w:w="761" w:type="pct"/>
            <w:tcBorders>
              <w:left w:val="single" w:sz="6" w:space="0" w:color="auto"/>
              <w:righ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Free</w:t>
            </w:r>
          </w:p>
        </w:tc>
        <w:tc>
          <w:tcPr>
            <w:tcW w:w="769" w:type="pct"/>
            <w:tcBorders>
              <w:lef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15 per cent.</w:t>
            </w:r>
          </w:p>
        </w:tc>
      </w:tr>
      <w:tr w:rsidR="00842DC1" w:rsidRPr="00364373" w:rsidTr="0018288D">
        <w:trPr>
          <w:trHeight w:val="20"/>
        </w:trPr>
        <w:tc>
          <w:tcPr>
            <w:tcW w:w="3469" w:type="pct"/>
            <w:tcBorders>
              <w:right w:val="single" w:sz="6" w:space="0" w:color="auto"/>
            </w:tcBorders>
          </w:tcPr>
          <w:p w:rsidR="00842DC1" w:rsidRPr="00364373" w:rsidRDefault="00842DC1" w:rsidP="0018288D">
            <w:pPr>
              <w:spacing w:after="0" w:line="240" w:lineRule="auto"/>
              <w:ind w:left="576" w:hanging="576"/>
              <w:jc w:val="both"/>
              <w:rPr>
                <w:rFonts w:ascii="Times New Roman" w:hAnsi="Times New Roman"/>
                <w:sz w:val="18"/>
              </w:rPr>
            </w:pPr>
            <w:r w:rsidRPr="00364373">
              <w:rPr>
                <w:rFonts w:ascii="Times New Roman" w:hAnsi="Times New Roman"/>
                <w:sz w:val="18"/>
              </w:rPr>
              <w:t>288. Materials used in the manufacture of perfumes, viz.:</w:t>
            </w:r>
            <w:r w:rsidR="00181B88">
              <w:rPr>
                <w:rFonts w:ascii="Times New Roman" w:hAnsi="Times New Roman"/>
                <w:sz w:val="18"/>
              </w:rPr>
              <w:t>—</w:t>
            </w:r>
            <w:r w:rsidRPr="00364373">
              <w:rPr>
                <w:rFonts w:ascii="Times New Roman" w:hAnsi="Times New Roman"/>
                <w:sz w:val="18"/>
              </w:rPr>
              <w:t>Fat containing extract of flowers, and Essential Oils</w:t>
            </w:r>
          </w:p>
          <w:p w:rsidR="00842DC1" w:rsidRPr="00364373" w:rsidRDefault="00842DC1" w:rsidP="0018288D">
            <w:pPr>
              <w:tabs>
                <w:tab w:val="right" w:pos="6570"/>
              </w:tabs>
              <w:spacing w:after="0" w:line="240" w:lineRule="auto"/>
              <w:jc w:val="both"/>
              <w:rPr>
                <w:rFonts w:ascii="Times New Roman" w:hAnsi="Times New Roman"/>
                <w:sz w:val="18"/>
              </w:rPr>
            </w:pPr>
            <w:r w:rsidRPr="00364373">
              <w:rPr>
                <w:rFonts w:ascii="Times New Roman" w:hAnsi="Times New Roman"/>
                <w:sz w:val="18"/>
              </w:rPr>
              <w:tab/>
              <w:t>ad val.</w:t>
            </w:r>
          </w:p>
        </w:tc>
        <w:tc>
          <w:tcPr>
            <w:tcW w:w="761" w:type="pct"/>
            <w:tcBorders>
              <w:left w:val="single" w:sz="6" w:space="0" w:color="auto"/>
              <w:righ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Free</w:t>
            </w:r>
          </w:p>
        </w:tc>
        <w:tc>
          <w:tcPr>
            <w:tcW w:w="769" w:type="pct"/>
            <w:tcBorders>
              <w:lef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15 per cent.</w:t>
            </w:r>
          </w:p>
        </w:tc>
      </w:tr>
      <w:tr w:rsidR="00842DC1" w:rsidRPr="00364373" w:rsidTr="0018288D">
        <w:trPr>
          <w:trHeight w:val="20"/>
        </w:trPr>
        <w:tc>
          <w:tcPr>
            <w:tcW w:w="3469" w:type="pct"/>
            <w:tcBorders>
              <w:right w:val="single" w:sz="6" w:space="0" w:color="auto"/>
            </w:tcBorders>
          </w:tcPr>
          <w:p w:rsidR="00842DC1" w:rsidRPr="00364373" w:rsidRDefault="00842DC1" w:rsidP="0018288D">
            <w:pPr>
              <w:spacing w:after="0" w:line="240" w:lineRule="auto"/>
              <w:jc w:val="both"/>
              <w:rPr>
                <w:rFonts w:ascii="Times New Roman" w:hAnsi="Times New Roman"/>
                <w:sz w:val="18"/>
              </w:rPr>
            </w:pPr>
            <w:r w:rsidRPr="00364373">
              <w:rPr>
                <w:rFonts w:ascii="Times New Roman" w:hAnsi="Times New Roman"/>
                <w:sz w:val="18"/>
              </w:rPr>
              <w:t>289. (</w:t>
            </w:r>
            <w:r w:rsidRPr="00364373">
              <w:rPr>
                <w:rFonts w:ascii="Times New Roman" w:hAnsi="Times New Roman"/>
                <w:smallCaps/>
                <w:sz w:val="18"/>
              </w:rPr>
              <w:t>a</w:t>
            </w:r>
            <w:r w:rsidRPr="00364373">
              <w:rPr>
                <w:rFonts w:ascii="Times New Roman" w:hAnsi="Times New Roman"/>
                <w:sz w:val="18"/>
              </w:rPr>
              <w:t>) Glycerine:—</w:t>
            </w:r>
          </w:p>
          <w:p w:rsidR="00842DC1" w:rsidRPr="00364373" w:rsidRDefault="00842DC1" w:rsidP="0018288D">
            <w:pPr>
              <w:tabs>
                <w:tab w:val="right" w:leader="hyphen" w:pos="6570"/>
              </w:tabs>
              <w:spacing w:after="0" w:line="240" w:lineRule="auto"/>
              <w:ind w:left="1008"/>
              <w:jc w:val="both"/>
              <w:rPr>
                <w:rFonts w:ascii="Times New Roman" w:hAnsi="Times New Roman"/>
                <w:sz w:val="18"/>
              </w:rPr>
            </w:pPr>
            <w:r w:rsidRPr="00364373">
              <w:rPr>
                <w:rFonts w:ascii="Times New Roman" w:hAnsi="Times New Roman"/>
                <w:sz w:val="18"/>
              </w:rPr>
              <w:t>(1) Unrefined</w:t>
            </w:r>
            <w:r w:rsidRPr="00364373">
              <w:rPr>
                <w:rFonts w:ascii="Times New Roman" w:hAnsi="Times New Roman"/>
                <w:sz w:val="18"/>
              </w:rPr>
              <w:tab/>
              <w:t>ad val.</w:t>
            </w:r>
          </w:p>
        </w:tc>
        <w:tc>
          <w:tcPr>
            <w:tcW w:w="761" w:type="pct"/>
            <w:tcBorders>
              <w:left w:val="single" w:sz="6" w:space="0" w:color="auto"/>
              <w:righ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20 per cent.</w:t>
            </w:r>
          </w:p>
        </w:tc>
        <w:tc>
          <w:tcPr>
            <w:tcW w:w="769" w:type="pct"/>
            <w:tcBorders>
              <w:lef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30 per cent.</w:t>
            </w:r>
          </w:p>
        </w:tc>
      </w:tr>
      <w:tr w:rsidR="00842DC1" w:rsidRPr="00364373" w:rsidTr="0018288D">
        <w:trPr>
          <w:trHeight w:val="20"/>
        </w:trPr>
        <w:tc>
          <w:tcPr>
            <w:tcW w:w="3469" w:type="pct"/>
            <w:tcBorders>
              <w:right w:val="single" w:sz="6" w:space="0" w:color="auto"/>
            </w:tcBorders>
          </w:tcPr>
          <w:p w:rsidR="00842DC1" w:rsidRPr="00364373" w:rsidRDefault="00842DC1" w:rsidP="0018288D">
            <w:pPr>
              <w:tabs>
                <w:tab w:val="right" w:leader="hyphen" w:pos="6570"/>
              </w:tabs>
              <w:spacing w:after="0" w:line="240" w:lineRule="auto"/>
              <w:ind w:left="1008"/>
              <w:jc w:val="both"/>
              <w:rPr>
                <w:rFonts w:ascii="Times New Roman" w:hAnsi="Times New Roman"/>
                <w:sz w:val="18"/>
              </w:rPr>
            </w:pPr>
            <w:r w:rsidRPr="00364373">
              <w:rPr>
                <w:rFonts w:ascii="Times New Roman" w:hAnsi="Times New Roman"/>
                <w:sz w:val="18"/>
              </w:rPr>
              <w:t>(2) Refined</w:t>
            </w:r>
            <w:r w:rsidRPr="00364373">
              <w:rPr>
                <w:rFonts w:ascii="Times New Roman" w:hAnsi="Times New Roman"/>
                <w:sz w:val="18"/>
              </w:rPr>
              <w:tab/>
              <w:t>ad val.</w:t>
            </w:r>
          </w:p>
        </w:tc>
        <w:tc>
          <w:tcPr>
            <w:tcW w:w="761" w:type="pct"/>
            <w:tcBorders>
              <w:left w:val="single" w:sz="6" w:space="0" w:color="auto"/>
              <w:righ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30 per cent.</w:t>
            </w:r>
          </w:p>
        </w:tc>
        <w:tc>
          <w:tcPr>
            <w:tcW w:w="769" w:type="pct"/>
            <w:tcBorders>
              <w:lef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45 per cent.</w:t>
            </w:r>
          </w:p>
        </w:tc>
      </w:tr>
      <w:tr w:rsidR="00842DC1" w:rsidRPr="00364373" w:rsidTr="0018288D">
        <w:trPr>
          <w:trHeight w:val="20"/>
        </w:trPr>
        <w:tc>
          <w:tcPr>
            <w:tcW w:w="3469" w:type="pct"/>
            <w:tcBorders>
              <w:right w:val="single" w:sz="6" w:space="0" w:color="auto"/>
            </w:tcBorders>
          </w:tcPr>
          <w:p w:rsidR="00842DC1" w:rsidRPr="00364373" w:rsidRDefault="00842DC1" w:rsidP="0018288D">
            <w:pPr>
              <w:tabs>
                <w:tab w:val="right" w:leader="hyphen" w:pos="6570"/>
              </w:tabs>
              <w:spacing w:after="0" w:line="240" w:lineRule="auto"/>
              <w:ind w:left="936" w:hanging="576"/>
              <w:jc w:val="both"/>
              <w:rPr>
                <w:rFonts w:ascii="Times New Roman" w:hAnsi="Times New Roman"/>
                <w:sz w:val="18"/>
              </w:rPr>
            </w:pPr>
            <w:r w:rsidRPr="00364373">
              <w:rPr>
                <w:rFonts w:ascii="Times New Roman" w:hAnsi="Times New Roman"/>
                <w:smallCaps/>
                <w:sz w:val="18"/>
              </w:rPr>
              <w:t>(b</w:t>
            </w:r>
            <w:r w:rsidRPr="00364373">
              <w:rPr>
                <w:rFonts w:ascii="Times New Roman" w:hAnsi="Times New Roman"/>
                <w:sz w:val="18"/>
              </w:rPr>
              <w:t>) Wool Fat, Degras and Sod Oils:—</w:t>
            </w:r>
          </w:p>
          <w:p w:rsidR="00842DC1" w:rsidRPr="00364373" w:rsidRDefault="00842DC1" w:rsidP="0018288D">
            <w:pPr>
              <w:tabs>
                <w:tab w:val="right" w:leader="hyphen" w:pos="6570"/>
              </w:tabs>
              <w:spacing w:after="0" w:line="240" w:lineRule="auto"/>
              <w:ind w:left="1008"/>
              <w:jc w:val="both"/>
              <w:rPr>
                <w:rFonts w:ascii="Times New Roman" w:hAnsi="Times New Roman"/>
                <w:sz w:val="18"/>
              </w:rPr>
            </w:pPr>
            <w:r w:rsidRPr="00364373">
              <w:rPr>
                <w:rFonts w:ascii="Times New Roman" w:hAnsi="Times New Roman"/>
                <w:sz w:val="18"/>
              </w:rPr>
              <w:t>(1) Unrefined</w:t>
            </w:r>
            <w:r w:rsidRPr="00364373">
              <w:rPr>
                <w:rFonts w:ascii="Times New Roman" w:hAnsi="Times New Roman"/>
                <w:sz w:val="18"/>
              </w:rPr>
              <w:tab/>
              <w:t>ad val.</w:t>
            </w:r>
          </w:p>
        </w:tc>
        <w:tc>
          <w:tcPr>
            <w:tcW w:w="761" w:type="pct"/>
            <w:tcBorders>
              <w:left w:val="single" w:sz="6" w:space="0" w:color="auto"/>
              <w:righ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20 per cent.</w:t>
            </w:r>
          </w:p>
        </w:tc>
        <w:tc>
          <w:tcPr>
            <w:tcW w:w="769" w:type="pct"/>
            <w:tcBorders>
              <w:lef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30 per cent.</w:t>
            </w:r>
          </w:p>
        </w:tc>
      </w:tr>
      <w:tr w:rsidR="00842DC1" w:rsidRPr="00364373" w:rsidTr="0018288D">
        <w:trPr>
          <w:trHeight w:val="20"/>
        </w:trPr>
        <w:tc>
          <w:tcPr>
            <w:tcW w:w="3469" w:type="pct"/>
            <w:tcBorders>
              <w:right w:val="single" w:sz="6" w:space="0" w:color="auto"/>
            </w:tcBorders>
          </w:tcPr>
          <w:p w:rsidR="00842DC1" w:rsidRPr="00364373" w:rsidRDefault="00842DC1" w:rsidP="0018288D">
            <w:pPr>
              <w:tabs>
                <w:tab w:val="right" w:leader="hyphen" w:pos="6570"/>
              </w:tabs>
              <w:spacing w:after="0" w:line="240" w:lineRule="auto"/>
              <w:ind w:left="1008"/>
              <w:jc w:val="both"/>
              <w:rPr>
                <w:rFonts w:ascii="Times New Roman" w:hAnsi="Times New Roman"/>
                <w:sz w:val="18"/>
              </w:rPr>
            </w:pPr>
            <w:r w:rsidRPr="00364373">
              <w:rPr>
                <w:rFonts w:ascii="Times New Roman" w:hAnsi="Times New Roman"/>
                <w:sz w:val="18"/>
              </w:rPr>
              <w:t>(2) Lanoline and other refined Wool Fat</w:t>
            </w:r>
            <w:r w:rsidRPr="00364373">
              <w:rPr>
                <w:rFonts w:ascii="Times New Roman" w:hAnsi="Times New Roman"/>
                <w:sz w:val="18"/>
              </w:rPr>
              <w:tab/>
              <w:t>ad val.</w:t>
            </w:r>
          </w:p>
        </w:tc>
        <w:tc>
          <w:tcPr>
            <w:tcW w:w="761" w:type="pct"/>
            <w:tcBorders>
              <w:left w:val="single" w:sz="6" w:space="0" w:color="auto"/>
              <w:righ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30 per cent.</w:t>
            </w:r>
          </w:p>
        </w:tc>
        <w:tc>
          <w:tcPr>
            <w:tcW w:w="769" w:type="pct"/>
            <w:tcBorders>
              <w:lef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50 per cent.</w:t>
            </w:r>
          </w:p>
        </w:tc>
      </w:tr>
      <w:tr w:rsidR="00842DC1" w:rsidRPr="00364373" w:rsidTr="0018288D">
        <w:trPr>
          <w:trHeight w:val="20"/>
        </w:trPr>
        <w:tc>
          <w:tcPr>
            <w:tcW w:w="3469" w:type="pct"/>
            <w:tcBorders>
              <w:right w:val="single" w:sz="6" w:space="0" w:color="auto"/>
            </w:tcBorders>
          </w:tcPr>
          <w:p w:rsidR="00842DC1" w:rsidRPr="00364373" w:rsidRDefault="00842DC1" w:rsidP="0018288D">
            <w:pPr>
              <w:tabs>
                <w:tab w:val="right" w:leader="hyphen" w:pos="6570"/>
              </w:tabs>
              <w:spacing w:after="0" w:line="240" w:lineRule="auto"/>
              <w:ind w:left="936" w:hanging="576"/>
              <w:jc w:val="both"/>
              <w:rPr>
                <w:rFonts w:ascii="Times New Roman" w:hAnsi="Times New Roman"/>
                <w:sz w:val="18"/>
              </w:rPr>
            </w:pPr>
            <w:r w:rsidRPr="00364373">
              <w:rPr>
                <w:rFonts w:ascii="Times New Roman" w:hAnsi="Times New Roman"/>
                <w:sz w:val="18"/>
              </w:rPr>
              <w:t>(</w:t>
            </w:r>
            <w:r w:rsidRPr="00C27544">
              <w:rPr>
                <w:rFonts w:ascii="Times New Roman" w:hAnsi="Times New Roman"/>
                <w:smallCaps/>
                <w:sz w:val="18"/>
              </w:rPr>
              <w:t>c</w:t>
            </w:r>
            <w:r w:rsidRPr="00364373">
              <w:rPr>
                <w:rFonts w:ascii="Times New Roman" w:hAnsi="Times New Roman"/>
                <w:sz w:val="18"/>
              </w:rPr>
              <w:t>) Camphor</w:t>
            </w:r>
            <w:r w:rsidRPr="00364373">
              <w:rPr>
                <w:rFonts w:ascii="Times New Roman" w:hAnsi="Times New Roman"/>
                <w:sz w:val="18"/>
              </w:rPr>
              <w:tab/>
              <w:t>ad val.</w:t>
            </w:r>
          </w:p>
        </w:tc>
        <w:tc>
          <w:tcPr>
            <w:tcW w:w="761" w:type="pct"/>
            <w:tcBorders>
              <w:left w:val="single" w:sz="6" w:space="0" w:color="auto"/>
              <w:righ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Free</w:t>
            </w:r>
          </w:p>
        </w:tc>
        <w:tc>
          <w:tcPr>
            <w:tcW w:w="769" w:type="pct"/>
            <w:tcBorders>
              <w:lef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10 per cent.</w:t>
            </w:r>
          </w:p>
        </w:tc>
      </w:tr>
      <w:tr w:rsidR="00842DC1" w:rsidRPr="00364373" w:rsidTr="0018288D">
        <w:trPr>
          <w:trHeight w:val="20"/>
        </w:trPr>
        <w:tc>
          <w:tcPr>
            <w:tcW w:w="3469" w:type="pct"/>
            <w:tcBorders>
              <w:right w:val="single" w:sz="6" w:space="0" w:color="auto"/>
            </w:tcBorders>
          </w:tcPr>
          <w:p w:rsidR="00842DC1" w:rsidRPr="00364373" w:rsidRDefault="00842DC1" w:rsidP="003604FC">
            <w:pPr>
              <w:tabs>
                <w:tab w:val="left" w:pos="6120"/>
              </w:tabs>
              <w:spacing w:after="0" w:line="240" w:lineRule="auto"/>
              <w:ind w:left="1152" w:hanging="1152"/>
              <w:jc w:val="both"/>
              <w:rPr>
                <w:rFonts w:ascii="Times New Roman" w:hAnsi="Times New Roman"/>
                <w:sz w:val="18"/>
              </w:rPr>
            </w:pPr>
            <w:r w:rsidRPr="00364373">
              <w:rPr>
                <w:rFonts w:ascii="Times New Roman" w:hAnsi="Times New Roman"/>
                <w:sz w:val="18"/>
              </w:rPr>
              <w:t>290. (</w:t>
            </w:r>
            <w:r w:rsidRPr="00364373">
              <w:rPr>
                <w:rFonts w:ascii="Times New Roman" w:hAnsi="Times New Roman"/>
                <w:smallCaps/>
                <w:sz w:val="18"/>
              </w:rPr>
              <w:t>a</w:t>
            </w:r>
            <w:r w:rsidRPr="00364373">
              <w:rPr>
                <w:rFonts w:ascii="Times New Roman" w:hAnsi="Times New Roman"/>
                <w:sz w:val="18"/>
              </w:rPr>
              <w:t>) Petroleum Jelly, in packages containing not less than 3 cwt.</w:t>
            </w:r>
            <w:r w:rsidR="003604FC">
              <w:rPr>
                <w:rFonts w:ascii="Times New Roman" w:hAnsi="Times New Roman"/>
                <w:sz w:val="18"/>
              </w:rPr>
              <w:tab/>
            </w:r>
            <w:r w:rsidRPr="00364373">
              <w:rPr>
                <w:rFonts w:ascii="Times New Roman" w:hAnsi="Times New Roman"/>
                <w:sz w:val="18"/>
              </w:rPr>
              <w:t>ad val.</w:t>
            </w:r>
          </w:p>
        </w:tc>
        <w:tc>
          <w:tcPr>
            <w:tcW w:w="761" w:type="pct"/>
            <w:tcBorders>
              <w:left w:val="single" w:sz="6" w:space="0" w:color="auto"/>
              <w:righ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Free</w:t>
            </w:r>
          </w:p>
        </w:tc>
        <w:tc>
          <w:tcPr>
            <w:tcW w:w="769" w:type="pct"/>
            <w:tcBorders>
              <w:lef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10 per cent.</w:t>
            </w:r>
          </w:p>
        </w:tc>
      </w:tr>
      <w:tr w:rsidR="00842DC1" w:rsidRPr="00364373" w:rsidTr="0018288D">
        <w:trPr>
          <w:trHeight w:val="20"/>
        </w:trPr>
        <w:tc>
          <w:tcPr>
            <w:tcW w:w="3469" w:type="pct"/>
            <w:tcBorders>
              <w:right w:val="single" w:sz="6" w:space="0" w:color="auto"/>
            </w:tcBorders>
          </w:tcPr>
          <w:p w:rsidR="00842DC1" w:rsidRPr="00364373" w:rsidRDefault="00842DC1" w:rsidP="0018288D">
            <w:pPr>
              <w:tabs>
                <w:tab w:val="right" w:leader="hyphen" w:pos="6570"/>
              </w:tabs>
              <w:spacing w:after="0" w:line="240" w:lineRule="auto"/>
              <w:ind w:left="936" w:hanging="576"/>
              <w:jc w:val="both"/>
              <w:rPr>
                <w:rFonts w:ascii="Times New Roman" w:hAnsi="Times New Roman"/>
                <w:sz w:val="18"/>
              </w:rPr>
            </w:pPr>
            <w:r w:rsidRPr="00364373">
              <w:rPr>
                <w:rFonts w:ascii="Times New Roman" w:hAnsi="Times New Roman"/>
                <w:smallCaps/>
                <w:sz w:val="18"/>
              </w:rPr>
              <w:t>(b</w:t>
            </w:r>
            <w:r w:rsidRPr="00364373">
              <w:rPr>
                <w:rFonts w:ascii="Times New Roman" w:hAnsi="Times New Roman"/>
                <w:sz w:val="18"/>
              </w:rPr>
              <w:t>) Fuller</w:t>
            </w:r>
            <w:r w:rsidR="0062251D">
              <w:rPr>
                <w:rFonts w:ascii="Times New Roman" w:hAnsi="Times New Roman"/>
                <w:sz w:val="18"/>
              </w:rPr>
              <w:t>’</w:t>
            </w:r>
            <w:r w:rsidRPr="00364373">
              <w:rPr>
                <w:rFonts w:ascii="Times New Roman" w:hAnsi="Times New Roman"/>
                <w:sz w:val="18"/>
              </w:rPr>
              <w:t>s earth, in bulk</w:t>
            </w:r>
            <w:r w:rsidRPr="00364373">
              <w:rPr>
                <w:rFonts w:ascii="Times New Roman" w:hAnsi="Times New Roman"/>
                <w:sz w:val="18"/>
              </w:rPr>
              <w:tab/>
              <w:t>per cwt.</w:t>
            </w:r>
          </w:p>
        </w:tc>
        <w:tc>
          <w:tcPr>
            <w:tcW w:w="761" w:type="pct"/>
            <w:tcBorders>
              <w:left w:val="single" w:sz="6" w:space="0" w:color="auto"/>
              <w:righ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1s.</w:t>
            </w:r>
          </w:p>
        </w:tc>
        <w:tc>
          <w:tcPr>
            <w:tcW w:w="769" w:type="pct"/>
            <w:tcBorders>
              <w:lef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1s. 3d.</w:t>
            </w:r>
          </w:p>
        </w:tc>
      </w:tr>
      <w:tr w:rsidR="00842DC1" w:rsidRPr="00364373" w:rsidTr="0018288D">
        <w:trPr>
          <w:trHeight w:val="20"/>
        </w:trPr>
        <w:tc>
          <w:tcPr>
            <w:tcW w:w="3469" w:type="pct"/>
            <w:tcBorders>
              <w:right w:val="single" w:sz="6" w:space="0" w:color="auto"/>
            </w:tcBorders>
          </w:tcPr>
          <w:p w:rsidR="00842DC1" w:rsidRPr="00364373" w:rsidRDefault="00842DC1" w:rsidP="0018288D">
            <w:pPr>
              <w:tabs>
                <w:tab w:val="right" w:leader="hyphen" w:pos="6570"/>
              </w:tabs>
              <w:spacing w:after="0" w:line="240" w:lineRule="auto"/>
              <w:ind w:left="936" w:hanging="576"/>
              <w:jc w:val="both"/>
              <w:rPr>
                <w:rFonts w:ascii="Times New Roman" w:hAnsi="Times New Roman"/>
                <w:sz w:val="18"/>
              </w:rPr>
            </w:pPr>
            <w:r w:rsidRPr="00364373">
              <w:rPr>
                <w:rFonts w:ascii="Times New Roman" w:hAnsi="Times New Roman"/>
                <w:sz w:val="18"/>
              </w:rPr>
              <w:t>(</w:t>
            </w:r>
            <w:r w:rsidRPr="00E87BEC">
              <w:rPr>
                <w:rFonts w:ascii="Times New Roman" w:hAnsi="Times New Roman"/>
                <w:smallCaps/>
                <w:sz w:val="18"/>
              </w:rPr>
              <w:t>c</w:t>
            </w:r>
            <w:r w:rsidRPr="00364373">
              <w:rPr>
                <w:rFonts w:ascii="Times New Roman" w:hAnsi="Times New Roman"/>
                <w:sz w:val="18"/>
              </w:rPr>
              <w:t>) (1) Perfumery n.e.i.; Petroleum Jelly n.e.i.</w:t>
            </w:r>
            <w:r w:rsidRPr="00364373">
              <w:rPr>
                <w:rFonts w:ascii="Times New Roman" w:hAnsi="Times New Roman"/>
                <w:sz w:val="18"/>
              </w:rPr>
              <w:tab/>
              <w:t>ad val.</w:t>
            </w:r>
          </w:p>
        </w:tc>
        <w:tc>
          <w:tcPr>
            <w:tcW w:w="761" w:type="pct"/>
            <w:tcBorders>
              <w:left w:val="single" w:sz="6" w:space="0" w:color="auto"/>
              <w:righ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45 per cent.</w:t>
            </w:r>
          </w:p>
        </w:tc>
        <w:tc>
          <w:tcPr>
            <w:tcW w:w="769" w:type="pct"/>
            <w:tcBorders>
              <w:lef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70 per cent.</w:t>
            </w:r>
          </w:p>
        </w:tc>
      </w:tr>
      <w:tr w:rsidR="00842DC1" w:rsidRPr="00364373" w:rsidTr="0018288D">
        <w:trPr>
          <w:trHeight w:val="20"/>
        </w:trPr>
        <w:tc>
          <w:tcPr>
            <w:tcW w:w="3469" w:type="pct"/>
            <w:tcBorders>
              <w:right w:val="single" w:sz="6" w:space="0" w:color="auto"/>
            </w:tcBorders>
          </w:tcPr>
          <w:p w:rsidR="00842DC1" w:rsidRPr="00364373" w:rsidRDefault="00842DC1" w:rsidP="003604FC">
            <w:pPr>
              <w:tabs>
                <w:tab w:val="left" w:pos="6120"/>
              </w:tabs>
              <w:spacing w:after="0" w:line="240" w:lineRule="auto"/>
              <w:ind w:left="605"/>
              <w:jc w:val="both"/>
              <w:rPr>
                <w:rFonts w:ascii="Times New Roman" w:hAnsi="Times New Roman"/>
                <w:sz w:val="18"/>
              </w:rPr>
            </w:pPr>
            <w:r w:rsidRPr="00364373">
              <w:rPr>
                <w:rFonts w:ascii="Times New Roman" w:hAnsi="Times New Roman"/>
                <w:sz w:val="18"/>
              </w:rPr>
              <w:t>(2) Toilet Preparations (perfumed or not) n.e.i.</w:t>
            </w:r>
            <w:r w:rsidR="003604FC">
              <w:rPr>
                <w:rFonts w:ascii="Times New Roman" w:hAnsi="Times New Roman"/>
                <w:sz w:val="18"/>
              </w:rPr>
              <w:t xml:space="preserve"> </w:t>
            </w:r>
            <w:r w:rsidR="003604FC">
              <w:rPr>
                <w:rFonts w:ascii="Times New Roman" w:hAnsi="Times New Roman"/>
                <w:sz w:val="18"/>
              </w:rPr>
              <w:tab/>
            </w:r>
            <w:r w:rsidRPr="00364373">
              <w:rPr>
                <w:rFonts w:ascii="Times New Roman" w:hAnsi="Times New Roman"/>
                <w:sz w:val="18"/>
              </w:rPr>
              <w:t>ad val.</w:t>
            </w:r>
          </w:p>
        </w:tc>
        <w:tc>
          <w:tcPr>
            <w:tcW w:w="761" w:type="pct"/>
            <w:tcBorders>
              <w:left w:val="single" w:sz="6" w:space="0" w:color="auto"/>
              <w:righ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45 per cent.</w:t>
            </w:r>
          </w:p>
        </w:tc>
        <w:tc>
          <w:tcPr>
            <w:tcW w:w="769" w:type="pct"/>
            <w:tcBorders>
              <w:left w:val="single" w:sz="6" w:space="0" w:color="auto"/>
            </w:tcBorders>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70 per cent.</w:t>
            </w:r>
          </w:p>
        </w:tc>
      </w:tr>
      <w:tr w:rsidR="00842DC1" w:rsidRPr="00364373" w:rsidTr="0018288D">
        <w:trPr>
          <w:trHeight w:val="20"/>
        </w:trPr>
        <w:tc>
          <w:tcPr>
            <w:tcW w:w="3469" w:type="pct"/>
            <w:tcBorders>
              <w:right w:val="single" w:sz="6" w:space="0" w:color="auto"/>
            </w:tcBorders>
          </w:tcPr>
          <w:p w:rsidR="00842DC1" w:rsidRPr="00364373" w:rsidRDefault="00842DC1" w:rsidP="0018288D">
            <w:pPr>
              <w:spacing w:after="0" w:line="240" w:lineRule="auto"/>
              <w:ind w:left="1296"/>
              <w:jc w:val="both"/>
              <w:rPr>
                <w:rFonts w:ascii="Times New Roman" w:hAnsi="Times New Roman"/>
                <w:sz w:val="18"/>
              </w:rPr>
            </w:pPr>
            <w:r w:rsidRPr="00364373">
              <w:rPr>
                <w:rFonts w:ascii="Times New Roman" w:hAnsi="Times New Roman"/>
                <w:sz w:val="18"/>
              </w:rPr>
              <w:t>with an additional duty if spirituous as follows:—</w:t>
            </w:r>
          </w:p>
          <w:p w:rsidR="00842DC1" w:rsidRPr="00364373" w:rsidRDefault="00842DC1" w:rsidP="000402E0">
            <w:pPr>
              <w:spacing w:after="0" w:line="240" w:lineRule="auto"/>
              <w:ind w:left="1440"/>
              <w:jc w:val="both"/>
              <w:rPr>
                <w:rFonts w:ascii="Times New Roman" w:hAnsi="Times New Roman"/>
                <w:sz w:val="18"/>
              </w:rPr>
            </w:pPr>
            <w:r w:rsidRPr="00364373">
              <w:rPr>
                <w:rFonts w:ascii="Times New Roman" w:hAnsi="Times New Roman"/>
                <w:sz w:val="18"/>
              </w:rPr>
              <w:t>If containing not more than 20 per cent, of proof spirit</w:t>
            </w:r>
            <w:r w:rsidR="000402E0">
              <w:rPr>
                <w:rFonts w:ascii="Times New Roman" w:hAnsi="Times New Roman"/>
                <w:sz w:val="18"/>
              </w:rPr>
              <w:tab/>
            </w:r>
            <w:r w:rsidRPr="00364373">
              <w:rPr>
                <w:rFonts w:ascii="Times New Roman" w:hAnsi="Times New Roman"/>
                <w:sz w:val="18"/>
              </w:rPr>
              <w:t>per gallon</w:t>
            </w:r>
          </w:p>
        </w:tc>
        <w:tc>
          <w:tcPr>
            <w:tcW w:w="761" w:type="pct"/>
            <w:tcBorders>
              <w:left w:val="single" w:sz="6" w:space="0" w:color="auto"/>
              <w:righ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4s.</w:t>
            </w:r>
          </w:p>
        </w:tc>
        <w:tc>
          <w:tcPr>
            <w:tcW w:w="769" w:type="pct"/>
            <w:tcBorders>
              <w:lef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5s.</w:t>
            </w:r>
          </w:p>
        </w:tc>
      </w:tr>
      <w:tr w:rsidR="00842DC1" w:rsidRPr="00364373" w:rsidTr="0018288D">
        <w:trPr>
          <w:trHeight w:val="20"/>
        </w:trPr>
        <w:tc>
          <w:tcPr>
            <w:tcW w:w="3469" w:type="pct"/>
            <w:tcBorders>
              <w:right w:val="single" w:sz="6" w:space="0" w:color="auto"/>
            </w:tcBorders>
          </w:tcPr>
          <w:p w:rsidR="00842DC1" w:rsidRPr="00364373" w:rsidRDefault="00842DC1" w:rsidP="0018288D">
            <w:pPr>
              <w:spacing w:after="0" w:line="240" w:lineRule="auto"/>
              <w:ind w:left="1728"/>
              <w:jc w:val="both"/>
              <w:rPr>
                <w:rFonts w:ascii="Times New Roman" w:hAnsi="Times New Roman"/>
                <w:sz w:val="18"/>
              </w:rPr>
            </w:pPr>
            <w:r w:rsidRPr="00364373">
              <w:rPr>
                <w:rFonts w:ascii="Times New Roman" w:hAnsi="Times New Roman"/>
                <w:sz w:val="18"/>
              </w:rPr>
              <w:t xml:space="preserve">and for every additional 20 percent, or fraction thereof of proof spirit </w:t>
            </w:r>
            <w:r w:rsidR="000402E0">
              <w:rPr>
                <w:rFonts w:ascii="Times New Roman" w:hAnsi="Times New Roman"/>
                <w:sz w:val="18"/>
              </w:rPr>
              <w:tab/>
            </w:r>
            <w:r w:rsidR="000402E0">
              <w:rPr>
                <w:rFonts w:ascii="Times New Roman" w:hAnsi="Times New Roman"/>
                <w:sz w:val="18"/>
              </w:rPr>
              <w:tab/>
            </w:r>
            <w:r w:rsidR="000402E0">
              <w:rPr>
                <w:rFonts w:ascii="Times New Roman" w:hAnsi="Times New Roman"/>
                <w:sz w:val="18"/>
              </w:rPr>
              <w:tab/>
            </w:r>
            <w:r w:rsidR="000402E0">
              <w:rPr>
                <w:rFonts w:ascii="Times New Roman" w:hAnsi="Times New Roman"/>
                <w:sz w:val="18"/>
              </w:rPr>
              <w:tab/>
            </w:r>
            <w:r w:rsidR="000402E0">
              <w:rPr>
                <w:rFonts w:ascii="Times New Roman" w:hAnsi="Times New Roman"/>
                <w:sz w:val="18"/>
              </w:rPr>
              <w:tab/>
            </w:r>
            <w:r w:rsidR="000402E0">
              <w:rPr>
                <w:rFonts w:ascii="Times New Roman" w:hAnsi="Times New Roman"/>
                <w:sz w:val="18"/>
              </w:rPr>
              <w:tab/>
            </w:r>
            <w:r w:rsidRPr="00364373">
              <w:rPr>
                <w:rFonts w:ascii="Times New Roman" w:hAnsi="Times New Roman"/>
                <w:sz w:val="18"/>
              </w:rPr>
              <w:t>per gallon</w:t>
            </w:r>
          </w:p>
        </w:tc>
        <w:tc>
          <w:tcPr>
            <w:tcW w:w="761" w:type="pct"/>
            <w:tcBorders>
              <w:left w:val="single" w:sz="6" w:space="0" w:color="auto"/>
              <w:righ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4s.</w:t>
            </w:r>
          </w:p>
        </w:tc>
        <w:tc>
          <w:tcPr>
            <w:tcW w:w="769" w:type="pct"/>
            <w:tcBorders>
              <w:lef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5s</w:t>
            </w:r>
          </w:p>
        </w:tc>
      </w:tr>
      <w:tr w:rsidR="00842DC1" w:rsidRPr="00364373" w:rsidTr="0018288D">
        <w:trPr>
          <w:trHeight w:val="20"/>
        </w:trPr>
        <w:tc>
          <w:tcPr>
            <w:tcW w:w="3469" w:type="pct"/>
            <w:tcBorders>
              <w:right w:val="single" w:sz="6" w:space="0" w:color="auto"/>
            </w:tcBorders>
          </w:tcPr>
          <w:p w:rsidR="00842DC1" w:rsidRPr="00364373" w:rsidRDefault="00842DC1" w:rsidP="0018288D">
            <w:pPr>
              <w:tabs>
                <w:tab w:val="right" w:pos="6570"/>
              </w:tabs>
              <w:spacing w:after="0" w:line="240" w:lineRule="auto"/>
              <w:jc w:val="both"/>
              <w:rPr>
                <w:rFonts w:ascii="Times New Roman" w:hAnsi="Times New Roman"/>
                <w:sz w:val="18"/>
              </w:rPr>
            </w:pPr>
            <w:r w:rsidRPr="00364373">
              <w:rPr>
                <w:rFonts w:ascii="Times New Roman" w:hAnsi="Times New Roman"/>
                <w:sz w:val="18"/>
              </w:rPr>
              <w:tab/>
              <w:t>And on and after 2nd November, 1933</w:t>
            </w:r>
          </w:p>
          <w:p w:rsidR="00842DC1" w:rsidRPr="00364373" w:rsidRDefault="00842DC1" w:rsidP="003604FC">
            <w:pPr>
              <w:tabs>
                <w:tab w:val="left" w:pos="5922"/>
              </w:tabs>
              <w:spacing w:after="0" w:line="240" w:lineRule="auto"/>
              <w:ind w:left="605"/>
              <w:jc w:val="both"/>
              <w:rPr>
                <w:rFonts w:ascii="Times New Roman" w:hAnsi="Times New Roman"/>
                <w:sz w:val="18"/>
              </w:rPr>
            </w:pPr>
            <w:r w:rsidRPr="00364373">
              <w:rPr>
                <w:rFonts w:ascii="Times New Roman" w:hAnsi="Times New Roman"/>
                <w:sz w:val="18"/>
              </w:rPr>
              <w:t>(2) Toilet Preparations (perfumed or not) n.e.i.</w:t>
            </w:r>
            <w:r w:rsidR="003604FC">
              <w:rPr>
                <w:rFonts w:ascii="Times New Roman" w:hAnsi="Times New Roman"/>
                <w:sz w:val="18"/>
              </w:rPr>
              <w:t xml:space="preserve"> </w:t>
            </w:r>
            <w:r w:rsidR="003604FC">
              <w:rPr>
                <w:rFonts w:ascii="Times New Roman" w:hAnsi="Times New Roman"/>
                <w:sz w:val="18"/>
              </w:rPr>
              <w:tab/>
            </w:r>
            <w:r w:rsidRPr="00364373">
              <w:rPr>
                <w:rFonts w:ascii="Times New Roman" w:hAnsi="Times New Roman"/>
                <w:sz w:val="18"/>
              </w:rPr>
              <w:t>ad val.</w:t>
            </w:r>
          </w:p>
        </w:tc>
        <w:tc>
          <w:tcPr>
            <w:tcW w:w="761" w:type="pct"/>
            <w:tcBorders>
              <w:left w:val="single" w:sz="6" w:space="0" w:color="auto"/>
              <w:righ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45 per cent.</w:t>
            </w:r>
          </w:p>
        </w:tc>
        <w:tc>
          <w:tcPr>
            <w:tcW w:w="769" w:type="pct"/>
            <w:tcBorders>
              <w:lef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70 per cent.</w:t>
            </w:r>
          </w:p>
        </w:tc>
      </w:tr>
      <w:tr w:rsidR="00842DC1" w:rsidRPr="00364373" w:rsidTr="0018288D">
        <w:trPr>
          <w:trHeight w:val="20"/>
        </w:trPr>
        <w:tc>
          <w:tcPr>
            <w:tcW w:w="3469" w:type="pct"/>
            <w:tcBorders>
              <w:right w:val="single" w:sz="6" w:space="0" w:color="auto"/>
            </w:tcBorders>
          </w:tcPr>
          <w:p w:rsidR="00842DC1" w:rsidRPr="00364373" w:rsidRDefault="00842DC1" w:rsidP="0018288D">
            <w:pPr>
              <w:tabs>
                <w:tab w:val="right" w:pos="6307"/>
              </w:tabs>
              <w:spacing w:after="0" w:line="240" w:lineRule="auto"/>
              <w:jc w:val="both"/>
              <w:rPr>
                <w:rFonts w:ascii="Times New Roman" w:hAnsi="Times New Roman"/>
                <w:sz w:val="18"/>
              </w:rPr>
            </w:pPr>
            <w:r w:rsidRPr="00364373">
              <w:rPr>
                <w:rFonts w:ascii="Times New Roman" w:hAnsi="Times New Roman"/>
                <w:sz w:val="18"/>
              </w:rPr>
              <w:tab/>
              <w:t>with an additional duty if spirituous as follows:—</w:t>
            </w:r>
          </w:p>
          <w:p w:rsidR="00842DC1" w:rsidRPr="00364373" w:rsidRDefault="00842DC1" w:rsidP="006F7AE4">
            <w:pPr>
              <w:tabs>
                <w:tab w:val="right" w:pos="6480"/>
              </w:tabs>
              <w:spacing w:after="0" w:line="240" w:lineRule="auto"/>
              <w:ind w:left="2304" w:hanging="144"/>
              <w:jc w:val="both"/>
              <w:rPr>
                <w:rFonts w:ascii="Times New Roman" w:hAnsi="Times New Roman"/>
                <w:sz w:val="18"/>
              </w:rPr>
            </w:pPr>
            <w:r w:rsidRPr="00364373">
              <w:rPr>
                <w:rFonts w:ascii="Times New Roman" w:hAnsi="Times New Roman"/>
                <w:sz w:val="18"/>
              </w:rPr>
              <w:t>If containing not more than 20 per cent, of proof spirit</w:t>
            </w:r>
            <w:r>
              <w:rPr>
                <w:rFonts w:ascii="Times New Roman" w:hAnsi="Times New Roman"/>
                <w:sz w:val="18"/>
              </w:rPr>
              <w:tab/>
            </w:r>
            <w:r>
              <w:rPr>
                <w:rFonts w:ascii="Times New Roman" w:hAnsi="Times New Roman"/>
                <w:sz w:val="18"/>
              </w:rPr>
              <w:tab/>
            </w:r>
            <w:r w:rsidRPr="00364373">
              <w:rPr>
                <w:rFonts w:ascii="Times New Roman" w:hAnsi="Times New Roman"/>
                <w:sz w:val="18"/>
              </w:rPr>
              <w:t>per gallon</w:t>
            </w:r>
          </w:p>
        </w:tc>
        <w:tc>
          <w:tcPr>
            <w:tcW w:w="761" w:type="pct"/>
            <w:tcBorders>
              <w:left w:val="single" w:sz="6" w:space="0" w:color="auto"/>
              <w:righ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5s.</w:t>
            </w:r>
          </w:p>
        </w:tc>
        <w:tc>
          <w:tcPr>
            <w:tcW w:w="769" w:type="pct"/>
            <w:tcBorders>
              <w:lef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6s.</w:t>
            </w:r>
          </w:p>
        </w:tc>
      </w:tr>
      <w:tr w:rsidR="00842DC1" w:rsidRPr="00364373" w:rsidTr="0018288D">
        <w:trPr>
          <w:trHeight w:val="20"/>
        </w:trPr>
        <w:tc>
          <w:tcPr>
            <w:tcW w:w="3469" w:type="pct"/>
            <w:tcBorders>
              <w:right w:val="single" w:sz="6" w:space="0" w:color="auto"/>
            </w:tcBorders>
          </w:tcPr>
          <w:p w:rsidR="00842DC1" w:rsidRPr="00364373" w:rsidRDefault="00842DC1" w:rsidP="0018288D">
            <w:pPr>
              <w:tabs>
                <w:tab w:val="right" w:leader="hyphen" w:pos="6570"/>
              </w:tabs>
              <w:spacing w:after="0" w:line="240" w:lineRule="auto"/>
              <w:ind w:left="2448"/>
              <w:jc w:val="both"/>
              <w:rPr>
                <w:rFonts w:ascii="Times New Roman" w:hAnsi="Times New Roman"/>
                <w:sz w:val="18"/>
              </w:rPr>
            </w:pPr>
            <w:r w:rsidRPr="00364373">
              <w:rPr>
                <w:rFonts w:ascii="Times New Roman" w:hAnsi="Times New Roman"/>
                <w:sz w:val="18"/>
              </w:rPr>
              <w:t>and for every additional 20 per cent. or fraction thereof of proof spirit</w:t>
            </w:r>
            <w:r w:rsidRPr="00364373">
              <w:rPr>
                <w:rFonts w:ascii="Times New Roman" w:hAnsi="Times New Roman"/>
                <w:sz w:val="18"/>
              </w:rPr>
              <w:tab/>
              <w:t>per gallon</w:t>
            </w:r>
          </w:p>
        </w:tc>
        <w:tc>
          <w:tcPr>
            <w:tcW w:w="761" w:type="pct"/>
            <w:tcBorders>
              <w:left w:val="single" w:sz="6" w:space="0" w:color="auto"/>
              <w:righ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mallCaps/>
                <w:sz w:val="18"/>
              </w:rPr>
              <w:t>5s.</w:t>
            </w:r>
          </w:p>
        </w:tc>
        <w:tc>
          <w:tcPr>
            <w:tcW w:w="769" w:type="pct"/>
            <w:tcBorders>
              <w:left w:val="single" w:sz="6" w:space="0" w:color="auto"/>
            </w:tcBorders>
            <w:vAlign w:val="bottom"/>
          </w:tcPr>
          <w:p w:rsidR="00842DC1" w:rsidRPr="00364373" w:rsidRDefault="00842DC1" w:rsidP="0018288D">
            <w:pPr>
              <w:spacing w:after="0" w:line="240" w:lineRule="auto"/>
              <w:jc w:val="center"/>
              <w:rPr>
                <w:rFonts w:ascii="Times New Roman" w:hAnsi="Times New Roman"/>
                <w:sz w:val="18"/>
              </w:rPr>
            </w:pPr>
            <w:r w:rsidRPr="00364373">
              <w:rPr>
                <w:rFonts w:ascii="Times New Roman" w:hAnsi="Times New Roman"/>
                <w:sz w:val="18"/>
              </w:rPr>
              <w:t>6s.</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834"/>
        <w:gridCol w:w="1534"/>
        <w:gridCol w:w="1331"/>
      </w:tblGrid>
      <w:tr w:rsidR="00842DC1" w:rsidRPr="00FD3BA1" w:rsidTr="0018288D">
        <w:trPr>
          <w:trHeight w:val="20"/>
        </w:trPr>
        <w:tc>
          <w:tcPr>
            <w:tcW w:w="3523" w:type="pct"/>
            <w:tcBorders>
              <w:top w:val="single" w:sz="6" w:space="0" w:color="auto"/>
              <w:bottom w:val="single" w:sz="6" w:space="0" w:color="auto"/>
              <w:right w:val="single" w:sz="6" w:space="0" w:color="auto"/>
            </w:tcBorders>
            <w:vAlign w:val="center"/>
          </w:tcPr>
          <w:p w:rsidR="00842DC1" w:rsidRPr="00FD3BA1" w:rsidRDefault="00842DC1" w:rsidP="0018288D">
            <w:pPr>
              <w:spacing w:before="60" w:after="60" w:line="240" w:lineRule="auto"/>
              <w:jc w:val="center"/>
              <w:rPr>
                <w:rFonts w:ascii="Times New Roman" w:hAnsi="Times New Roman"/>
                <w:sz w:val="18"/>
              </w:rPr>
            </w:pPr>
            <w:r w:rsidRPr="00FD3BA1">
              <w:rPr>
                <w:rFonts w:ascii="Times New Roman" w:hAnsi="Times New Roman"/>
                <w:sz w:val="18"/>
              </w:rPr>
              <w:t>Tariff Items.</w:t>
            </w:r>
          </w:p>
        </w:tc>
        <w:tc>
          <w:tcPr>
            <w:tcW w:w="791" w:type="pct"/>
            <w:tcBorders>
              <w:top w:val="single" w:sz="6" w:space="0" w:color="auto"/>
              <w:left w:val="single" w:sz="6" w:space="0" w:color="auto"/>
              <w:bottom w:val="single" w:sz="6" w:space="0" w:color="auto"/>
              <w:right w:val="single" w:sz="6" w:space="0" w:color="auto"/>
            </w:tcBorders>
            <w:vAlign w:val="center"/>
          </w:tcPr>
          <w:p w:rsidR="00842DC1" w:rsidRPr="00FD3BA1" w:rsidRDefault="00842DC1" w:rsidP="0018288D">
            <w:pPr>
              <w:spacing w:before="60" w:after="60" w:line="240" w:lineRule="auto"/>
              <w:jc w:val="center"/>
              <w:rPr>
                <w:rFonts w:ascii="Times New Roman" w:hAnsi="Times New Roman"/>
                <w:sz w:val="18"/>
              </w:rPr>
            </w:pPr>
            <w:r w:rsidRPr="00FD3BA1">
              <w:rPr>
                <w:rFonts w:ascii="Times New Roman" w:hAnsi="Times New Roman"/>
                <w:sz w:val="18"/>
              </w:rPr>
              <w:t>British Preferential Tariff.</w:t>
            </w:r>
          </w:p>
        </w:tc>
        <w:tc>
          <w:tcPr>
            <w:tcW w:w="686" w:type="pct"/>
            <w:tcBorders>
              <w:top w:val="single" w:sz="6" w:space="0" w:color="auto"/>
              <w:left w:val="single" w:sz="6" w:space="0" w:color="auto"/>
              <w:bottom w:val="single" w:sz="6" w:space="0" w:color="auto"/>
            </w:tcBorders>
            <w:vAlign w:val="center"/>
          </w:tcPr>
          <w:p w:rsidR="00842DC1" w:rsidRPr="00FD3BA1" w:rsidRDefault="00842DC1" w:rsidP="0018288D">
            <w:pPr>
              <w:spacing w:before="60" w:after="60" w:line="240" w:lineRule="auto"/>
              <w:jc w:val="center"/>
              <w:rPr>
                <w:rFonts w:ascii="Times New Roman" w:hAnsi="Times New Roman"/>
                <w:sz w:val="18"/>
              </w:rPr>
            </w:pPr>
            <w:r w:rsidRPr="00FD3BA1">
              <w:rPr>
                <w:rFonts w:ascii="Times New Roman" w:hAnsi="Times New Roman"/>
                <w:sz w:val="18"/>
              </w:rPr>
              <w:t>General Tariff.</w:t>
            </w:r>
          </w:p>
        </w:tc>
      </w:tr>
      <w:tr w:rsidR="00842DC1" w:rsidRPr="00FD3BA1" w:rsidTr="0018288D">
        <w:trPr>
          <w:trHeight w:val="20"/>
        </w:trPr>
        <w:tc>
          <w:tcPr>
            <w:tcW w:w="5000" w:type="pct"/>
            <w:gridSpan w:val="3"/>
            <w:tcBorders>
              <w:top w:val="single" w:sz="6" w:space="0" w:color="auto"/>
            </w:tcBorders>
          </w:tcPr>
          <w:p w:rsidR="00842DC1" w:rsidRPr="00FD3BA1" w:rsidRDefault="00842DC1" w:rsidP="0018288D">
            <w:pPr>
              <w:spacing w:before="120" w:after="60" w:line="240" w:lineRule="auto"/>
              <w:jc w:val="center"/>
              <w:rPr>
                <w:rFonts w:ascii="Times New Roman" w:hAnsi="Times New Roman"/>
                <w:sz w:val="18"/>
              </w:rPr>
            </w:pPr>
            <w:r w:rsidRPr="00FD3BA1">
              <w:rPr>
                <w:rFonts w:ascii="Times New Roman" w:hAnsi="Times New Roman"/>
                <w:b/>
                <w:sz w:val="18"/>
              </w:rPr>
              <w:t>Division IX.</w:t>
            </w:r>
            <w:r w:rsidR="00181B88">
              <w:rPr>
                <w:rFonts w:ascii="Times New Roman" w:hAnsi="Times New Roman"/>
                <w:b/>
                <w:sz w:val="18"/>
              </w:rPr>
              <w:t>—</w:t>
            </w:r>
            <w:r w:rsidRPr="00FD3BA1">
              <w:rPr>
                <w:rFonts w:ascii="Times New Roman" w:hAnsi="Times New Roman"/>
                <w:b/>
                <w:sz w:val="18"/>
              </w:rPr>
              <w:t>Drugs and Chemicals</w:t>
            </w:r>
            <w:r w:rsidRPr="00FD3BA1">
              <w:rPr>
                <w:rFonts w:ascii="Times New Roman" w:hAnsi="Times New Roman"/>
                <w:sz w:val="18"/>
              </w:rPr>
              <w:t>—</w:t>
            </w:r>
            <w:r w:rsidRPr="00FD3BA1">
              <w:rPr>
                <w:rFonts w:ascii="Times New Roman" w:hAnsi="Times New Roman"/>
                <w:i/>
                <w:sz w:val="18"/>
              </w:rPr>
              <w:t>continued.</w:t>
            </w:r>
          </w:p>
        </w:tc>
      </w:tr>
      <w:tr w:rsidR="00842DC1" w:rsidRPr="00FD3BA1" w:rsidTr="0018288D">
        <w:trPr>
          <w:trHeight w:val="20"/>
        </w:trPr>
        <w:tc>
          <w:tcPr>
            <w:tcW w:w="3523" w:type="pct"/>
            <w:tcBorders>
              <w:right w:val="single" w:sz="6" w:space="0" w:color="auto"/>
            </w:tcBorders>
          </w:tcPr>
          <w:p w:rsidR="00842DC1" w:rsidRPr="00FD3BA1" w:rsidRDefault="00842DC1" w:rsidP="0018288D">
            <w:pPr>
              <w:spacing w:after="0" w:line="240" w:lineRule="auto"/>
              <w:jc w:val="both"/>
              <w:rPr>
                <w:rFonts w:ascii="Times New Roman" w:hAnsi="Times New Roman"/>
                <w:sz w:val="18"/>
              </w:rPr>
            </w:pPr>
            <w:r w:rsidRPr="00FD3BA1">
              <w:rPr>
                <w:rFonts w:ascii="Times New Roman" w:hAnsi="Times New Roman"/>
                <w:sz w:val="18"/>
              </w:rPr>
              <w:t>290.—</w:t>
            </w:r>
            <w:r w:rsidRPr="00FD3BA1">
              <w:rPr>
                <w:rFonts w:ascii="Times New Roman" w:hAnsi="Times New Roman"/>
                <w:i/>
                <w:sz w:val="18"/>
              </w:rPr>
              <w:t>continued.</w:t>
            </w:r>
          </w:p>
          <w:p w:rsidR="00842DC1" w:rsidRPr="00FD3BA1" w:rsidRDefault="00842DC1" w:rsidP="0018288D">
            <w:pPr>
              <w:tabs>
                <w:tab w:val="right" w:leader="hyphen" w:pos="6660"/>
              </w:tabs>
              <w:spacing w:after="0" w:line="240" w:lineRule="auto"/>
              <w:ind w:left="1152" w:hanging="576"/>
              <w:jc w:val="both"/>
              <w:rPr>
                <w:rFonts w:ascii="Times New Roman" w:hAnsi="Times New Roman"/>
                <w:sz w:val="18"/>
              </w:rPr>
            </w:pPr>
            <w:r w:rsidRPr="00FD3BA1">
              <w:rPr>
                <w:rFonts w:ascii="Times New Roman" w:hAnsi="Times New Roman"/>
                <w:smallCaps/>
                <w:sz w:val="18"/>
              </w:rPr>
              <w:t>(d</w:t>
            </w:r>
            <w:r w:rsidRPr="00FD3BA1">
              <w:rPr>
                <w:rFonts w:ascii="Times New Roman" w:hAnsi="Times New Roman"/>
                <w:sz w:val="18"/>
              </w:rPr>
              <w:t>) Perfumes, artificial (synthetic), in concentrated form, including synthetic essential oils and mixtures of synthetic and natural essential oils, non-spirituous, for manufacturing purposes, as prescribed by Departmental By-laws</w:t>
            </w:r>
            <w:r w:rsidRPr="00FD3BA1">
              <w:rPr>
                <w:rFonts w:ascii="Times New Roman" w:hAnsi="Times New Roman"/>
                <w:sz w:val="18"/>
              </w:rPr>
              <w:tab/>
              <w:t>ad val.</w:t>
            </w:r>
          </w:p>
        </w:tc>
        <w:tc>
          <w:tcPr>
            <w:tcW w:w="791" w:type="pct"/>
            <w:tcBorders>
              <w:left w:val="single" w:sz="6" w:space="0" w:color="auto"/>
              <w:righ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Free</w:t>
            </w:r>
          </w:p>
        </w:tc>
        <w:tc>
          <w:tcPr>
            <w:tcW w:w="686" w:type="pct"/>
            <w:tcBorders>
              <w:lef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15 per cent</w:t>
            </w:r>
          </w:p>
        </w:tc>
      </w:tr>
      <w:tr w:rsidR="00842DC1" w:rsidRPr="00FD3BA1" w:rsidTr="0018288D">
        <w:trPr>
          <w:trHeight w:val="20"/>
        </w:trPr>
        <w:tc>
          <w:tcPr>
            <w:tcW w:w="3523" w:type="pct"/>
            <w:tcBorders>
              <w:right w:val="single" w:sz="6" w:space="0" w:color="auto"/>
            </w:tcBorders>
          </w:tcPr>
          <w:p w:rsidR="00842DC1" w:rsidRPr="00FD3BA1" w:rsidRDefault="00842DC1" w:rsidP="0018288D">
            <w:pPr>
              <w:tabs>
                <w:tab w:val="right" w:leader="hyphen" w:pos="6660"/>
              </w:tabs>
              <w:spacing w:after="0" w:line="240" w:lineRule="auto"/>
              <w:ind w:left="1152" w:hanging="576"/>
              <w:jc w:val="both"/>
              <w:rPr>
                <w:rFonts w:ascii="Times New Roman" w:hAnsi="Times New Roman"/>
                <w:sz w:val="18"/>
              </w:rPr>
            </w:pPr>
            <w:r w:rsidRPr="00FD3BA1">
              <w:rPr>
                <w:rFonts w:ascii="Times New Roman" w:hAnsi="Times New Roman"/>
                <w:sz w:val="18"/>
              </w:rPr>
              <w:t>(</w:t>
            </w:r>
            <w:r w:rsidRPr="00FD3BA1">
              <w:rPr>
                <w:rFonts w:ascii="Times New Roman" w:hAnsi="Times New Roman"/>
                <w:smallCaps/>
                <w:sz w:val="18"/>
              </w:rPr>
              <w:t>e</w:t>
            </w:r>
            <w:r w:rsidRPr="00FD3BA1">
              <w:rPr>
                <w:rFonts w:ascii="Times New Roman" w:hAnsi="Times New Roman"/>
                <w:sz w:val="18"/>
              </w:rPr>
              <w:t>) Perfumes, artificial (synthetic), in concentrated form, including synthetic essential oils and mixtures of synthetic and natural essential oils, non-spirituous—</w:t>
            </w:r>
          </w:p>
          <w:p w:rsidR="00842DC1" w:rsidRPr="00FD3BA1" w:rsidRDefault="00842DC1" w:rsidP="0018288D">
            <w:pPr>
              <w:tabs>
                <w:tab w:val="right" w:leader="hyphen" w:pos="6660"/>
              </w:tabs>
              <w:spacing w:after="0" w:line="240" w:lineRule="auto"/>
              <w:ind w:left="1872" w:hanging="576"/>
              <w:jc w:val="both"/>
              <w:rPr>
                <w:rFonts w:ascii="Times New Roman" w:hAnsi="Times New Roman"/>
                <w:sz w:val="18"/>
              </w:rPr>
            </w:pPr>
            <w:r w:rsidRPr="00FD3BA1">
              <w:rPr>
                <w:rFonts w:ascii="Times New Roman" w:hAnsi="Times New Roman"/>
                <w:sz w:val="18"/>
              </w:rPr>
              <w:t>(1) When in liquid form</w:t>
            </w:r>
            <w:r w:rsidRPr="00FD3BA1">
              <w:rPr>
                <w:rFonts w:ascii="Times New Roman" w:hAnsi="Times New Roman"/>
                <w:sz w:val="18"/>
              </w:rPr>
              <w:tab/>
              <w:t>per fluid ounce</w:t>
            </w:r>
          </w:p>
        </w:tc>
        <w:tc>
          <w:tcPr>
            <w:tcW w:w="791" w:type="pct"/>
            <w:tcBorders>
              <w:left w:val="single" w:sz="6" w:space="0" w:color="auto"/>
              <w:righ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3s. 9d.</w:t>
            </w:r>
          </w:p>
        </w:tc>
        <w:tc>
          <w:tcPr>
            <w:tcW w:w="686" w:type="pct"/>
            <w:tcBorders>
              <w:lef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4s. 9d.</w:t>
            </w:r>
          </w:p>
        </w:tc>
      </w:tr>
      <w:tr w:rsidR="00842DC1" w:rsidRPr="00FD3BA1" w:rsidTr="0018288D">
        <w:trPr>
          <w:trHeight w:val="20"/>
        </w:trPr>
        <w:tc>
          <w:tcPr>
            <w:tcW w:w="3523" w:type="pct"/>
            <w:tcBorders>
              <w:right w:val="single" w:sz="6" w:space="0" w:color="auto"/>
            </w:tcBorders>
          </w:tcPr>
          <w:p w:rsidR="00842DC1" w:rsidRPr="00FD3BA1" w:rsidRDefault="00842DC1" w:rsidP="0018288D">
            <w:pPr>
              <w:tabs>
                <w:tab w:val="right" w:pos="6660"/>
              </w:tabs>
              <w:spacing w:after="0" w:line="240" w:lineRule="auto"/>
              <w:jc w:val="both"/>
              <w:rPr>
                <w:rFonts w:ascii="Times New Roman" w:hAnsi="Times New Roman"/>
                <w:sz w:val="18"/>
              </w:rPr>
            </w:pPr>
            <w:r w:rsidRPr="00FD3BA1">
              <w:rPr>
                <w:rFonts w:ascii="Times New Roman" w:hAnsi="Times New Roman"/>
                <w:sz w:val="18"/>
              </w:rPr>
              <w:tab/>
              <w:t>or ad val.</w:t>
            </w:r>
          </w:p>
        </w:tc>
        <w:tc>
          <w:tcPr>
            <w:tcW w:w="791" w:type="pct"/>
            <w:tcBorders>
              <w:left w:val="single" w:sz="6" w:space="0" w:color="auto"/>
              <w:right w:val="single" w:sz="6" w:space="0" w:color="auto"/>
            </w:tcBorders>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20 per cent.</w:t>
            </w:r>
          </w:p>
        </w:tc>
        <w:tc>
          <w:tcPr>
            <w:tcW w:w="686" w:type="pct"/>
            <w:tcBorders>
              <w:left w:val="single" w:sz="6" w:space="0" w:color="auto"/>
            </w:tcBorders>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37½ per cent</w:t>
            </w:r>
          </w:p>
        </w:tc>
      </w:tr>
      <w:tr w:rsidR="00842DC1" w:rsidRPr="00FD3BA1" w:rsidTr="0018288D">
        <w:trPr>
          <w:trHeight w:val="20"/>
        </w:trPr>
        <w:tc>
          <w:tcPr>
            <w:tcW w:w="3523" w:type="pct"/>
            <w:tcBorders>
              <w:right w:val="single" w:sz="6" w:space="0" w:color="auto"/>
            </w:tcBorders>
          </w:tcPr>
          <w:p w:rsidR="00842DC1" w:rsidRPr="00FD3BA1" w:rsidRDefault="00842DC1" w:rsidP="0018288D">
            <w:pPr>
              <w:tabs>
                <w:tab w:val="right" w:pos="6660"/>
              </w:tabs>
              <w:spacing w:after="0" w:line="240" w:lineRule="auto"/>
              <w:jc w:val="both"/>
              <w:rPr>
                <w:rFonts w:ascii="Times New Roman" w:hAnsi="Times New Roman"/>
                <w:sz w:val="18"/>
              </w:rPr>
            </w:pPr>
            <w:r w:rsidRPr="00FD3BA1">
              <w:rPr>
                <w:rFonts w:ascii="Times New Roman" w:hAnsi="Times New Roman"/>
                <w:sz w:val="18"/>
              </w:rPr>
              <w:tab/>
              <w:t>whichever rate returns the higher duty.</w:t>
            </w:r>
          </w:p>
          <w:p w:rsidR="00842DC1" w:rsidRPr="00FD3BA1" w:rsidRDefault="00842DC1" w:rsidP="0018288D">
            <w:pPr>
              <w:tabs>
                <w:tab w:val="right" w:leader="hyphen" w:pos="6660"/>
              </w:tabs>
              <w:spacing w:after="0" w:line="240" w:lineRule="auto"/>
              <w:ind w:left="1872" w:hanging="576"/>
              <w:jc w:val="both"/>
              <w:rPr>
                <w:rFonts w:ascii="Times New Roman" w:hAnsi="Times New Roman"/>
                <w:sz w:val="18"/>
              </w:rPr>
            </w:pPr>
            <w:r w:rsidRPr="00FD3BA1">
              <w:rPr>
                <w:rFonts w:ascii="Times New Roman" w:hAnsi="Times New Roman"/>
                <w:sz w:val="18"/>
              </w:rPr>
              <w:t>(2) When not in liquid form</w:t>
            </w:r>
            <w:r w:rsidRPr="00FD3BA1">
              <w:rPr>
                <w:rFonts w:ascii="Times New Roman" w:hAnsi="Times New Roman"/>
                <w:sz w:val="18"/>
              </w:rPr>
              <w:tab/>
              <w:t>per ounce</w:t>
            </w:r>
          </w:p>
        </w:tc>
        <w:tc>
          <w:tcPr>
            <w:tcW w:w="791" w:type="pct"/>
            <w:tcBorders>
              <w:left w:val="single" w:sz="6" w:space="0" w:color="auto"/>
              <w:righ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3s. 9d.</w:t>
            </w:r>
          </w:p>
        </w:tc>
        <w:tc>
          <w:tcPr>
            <w:tcW w:w="686" w:type="pct"/>
            <w:tcBorders>
              <w:lef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4s. 9d.</w:t>
            </w:r>
          </w:p>
        </w:tc>
      </w:tr>
      <w:tr w:rsidR="00842DC1" w:rsidRPr="00FD3BA1" w:rsidTr="0018288D">
        <w:trPr>
          <w:trHeight w:val="20"/>
        </w:trPr>
        <w:tc>
          <w:tcPr>
            <w:tcW w:w="3523" w:type="pct"/>
            <w:tcBorders>
              <w:right w:val="single" w:sz="6" w:space="0" w:color="auto"/>
            </w:tcBorders>
          </w:tcPr>
          <w:p w:rsidR="00842DC1" w:rsidRPr="00FD3BA1" w:rsidRDefault="00842DC1" w:rsidP="0018288D">
            <w:pPr>
              <w:tabs>
                <w:tab w:val="right" w:pos="6660"/>
              </w:tabs>
              <w:spacing w:after="0" w:line="240" w:lineRule="auto"/>
              <w:jc w:val="both"/>
              <w:rPr>
                <w:rFonts w:ascii="Times New Roman" w:hAnsi="Times New Roman"/>
                <w:sz w:val="18"/>
              </w:rPr>
            </w:pPr>
            <w:r w:rsidRPr="00FD3BA1">
              <w:rPr>
                <w:rFonts w:ascii="Times New Roman" w:hAnsi="Times New Roman"/>
                <w:sz w:val="18"/>
              </w:rPr>
              <w:tab/>
              <w:t>or ad val.</w:t>
            </w:r>
          </w:p>
        </w:tc>
        <w:tc>
          <w:tcPr>
            <w:tcW w:w="791" w:type="pct"/>
            <w:tcBorders>
              <w:left w:val="single" w:sz="6" w:space="0" w:color="auto"/>
              <w:right w:val="single" w:sz="6" w:space="0" w:color="auto"/>
            </w:tcBorders>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20 per cent.</w:t>
            </w:r>
          </w:p>
        </w:tc>
        <w:tc>
          <w:tcPr>
            <w:tcW w:w="686" w:type="pct"/>
            <w:tcBorders>
              <w:left w:val="single" w:sz="6" w:space="0" w:color="auto"/>
            </w:tcBorders>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37½ per cent</w:t>
            </w:r>
          </w:p>
        </w:tc>
      </w:tr>
      <w:tr w:rsidR="00842DC1" w:rsidRPr="00FD3BA1" w:rsidTr="0018288D">
        <w:trPr>
          <w:trHeight w:val="20"/>
        </w:trPr>
        <w:tc>
          <w:tcPr>
            <w:tcW w:w="3523" w:type="pct"/>
            <w:tcBorders>
              <w:right w:val="single" w:sz="6" w:space="0" w:color="auto"/>
            </w:tcBorders>
          </w:tcPr>
          <w:p w:rsidR="00842DC1" w:rsidRPr="00FD3BA1" w:rsidRDefault="00842DC1" w:rsidP="0018288D">
            <w:pPr>
              <w:tabs>
                <w:tab w:val="right" w:pos="6660"/>
              </w:tabs>
              <w:spacing w:after="0" w:line="240" w:lineRule="auto"/>
              <w:jc w:val="both"/>
              <w:rPr>
                <w:rFonts w:ascii="Times New Roman" w:hAnsi="Times New Roman"/>
                <w:sz w:val="18"/>
              </w:rPr>
            </w:pPr>
            <w:r w:rsidRPr="00FD3BA1">
              <w:rPr>
                <w:rFonts w:ascii="Times New Roman" w:hAnsi="Times New Roman"/>
                <w:sz w:val="18"/>
              </w:rPr>
              <w:tab/>
              <w:t>whichever rate returns the higher duty.</w:t>
            </w:r>
          </w:p>
        </w:tc>
        <w:tc>
          <w:tcPr>
            <w:tcW w:w="791" w:type="pct"/>
            <w:tcBorders>
              <w:left w:val="single" w:sz="6" w:space="0" w:color="auto"/>
              <w:right w:val="single" w:sz="6" w:space="0" w:color="auto"/>
            </w:tcBorders>
          </w:tcPr>
          <w:p w:rsidR="00842DC1" w:rsidRPr="00FD3BA1" w:rsidRDefault="00842DC1" w:rsidP="0018288D">
            <w:pPr>
              <w:spacing w:after="0" w:line="240" w:lineRule="auto"/>
              <w:rPr>
                <w:rFonts w:ascii="Times New Roman" w:hAnsi="Times New Roman"/>
                <w:sz w:val="18"/>
              </w:rPr>
            </w:pPr>
          </w:p>
        </w:tc>
        <w:tc>
          <w:tcPr>
            <w:tcW w:w="686" w:type="pct"/>
            <w:tcBorders>
              <w:left w:val="single" w:sz="6" w:space="0" w:color="auto"/>
            </w:tcBorders>
          </w:tcPr>
          <w:p w:rsidR="00842DC1" w:rsidRPr="00FD3BA1" w:rsidRDefault="00842DC1" w:rsidP="0018288D">
            <w:pPr>
              <w:spacing w:after="0" w:line="240" w:lineRule="auto"/>
              <w:rPr>
                <w:rFonts w:ascii="Times New Roman" w:hAnsi="Times New Roman"/>
                <w:sz w:val="18"/>
              </w:rPr>
            </w:pPr>
          </w:p>
        </w:tc>
      </w:tr>
      <w:tr w:rsidR="00842DC1" w:rsidRPr="00FD3BA1" w:rsidTr="0018288D">
        <w:trPr>
          <w:trHeight w:val="20"/>
        </w:trPr>
        <w:tc>
          <w:tcPr>
            <w:tcW w:w="5000" w:type="pct"/>
            <w:gridSpan w:val="3"/>
          </w:tcPr>
          <w:p w:rsidR="00842DC1" w:rsidRPr="00FD3BA1" w:rsidRDefault="00842DC1" w:rsidP="0018288D">
            <w:pPr>
              <w:spacing w:before="120" w:after="60" w:line="240" w:lineRule="auto"/>
              <w:jc w:val="center"/>
              <w:rPr>
                <w:rFonts w:ascii="Times New Roman" w:hAnsi="Times New Roman"/>
                <w:b/>
                <w:sz w:val="18"/>
              </w:rPr>
            </w:pPr>
            <w:r w:rsidRPr="00FD3BA1">
              <w:rPr>
                <w:rFonts w:ascii="Times New Roman" w:hAnsi="Times New Roman"/>
                <w:b/>
                <w:sz w:val="18"/>
              </w:rPr>
              <w:t>DIVISION X.</w:t>
            </w:r>
            <w:r>
              <w:rPr>
                <w:rFonts w:ascii="Times New Roman" w:hAnsi="Times New Roman"/>
                <w:b/>
                <w:sz w:val="18"/>
              </w:rPr>
              <w:t>—</w:t>
            </w:r>
            <w:r w:rsidRPr="00FD3BA1">
              <w:rPr>
                <w:rFonts w:ascii="Times New Roman" w:hAnsi="Times New Roman"/>
                <w:b/>
                <w:sz w:val="18"/>
              </w:rPr>
              <w:t>WOOD, WICKER, AND CANE.</w:t>
            </w:r>
          </w:p>
        </w:tc>
      </w:tr>
      <w:tr w:rsidR="00842DC1" w:rsidRPr="00FD3BA1" w:rsidTr="0018288D">
        <w:trPr>
          <w:trHeight w:val="20"/>
        </w:trPr>
        <w:tc>
          <w:tcPr>
            <w:tcW w:w="3523" w:type="pct"/>
            <w:tcBorders>
              <w:right w:val="single" w:sz="6" w:space="0" w:color="auto"/>
            </w:tcBorders>
          </w:tcPr>
          <w:p w:rsidR="00842DC1" w:rsidRPr="00FD3BA1" w:rsidRDefault="00842DC1" w:rsidP="0018288D">
            <w:pPr>
              <w:spacing w:after="0" w:line="240" w:lineRule="auto"/>
              <w:jc w:val="both"/>
              <w:rPr>
                <w:rFonts w:ascii="Times New Roman" w:hAnsi="Times New Roman"/>
                <w:sz w:val="18"/>
              </w:rPr>
            </w:pPr>
            <w:r w:rsidRPr="00FD3BA1">
              <w:rPr>
                <w:rFonts w:ascii="Times New Roman" w:hAnsi="Times New Roman"/>
                <w:sz w:val="18"/>
              </w:rPr>
              <w:t>291. Timber, viz.</w:t>
            </w:r>
            <w:r w:rsidR="00181B88">
              <w:rPr>
                <w:rFonts w:ascii="Times New Roman" w:hAnsi="Times New Roman"/>
                <w:sz w:val="18"/>
              </w:rPr>
              <w:t>:</w:t>
            </w:r>
            <w:r w:rsidRPr="00FD3BA1">
              <w:rPr>
                <w:rFonts w:ascii="Times New Roman" w:hAnsi="Times New Roman"/>
                <w:sz w:val="18"/>
              </w:rPr>
              <w:t>—</w:t>
            </w:r>
          </w:p>
          <w:p w:rsidR="00842DC1" w:rsidRPr="00FD3BA1" w:rsidRDefault="00842DC1" w:rsidP="0018288D">
            <w:pPr>
              <w:tabs>
                <w:tab w:val="right" w:leader="hyphen" w:pos="6660"/>
              </w:tabs>
              <w:spacing w:after="0" w:line="240" w:lineRule="auto"/>
              <w:ind w:left="1152" w:hanging="576"/>
              <w:jc w:val="both"/>
              <w:rPr>
                <w:rFonts w:ascii="Times New Roman" w:hAnsi="Times New Roman"/>
                <w:sz w:val="18"/>
              </w:rPr>
            </w:pPr>
            <w:r w:rsidRPr="00FD3BA1">
              <w:rPr>
                <w:rFonts w:ascii="Times New Roman" w:hAnsi="Times New Roman"/>
                <w:smallCaps/>
                <w:sz w:val="18"/>
              </w:rPr>
              <w:t>(a</w:t>
            </w:r>
            <w:r w:rsidRPr="00FD3BA1">
              <w:rPr>
                <w:rFonts w:ascii="Times New Roman" w:hAnsi="Times New Roman"/>
                <w:sz w:val="18"/>
              </w:rPr>
              <w:t>) Engravers</w:t>
            </w:r>
            <w:r w:rsidR="0062251D">
              <w:rPr>
                <w:rFonts w:ascii="Times New Roman" w:hAnsi="Times New Roman"/>
                <w:sz w:val="18"/>
              </w:rPr>
              <w:t>’</w:t>
            </w:r>
            <w:r w:rsidRPr="00FD3BA1">
              <w:rPr>
                <w:rFonts w:ascii="Times New Roman" w:hAnsi="Times New Roman"/>
                <w:sz w:val="18"/>
              </w:rPr>
              <w:t xml:space="preserve"> Boxwood and Engravers</w:t>
            </w:r>
            <w:r w:rsidR="0062251D">
              <w:rPr>
                <w:rFonts w:ascii="Times New Roman" w:hAnsi="Times New Roman"/>
                <w:sz w:val="18"/>
              </w:rPr>
              <w:t>’</w:t>
            </w:r>
            <w:r w:rsidRPr="00FD3BA1">
              <w:rPr>
                <w:rFonts w:ascii="Times New Roman" w:hAnsi="Times New Roman"/>
                <w:sz w:val="18"/>
              </w:rPr>
              <w:t xml:space="preserve"> Maple-wood</w:t>
            </w:r>
            <w:r w:rsidRPr="00FD3BA1">
              <w:rPr>
                <w:rFonts w:ascii="Times New Roman" w:hAnsi="Times New Roman"/>
                <w:sz w:val="18"/>
              </w:rPr>
              <w:tab/>
              <w:t>ad val.</w:t>
            </w:r>
          </w:p>
        </w:tc>
        <w:tc>
          <w:tcPr>
            <w:tcW w:w="791" w:type="pct"/>
            <w:tcBorders>
              <w:left w:val="single" w:sz="6" w:space="0" w:color="auto"/>
              <w:righ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5 per cent.</w:t>
            </w:r>
          </w:p>
        </w:tc>
        <w:tc>
          <w:tcPr>
            <w:tcW w:w="686" w:type="pct"/>
            <w:tcBorders>
              <w:lef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5 per cent.</w:t>
            </w:r>
          </w:p>
        </w:tc>
      </w:tr>
      <w:tr w:rsidR="00842DC1" w:rsidRPr="00FD3BA1" w:rsidTr="0018288D">
        <w:trPr>
          <w:trHeight w:val="20"/>
        </w:trPr>
        <w:tc>
          <w:tcPr>
            <w:tcW w:w="3523" w:type="pct"/>
            <w:tcBorders>
              <w:right w:val="single" w:sz="6" w:space="0" w:color="auto"/>
            </w:tcBorders>
          </w:tcPr>
          <w:p w:rsidR="00842DC1" w:rsidRPr="00FD3BA1" w:rsidRDefault="00842DC1" w:rsidP="0018288D">
            <w:pPr>
              <w:tabs>
                <w:tab w:val="right" w:leader="hyphen" w:pos="6660"/>
              </w:tabs>
              <w:spacing w:after="0" w:line="240" w:lineRule="auto"/>
              <w:ind w:left="1152" w:hanging="576"/>
              <w:jc w:val="both"/>
              <w:rPr>
                <w:rFonts w:ascii="Times New Roman" w:hAnsi="Times New Roman"/>
                <w:sz w:val="18"/>
              </w:rPr>
            </w:pPr>
            <w:r w:rsidRPr="00FD3BA1">
              <w:rPr>
                <w:rFonts w:ascii="Times New Roman" w:hAnsi="Times New Roman"/>
                <w:sz w:val="18"/>
              </w:rPr>
              <w:t>(</w:t>
            </w:r>
            <w:r w:rsidRPr="00FD3BA1">
              <w:rPr>
                <w:rFonts w:ascii="Times New Roman" w:hAnsi="Times New Roman"/>
                <w:smallCaps/>
                <w:sz w:val="18"/>
              </w:rPr>
              <w:t>b</w:t>
            </w:r>
            <w:r w:rsidRPr="00FD3BA1">
              <w:rPr>
                <w:rFonts w:ascii="Times New Roman" w:hAnsi="Times New Roman"/>
                <w:sz w:val="18"/>
              </w:rPr>
              <w:t>) Hickory, undressed</w:t>
            </w:r>
            <w:r w:rsidRPr="00FD3BA1">
              <w:rPr>
                <w:rFonts w:ascii="Times New Roman" w:hAnsi="Times New Roman"/>
                <w:sz w:val="18"/>
              </w:rPr>
              <w:tab/>
              <w:t>ad val.</w:t>
            </w:r>
          </w:p>
        </w:tc>
        <w:tc>
          <w:tcPr>
            <w:tcW w:w="791" w:type="pct"/>
            <w:tcBorders>
              <w:left w:val="single" w:sz="6" w:space="0" w:color="auto"/>
              <w:right w:val="single" w:sz="6" w:space="0" w:color="auto"/>
            </w:tcBorders>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5 per cent.</w:t>
            </w:r>
          </w:p>
        </w:tc>
        <w:tc>
          <w:tcPr>
            <w:tcW w:w="686" w:type="pct"/>
            <w:tcBorders>
              <w:left w:val="single" w:sz="6" w:space="0" w:color="auto"/>
            </w:tcBorders>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5 per cent</w:t>
            </w:r>
          </w:p>
        </w:tc>
      </w:tr>
      <w:tr w:rsidR="00842DC1" w:rsidRPr="00FD3BA1" w:rsidTr="0018288D">
        <w:trPr>
          <w:trHeight w:val="20"/>
        </w:trPr>
        <w:tc>
          <w:tcPr>
            <w:tcW w:w="3523" w:type="pct"/>
            <w:tcBorders>
              <w:right w:val="single" w:sz="6" w:space="0" w:color="auto"/>
            </w:tcBorders>
          </w:tcPr>
          <w:p w:rsidR="00842DC1" w:rsidRPr="00FD3BA1" w:rsidRDefault="00842DC1" w:rsidP="0018288D">
            <w:pPr>
              <w:tabs>
                <w:tab w:val="right" w:leader="hyphen" w:pos="6660"/>
              </w:tabs>
              <w:spacing w:after="0" w:line="240" w:lineRule="auto"/>
              <w:ind w:left="1152" w:hanging="576"/>
              <w:jc w:val="both"/>
              <w:rPr>
                <w:rFonts w:ascii="Times New Roman" w:hAnsi="Times New Roman"/>
                <w:sz w:val="18"/>
              </w:rPr>
            </w:pPr>
            <w:r w:rsidRPr="00FD3BA1">
              <w:rPr>
                <w:rFonts w:ascii="Times New Roman" w:hAnsi="Times New Roman"/>
                <w:sz w:val="18"/>
              </w:rPr>
              <w:t>(</w:t>
            </w:r>
            <w:r w:rsidRPr="00FD3BA1">
              <w:rPr>
                <w:rFonts w:ascii="Times New Roman" w:hAnsi="Times New Roman"/>
                <w:smallCaps/>
                <w:sz w:val="18"/>
              </w:rPr>
              <w:t>c</w:t>
            </w:r>
            <w:r w:rsidRPr="00FD3BA1">
              <w:rPr>
                <w:rFonts w:ascii="Times New Roman" w:hAnsi="Times New Roman"/>
                <w:sz w:val="18"/>
              </w:rPr>
              <w:t>) Logs, not sawn, viz.:—</w:t>
            </w:r>
          </w:p>
          <w:p w:rsidR="00842DC1" w:rsidRPr="00FD3BA1" w:rsidRDefault="00842DC1" w:rsidP="0018288D">
            <w:pPr>
              <w:tabs>
                <w:tab w:val="right" w:leader="hyphen" w:pos="6660"/>
              </w:tabs>
              <w:spacing w:after="0" w:line="240" w:lineRule="auto"/>
              <w:ind w:left="1872" w:hanging="576"/>
              <w:jc w:val="both"/>
              <w:rPr>
                <w:rFonts w:ascii="Times New Roman" w:hAnsi="Times New Roman"/>
                <w:sz w:val="18"/>
              </w:rPr>
            </w:pPr>
            <w:r w:rsidRPr="00FD3BA1">
              <w:rPr>
                <w:rFonts w:ascii="Times New Roman" w:hAnsi="Times New Roman"/>
                <w:sz w:val="18"/>
              </w:rPr>
              <w:t>(1) For use in the manufacture of Plywood and Veneers, as prescribed by Departmental By-laws</w:t>
            </w:r>
            <w:r w:rsidRPr="00FD3BA1">
              <w:rPr>
                <w:rFonts w:ascii="Times New Roman" w:hAnsi="Times New Roman"/>
                <w:sz w:val="18"/>
              </w:rPr>
              <w:tab/>
              <w:t>ad val.</w:t>
            </w:r>
          </w:p>
        </w:tc>
        <w:tc>
          <w:tcPr>
            <w:tcW w:w="791" w:type="pct"/>
            <w:tcBorders>
              <w:left w:val="single" w:sz="6" w:space="0" w:color="auto"/>
              <w:righ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5 per cent.</w:t>
            </w:r>
          </w:p>
        </w:tc>
        <w:tc>
          <w:tcPr>
            <w:tcW w:w="686" w:type="pct"/>
            <w:tcBorders>
              <w:lef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10 per cent</w:t>
            </w:r>
          </w:p>
        </w:tc>
      </w:tr>
      <w:tr w:rsidR="00842DC1" w:rsidRPr="00FD3BA1" w:rsidTr="0018288D">
        <w:trPr>
          <w:trHeight w:val="20"/>
        </w:trPr>
        <w:tc>
          <w:tcPr>
            <w:tcW w:w="3523" w:type="pct"/>
            <w:tcBorders>
              <w:right w:val="single" w:sz="6" w:space="0" w:color="auto"/>
            </w:tcBorders>
          </w:tcPr>
          <w:p w:rsidR="00842DC1" w:rsidRPr="00FD3BA1" w:rsidRDefault="00842DC1" w:rsidP="0018288D">
            <w:pPr>
              <w:tabs>
                <w:tab w:val="right" w:leader="hyphen" w:pos="6660"/>
              </w:tabs>
              <w:spacing w:after="0" w:line="240" w:lineRule="auto"/>
              <w:ind w:left="1872" w:hanging="576"/>
              <w:jc w:val="both"/>
              <w:rPr>
                <w:rFonts w:ascii="Times New Roman" w:hAnsi="Times New Roman"/>
                <w:sz w:val="18"/>
              </w:rPr>
            </w:pPr>
            <w:r w:rsidRPr="00FD3BA1">
              <w:rPr>
                <w:rFonts w:ascii="Times New Roman" w:hAnsi="Times New Roman"/>
                <w:sz w:val="18"/>
              </w:rPr>
              <w:t>(2) Other</w:t>
            </w:r>
            <w:r w:rsidRPr="00FD3BA1">
              <w:rPr>
                <w:rFonts w:ascii="Times New Roman" w:hAnsi="Times New Roman"/>
                <w:sz w:val="18"/>
              </w:rPr>
              <w:tab/>
              <w:t>ad val.</w:t>
            </w:r>
          </w:p>
        </w:tc>
        <w:tc>
          <w:tcPr>
            <w:tcW w:w="791" w:type="pct"/>
            <w:tcBorders>
              <w:left w:val="single" w:sz="6" w:space="0" w:color="auto"/>
              <w:right w:val="single" w:sz="6" w:space="0" w:color="auto"/>
            </w:tcBorders>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10 per cent.</w:t>
            </w:r>
          </w:p>
        </w:tc>
        <w:tc>
          <w:tcPr>
            <w:tcW w:w="686" w:type="pct"/>
            <w:tcBorders>
              <w:left w:val="single" w:sz="6" w:space="0" w:color="auto"/>
            </w:tcBorders>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30 per cent</w:t>
            </w:r>
          </w:p>
        </w:tc>
      </w:tr>
      <w:tr w:rsidR="00842DC1" w:rsidRPr="00FD3BA1" w:rsidTr="0018288D">
        <w:trPr>
          <w:trHeight w:val="20"/>
        </w:trPr>
        <w:tc>
          <w:tcPr>
            <w:tcW w:w="3523" w:type="pct"/>
            <w:tcBorders>
              <w:right w:val="single" w:sz="6" w:space="0" w:color="auto"/>
            </w:tcBorders>
          </w:tcPr>
          <w:p w:rsidR="00842DC1" w:rsidRPr="00FD3BA1" w:rsidRDefault="00842DC1" w:rsidP="0018288D">
            <w:pPr>
              <w:tabs>
                <w:tab w:val="right" w:leader="hyphen" w:pos="6660"/>
              </w:tabs>
              <w:spacing w:after="0" w:line="240" w:lineRule="auto"/>
              <w:ind w:left="1152" w:hanging="576"/>
              <w:jc w:val="both"/>
              <w:rPr>
                <w:rFonts w:ascii="Times New Roman" w:hAnsi="Times New Roman"/>
                <w:sz w:val="18"/>
              </w:rPr>
            </w:pPr>
            <w:r w:rsidRPr="00FD3BA1">
              <w:rPr>
                <w:rFonts w:ascii="Times New Roman" w:hAnsi="Times New Roman"/>
                <w:smallCaps/>
                <w:sz w:val="18"/>
              </w:rPr>
              <w:t>(d</w:t>
            </w:r>
            <w:r w:rsidRPr="00FD3BA1">
              <w:rPr>
                <w:rFonts w:ascii="Times New Roman" w:hAnsi="Times New Roman"/>
                <w:sz w:val="18"/>
              </w:rPr>
              <w:t>) Spars in the rough</w:t>
            </w:r>
            <w:r w:rsidRPr="00FD3BA1">
              <w:rPr>
                <w:rFonts w:ascii="Times New Roman" w:hAnsi="Times New Roman"/>
                <w:sz w:val="18"/>
              </w:rPr>
              <w:tab/>
              <w:t>ad val.</w:t>
            </w:r>
          </w:p>
        </w:tc>
        <w:tc>
          <w:tcPr>
            <w:tcW w:w="791" w:type="pct"/>
            <w:tcBorders>
              <w:left w:val="single" w:sz="6" w:space="0" w:color="auto"/>
              <w:right w:val="single" w:sz="6" w:space="0" w:color="auto"/>
            </w:tcBorders>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10 per cent.</w:t>
            </w:r>
          </w:p>
        </w:tc>
        <w:tc>
          <w:tcPr>
            <w:tcW w:w="686" w:type="pct"/>
            <w:tcBorders>
              <w:left w:val="single" w:sz="6" w:space="0" w:color="auto"/>
            </w:tcBorders>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30 per cent</w:t>
            </w:r>
          </w:p>
        </w:tc>
      </w:tr>
      <w:tr w:rsidR="00842DC1" w:rsidRPr="00FD3BA1" w:rsidTr="0018288D">
        <w:trPr>
          <w:trHeight w:val="20"/>
        </w:trPr>
        <w:tc>
          <w:tcPr>
            <w:tcW w:w="3523" w:type="pct"/>
            <w:tcBorders>
              <w:right w:val="single" w:sz="6" w:space="0" w:color="auto"/>
            </w:tcBorders>
          </w:tcPr>
          <w:p w:rsidR="00842DC1" w:rsidRPr="00FD3BA1" w:rsidRDefault="00842DC1" w:rsidP="0018288D">
            <w:pPr>
              <w:tabs>
                <w:tab w:val="right" w:pos="3960"/>
              </w:tabs>
              <w:spacing w:after="0" w:line="240" w:lineRule="auto"/>
              <w:ind w:left="1296" w:hanging="720"/>
              <w:jc w:val="both"/>
              <w:rPr>
                <w:rFonts w:ascii="Times New Roman" w:hAnsi="Times New Roman"/>
                <w:sz w:val="18"/>
              </w:rPr>
            </w:pPr>
            <w:r w:rsidRPr="00FD3BA1">
              <w:rPr>
                <w:rFonts w:ascii="Times New Roman" w:hAnsi="Times New Roman"/>
                <w:smallCaps/>
                <w:sz w:val="18"/>
              </w:rPr>
              <w:t>(e</w:t>
            </w:r>
            <w:r w:rsidRPr="00FD3BA1">
              <w:rPr>
                <w:rFonts w:ascii="Times New Roman" w:hAnsi="Times New Roman"/>
                <w:sz w:val="18"/>
              </w:rPr>
              <w:t>) New Zealand White Pine, undressed, n.e.i., for use in the manufacture of butter boxes, as prescribed by Departmental By-laws</w:t>
            </w:r>
            <w:r w:rsidRPr="00FD3BA1">
              <w:rPr>
                <w:rFonts w:ascii="Times New Roman" w:hAnsi="Times New Roman"/>
                <w:sz w:val="18"/>
              </w:rPr>
              <w:tab/>
              <w:t>per 100 super, feet</w:t>
            </w:r>
          </w:p>
        </w:tc>
        <w:tc>
          <w:tcPr>
            <w:tcW w:w="791" w:type="pct"/>
            <w:tcBorders>
              <w:left w:val="single" w:sz="6" w:space="0" w:color="auto"/>
              <w:righ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1s.</w:t>
            </w:r>
          </w:p>
        </w:tc>
        <w:tc>
          <w:tcPr>
            <w:tcW w:w="686" w:type="pct"/>
            <w:tcBorders>
              <w:lef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1s.</w:t>
            </w:r>
          </w:p>
        </w:tc>
      </w:tr>
      <w:tr w:rsidR="00842DC1" w:rsidRPr="00FD3BA1" w:rsidTr="0018288D">
        <w:trPr>
          <w:trHeight w:val="20"/>
        </w:trPr>
        <w:tc>
          <w:tcPr>
            <w:tcW w:w="3523" w:type="pct"/>
            <w:tcBorders>
              <w:right w:val="single" w:sz="6" w:space="0" w:color="auto"/>
            </w:tcBorders>
          </w:tcPr>
          <w:p w:rsidR="00842DC1" w:rsidRPr="00FD3BA1" w:rsidRDefault="00842DC1" w:rsidP="0018288D">
            <w:pPr>
              <w:tabs>
                <w:tab w:val="right" w:leader="hyphen" w:pos="6660"/>
              </w:tabs>
              <w:spacing w:after="0" w:line="240" w:lineRule="auto"/>
              <w:ind w:left="1440" w:hanging="864"/>
              <w:jc w:val="both"/>
              <w:rPr>
                <w:rFonts w:ascii="Times New Roman" w:hAnsi="Times New Roman"/>
                <w:sz w:val="18"/>
              </w:rPr>
            </w:pPr>
            <w:r w:rsidRPr="00FD3BA1">
              <w:rPr>
                <w:rFonts w:ascii="Times New Roman" w:hAnsi="Times New Roman"/>
                <w:sz w:val="18"/>
              </w:rPr>
              <w:t>(</w:t>
            </w:r>
            <w:r w:rsidRPr="00FD3BA1">
              <w:rPr>
                <w:rFonts w:ascii="Times New Roman" w:hAnsi="Times New Roman"/>
                <w:smallCaps/>
                <w:sz w:val="18"/>
              </w:rPr>
              <w:t>f</w:t>
            </w:r>
            <w:r w:rsidRPr="00FD3BA1">
              <w:rPr>
                <w:rFonts w:ascii="Times New Roman" w:hAnsi="Times New Roman"/>
                <w:sz w:val="18"/>
              </w:rPr>
              <w:t>) Timber, undressed, n.e.i., viz.</w:t>
            </w:r>
            <w:r w:rsidR="00181B88">
              <w:rPr>
                <w:rFonts w:ascii="Times New Roman" w:hAnsi="Times New Roman"/>
                <w:sz w:val="18"/>
              </w:rPr>
              <w:t>:</w:t>
            </w:r>
            <w:r w:rsidRPr="00FD3BA1">
              <w:rPr>
                <w:rFonts w:ascii="Times New Roman" w:hAnsi="Times New Roman"/>
                <w:sz w:val="18"/>
              </w:rPr>
              <w:t>—Redwood (</w:t>
            </w:r>
            <w:r w:rsidRPr="00FD3BA1">
              <w:rPr>
                <w:rFonts w:ascii="Times New Roman" w:hAnsi="Times New Roman"/>
                <w:i/>
                <w:sz w:val="18"/>
              </w:rPr>
              <w:t>Sequoia Sempervirens</w:t>
            </w:r>
            <w:r w:rsidRPr="00FD3BA1">
              <w:rPr>
                <w:rFonts w:ascii="Times New Roman" w:hAnsi="Times New Roman"/>
                <w:sz w:val="18"/>
              </w:rPr>
              <w:t>)</w:t>
            </w:r>
            <w:r w:rsidRPr="00FD3BA1">
              <w:rPr>
                <w:rFonts w:ascii="Times New Roman" w:hAnsi="Times New Roman"/>
                <w:i/>
                <w:sz w:val="18"/>
              </w:rPr>
              <w:t xml:space="preserve"> </w:t>
            </w:r>
            <w:r w:rsidRPr="00FD3BA1">
              <w:rPr>
                <w:rFonts w:ascii="Times New Roman" w:hAnsi="Times New Roman"/>
                <w:sz w:val="18"/>
              </w:rPr>
              <w:t xml:space="preserve">and Western Red Cedar </w:t>
            </w:r>
            <w:r w:rsidRPr="00FD3BA1">
              <w:rPr>
                <w:rFonts w:ascii="Times New Roman" w:hAnsi="Times New Roman"/>
                <w:i/>
                <w:sz w:val="18"/>
              </w:rPr>
              <w:t>(Thuja Plicata)—</w:t>
            </w:r>
          </w:p>
          <w:p w:rsidR="00842DC1" w:rsidRPr="00FD3BA1" w:rsidRDefault="00842DC1" w:rsidP="0018288D">
            <w:pPr>
              <w:tabs>
                <w:tab w:val="right" w:leader="hyphen" w:pos="6660"/>
              </w:tabs>
              <w:spacing w:after="0" w:line="240" w:lineRule="auto"/>
              <w:ind w:left="2016" w:hanging="576"/>
              <w:jc w:val="both"/>
              <w:rPr>
                <w:rFonts w:ascii="Times New Roman" w:hAnsi="Times New Roman"/>
                <w:sz w:val="18"/>
              </w:rPr>
            </w:pPr>
            <w:r w:rsidRPr="00FD3BA1">
              <w:rPr>
                <w:rFonts w:ascii="Times New Roman" w:hAnsi="Times New Roman"/>
                <w:sz w:val="18"/>
              </w:rPr>
              <w:t>(1) In sizes of 12 inches x 6 inches (or its equivalent) and over</w:t>
            </w:r>
          </w:p>
          <w:p w:rsidR="00842DC1" w:rsidRPr="00FD3BA1" w:rsidRDefault="00842DC1" w:rsidP="0018288D">
            <w:pPr>
              <w:tabs>
                <w:tab w:val="right" w:pos="6660"/>
              </w:tabs>
              <w:spacing w:after="0" w:line="240" w:lineRule="auto"/>
              <w:jc w:val="both"/>
              <w:rPr>
                <w:rFonts w:ascii="Times New Roman" w:hAnsi="Times New Roman"/>
                <w:sz w:val="18"/>
              </w:rPr>
            </w:pPr>
            <w:r w:rsidRPr="00FD3BA1">
              <w:rPr>
                <w:rFonts w:ascii="Times New Roman" w:hAnsi="Times New Roman"/>
                <w:sz w:val="18"/>
              </w:rPr>
              <w:tab/>
              <w:t>per 100 super. feet</w:t>
            </w:r>
          </w:p>
        </w:tc>
        <w:tc>
          <w:tcPr>
            <w:tcW w:w="791" w:type="pct"/>
            <w:tcBorders>
              <w:left w:val="single" w:sz="6" w:space="0" w:color="auto"/>
              <w:righ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2s.</w:t>
            </w:r>
          </w:p>
        </w:tc>
        <w:tc>
          <w:tcPr>
            <w:tcW w:w="686" w:type="pct"/>
            <w:tcBorders>
              <w:lef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4s.</w:t>
            </w:r>
          </w:p>
        </w:tc>
      </w:tr>
      <w:tr w:rsidR="00842DC1" w:rsidRPr="00FD3BA1" w:rsidTr="0018288D">
        <w:trPr>
          <w:trHeight w:val="20"/>
        </w:trPr>
        <w:tc>
          <w:tcPr>
            <w:tcW w:w="3523" w:type="pct"/>
            <w:tcBorders>
              <w:right w:val="single" w:sz="6" w:space="0" w:color="auto"/>
            </w:tcBorders>
          </w:tcPr>
          <w:p w:rsidR="00842DC1" w:rsidRPr="00FD3BA1" w:rsidRDefault="00842DC1" w:rsidP="0018288D">
            <w:pPr>
              <w:tabs>
                <w:tab w:val="right" w:leader="hyphen" w:pos="6660"/>
              </w:tabs>
              <w:spacing w:after="0" w:line="240" w:lineRule="auto"/>
              <w:ind w:left="2016" w:hanging="576"/>
              <w:jc w:val="both"/>
              <w:rPr>
                <w:rFonts w:ascii="Times New Roman" w:hAnsi="Times New Roman"/>
                <w:sz w:val="18"/>
              </w:rPr>
            </w:pPr>
            <w:r w:rsidRPr="00FD3BA1">
              <w:rPr>
                <w:rFonts w:ascii="Times New Roman" w:hAnsi="Times New Roman"/>
                <w:sz w:val="18"/>
              </w:rPr>
              <w:t>(2) In sizes of 8 inches x</w:t>
            </w:r>
            <w:r w:rsidRPr="00FD3BA1">
              <w:rPr>
                <w:rFonts w:ascii="Times New Roman" w:hAnsi="Times New Roman"/>
                <w:i/>
                <w:sz w:val="18"/>
              </w:rPr>
              <w:t xml:space="preserve"> </w:t>
            </w:r>
            <w:r w:rsidRPr="00FD3BA1">
              <w:rPr>
                <w:rFonts w:ascii="Times New Roman" w:hAnsi="Times New Roman"/>
                <w:sz w:val="18"/>
              </w:rPr>
              <w:t>2 inches (or its equivalent) and upwards, and less than 12 inches x 6 inches (or its equivalent)</w:t>
            </w:r>
          </w:p>
          <w:p w:rsidR="00842DC1" w:rsidRPr="00FD3BA1" w:rsidRDefault="00842DC1" w:rsidP="0018288D">
            <w:pPr>
              <w:tabs>
                <w:tab w:val="right" w:pos="6660"/>
              </w:tabs>
              <w:spacing w:after="0" w:line="240" w:lineRule="auto"/>
              <w:ind w:left="2016" w:hanging="576"/>
              <w:jc w:val="both"/>
              <w:rPr>
                <w:rFonts w:ascii="Times New Roman" w:hAnsi="Times New Roman"/>
                <w:sz w:val="18"/>
              </w:rPr>
            </w:pPr>
            <w:r w:rsidRPr="00FD3BA1">
              <w:rPr>
                <w:rFonts w:ascii="Times New Roman" w:hAnsi="Times New Roman"/>
                <w:sz w:val="18"/>
              </w:rPr>
              <w:tab/>
            </w:r>
            <w:r w:rsidRPr="00FD3BA1">
              <w:rPr>
                <w:rFonts w:ascii="Times New Roman" w:hAnsi="Times New Roman"/>
                <w:sz w:val="18"/>
              </w:rPr>
              <w:tab/>
              <w:t>per 100 super. feet</w:t>
            </w:r>
          </w:p>
        </w:tc>
        <w:tc>
          <w:tcPr>
            <w:tcW w:w="791" w:type="pct"/>
            <w:tcBorders>
              <w:left w:val="single" w:sz="6" w:space="0" w:color="auto"/>
              <w:righ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3s.</w:t>
            </w:r>
          </w:p>
        </w:tc>
        <w:tc>
          <w:tcPr>
            <w:tcW w:w="686" w:type="pct"/>
            <w:tcBorders>
              <w:lef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5s. 6d.</w:t>
            </w:r>
          </w:p>
        </w:tc>
      </w:tr>
      <w:tr w:rsidR="00842DC1" w:rsidRPr="00FD3BA1" w:rsidTr="0018288D">
        <w:trPr>
          <w:trHeight w:val="20"/>
        </w:trPr>
        <w:tc>
          <w:tcPr>
            <w:tcW w:w="3523" w:type="pct"/>
            <w:tcBorders>
              <w:right w:val="single" w:sz="6" w:space="0" w:color="auto"/>
            </w:tcBorders>
          </w:tcPr>
          <w:p w:rsidR="006F7AE4" w:rsidRDefault="00842DC1" w:rsidP="006F7AE4">
            <w:pPr>
              <w:tabs>
                <w:tab w:val="right" w:pos="6660"/>
              </w:tabs>
              <w:spacing w:after="0" w:line="240" w:lineRule="auto"/>
              <w:ind w:left="2016" w:hanging="576"/>
              <w:jc w:val="both"/>
              <w:rPr>
                <w:rFonts w:ascii="Times New Roman" w:hAnsi="Times New Roman"/>
                <w:sz w:val="18"/>
              </w:rPr>
            </w:pPr>
            <w:r w:rsidRPr="00FD3BA1">
              <w:rPr>
                <w:rFonts w:ascii="Times New Roman" w:hAnsi="Times New Roman"/>
                <w:sz w:val="18"/>
              </w:rPr>
              <w:t>(3) In sizes less than 8 inches x 2 inches (or its equivalent)</w:t>
            </w:r>
            <w:r w:rsidRPr="00FD3BA1">
              <w:rPr>
                <w:rFonts w:ascii="Times New Roman" w:hAnsi="Times New Roman"/>
                <w:sz w:val="18"/>
              </w:rPr>
              <w:tab/>
            </w:r>
          </w:p>
          <w:p w:rsidR="00842DC1" w:rsidRPr="00FD3BA1" w:rsidRDefault="00842DC1" w:rsidP="006F7AE4">
            <w:pPr>
              <w:tabs>
                <w:tab w:val="right" w:leader="hyphen" w:pos="6660"/>
              </w:tabs>
              <w:spacing w:after="0" w:line="240" w:lineRule="auto"/>
              <w:ind w:left="2016" w:hanging="576"/>
              <w:jc w:val="right"/>
              <w:rPr>
                <w:rFonts w:ascii="Times New Roman" w:hAnsi="Times New Roman"/>
                <w:sz w:val="18"/>
              </w:rPr>
            </w:pPr>
            <w:r w:rsidRPr="00FD3BA1">
              <w:rPr>
                <w:rFonts w:ascii="Times New Roman" w:hAnsi="Times New Roman"/>
                <w:sz w:val="18"/>
              </w:rPr>
              <w:t>per 100 super. feet</w:t>
            </w:r>
          </w:p>
        </w:tc>
        <w:tc>
          <w:tcPr>
            <w:tcW w:w="791" w:type="pct"/>
            <w:tcBorders>
              <w:left w:val="single" w:sz="6" w:space="0" w:color="auto"/>
              <w:righ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8s.</w:t>
            </w:r>
          </w:p>
        </w:tc>
        <w:tc>
          <w:tcPr>
            <w:tcW w:w="686" w:type="pct"/>
            <w:tcBorders>
              <w:lef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10s.</w:t>
            </w:r>
          </w:p>
        </w:tc>
      </w:tr>
      <w:tr w:rsidR="00842DC1" w:rsidRPr="00FD3BA1" w:rsidTr="0018288D">
        <w:trPr>
          <w:trHeight w:val="20"/>
        </w:trPr>
        <w:tc>
          <w:tcPr>
            <w:tcW w:w="3523" w:type="pct"/>
            <w:tcBorders>
              <w:right w:val="single" w:sz="6" w:space="0" w:color="auto"/>
            </w:tcBorders>
          </w:tcPr>
          <w:p w:rsidR="00842DC1" w:rsidRPr="00FD3BA1" w:rsidRDefault="00842DC1" w:rsidP="0018288D">
            <w:pPr>
              <w:tabs>
                <w:tab w:val="right" w:leader="hyphen" w:pos="6660"/>
              </w:tabs>
              <w:spacing w:after="0" w:line="240" w:lineRule="auto"/>
              <w:ind w:left="1152" w:hanging="576"/>
              <w:jc w:val="both"/>
              <w:rPr>
                <w:rFonts w:ascii="Times New Roman" w:hAnsi="Times New Roman"/>
                <w:sz w:val="18"/>
              </w:rPr>
            </w:pPr>
            <w:r w:rsidRPr="00FD3BA1">
              <w:rPr>
                <w:rFonts w:ascii="Times New Roman" w:hAnsi="Times New Roman"/>
                <w:sz w:val="18"/>
              </w:rPr>
              <w:t>(</w:t>
            </w:r>
            <w:r w:rsidRPr="00FD3BA1">
              <w:rPr>
                <w:rFonts w:ascii="Times New Roman" w:hAnsi="Times New Roman"/>
                <w:smallCaps/>
                <w:sz w:val="18"/>
              </w:rPr>
              <w:t>g</w:t>
            </w:r>
            <w:r w:rsidRPr="00FD3BA1">
              <w:rPr>
                <w:rFonts w:ascii="Times New Roman" w:hAnsi="Times New Roman"/>
                <w:sz w:val="18"/>
              </w:rPr>
              <w:t>) Timber, undressed, viz.:—</w:t>
            </w:r>
          </w:p>
          <w:p w:rsidR="00842DC1" w:rsidRPr="00FD3BA1" w:rsidRDefault="00842DC1" w:rsidP="0018288D">
            <w:pPr>
              <w:tabs>
                <w:tab w:val="right" w:leader="hyphen" w:pos="6660"/>
              </w:tabs>
              <w:spacing w:after="0" w:line="240" w:lineRule="auto"/>
              <w:ind w:left="1584" w:hanging="288"/>
              <w:jc w:val="both"/>
              <w:rPr>
                <w:rFonts w:ascii="Times New Roman" w:hAnsi="Times New Roman"/>
                <w:sz w:val="18"/>
              </w:rPr>
            </w:pPr>
            <w:r w:rsidRPr="00FD3BA1">
              <w:rPr>
                <w:rFonts w:ascii="Times New Roman" w:hAnsi="Times New Roman"/>
                <w:sz w:val="18"/>
              </w:rPr>
              <w:t>Douglas Fir (</w:t>
            </w:r>
            <w:r w:rsidRPr="00FD3BA1">
              <w:rPr>
                <w:rFonts w:ascii="Times New Roman" w:hAnsi="Times New Roman"/>
                <w:i/>
                <w:sz w:val="18"/>
              </w:rPr>
              <w:t xml:space="preserve">Pseudotsuga Douglasii) </w:t>
            </w:r>
            <w:r w:rsidRPr="00FD3BA1">
              <w:rPr>
                <w:rFonts w:ascii="Times New Roman" w:hAnsi="Times New Roman"/>
                <w:sz w:val="18"/>
              </w:rPr>
              <w:t>in sizes 12 inches x 6 inches (or its equivalent) and over, for use underground for mining purposes, as prescribed by Departmental By-laws</w:t>
            </w:r>
            <w:r w:rsidRPr="00FD3BA1">
              <w:rPr>
                <w:rFonts w:ascii="Times New Roman" w:hAnsi="Times New Roman"/>
                <w:sz w:val="18"/>
              </w:rPr>
              <w:tab/>
            </w:r>
          </w:p>
        </w:tc>
        <w:tc>
          <w:tcPr>
            <w:tcW w:w="791" w:type="pct"/>
            <w:tcBorders>
              <w:left w:val="single" w:sz="6" w:space="0" w:color="auto"/>
              <w:righ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Free</w:t>
            </w:r>
          </w:p>
        </w:tc>
        <w:tc>
          <w:tcPr>
            <w:tcW w:w="686" w:type="pct"/>
            <w:tcBorders>
              <w:lef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Free</w:t>
            </w:r>
          </w:p>
        </w:tc>
      </w:tr>
      <w:tr w:rsidR="00842DC1" w:rsidRPr="00FD3BA1" w:rsidTr="0018288D">
        <w:trPr>
          <w:trHeight w:val="20"/>
        </w:trPr>
        <w:tc>
          <w:tcPr>
            <w:tcW w:w="3523" w:type="pct"/>
            <w:tcBorders>
              <w:right w:val="single" w:sz="6" w:space="0" w:color="auto"/>
            </w:tcBorders>
          </w:tcPr>
          <w:p w:rsidR="00842DC1" w:rsidRPr="00FD3BA1" w:rsidRDefault="00842DC1" w:rsidP="0018288D">
            <w:pPr>
              <w:tabs>
                <w:tab w:val="right" w:leader="hyphen" w:pos="6660"/>
              </w:tabs>
              <w:spacing w:after="0" w:line="240" w:lineRule="auto"/>
              <w:ind w:left="1152" w:hanging="576"/>
              <w:jc w:val="both"/>
              <w:rPr>
                <w:rFonts w:ascii="Times New Roman" w:hAnsi="Times New Roman"/>
                <w:sz w:val="18"/>
              </w:rPr>
            </w:pPr>
            <w:r w:rsidRPr="00FD3BA1">
              <w:rPr>
                <w:rFonts w:ascii="Times New Roman" w:hAnsi="Times New Roman"/>
                <w:smallCaps/>
                <w:sz w:val="18"/>
              </w:rPr>
              <w:t>(h</w:t>
            </w:r>
            <w:r w:rsidRPr="00FD3BA1">
              <w:rPr>
                <w:rFonts w:ascii="Times New Roman" w:hAnsi="Times New Roman"/>
                <w:sz w:val="18"/>
              </w:rPr>
              <w:t>) Timber, undressed, n.e.i., viz.:</w:t>
            </w:r>
            <w:r w:rsidR="00181B88">
              <w:rPr>
                <w:rFonts w:ascii="Times New Roman" w:hAnsi="Times New Roman"/>
                <w:sz w:val="18"/>
              </w:rPr>
              <w:t>—</w:t>
            </w:r>
            <w:r w:rsidRPr="00FD3BA1">
              <w:rPr>
                <w:rFonts w:ascii="Times New Roman" w:hAnsi="Times New Roman"/>
                <w:sz w:val="18"/>
              </w:rPr>
              <w:t>Other—</w:t>
            </w:r>
          </w:p>
          <w:p w:rsidR="00842DC1" w:rsidRPr="00FD3BA1" w:rsidRDefault="00842DC1" w:rsidP="0018288D">
            <w:pPr>
              <w:tabs>
                <w:tab w:val="right" w:leader="hyphen" w:pos="6660"/>
              </w:tabs>
              <w:spacing w:after="0" w:line="240" w:lineRule="auto"/>
              <w:ind w:left="1872" w:hanging="576"/>
              <w:jc w:val="both"/>
              <w:rPr>
                <w:rFonts w:ascii="Times New Roman" w:hAnsi="Times New Roman"/>
                <w:sz w:val="18"/>
              </w:rPr>
            </w:pPr>
            <w:r w:rsidRPr="00FD3BA1">
              <w:rPr>
                <w:rFonts w:ascii="Times New Roman" w:hAnsi="Times New Roman"/>
                <w:sz w:val="18"/>
              </w:rPr>
              <w:t>(1) In sizes of 12 inches x 10 inches (or its equivalent) and over</w:t>
            </w:r>
          </w:p>
          <w:p w:rsidR="00842DC1" w:rsidRPr="00FD3BA1" w:rsidRDefault="00842DC1" w:rsidP="0018288D">
            <w:pPr>
              <w:tabs>
                <w:tab w:val="right" w:pos="6660"/>
              </w:tabs>
              <w:spacing w:after="0" w:line="240" w:lineRule="auto"/>
              <w:jc w:val="both"/>
              <w:rPr>
                <w:rFonts w:ascii="Times New Roman" w:hAnsi="Times New Roman"/>
                <w:sz w:val="18"/>
              </w:rPr>
            </w:pPr>
            <w:r w:rsidRPr="00FD3BA1">
              <w:rPr>
                <w:rFonts w:ascii="Times New Roman" w:hAnsi="Times New Roman"/>
                <w:sz w:val="18"/>
              </w:rPr>
              <w:tab/>
              <w:t>per 100 super, feet</w:t>
            </w:r>
          </w:p>
        </w:tc>
        <w:tc>
          <w:tcPr>
            <w:tcW w:w="791" w:type="pct"/>
            <w:tcBorders>
              <w:left w:val="single" w:sz="6" w:space="0" w:color="auto"/>
              <w:righ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10s. 6d.</w:t>
            </w:r>
          </w:p>
        </w:tc>
        <w:tc>
          <w:tcPr>
            <w:tcW w:w="686" w:type="pct"/>
            <w:tcBorders>
              <w:lef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12s. 6d.</w:t>
            </w:r>
          </w:p>
        </w:tc>
      </w:tr>
      <w:tr w:rsidR="00842DC1" w:rsidRPr="00FD3BA1" w:rsidTr="0018288D">
        <w:trPr>
          <w:trHeight w:val="20"/>
        </w:trPr>
        <w:tc>
          <w:tcPr>
            <w:tcW w:w="3523" w:type="pct"/>
            <w:tcBorders>
              <w:right w:val="single" w:sz="6" w:space="0" w:color="auto"/>
            </w:tcBorders>
          </w:tcPr>
          <w:p w:rsidR="006F7AE4" w:rsidRDefault="00842DC1" w:rsidP="0018288D">
            <w:pPr>
              <w:tabs>
                <w:tab w:val="right" w:leader="hyphen" w:pos="6660"/>
              </w:tabs>
              <w:spacing w:after="0" w:line="240" w:lineRule="auto"/>
              <w:ind w:left="1872" w:hanging="576"/>
              <w:jc w:val="both"/>
              <w:rPr>
                <w:rFonts w:ascii="Times New Roman" w:hAnsi="Times New Roman"/>
                <w:sz w:val="18"/>
              </w:rPr>
            </w:pPr>
            <w:r w:rsidRPr="00FD3BA1">
              <w:rPr>
                <w:rFonts w:ascii="Times New Roman" w:hAnsi="Times New Roman"/>
                <w:sz w:val="18"/>
              </w:rPr>
              <w:t>(2) In sizes of 7 inches x 2½ inches (or its equivalent) and upwards, and less than 12 inches x 10 inches (or its equivalent)</w:t>
            </w:r>
          </w:p>
          <w:p w:rsidR="00842DC1" w:rsidRPr="00FD3BA1" w:rsidRDefault="00842DC1" w:rsidP="006F7AE4">
            <w:pPr>
              <w:tabs>
                <w:tab w:val="right" w:leader="hyphen" w:pos="6660"/>
              </w:tabs>
              <w:spacing w:after="0" w:line="240" w:lineRule="auto"/>
              <w:ind w:left="1872" w:hanging="576"/>
              <w:jc w:val="right"/>
              <w:rPr>
                <w:rFonts w:ascii="Times New Roman" w:hAnsi="Times New Roman"/>
                <w:sz w:val="18"/>
              </w:rPr>
            </w:pPr>
            <w:r w:rsidRPr="00FD3BA1">
              <w:rPr>
                <w:rFonts w:ascii="Times New Roman" w:hAnsi="Times New Roman"/>
                <w:sz w:val="18"/>
              </w:rPr>
              <w:tab/>
              <w:t>per 100 super. feet</w:t>
            </w:r>
          </w:p>
        </w:tc>
        <w:tc>
          <w:tcPr>
            <w:tcW w:w="791" w:type="pct"/>
            <w:tcBorders>
              <w:left w:val="single" w:sz="6" w:space="0" w:color="auto"/>
              <w:righ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12s.</w:t>
            </w:r>
          </w:p>
        </w:tc>
        <w:tc>
          <w:tcPr>
            <w:tcW w:w="686" w:type="pct"/>
            <w:tcBorders>
              <w:lef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14s.</w:t>
            </w:r>
          </w:p>
        </w:tc>
      </w:tr>
      <w:tr w:rsidR="00842DC1" w:rsidRPr="00FD3BA1" w:rsidTr="0018288D">
        <w:trPr>
          <w:trHeight w:val="20"/>
        </w:trPr>
        <w:tc>
          <w:tcPr>
            <w:tcW w:w="3523" w:type="pct"/>
            <w:tcBorders>
              <w:right w:val="single" w:sz="6" w:space="0" w:color="auto"/>
            </w:tcBorders>
          </w:tcPr>
          <w:p w:rsidR="006F7AE4" w:rsidRDefault="00842DC1" w:rsidP="0018288D">
            <w:pPr>
              <w:tabs>
                <w:tab w:val="right" w:pos="6660"/>
              </w:tabs>
              <w:spacing w:after="0" w:line="240" w:lineRule="auto"/>
              <w:ind w:left="1872" w:hanging="576"/>
              <w:jc w:val="both"/>
              <w:rPr>
                <w:rFonts w:ascii="Times New Roman" w:hAnsi="Times New Roman"/>
                <w:sz w:val="18"/>
              </w:rPr>
            </w:pPr>
            <w:r w:rsidRPr="00FD3BA1">
              <w:rPr>
                <w:rFonts w:ascii="Times New Roman" w:hAnsi="Times New Roman"/>
                <w:sz w:val="18"/>
              </w:rPr>
              <w:t>(3) In sizes less than 7 inches x 2½ inches (or its equivalent)</w:t>
            </w:r>
            <w:r w:rsidRPr="00FD3BA1">
              <w:rPr>
                <w:rFonts w:ascii="Times New Roman" w:hAnsi="Times New Roman"/>
                <w:sz w:val="18"/>
              </w:rPr>
              <w:tab/>
            </w:r>
          </w:p>
          <w:p w:rsidR="00842DC1" w:rsidRPr="00FD3BA1" w:rsidRDefault="00842DC1" w:rsidP="006F7AE4">
            <w:pPr>
              <w:tabs>
                <w:tab w:val="right" w:pos="6660"/>
              </w:tabs>
              <w:spacing w:after="0" w:line="240" w:lineRule="auto"/>
              <w:ind w:left="1872" w:hanging="576"/>
              <w:jc w:val="right"/>
              <w:rPr>
                <w:rFonts w:ascii="Times New Roman" w:hAnsi="Times New Roman"/>
                <w:sz w:val="18"/>
              </w:rPr>
            </w:pPr>
            <w:r w:rsidRPr="00FD3BA1">
              <w:rPr>
                <w:rFonts w:ascii="Times New Roman" w:hAnsi="Times New Roman"/>
                <w:sz w:val="18"/>
              </w:rPr>
              <w:t>per 100 super. feet</w:t>
            </w:r>
          </w:p>
        </w:tc>
        <w:tc>
          <w:tcPr>
            <w:tcW w:w="791" w:type="pct"/>
            <w:tcBorders>
              <w:left w:val="single" w:sz="6" w:space="0" w:color="auto"/>
              <w:righ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13s. 6d.</w:t>
            </w:r>
          </w:p>
        </w:tc>
        <w:tc>
          <w:tcPr>
            <w:tcW w:w="686" w:type="pct"/>
            <w:tcBorders>
              <w:left w:val="single" w:sz="6" w:space="0" w:color="auto"/>
            </w:tcBorders>
            <w:vAlign w:val="bottom"/>
          </w:tcPr>
          <w:p w:rsidR="00842DC1" w:rsidRPr="00FD3BA1" w:rsidRDefault="00842DC1" w:rsidP="0018288D">
            <w:pPr>
              <w:spacing w:after="0" w:line="240" w:lineRule="auto"/>
              <w:jc w:val="center"/>
              <w:rPr>
                <w:rFonts w:ascii="Times New Roman" w:hAnsi="Times New Roman"/>
                <w:sz w:val="18"/>
              </w:rPr>
            </w:pPr>
            <w:r w:rsidRPr="00FD3BA1">
              <w:rPr>
                <w:rFonts w:ascii="Times New Roman" w:hAnsi="Times New Roman"/>
                <w:sz w:val="18"/>
              </w:rPr>
              <w:t>15s. 6d.</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95"/>
        <w:gridCol w:w="1505"/>
        <w:gridCol w:w="1499"/>
      </w:tblGrid>
      <w:tr w:rsidR="00842DC1" w:rsidRPr="00B07F08" w:rsidTr="0018288D">
        <w:trPr>
          <w:trHeight w:val="20"/>
        </w:trPr>
        <w:tc>
          <w:tcPr>
            <w:tcW w:w="3451" w:type="pct"/>
            <w:tcBorders>
              <w:top w:val="single" w:sz="4" w:space="0" w:color="auto"/>
              <w:bottom w:val="single" w:sz="6" w:space="0" w:color="auto"/>
              <w:right w:val="single" w:sz="6" w:space="0" w:color="auto"/>
            </w:tcBorders>
            <w:vAlign w:val="center"/>
          </w:tcPr>
          <w:p w:rsidR="00842DC1" w:rsidRPr="00B07F08" w:rsidRDefault="00842DC1" w:rsidP="0018288D">
            <w:pPr>
              <w:spacing w:before="60" w:after="60" w:line="240" w:lineRule="auto"/>
              <w:jc w:val="center"/>
              <w:rPr>
                <w:rFonts w:ascii="Times New Roman" w:hAnsi="Times New Roman"/>
              </w:rPr>
            </w:pPr>
            <w:r w:rsidRPr="00B07F08">
              <w:rPr>
                <w:rFonts w:ascii="Times New Roman" w:hAnsi="Times New Roman"/>
              </w:rPr>
              <w:t>Tariff Items.</w:t>
            </w:r>
          </w:p>
        </w:tc>
        <w:tc>
          <w:tcPr>
            <w:tcW w:w="776" w:type="pct"/>
            <w:tcBorders>
              <w:top w:val="single" w:sz="4" w:space="0" w:color="auto"/>
              <w:left w:val="single" w:sz="6" w:space="0" w:color="auto"/>
              <w:bottom w:val="single" w:sz="6" w:space="0" w:color="auto"/>
              <w:right w:val="single" w:sz="6" w:space="0" w:color="auto"/>
            </w:tcBorders>
            <w:vAlign w:val="center"/>
          </w:tcPr>
          <w:p w:rsidR="00842DC1" w:rsidRPr="00B07F08" w:rsidRDefault="00842DC1" w:rsidP="0018288D">
            <w:pPr>
              <w:spacing w:before="60" w:after="60" w:line="240" w:lineRule="auto"/>
              <w:jc w:val="center"/>
              <w:rPr>
                <w:rFonts w:ascii="Times New Roman" w:hAnsi="Times New Roman"/>
              </w:rPr>
            </w:pPr>
            <w:r w:rsidRPr="00B07F08">
              <w:rPr>
                <w:rFonts w:ascii="Times New Roman" w:hAnsi="Times New Roman"/>
              </w:rPr>
              <w:t>British Preferential Tariff.</w:t>
            </w:r>
          </w:p>
        </w:tc>
        <w:tc>
          <w:tcPr>
            <w:tcW w:w="773" w:type="pct"/>
            <w:tcBorders>
              <w:top w:val="single" w:sz="4" w:space="0" w:color="auto"/>
              <w:left w:val="single" w:sz="6" w:space="0" w:color="auto"/>
              <w:bottom w:val="single" w:sz="6" w:space="0" w:color="auto"/>
            </w:tcBorders>
            <w:vAlign w:val="center"/>
          </w:tcPr>
          <w:p w:rsidR="00842DC1" w:rsidRPr="00B07F08" w:rsidRDefault="00842DC1" w:rsidP="0018288D">
            <w:pPr>
              <w:spacing w:before="60" w:after="60" w:line="240" w:lineRule="auto"/>
              <w:jc w:val="center"/>
              <w:rPr>
                <w:rFonts w:ascii="Times New Roman" w:hAnsi="Times New Roman"/>
              </w:rPr>
            </w:pPr>
            <w:r w:rsidRPr="00B07F08">
              <w:rPr>
                <w:rFonts w:ascii="Times New Roman" w:hAnsi="Times New Roman"/>
              </w:rPr>
              <w:t>General Tariff.</w:t>
            </w:r>
          </w:p>
        </w:tc>
      </w:tr>
      <w:tr w:rsidR="00842DC1" w:rsidRPr="00B07F08" w:rsidTr="0018288D">
        <w:trPr>
          <w:trHeight w:val="20"/>
        </w:trPr>
        <w:tc>
          <w:tcPr>
            <w:tcW w:w="5000" w:type="pct"/>
            <w:gridSpan w:val="3"/>
            <w:tcBorders>
              <w:top w:val="single" w:sz="6" w:space="0" w:color="auto"/>
            </w:tcBorders>
          </w:tcPr>
          <w:p w:rsidR="00842DC1" w:rsidRPr="00B07F08" w:rsidRDefault="00842DC1" w:rsidP="0018288D">
            <w:pPr>
              <w:spacing w:before="120" w:after="60" w:line="240" w:lineRule="auto"/>
              <w:jc w:val="center"/>
              <w:rPr>
                <w:rFonts w:ascii="Times New Roman" w:hAnsi="Times New Roman"/>
              </w:rPr>
            </w:pPr>
            <w:r w:rsidRPr="00453066">
              <w:rPr>
                <w:rFonts w:ascii="Times New Roman" w:hAnsi="Times New Roman"/>
                <w:b/>
              </w:rPr>
              <w:t>Division X.</w:t>
            </w:r>
            <w:r w:rsidR="00181B88">
              <w:rPr>
                <w:rFonts w:ascii="Times New Roman" w:hAnsi="Times New Roman"/>
                <w:b/>
              </w:rPr>
              <w:t>—</w:t>
            </w:r>
            <w:r w:rsidRPr="00453066">
              <w:rPr>
                <w:rFonts w:ascii="Times New Roman" w:hAnsi="Times New Roman"/>
                <w:b/>
              </w:rPr>
              <w:t>Wood, Wicker, and Cane</w:t>
            </w:r>
            <w:r w:rsidRPr="00B07F08">
              <w:rPr>
                <w:rFonts w:ascii="Times New Roman" w:hAnsi="Times New Roman"/>
              </w:rPr>
              <w:t>—</w:t>
            </w:r>
            <w:r w:rsidRPr="00B07F08">
              <w:rPr>
                <w:rFonts w:ascii="Times New Roman" w:hAnsi="Times New Roman"/>
                <w:i/>
              </w:rPr>
              <w:t>continued.</w:t>
            </w:r>
          </w:p>
        </w:tc>
      </w:tr>
      <w:tr w:rsidR="00842DC1" w:rsidRPr="00B07F08" w:rsidTr="0018288D">
        <w:trPr>
          <w:trHeight w:val="20"/>
        </w:trPr>
        <w:tc>
          <w:tcPr>
            <w:tcW w:w="3451" w:type="pct"/>
            <w:tcBorders>
              <w:right w:val="single" w:sz="6" w:space="0" w:color="auto"/>
            </w:tcBorders>
          </w:tcPr>
          <w:p w:rsidR="00842DC1" w:rsidRPr="00B07F08" w:rsidRDefault="00842DC1" w:rsidP="0018288D">
            <w:pPr>
              <w:spacing w:after="0" w:line="240" w:lineRule="auto"/>
              <w:rPr>
                <w:rFonts w:ascii="Times New Roman" w:hAnsi="Times New Roman"/>
              </w:rPr>
            </w:pPr>
            <w:r w:rsidRPr="00B07F08">
              <w:rPr>
                <w:rFonts w:ascii="Times New Roman" w:hAnsi="Times New Roman"/>
              </w:rPr>
              <w:t>291.—</w:t>
            </w:r>
            <w:r w:rsidRPr="00B07F08">
              <w:rPr>
                <w:rFonts w:ascii="Times New Roman" w:hAnsi="Times New Roman"/>
                <w:i/>
              </w:rPr>
              <w:t>continued.</w:t>
            </w:r>
          </w:p>
          <w:p w:rsidR="00842DC1" w:rsidRPr="00B07F08" w:rsidRDefault="00842DC1" w:rsidP="0018288D">
            <w:pPr>
              <w:tabs>
                <w:tab w:val="right" w:leader="hyphen" w:pos="6660"/>
              </w:tabs>
              <w:spacing w:after="0" w:line="240" w:lineRule="auto"/>
              <w:ind w:left="1440" w:hanging="864"/>
              <w:jc w:val="both"/>
              <w:rPr>
                <w:rFonts w:ascii="Times New Roman" w:hAnsi="Times New Roman"/>
              </w:rPr>
            </w:pPr>
            <w:r w:rsidRPr="00B07F08">
              <w:rPr>
                <w:rFonts w:ascii="Times New Roman" w:hAnsi="Times New Roman"/>
              </w:rPr>
              <w:t>(I) (1) Timber, undressed, n.e.i., in sizes not less than 4 inches in width and not less than 3 inches in thickness for the manufacture of boxes, as prescribed by Departmental By-laws</w:t>
            </w:r>
          </w:p>
          <w:p w:rsidR="00842DC1" w:rsidRPr="00B07F08" w:rsidRDefault="00842DC1" w:rsidP="0018288D">
            <w:pPr>
              <w:tabs>
                <w:tab w:val="right" w:pos="6480"/>
              </w:tabs>
              <w:spacing w:after="0" w:line="240" w:lineRule="auto"/>
              <w:rPr>
                <w:rFonts w:ascii="Times New Roman" w:hAnsi="Times New Roman"/>
              </w:rPr>
            </w:pPr>
            <w:r>
              <w:rPr>
                <w:rFonts w:ascii="Times New Roman" w:hAnsi="Times New Roman"/>
              </w:rPr>
              <w:tab/>
            </w:r>
            <w:r w:rsidRPr="00B07F08">
              <w:rPr>
                <w:rFonts w:ascii="Times New Roman" w:hAnsi="Times New Roman"/>
              </w:rPr>
              <w:t>per 100 super. feet</w:t>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7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1s.</w:t>
            </w:r>
          </w:p>
        </w:tc>
      </w:tr>
      <w:tr w:rsidR="00842DC1" w:rsidRPr="00B07F08" w:rsidTr="0018288D">
        <w:trPr>
          <w:trHeight w:val="20"/>
        </w:trPr>
        <w:tc>
          <w:tcPr>
            <w:tcW w:w="3451" w:type="pct"/>
            <w:tcBorders>
              <w:right w:val="single" w:sz="6" w:space="0" w:color="auto"/>
            </w:tcBorders>
          </w:tcPr>
          <w:p w:rsidR="00842DC1" w:rsidRPr="00B07F08" w:rsidRDefault="00842DC1" w:rsidP="0018288D">
            <w:pPr>
              <w:spacing w:after="0" w:line="240" w:lineRule="auto"/>
              <w:ind w:left="864"/>
              <w:rPr>
                <w:rFonts w:ascii="Times New Roman" w:hAnsi="Times New Roman"/>
              </w:rPr>
            </w:pPr>
            <w:r w:rsidRPr="00B07F08">
              <w:rPr>
                <w:rFonts w:ascii="Times New Roman" w:hAnsi="Times New Roman"/>
              </w:rPr>
              <w:t>(2) Timber, undressed, cut to size for making boxes</w:t>
            </w:r>
          </w:p>
          <w:p w:rsidR="00842DC1" w:rsidRPr="00B07F08" w:rsidRDefault="00842DC1" w:rsidP="0018288D">
            <w:pPr>
              <w:tabs>
                <w:tab w:val="right" w:pos="6480"/>
              </w:tabs>
              <w:spacing w:after="0" w:line="240" w:lineRule="auto"/>
              <w:rPr>
                <w:rFonts w:ascii="Times New Roman" w:hAnsi="Times New Roman"/>
              </w:rPr>
            </w:pPr>
            <w:r>
              <w:rPr>
                <w:rFonts w:ascii="Times New Roman" w:hAnsi="Times New Roman"/>
              </w:rPr>
              <w:tab/>
            </w:r>
            <w:r w:rsidRPr="00B07F08">
              <w:rPr>
                <w:rFonts w:ascii="Times New Roman" w:hAnsi="Times New Roman"/>
              </w:rPr>
              <w:t>per 100 super, feet</w:t>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12s.</w:t>
            </w:r>
          </w:p>
        </w:tc>
        <w:tc>
          <w:tcPr>
            <w:tcW w:w="77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14s.</w:t>
            </w:r>
          </w:p>
        </w:tc>
      </w:tr>
      <w:tr w:rsidR="00842DC1" w:rsidRPr="00B07F08" w:rsidTr="0018288D">
        <w:trPr>
          <w:trHeight w:val="20"/>
        </w:trPr>
        <w:tc>
          <w:tcPr>
            <w:tcW w:w="3451" w:type="pct"/>
            <w:tcBorders>
              <w:right w:val="single" w:sz="6" w:space="0" w:color="auto"/>
            </w:tcBorders>
          </w:tcPr>
          <w:p w:rsidR="00842DC1" w:rsidRPr="00B07F08" w:rsidRDefault="00842DC1" w:rsidP="0018288D">
            <w:pPr>
              <w:tabs>
                <w:tab w:val="right" w:pos="4770"/>
              </w:tabs>
              <w:spacing w:after="0" w:line="240" w:lineRule="auto"/>
              <w:ind w:left="1152" w:hanging="576"/>
              <w:jc w:val="both"/>
              <w:rPr>
                <w:rFonts w:ascii="Times New Roman" w:hAnsi="Times New Roman"/>
              </w:rPr>
            </w:pPr>
            <w:r w:rsidRPr="00B07F08">
              <w:rPr>
                <w:rFonts w:ascii="Times New Roman" w:hAnsi="Times New Roman"/>
              </w:rPr>
              <w:t>(</w:t>
            </w:r>
            <w:r w:rsidRPr="00722B12">
              <w:rPr>
                <w:rFonts w:ascii="Times New Roman" w:hAnsi="Times New Roman"/>
                <w:smallCaps/>
              </w:rPr>
              <w:t>j</w:t>
            </w:r>
            <w:r w:rsidRPr="00B07F08">
              <w:rPr>
                <w:rFonts w:ascii="Times New Roman" w:hAnsi="Times New Roman"/>
              </w:rPr>
              <w:t>) Timber, for making boxes, being cut to size, and dressed or partly dressed</w:t>
            </w:r>
            <w:r>
              <w:rPr>
                <w:rFonts w:ascii="Times New Roman" w:hAnsi="Times New Roman"/>
              </w:rPr>
              <w:tab/>
            </w:r>
            <w:r w:rsidRPr="00B07F08">
              <w:rPr>
                <w:rFonts w:ascii="Times New Roman" w:hAnsi="Times New Roman"/>
              </w:rPr>
              <w:t>per 100 super. feet</w:t>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14s.</w:t>
            </w:r>
          </w:p>
        </w:tc>
        <w:tc>
          <w:tcPr>
            <w:tcW w:w="77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16s.</w:t>
            </w:r>
          </w:p>
        </w:tc>
      </w:tr>
      <w:tr w:rsidR="00842DC1" w:rsidRPr="00B07F08" w:rsidTr="0018288D">
        <w:trPr>
          <w:trHeight w:val="20"/>
        </w:trPr>
        <w:tc>
          <w:tcPr>
            <w:tcW w:w="3451" w:type="pct"/>
            <w:tcBorders>
              <w:right w:val="single" w:sz="6" w:space="0" w:color="auto"/>
            </w:tcBorders>
          </w:tcPr>
          <w:p w:rsidR="006F7AE4" w:rsidRDefault="00842DC1" w:rsidP="0018288D">
            <w:pPr>
              <w:tabs>
                <w:tab w:val="right" w:leader="hyphen" w:pos="6480"/>
              </w:tabs>
              <w:spacing w:after="0" w:line="240" w:lineRule="auto"/>
              <w:ind w:left="1152" w:hanging="576"/>
              <w:jc w:val="both"/>
              <w:rPr>
                <w:rFonts w:ascii="Times New Roman" w:hAnsi="Times New Roman"/>
              </w:rPr>
            </w:pPr>
            <w:r w:rsidRPr="00B07F08">
              <w:rPr>
                <w:rFonts w:ascii="Times New Roman" w:hAnsi="Times New Roman"/>
              </w:rPr>
              <w:t>(</w:t>
            </w:r>
            <w:r w:rsidRPr="00AB3C5B">
              <w:rPr>
                <w:rFonts w:ascii="Times New Roman" w:hAnsi="Times New Roman"/>
                <w:smallCaps/>
              </w:rPr>
              <w:t>k</w:t>
            </w:r>
            <w:r w:rsidRPr="00B07F08">
              <w:rPr>
                <w:rFonts w:ascii="Times New Roman" w:hAnsi="Times New Roman"/>
              </w:rPr>
              <w:t>) Timber, bent or cut into shape, dressed or partly dressed, n.e.i.</w:t>
            </w:r>
          </w:p>
          <w:p w:rsidR="00842DC1" w:rsidRPr="00B07F08" w:rsidRDefault="00842DC1" w:rsidP="006F7AE4">
            <w:pPr>
              <w:tabs>
                <w:tab w:val="right" w:leader="hyphen" w:pos="6480"/>
              </w:tabs>
              <w:spacing w:after="0" w:line="240" w:lineRule="auto"/>
              <w:ind w:left="1152" w:hanging="576"/>
              <w:jc w:val="right"/>
              <w:rPr>
                <w:rFonts w:ascii="Times New Roman" w:hAnsi="Times New Roman"/>
              </w:rPr>
            </w:pPr>
            <w:r w:rsidRPr="00B07F08">
              <w:rPr>
                <w:rFonts w:ascii="Times New Roman" w:hAnsi="Times New Roman"/>
              </w:rPr>
              <w:t>ad val.</w:t>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50 per cent.</w:t>
            </w:r>
          </w:p>
        </w:tc>
        <w:tc>
          <w:tcPr>
            <w:tcW w:w="77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65 per cent.</w:t>
            </w:r>
          </w:p>
        </w:tc>
      </w:tr>
      <w:tr w:rsidR="00842DC1" w:rsidRPr="00B07F08" w:rsidTr="0018288D">
        <w:trPr>
          <w:trHeight w:val="20"/>
        </w:trPr>
        <w:tc>
          <w:tcPr>
            <w:tcW w:w="3451" w:type="pct"/>
            <w:tcBorders>
              <w:right w:val="single" w:sz="6" w:space="0" w:color="auto"/>
            </w:tcBorders>
          </w:tcPr>
          <w:p w:rsidR="00842DC1" w:rsidRPr="00B07F08" w:rsidRDefault="00842DC1" w:rsidP="0018288D">
            <w:pPr>
              <w:tabs>
                <w:tab w:val="right" w:leader="hyphen" w:pos="6480"/>
              </w:tabs>
              <w:spacing w:after="0" w:line="240" w:lineRule="auto"/>
              <w:ind w:left="1152" w:hanging="576"/>
              <w:jc w:val="both"/>
              <w:rPr>
                <w:rFonts w:ascii="Times New Roman" w:hAnsi="Times New Roman"/>
              </w:rPr>
            </w:pPr>
            <w:r w:rsidRPr="00B07F08">
              <w:rPr>
                <w:rFonts w:ascii="Times New Roman" w:hAnsi="Times New Roman"/>
              </w:rPr>
              <w:t>(</w:t>
            </w:r>
            <w:r w:rsidRPr="000A1DBD">
              <w:rPr>
                <w:rFonts w:ascii="Times New Roman" w:hAnsi="Times New Roman"/>
                <w:smallCaps/>
              </w:rPr>
              <w:t>l</w:t>
            </w:r>
            <w:r w:rsidRPr="00B07F08">
              <w:rPr>
                <w:rFonts w:ascii="Times New Roman" w:hAnsi="Times New Roman"/>
              </w:rPr>
              <w:t>) Timber,</w:t>
            </w:r>
            <w:r>
              <w:rPr>
                <w:rFonts w:ascii="Times New Roman" w:hAnsi="Times New Roman"/>
              </w:rPr>
              <w:t xml:space="preserve"> </w:t>
            </w:r>
            <w:r w:rsidRPr="00B07F08">
              <w:rPr>
                <w:rFonts w:ascii="Times New Roman" w:hAnsi="Times New Roman"/>
              </w:rPr>
              <w:t>dressed</w:t>
            </w:r>
            <w:r>
              <w:rPr>
                <w:rFonts w:ascii="Times New Roman" w:hAnsi="Times New Roman"/>
              </w:rPr>
              <w:t xml:space="preserve"> </w:t>
            </w:r>
            <w:r w:rsidRPr="00B07F08">
              <w:rPr>
                <w:rFonts w:ascii="Times New Roman" w:hAnsi="Times New Roman"/>
              </w:rPr>
              <w:t>or</w:t>
            </w:r>
            <w:r>
              <w:rPr>
                <w:rFonts w:ascii="Times New Roman" w:hAnsi="Times New Roman"/>
              </w:rPr>
              <w:t xml:space="preserve"> </w:t>
            </w:r>
            <w:r w:rsidRPr="00B07F08">
              <w:rPr>
                <w:rFonts w:ascii="Times New Roman" w:hAnsi="Times New Roman"/>
              </w:rPr>
              <w:t>moulded,</w:t>
            </w:r>
            <w:r>
              <w:rPr>
                <w:rFonts w:ascii="Times New Roman" w:hAnsi="Times New Roman"/>
              </w:rPr>
              <w:t xml:space="preserve"> </w:t>
            </w:r>
            <w:r w:rsidRPr="00B07F08">
              <w:rPr>
                <w:rFonts w:ascii="Times New Roman" w:hAnsi="Times New Roman"/>
              </w:rPr>
              <w:t>n.e.i.; Timber tongued or grooved or tongued and grooved; weatherboards</w:t>
            </w:r>
            <w:r>
              <w:rPr>
                <w:rFonts w:ascii="Times New Roman" w:hAnsi="Times New Roman"/>
              </w:rPr>
              <w:tab/>
            </w:r>
            <w:r w:rsidRPr="00B07F08">
              <w:rPr>
                <w:rFonts w:ascii="Times New Roman" w:hAnsi="Times New Roman"/>
              </w:rPr>
              <w:t>per 100 super, feet</w:t>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22s.</w:t>
            </w:r>
          </w:p>
        </w:tc>
        <w:tc>
          <w:tcPr>
            <w:tcW w:w="77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24s.</w:t>
            </w:r>
          </w:p>
        </w:tc>
      </w:tr>
      <w:tr w:rsidR="00842DC1" w:rsidRPr="00B07F08" w:rsidTr="0018288D">
        <w:trPr>
          <w:trHeight w:val="20"/>
        </w:trPr>
        <w:tc>
          <w:tcPr>
            <w:tcW w:w="3451" w:type="pct"/>
            <w:tcBorders>
              <w:right w:val="single" w:sz="6" w:space="0" w:color="auto"/>
            </w:tcBorders>
          </w:tcPr>
          <w:p w:rsidR="00842DC1" w:rsidRPr="00B07F08" w:rsidRDefault="00842DC1" w:rsidP="0018288D">
            <w:pPr>
              <w:spacing w:after="0" w:line="240" w:lineRule="auto"/>
              <w:ind w:left="1152" w:firstLine="288"/>
              <w:jc w:val="both"/>
              <w:rPr>
                <w:rFonts w:ascii="Times New Roman" w:hAnsi="Times New Roman"/>
              </w:rPr>
            </w:pPr>
            <w:r w:rsidRPr="00B07F08">
              <w:rPr>
                <w:rFonts w:ascii="Times New Roman" w:hAnsi="Times New Roman"/>
              </w:rPr>
              <w:t>Provided that the rate of duty payable on timber classifiable under this sub-item which was reported in accordance with Paragraph (</w:t>
            </w:r>
            <w:r w:rsidRPr="00B07F08">
              <w:rPr>
                <w:rFonts w:ascii="Times New Roman" w:hAnsi="Times New Roman"/>
                <w:i/>
              </w:rPr>
              <w:t>a</w:t>
            </w:r>
            <w:r w:rsidRPr="00B07F08">
              <w:rPr>
                <w:rFonts w:ascii="Times New Roman" w:hAnsi="Times New Roman"/>
              </w:rPr>
              <w:t xml:space="preserve">) of Section 64 of the </w:t>
            </w:r>
            <w:r w:rsidRPr="00B07F08">
              <w:rPr>
                <w:rFonts w:ascii="Times New Roman" w:hAnsi="Times New Roman"/>
                <w:i/>
              </w:rPr>
              <w:t xml:space="preserve">Customs Act </w:t>
            </w:r>
            <w:r w:rsidRPr="00B07F08">
              <w:rPr>
                <w:rFonts w:ascii="Times New Roman" w:hAnsi="Times New Roman"/>
              </w:rPr>
              <w:t>1901</w:t>
            </w:r>
            <w:r w:rsidR="00181B88">
              <w:rPr>
                <w:rFonts w:ascii="Times New Roman" w:hAnsi="Times New Roman"/>
              </w:rPr>
              <w:t>–</w:t>
            </w:r>
            <w:r w:rsidRPr="00B07F08">
              <w:rPr>
                <w:rFonts w:ascii="Times New Roman" w:hAnsi="Times New Roman"/>
              </w:rPr>
              <w:t>1930 before the 20th March, 1930, and which was in licensed</w:t>
            </w:r>
            <w:r>
              <w:rPr>
                <w:rFonts w:ascii="Times New Roman" w:hAnsi="Times New Roman"/>
              </w:rPr>
              <w:t xml:space="preserve"> </w:t>
            </w:r>
            <w:r w:rsidRPr="00B07F08">
              <w:rPr>
                <w:rFonts w:ascii="Times New Roman" w:hAnsi="Times New Roman"/>
              </w:rPr>
              <w:t>Customs</w:t>
            </w:r>
            <w:r>
              <w:rPr>
                <w:rFonts w:ascii="Times New Roman" w:hAnsi="Times New Roman"/>
              </w:rPr>
              <w:t xml:space="preserve"> </w:t>
            </w:r>
            <w:r w:rsidRPr="00B07F08">
              <w:rPr>
                <w:rFonts w:ascii="Times New Roman" w:hAnsi="Times New Roman"/>
              </w:rPr>
              <w:t>warehouse</w:t>
            </w:r>
            <w:r>
              <w:rPr>
                <w:rFonts w:ascii="Times New Roman" w:hAnsi="Times New Roman"/>
              </w:rPr>
              <w:t xml:space="preserve"> </w:t>
            </w:r>
            <w:r w:rsidRPr="00B07F08">
              <w:rPr>
                <w:rFonts w:ascii="Times New Roman" w:hAnsi="Times New Roman"/>
              </w:rPr>
              <w:t>on</w:t>
            </w:r>
            <w:r>
              <w:rPr>
                <w:rFonts w:ascii="Times New Roman" w:hAnsi="Times New Roman"/>
              </w:rPr>
              <w:t xml:space="preserve"> </w:t>
            </w:r>
            <w:r w:rsidRPr="00B07F08">
              <w:rPr>
                <w:rFonts w:ascii="Times New Roman" w:hAnsi="Times New Roman"/>
              </w:rPr>
              <w:t>the</w:t>
            </w:r>
            <w:r>
              <w:rPr>
                <w:rFonts w:ascii="Times New Roman" w:hAnsi="Times New Roman"/>
              </w:rPr>
              <w:t xml:space="preserve"> </w:t>
            </w:r>
            <w:r w:rsidRPr="00B07F08">
              <w:rPr>
                <w:rFonts w:ascii="Times New Roman" w:hAnsi="Times New Roman"/>
              </w:rPr>
              <w:t>31st December, 1930, shall be per 100 super, feet 12s. (British Preferential Tariff) and 20s. (General Tariff).</w:t>
            </w:r>
          </w:p>
          <w:p w:rsidR="00842DC1" w:rsidRPr="00B07F08" w:rsidRDefault="00842DC1" w:rsidP="0018288D">
            <w:pPr>
              <w:tabs>
                <w:tab w:val="right" w:leader="hyphen" w:pos="6480"/>
              </w:tabs>
              <w:spacing w:after="0" w:line="240" w:lineRule="auto"/>
              <w:ind w:left="1152" w:hanging="576"/>
              <w:jc w:val="both"/>
              <w:rPr>
                <w:rFonts w:ascii="Times New Roman" w:hAnsi="Times New Roman"/>
              </w:rPr>
            </w:pPr>
            <w:r w:rsidRPr="00B07F08">
              <w:rPr>
                <w:rFonts w:ascii="Times New Roman" w:hAnsi="Times New Roman"/>
              </w:rPr>
              <w:t>(</w:t>
            </w:r>
            <w:r w:rsidRPr="00C43793">
              <w:rPr>
                <w:rFonts w:ascii="Times New Roman" w:hAnsi="Times New Roman"/>
                <w:smallCaps/>
              </w:rPr>
              <w:t>m</w:t>
            </w:r>
            <w:r w:rsidRPr="00B07F08">
              <w:rPr>
                <w:rFonts w:ascii="Times New Roman" w:hAnsi="Times New Roman"/>
              </w:rPr>
              <w:t>) Plywood including Plywood veneered with any material:—</w:t>
            </w:r>
          </w:p>
          <w:p w:rsidR="006F7AE4" w:rsidRDefault="00842DC1" w:rsidP="0018288D">
            <w:pPr>
              <w:spacing w:after="0" w:line="240" w:lineRule="auto"/>
              <w:ind w:left="1728" w:hanging="576"/>
              <w:rPr>
                <w:rFonts w:ascii="Times New Roman" w:hAnsi="Times New Roman"/>
              </w:rPr>
            </w:pPr>
            <w:r w:rsidRPr="00B07F08">
              <w:rPr>
                <w:rFonts w:ascii="Times New Roman" w:hAnsi="Times New Roman"/>
              </w:rPr>
              <w:t>(1) Not exceeding three-sixteenths of an inch in thickness</w:t>
            </w:r>
          </w:p>
          <w:p w:rsidR="00842DC1" w:rsidRPr="00B07F08" w:rsidRDefault="00842DC1" w:rsidP="006F7AE4">
            <w:pPr>
              <w:spacing w:after="0" w:line="240" w:lineRule="auto"/>
              <w:ind w:left="1728" w:hanging="576"/>
              <w:jc w:val="right"/>
              <w:rPr>
                <w:rFonts w:ascii="Times New Roman" w:hAnsi="Times New Roman"/>
              </w:rPr>
            </w:pPr>
            <w:r w:rsidRPr="00B07F08">
              <w:rPr>
                <w:rFonts w:ascii="Times New Roman" w:hAnsi="Times New Roman"/>
              </w:rPr>
              <w:t xml:space="preserve"> per 100 square feet</w:t>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5s.</w:t>
            </w:r>
          </w:p>
        </w:tc>
        <w:tc>
          <w:tcPr>
            <w:tcW w:w="77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7s.</w:t>
            </w:r>
          </w:p>
        </w:tc>
      </w:tr>
      <w:tr w:rsidR="00842DC1" w:rsidRPr="00B07F08" w:rsidTr="0018288D">
        <w:trPr>
          <w:trHeight w:val="20"/>
        </w:trPr>
        <w:tc>
          <w:tcPr>
            <w:tcW w:w="3451" w:type="pct"/>
            <w:tcBorders>
              <w:right w:val="single" w:sz="6" w:space="0" w:color="auto"/>
            </w:tcBorders>
          </w:tcPr>
          <w:p w:rsidR="00842DC1" w:rsidRPr="00B07F08" w:rsidRDefault="00842DC1" w:rsidP="0018288D">
            <w:pPr>
              <w:tabs>
                <w:tab w:val="right" w:pos="6480"/>
              </w:tabs>
              <w:spacing w:after="0" w:line="240" w:lineRule="auto"/>
              <w:rPr>
                <w:rFonts w:ascii="Times New Roman" w:hAnsi="Times New Roman"/>
              </w:rPr>
            </w:pPr>
            <w:r>
              <w:rPr>
                <w:rFonts w:ascii="Times New Roman" w:hAnsi="Times New Roman"/>
              </w:rPr>
              <w:tab/>
            </w:r>
            <w:r w:rsidRPr="00B07F08">
              <w:rPr>
                <w:rFonts w:ascii="Times New Roman" w:hAnsi="Times New Roman"/>
              </w:rPr>
              <w:t>or ad val.</w:t>
            </w:r>
          </w:p>
        </w:tc>
        <w:tc>
          <w:tcPr>
            <w:tcW w:w="776"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50 per cent.</w:t>
            </w:r>
          </w:p>
        </w:tc>
        <w:tc>
          <w:tcPr>
            <w:tcW w:w="773"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65 per cent.</w:t>
            </w:r>
          </w:p>
        </w:tc>
      </w:tr>
      <w:tr w:rsidR="00842DC1" w:rsidRPr="00B07F08" w:rsidTr="0018288D">
        <w:trPr>
          <w:trHeight w:val="20"/>
        </w:trPr>
        <w:tc>
          <w:tcPr>
            <w:tcW w:w="3451" w:type="pct"/>
            <w:tcBorders>
              <w:right w:val="single" w:sz="6" w:space="0" w:color="auto"/>
            </w:tcBorders>
            <w:vAlign w:val="bottom"/>
          </w:tcPr>
          <w:p w:rsidR="00842DC1" w:rsidRDefault="00842DC1" w:rsidP="0018288D">
            <w:pPr>
              <w:tabs>
                <w:tab w:val="right" w:pos="6480"/>
              </w:tabs>
              <w:spacing w:after="0" w:line="240" w:lineRule="auto"/>
              <w:rPr>
                <w:rFonts w:ascii="Times New Roman" w:hAnsi="Times New Roman"/>
              </w:rPr>
            </w:pPr>
            <w:r>
              <w:rPr>
                <w:rFonts w:ascii="Times New Roman" w:hAnsi="Times New Roman"/>
              </w:rPr>
              <w:tab/>
            </w:r>
            <w:r w:rsidRPr="00B07F08">
              <w:rPr>
                <w:rFonts w:ascii="Times New Roman" w:hAnsi="Times New Roman"/>
              </w:rPr>
              <w:t>whichever rate returns the higher duty.</w:t>
            </w:r>
          </w:p>
          <w:p w:rsidR="00842DC1" w:rsidRPr="00B07F08" w:rsidRDefault="00842DC1" w:rsidP="0018288D">
            <w:pPr>
              <w:spacing w:after="0" w:line="240" w:lineRule="auto"/>
              <w:ind w:left="1728" w:hanging="576"/>
              <w:rPr>
                <w:rFonts w:ascii="Times New Roman" w:hAnsi="Times New Roman"/>
              </w:rPr>
            </w:pPr>
            <w:r w:rsidRPr="00B07F08">
              <w:rPr>
                <w:rFonts w:ascii="Times New Roman" w:hAnsi="Times New Roman"/>
              </w:rPr>
              <w:t>(2) Exceeding three-sixteenths of an inch in thickness but not exceeding seven-eighths of an inch in thickness</w:t>
            </w:r>
          </w:p>
          <w:p w:rsidR="00842DC1" w:rsidRPr="00B07F08" w:rsidRDefault="00842DC1" w:rsidP="0018288D">
            <w:pPr>
              <w:tabs>
                <w:tab w:val="right" w:pos="6480"/>
              </w:tabs>
              <w:spacing w:after="0" w:line="240" w:lineRule="auto"/>
              <w:rPr>
                <w:rFonts w:ascii="Times New Roman" w:hAnsi="Times New Roman"/>
              </w:rPr>
            </w:pPr>
            <w:r>
              <w:rPr>
                <w:rFonts w:ascii="Times New Roman" w:hAnsi="Times New Roman"/>
              </w:rPr>
              <w:tab/>
            </w:r>
            <w:r w:rsidRPr="00B07F08">
              <w:rPr>
                <w:rFonts w:ascii="Times New Roman" w:hAnsi="Times New Roman"/>
              </w:rPr>
              <w:t>per 100 square feet</w:t>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5s.</w:t>
            </w:r>
          </w:p>
        </w:tc>
        <w:tc>
          <w:tcPr>
            <w:tcW w:w="77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7s.</w:t>
            </w:r>
          </w:p>
        </w:tc>
      </w:tr>
      <w:tr w:rsidR="00842DC1" w:rsidRPr="00B07F08" w:rsidTr="0018288D">
        <w:trPr>
          <w:trHeight w:val="20"/>
        </w:trPr>
        <w:tc>
          <w:tcPr>
            <w:tcW w:w="3451" w:type="pct"/>
            <w:tcBorders>
              <w:right w:val="single" w:sz="6" w:space="0" w:color="auto"/>
            </w:tcBorders>
          </w:tcPr>
          <w:p w:rsidR="00842DC1" w:rsidRPr="00B07F08" w:rsidRDefault="00842DC1" w:rsidP="006F7AE4">
            <w:pPr>
              <w:tabs>
                <w:tab w:val="right" w:pos="6480"/>
              </w:tabs>
              <w:spacing w:after="0" w:line="240" w:lineRule="auto"/>
              <w:ind w:left="3312"/>
              <w:jc w:val="both"/>
              <w:rPr>
                <w:rFonts w:ascii="Times New Roman" w:hAnsi="Times New Roman"/>
              </w:rPr>
            </w:pPr>
            <w:r w:rsidRPr="00B07F08">
              <w:rPr>
                <w:rFonts w:ascii="Times New Roman" w:hAnsi="Times New Roman"/>
              </w:rPr>
              <w:t>with an additional duty for each one-sixteenth of an inch in thickness in excess of three-sixteenths of an inch</w:t>
            </w:r>
            <w:r>
              <w:rPr>
                <w:rFonts w:ascii="Times New Roman" w:hAnsi="Times New Roman"/>
              </w:rPr>
              <w:tab/>
            </w:r>
            <w:r w:rsidRPr="00B07F08">
              <w:rPr>
                <w:rFonts w:ascii="Times New Roman" w:hAnsi="Times New Roman"/>
              </w:rPr>
              <w:t>per 100 square feet</w:t>
            </w:r>
          </w:p>
        </w:tc>
        <w:tc>
          <w:tcPr>
            <w:tcW w:w="776" w:type="pct"/>
            <w:tcBorders>
              <w:left w:val="single" w:sz="6" w:space="0" w:color="auto"/>
              <w:right w:val="single" w:sz="6" w:space="0" w:color="auto"/>
            </w:tcBorders>
            <w:vAlign w:val="bottom"/>
          </w:tcPr>
          <w:p w:rsidR="00842DC1" w:rsidRPr="00B07F08" w:rsidRDefault="006F7AE4" w:rsidP="0018288D">
            <w:pPr>
              <w:spacing w:after="0" w:line="240" w:lineRule="auto"/>
              <w:jc w:val="center"/>
              <w:rPr>
                <w:rFonts w:ascii="Times New Roman" w:hAnsi="Times New Roman"/>
              </w:rPr>
            </w:pPr>
            <w:r>
              <w:rPr>
                <w:rFonts w:ascii="Times New Roman" w:hAnsi="Times New Roman"/>
              </w:rPr>
              <w:t>1</w:t>
            </w:r>
            <w:r w:rsidR="00842DC1" w:rsidRPr="00B07F08">
              <w:rPr>
                <w:rFonts w:ascii="Times New Roman" w:hAnsi="Times New Roman"/>
              </w:rPr>
              <w:t>s. 6d.</w:t>
            </w:r>
          </w:p>
        </w:tc>
        <w:tc>
          <w:tcPr>
            <w:tcW w:w="77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2s.</w:t>
            </w:r>
          </w:p>
        </w:tc>
      </w:tr>
      <w:tr w:rsidR="00842DC1" w:rsidRPr="00B07F08" w:rsidTr="0018288D">
        <w:trPr>
          <w:trHeight w:val="20"/>
        </w:trPr>
        <w:tc>
          <w:tcPr>
            <w:tcW w:w="3451" w:type="pct"/>
            <w:tcBorders>
              <w:right w:val="single" w:sz="6" w:space="0" w:color="auto"/>
            </w:tcBorders>
          </w:tcPr>
          <w:p w:rsidR="00842DC1" w:rsidRPr="00B07F08" w:rsidRDefault="00842DC1" w:rsidP="0018288D">
            <w:pPr>
              <w:tabs>
                <w:tab w:val="right" w:leader="hyphen" w:pos="6480"/>
              </w:tabs>
              <w:spacing w:after="0" w:line="240" w:lineRule="auto"/>
              <w:ind w:left="3600"/>
              <w:jc w:val="both"/>
              <w:rPr>
                <w:rFonts w:ascii="Times New Roman" w:hAnsi="Times New Roman"/>
              </w:rPr>
            </w:pPr>
            <w:r w:rsidRPr="00B07F08">
              <w:rPr>
                <w:rFonts w:ascii="Times New Roman" w:hAnsi="Times New Roman"/>
              </w:rPr>
              <w:t>or, as an alternative to the cumulative fixed rates provided above</w:t>
            </w:r>
            <w:r>
              <w:rPr>
                <w:rFonts w:ascii="Times New Roman" w:hAnsi="Times New Roman"/>
              </w:rPr>
              <w:tab/>
            </w:r>
            <w:r w:rsidRPr="00B07F08">
              <w:rPr>
                <w:rFonts w:ascii="Times New Roman" w:hAnsi="Times New Roman"/>
              </w:rPr>
              <w:t>ad val.</w:t>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50 per cent.</w:t>
            </w:r>
          </w:p>
        </w:tc>
        <w:tc>
          <w:tcPr>
            <w:tcW w:w="77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65 per cent.</w:t>
            </w:r>
          </w:p>
        </w:tc>
      </w:tr>
      <w:tr w:rsidR="00842DC1" w:rsidRPr="00B07F08" w:rsidTr="0018288D">
        <w:trPr>
          <w:trHeight w:val="20"/>
        </w:trPr>
        <w:tc>
          <w:tcPr>
            <w:tcW w:w="3451" w:type="pct"/>
            <w:tcBorders>
              <w:right w:val="single" w:sz="6" w:space="0" w:color="auto"/>
            </w:tcBorders>
          </w:tcPr>
          <w:p w:rsidR="00842DC1" w:rsidRDefault="00842DC1" w:rsidP="0018288D">
            <w:pPr>
              <w:tabs>
                <w:tab w:val="right" w:pos="6480"/>
              </w:tabs>
              <w:spacing w:after="0" w:line="240" w:lineRule="auto"/>
              <w:rPr>
                <w:rFonts w:ascii="Times New Roman" w:hAnsi="Times New Roman"/>
              </w:rPr>
            </w:pPr>
            <w:r>
              <w:rPr>
                <w:rFonts w:ascii="Times New Roman" w:hAnsi="Times New Roman"/>
              </w:rPr>
              <w:tab/>
            </w:r>
            <w:r w:rsidRPr="00B07F08">
              <w:rPr>
                <w:rFonts w:ascii="Times New Roman" w:hAnsi="Times New Roman"/>
              </w:rPr>
              <w:t>whichever rate returns the higher duty.</w:t>
            </w:r>
          </w:p>
          <w:p w:rsidR="00842DC1" w:rsidRPr="00B07F08" w:rsidRDefault="00842DC1" w:rsidP="0018288D">
            <w:pPr>
              <w:tabs>
                <w:tab w:val="right" w:leader="hyphen" w:pos="6480"/>
              </w:tabs>
              <w:spacing w:after="0" w:line="240" w:lineRule="auto"/>
              <w:ind w:left="1728" w:hanging="576"/>
              <w:rPr>
                <w:rFonts w:ascii="Times New Roman" w:hAnsi="Times New Roman"/>
              </w:rPr>
            </w:pPr>
            <w:r w:rsidRPr="00B07F08">
              <w:rPr>
                <w:rFonts w:ascii="Times New Roman" w:hAnsi="Times New Roman"/>
              </w:rPr>
              <w:t>(3) N.E.I.</w:t>
            </w:r>
            <w:r>
              <w:rPr>
                <w:rFonts w:ascii="Times New Roman" w:hAnsi="Times New Roman"/>
              </w:rPr>
              <w:tab/>
            </w:r>
            <w:r w:rsidRPr="00B07F08">
              <w:rPr>
                <w:rFonts w:ascii="Times New Roman" w:hAnsi="Times New Roman"/>
              </w:rPr>
              <w:t>ad val.</w:t>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50 per cent.</w:t>
            </w:r>
          </w:p>
        </w:tc>
        <w:tc>
          <w:tcPr>
            <w:tcW w:w="77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65 per cent.</w:t>
            </w:r>
          </w:p>
        </w:tc>
      </w:tr>
      <w:tr w:rsidR="00842DC1" w:rsidRPr="00B07F08" w:rsidTr="0018288D">
        <w:trPr>
          <w:trHeight w:val="20"/>
        </w:trPr>
        <w:tc>
          <w:tcPr>
            <w:tcW w:w="3451" w:type="pct"/>
            <w:tcBorders>
              <w:right w:val="single" w:sz="6" w:space="0" w:color="auto"/>
            </w:tcBorders>
          </w:tcPr>
          <w:p w:rsidR="00842DC1" w:rsidRPr="00B07F08" w:rsidRDefault="00842DC1" w:rsidP="0018288D">
            <w:pPr>
              <w:tabs>
                <w:tab w:val="right" w:leader="hyphen" w:pos="6480"/>
              </w:tabs>
              <w:spacing w:after="0" w:line="240" w:lineRule="auto"/>
              <w:ind w:left="1152" w:hanging="576"/>
              <w:jc w:val="both"/>
              <w:rPr>
                <w:rFonts w:ascii="Times New Roman" w:hAnsi="Times New Roman"/>
              </w:rPr>
            </w:pPr>
            <w:r w:rsidRPr="00B07F08">
              <w:rPr>
                <w:rFonts w:ascii="Times New Roman" w:hAnsi="Times New Roman"/>
              </w:rPr>
              <w:t>(</w:t>
            </w:r>
            <w:r w:rsidRPr="00FD4F55">
              <w:rPr>
                <w:rFonts w:ascii="Times New Roman" w:hAnsi="Times New Roman"/>
                <w:smallCaps/>
              </w:rPr>
              <w:t>n</w:t>
            </w:r>
            <w:r w:rsidRPr="00B07F08">
              <w:rPr>
                <w:rFonts w:ascii="Times New Roman" w:hAnsi="Times New Roman"/>
              </w:rPr>
              <w:t>) Veneers</w:t>
            </w:r>
            <w:r>
              <w:rPr>
                <w:rFonts w:ascii="Times New Roman" w:hAnsi="Times New Roman"/>
              </w:rPr>
              <w:tab/>
            </w:r>
            <w:r w:rsidRPr="00B07F08">
              <w:rPr>
                <w:rFonts w:ascii="Times New Roman" w:hAnsi="Times New Roman"/>
              </w:rPr>
              <w:t>ad val.</w:t>
            </w:r>
          </w:p>
        </w:tc>
        <w:tc>
          <w:tcPr>
            <w:tcW w:w="776"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50 per cent.</w:t>
            </w:r>
          </w:p>
        </w:tc>
        <w:tc>
          <w:tcPr>
            <w:tcW w:w="773"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70 per cent.</w:t>
            </w:r>
          </w:p>
        </w:tc>
      </w:tr>
      <w:tr w:rsidR="00842DC1" w:rsidRPr="00B07F08" w:rsidTr="0018288D">
        <w:trPr>
          <w:trHeight w:val="20"/>
        </w:trPr>
        <w:tc>
          <w:tcPr>
            <w:tcW w:w="3451" w:type="pct"/>
            <w:tcBorders>
              <w:right w:val="single" w:sz="6" w:space="0" w:color="auto"/>
            </w:tcBorders>
          </w:tcPr>
          <w:p w:rsidR="00842DC1" w:rsidRPr="00B07F08" w:rsidRDefault="00842DC1" w:rsidP="0018288D">
            <w:pPr>
              <w:spacing w:after="0" w:line="240" w:lineRule="auto"/>
              <w:rPr>
                <w:rFonts w:ascii="Times New Roman" w:hAnsi="Times New Roman"/>
              </w:rPr>
            </w:pPr>
            <w:r w:rsidRPr="00B07F08">
              <w:rPr>
                <w:rFonts w:ascii="Times New Roman" w:hAnsi="Times New Roman"/>
              </w:rPr>
              <w:t>292. Timber, viz.:—</w:t>
            </w:r>
          </w:p>
          <w:p w:rsidR="00842DC1" w:rsidRPr="00B07F08" w:rsidRDefault="00842DC1" w:rsidP="0018288D">
            <w:pPr>
              <w:tabs>
                <w:tab w:val="right" w:leader="hyphen" w:pos="6480"/>
              </w:tabs>
              <w:spacing w:after="0" w:line="240" w:lineRule="auto"/>
              <w:ind w:left="1152" w:hanging="576"/>
              <w:jc w:val="both"/>
              <w:rPr>
                <w:rFonts w:ascii="Times New Roman" w:hAnsi="Times New Roman"/>
              </w:rPr>
            </w:pPr>
            <w:r w:rsidRPr="00B07F08">
              <w:rPr>
                <w:rFonts w:ascii="Times New Roman" w:hAnsi="Times New Roman"/>
              </w:rPr>
              <w:t>(</w:t>
            </w:r>
            <w:r>
              <w:rPr>
                <w:rFonts w:ascii="Times New Roman" w:hAnsi="Times New Roman"/>
                <w:smallCaps/>
              </w:rPr>
              <w:t>a</w:t>
            </w:r>
            <w:r w:rsidRPr="00B07F08">
              <w:rPr>
                <w:rFonts w:ascii="Times New Roman" w:hAnsi="Times New Roman"/>
              </w:rPr>
              <w:t>)</w:t>
            </w:r>
            <w:r w:rsidRPr="00B07F08">
              <w:rPr>
                <w:rFonts w:ascii="Times New Roman" w:hAnsi="Times New Roman"/>
                <w:i/>
              </w:rPr>
              <w:t xml:space="preserve"> </w:t>
            </w:r>
            <w:r w:rsidRPr="00B07F08">
              <w:rPr>
                <w:rFonts w:ascii="Times New Roman" w:hAnsi="Times New Roman"/>
              </w:rPr>
              <w:t>Laths for Blinds</w:t>
            </w:r>
            <w:r w:rsidR="00D34FF0">
              <w:rPr>
                <w:rFonts w:ascii="Times New Roman" w:hAnsi="Times New Roman"/>
              </w:rPr>
              <w:tab/>
            </w:r>
            <w:r w:rsidRPr="00B07F08">
              <w:rPr>
                <w:rFonts w:ascii="Times New Roman" w:hAnsi="Times New Roman"/>
              </w:rPr>
              <w:t>ad val.</w:t>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60 per cent.</w:t>
            </w:r>
          </w:p>
        </w:tc>
        <w:tc>
          <w:tcPr>
            <w:tcW w:w="77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65 per cent.</w:t>
            </w:r>
          </w:p>
        </w:tc>
      </w:tr>
      <w:tr w:rsidR="00842DC1" w:rsidRPr="00B07F08" w:rsidTr="0018288D">
        <w:trPr>
          <w:trHeight w:val="20"/>
        </w:trPr>
        <w:tc>
          <w:tcPr>
            <w:tcW w:w="3451" w:type="pct"/>
            <w:tcBorders>
              <w:right w:val="single" w:sz="6" w:space="0" w:color="auto"/>
            </w:tcBorders>
          </w:tcPr>
          <w:p w:rsidR="00842DC1" w:rsidRPr="00B07F08" w:rsidRDefault="00842DC1" w:rsidP="0018288D">
            <w:pPr>
              <w:tabs>
                <w:tab w:val="right" w:leader="hyphen" w:pos="6480"/>
              </w:tabs>
              <w:spacing w:after="0" w:line="240" w:lineRule="auto"/>
              <w:ind w:left="1152" w:hanging="576"/>
              <w:jc w:val="both"/>
              <w:rPr>
                <w:rFonts w:ascii="Times New Roman" w:hAnsi="Times New Roman"/>
              </w:rPr>
            </w:pPr>
            <w:r w:rsidRPr="00B07F08">
              <w:rPr>
                <w:rFonts w:ascii="Times New Roman" w:hAnsi="Times New Roman"/>
              </w:rPr>
              <w:t>(</w:t>
            </w:r>
            <w:r w:rsidRPr="00C14322">
              <w:rPr>
                <w:rFonts w:ascii="Times New Roman" w:hAnsi="Times New Roman"/>
                <w:smallCaps/>
              </w:rPr>
              <w:t>b</w:t>
            </w:r>
            <w:r w:rsidRPr="00B07F08">
              <w:rPr>
                <w:rFonts w:ascii="Times New Roman" w:hAnsi="Times New Roman"/>
              </w:rPr>
              <w:t>)</w:t>
            </w:r>
            <w:r w:rsidRPr="00B07F08">
              <w:rPr>
                <w:rFonts w:ascii="Times New Roman" w:hAnsi="Times New Roman"/>
                <w:i/>
                <w:smallCaps/>
              </w:rPr>
              <w:t xml:space="preserve"> </w:t>
            </w:r>
            <w:r w:rsidRPr="00B07F08">
              <w:rPr>
                <w:rFonts w:ascii="Times New Roman" w:hAnsi="Times New Roman"/>
              </w:rPr>
              <w:t>Laths for Plastering</w:t>
            </w:r>
            <w:r>
              <w:rPr>
                <w:rFonts w:ascii="Times New Roman" w:hAnsi="Times New Roman"/>
              </w:rPr>
              <w:tab/>
            </w:r>
            <w:r w:rsidRPr="00B07F08">
              <w:rPr>
                <w:rFonts w:ascii="Times New Roman" w:hAnsi="Times New Roman"/>
              </w:rPr>
              <w:t>per 1,000</w:t>
            </w:r>
          </w:p>
        </w:tc>
        <w:tc>
          <w:tcPr>
            <w:tcW w:w="776"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10s.</w:t>
            </w:r>
          </w:p>
        </w:tc>
        <w:tc>
          <w:tcPr>
            <w:tcW w:w="773"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12s.</w:t>
            </w:r>
          </w:p>
        </w:tc>
      </w:tr>
      <w:tr w:rsidR="00842DC1" w:rsidRPr="00B07F08" w:rsidTr="0018288D">
        <w:trPr>
          <w:trHeight w:val="20"/>
        </w:trPr>
        <w:tc>
          <w:tcPr>
            <w:tcW w:w="3451" w:type="pct"/>
            <w:tcBorders>
              <w:right w:val="single" w:sz="6" w:space="0" w:color="auto"/>
            </w:tcBorders>
          </w:tcPr>
          <w:p w:rsidR="00842DC1" w:rsidRPr="00B07F08" w:rsidRDefault="00842DC1" w:rsidP="0018288D">
            <w:pPr>
              <w:tabs>
                <w:tab w:val="right" w:leader="hyphen" w:pos="6480"/>
              </w:tabs>
              <w:spacing w:after="0" w:line="240" w:lineRule="auto"/>
              <w:ind w:left="1152" w:hanging="576"/>
              <w:jc w:val="both"/>
              <w:rPr>
                <w:rFonts w:ascii="Times New Roman" w:hAnsi="Times New Roman"/>
              </w:rPr>
            </w:pPr>
            <w:r w:rsidRPr="00B07F08">
              <w:rPr>
                <w:rFonts w:ascii="Times New Roman" w:hAnsi="Times New Roman"/>
              </w:rPr>
              <w:t>(</w:t>
            </w:r>
            <w:r w:rsidRPr="00C14322">
              <w:rPr>
                <w:rFonts w:ascii="Times New Roman" w:hAnsi="Times New Roman"/>
                <w:smallCaps/>
              </w:rPr>
              <w:t>c</w:t>
            </w:r>
            <w:r w:rsidRPr="00B07F08">
              <w:rPr>
                <w:rFonts w:ascii="Times New Roman" w:hAnsi="Times New Roman"/>
              </w:rPr>
              <w:t>) Palings</w:t>
            </w:r>
            <w:r>
              <w:rPr>
                <w:rFonts w:ascii="Times New Roman" w:hAnsi="Times New Roman"/>
              </w:rPr>
              <w:tab/>
            </w:r>
            <w:r w:rsidRPr="00B07F08">
              <w:rPr>
                <w:rFonts w:ascii="Times New Roman" w:hAnsi="Times New Roman"/>
              </w:rPr>
              <w:t>per 1,000</w:t>
            </w:r>
          </w:p>
        </w:tc>
        <w:tc>
          <w:tcPr>
            <w:tcW w:w="776"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14s.</w:t>
            </w:r>
          </w:p>
        </w:tc>
        <w:tc>
          <w:tcPr>
            <w:tcW w:w="773"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16s</w:t>
            </w:r>
          </w:p>
        </w:tc>
      </w:tr>
      <w:tr w:rsidR="00842DC1" w:rsidRPr="00B07F08" w:rsidTr="0018288D">
        <w:trPr>
          <w:trHeight w:val="20"/>
        </w:trPr>
        <w:tc>
          <w:tcPr>
            <w:tcW w:w="3451" w:type="pct"/>
            <w:tcBorders>
              <w:right w:val="single" w:sz="6" w:space="0" w:color="auto"/>
            </w:tcBorders>
          </w:tcPr>
          <w:p w:rsidR="00842DC1" w:rsidRPr="00B07F08" w:rsidRDefault="00842DC1" w:rsidP="0018288D">
            <w:pPr>
              <w:tabs>
                <w:tab w:val="right" w:leader="hyphen" w:pos="6480"/>
              </w:tabs>
              <w:spacing w:after="0" w:line="240" w:lineRule="auto"/>
              <w:ind w:left="1152" w:hanging="576"/>
              <w:jc w:val="both"/>
              <w:rPr>
                <w:rFonts w:ascii="Times New Roman" w:hAnsi="Times New Roman"/>
              </w:rPr>
            </w:pPr>
            <w:r w:rsidRPr="00B07F08">
              <w:rPr>
                <w:rFonts w:ascii="Times New Roman" w:hAnsi="Times New Roman"/>
              </w:rPr>
              <w:t>(</w:t>
            </w:r>
            <w:r w:rsidRPr="00C14322">
              <w:rPr>
                <w:rFonts w:ascii="Times New Roman" w:hAnsi="Times New Roman"/>
                <w:smallCaps/>
              </w:rPr>
              <w:t>d</w:t>
            </w:r>
            <w:r w:rsidRPr="00B07F08">
              <w:rPr>
                <w:rFonts w:ascii="Times New Roman" w:hAnsi="Times New Roman"/>
              </w:rPr>
              <w:t>) Pickets, undressed</w:t>
            </w:r>
            <w:r>
              <w:rPr>
                <w:rFonts w:ascii="Times New Roman" w:hAnsi="Times New Roman"/>
              </w:rPr>
              <w:tab/>
            </w:r>
            <w:r w:rsidRPr="00B07F08">
              <w:rPr>
                <w:rFonts w:ascii="Times New Roman" w:hAnsi="Times New Roman"/>
              </w:rPr>
              <w:t>per 100</w:t>
            </w:r>
          </w:p>
        </w:tc>
        <w:tc>
          <w:tcPr>
            <w:tcW w:w="776"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7s.</w:t>
            </w:r>
          </w:p>
        </w:tc>
        <w:tc>
          <w:tcPr>
            <w:tcW w:w="773"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8s.</w:t>
            </w:r>
          </w:p>
        </w:tc>
      </w:tr>
      <w:tr w:rsidR="00842DC1" w:rsidRPr="00B07F08" w:rsidTr="0018288D">
        <w:trPr>
          <w:trHeight w:val="20"/>
        </w:trPr>
        <w:tc>
          <w:tcPr>
            <w:tcW w:w="3451" w:type="pct"/>
            <w:tcBorders>
              <w:right w:val="single" w:sz="6" w:space="0" w:color="auto"/>
            </w:tcBorders>
          </w:tcPr>
          <w:p w:rsidR="00842DC1" w:rsidRPr="00B07F08" w:rsidRDefault="00842DC1" w:rsidP="0018288D">
            <w:pPr>
              <w:tabs>
                <w:tab w:val="right" w:leader="hyphen" w:pos="6480"/>
              </w:tabs>
              <w:spacing w:after="0" w:line="240" w:lineRule="auto"/>
              <w:ind w:left="1152" w:hanging="576"/>
              <w:jc w:val="both"/>
              <w:rPr>
                <w:rFonts w:ascii="Times New Roman" w:hAnsi="Times New Roman"/>
              </w:rPr>
            </w:pPr>
            <w:r w:rsidRPr="00B07F08">
              <w:rPr>
                <w:rFonts w:ascii="Times New Roman" w:hAnsi="Times New Roman"/>
              </w:rPr>
              <w:t>(</w:t>
            </w:r>
            <w:r w:rsidRPr="00C14322">
              <w:rPr>
                <w:rFonts w:ascii="Times New Roman" w:hAnsi="Times New Roman"/>
                <w:smallCaps/>
              </w:rPr>
              <w:t>e</w:t>
            </w:r>
            <w:r w:rsidRPr="00B07F08">
              <w:rPr>
                <w:rFonts w:ascii="Times New Roman" w:hAnsi="Times New Roman"/>
              </w:rPr>
              <w:t>)</w:t>
            </w:r>
            <w:r w:rsidRPr="00B07F08">
              <w:rPr>
                <w:rFonts w:ascii="Times New Roman" w:hAnsi="Times New Roman"/>
                <w:i/>
              </w:rPr>
              <w:t xml:space="preserve"> </w:t>
            </w:r>
            <w:r w:rsidRPr="00B07F08">
              <w:rPr>
                <w:rFonts w:ascii="Times New Roman" w:hAnsi="Times New Roman"/>
              </w:rPr>
              <w:t>Pickets, dressed</w:t>
            </w:r>
            <w:r>
              <w:rPr>
                <w:rFonts w:ascii="Times New Roman" w:hAnsi="Times New Roman"/>
              </w:rPr>
              <w:tab/>
            </w:r>
            <w:r w:rsidRPr="00B07F08">
              <w:rPr>
                <w:rFonts w:ascii="Times New Roman" w:hAnsi="Times New Roman"/>
              </w:rPr>
              <w:t>per 100</w:t>
            </w:r>
          </w:p>
        </w:tc>
        <w:tc>
          <w:tcPr>
            <w:tcW w:w="776"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10s. 6d.</w:t>
            </w:r>
          </w:p>
        </w:tc>
        <w:tc>
          <w:tcPr>
            <w:tcW w:w="773"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11s. 6d</w:t>
            </w:r>
            <w:r w:rsidRPr="00B07F08">
              <w:rPr>
                <w:rFonts w:ascii="Times New Roman" w:hAnsi="Times New Roman"/>
                <w:i/>
              </w:rPr>
              <w:t>.</w:t>
            </w:r>
          </w:p>
        </w:tc>
      </w:tr>
      <w:tr w:rsidR="00842DC1" w:rsidRPr="00B07F08" w:rsidTr="0018288D">
        <w:trPr>
          <w:trHeight w:val="20"/>
        </w:trPr>
        <w:tc>
          <w:tcPr>
            <w:tcW w:w="3451" w:type="pct"/>
            <w:tcBorders>
              <w:right w:val="single" w:sz="6" w:space="0" w:color="auto"/>
            </w:tcBorders>
          </w:tcPr>
          <w:p w:rsidR="00842DC1" w:rsidRPr="00B07F08" w:rsidRDefault="00842DC1" w:rsidP="0018288D">
            <w:pPr>
              <w:tabs>
                <w:tab w:val="right" w:leader="hyphen" w:pos="6480"/>
              </w:tabs>
              <w:spacing w:after="0" w:line="240" w:lineRule="auto"/>
              <w:ind w:left="1152" w:hanging="576"/>
              <w:jc w:val="both"/>
              <w:rPr>
                <w:rFonts w:ascii="Times New Roman" w:hAnsi="Times New Roman"/>
              </w:rPr>
            </w:pPr>
            <w:r w:rsidRPr="00B07F08">
              <w:rPr>
                <w:rFonts w:ascii="Times New Roman" w:hAnsi="Times New Roman"/>
              </w:rPr>
              <w:t>(</w:t>
            </w:r>
            <w:r w:rsidRPr="00C14322">
              <w:rPr>
                <w:rFonts w:ascii="Times New Roman" w:hAnsi="Times New Roman"/>
                <w:smallCaps/>
              </w:rPr>
              <w:t>f</w:t>
            </w:r>
            <w:r w:rsidRPr="00B07F08">
              <w:rPr>
                <w:rFonts w:ascii="Times New Roman" w:hAnsi="Times New Roman"/>
              </w:rPr>
              <w:t>) Shingles</w:t>
            </w:r>
            <w:r>
              <w:rPr>
                <w:rFonts w:ascii="Times New Roman" w:hAnsi="Times New Roman"/>
              </w:rPr>
              <w:tab/>
            </w:r>
            <w:r w:rsidRPr="00B07F08">
              <w:rPr>
                <w:rFonts w:ascii="Times New Roman" w:hAnsi="Times New Roman"/>
              </w:rPr>
              <w:t>per 1,000</w:t>
            </w:r>
          </w:p>
        </w:tc>
        <w:tc>
          <w:tcPr>
            <w:tcW w:w="776"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3s.</w:t>
            </w:r>
          </w:p>
        </w:tc>
        <w:tc>
          <w:tcPr>
            <w:tcW w:w="773"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6s.</w:t>
            </w:r>
          </w:p>
        </w:tc>
      </w:tr>
      <w:tr w:rsidR="00842DC1" w:rsidRPr="00B07F08" w:rsidTr="00D34FF0">
        <w:trPr>
          <w:trHeight w:val="759"/>
        </w:trPr>
        <w:tc>
          <w:tcPr>
            <w:tcW w:w="3451" w:type="pct"/>
            <w:tcBorders>
              <w:right w:val="single" w:sz="6" w:space="0" w:color="auto"/>
            </w:tcBorders>
          </w:tcPr>
          <w:p w:rsidR="00842DC1" w:rsidRPr="00B07F08" w:rsidRDefault="00842DC1" w:rsidP="0018288D">
            <w:pPr>
              <w:tabs>
                <w:tab w:val="right" w:leader="hyphen" w:pos="6480"/>
              </w:tabs>
              <w:spacing w:after="0" w:line="240" w:lineRule="auto"/>
              <w:ind w:left="1152" w:hanging="576"/>
              <w:jc w:val="both"/>
              <w:rPr>
                <w:rFonts w:ascii="Times New Roman" w:hAnsi="Times New Roman"/>
              </w:rPr>
            </w:pPr>
            <w:r w:rsidRPr="00B07F08">
              <w:rPr>
                <w:rFonts w:ascii="Times New Roman" w:hAnsi="Times New Roman"/>
              </w:rPr>
              <w:t>(</w:t>
            </w:r>
            <w:r w:rsidRPr="00C14322">
              <w:rPr>
                <w:rFonts w:ascii="Times New Roman" w:hAnsi="Times New Roman"/>
                <w:smallCaps/>
              </w:rPr>
              <w:t>g</w:t>
            </w:r>
            <w:r w:rsidRPr="00B07F08">
              <w:rPr>
                <w:rFonts w:ascii="Times New Roman" w:hAnsi="Times New Roman"/>
              </w:rPr>
              <w:t xml:space="preserve">) Architraves, Mouldings n.e.i., Skirtings and room mouldings, up to and including six inches in width and up to </w:t>
            </w:r>
            <w:r>
              <w:rPr>
                <w:rFonts w:ascii="Times New Roman" w:hAnsi="Times New Roman"/>
              </w:rPr>
              <w:t>and including one inch in thick</w:t>
            </w:r>
            <w:r w:rsidRPr="00B07F08">
              <w:rPr>
                <w:rFonts w:ascii="Times New Roman" w:hAnsi="Times New Roman"/>
              </w:rPr>
              <w:t>ness</w:t>
            </w:r>
            <w:r>
              <w:rPr>
                <w:rFonts w:ascii="Times New Roman" w:hAnsi="Times New Roman"/>
              </w:rPr>
              <w:tab/>
            </w:r>
            <w:r w:rsidRPr="00B07F08">
              <w:rPr>
                <w:rFonts w:ascii="Times New Roman" w:hAnsi="Times New Roman"/>
              </w:rPr>
              <w:t>per 100 lineal feet</w:t>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9s.</w:t>
            </w:r>
          </w:p>
        </w:tc>
        <w:tc>
          <w:tcPr>
            <w:tcW w:w="77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10s.</w:t>
            </w:r>
          </w:p>
        </w:tc>
      </w:tr>
      <w:tr w:rsidR="00842DC1" w:rsidRPr="00B07F08" w:rsidTr="00D34FF0">
        <w:trPr>
          <w:trHeight w:val="20"/>
        </w:trPr>
        <w:tc>
          <w:tcPr>
            <w:tcW w:w="3451" w:type="pct"/>
            <w:tcBorders>
              <w:right w:val="single" w:sz="4" w:space="0" w:color="auto"/>
            </w:tcBorders>
          </w:tcPr>
          <w:p w:rsidR="00842DC1" w:rsidRPr="00B07F08" w:rsidRDefault="00842DC1" w:rsidP="0018288D">
            <w:pPr>
              <w:tabs>
                <w:tab w:val="right" w:leader="hyphen" w:pos="6480"/>
              </w:tabs>
              <w:spacing w:after="0" w:line="240" w:lineRule="auto"/>
              <w:ind w:left="1152" w:hanging="576"/>
              <w:jc w:val="both"/>
              <w:rPr>
                <w:rFonts w:ascii="Times New Roman" w:hAnsi="Times New Roman"/>
              </w:rPr>
            </w:pPr>
            <w:r w:rsidRPr="00B07F08">
              <w:rPr>
                <w:rFonts w:ascii="Times New Roman" w:hAnsi="Times New Roman"/>
              </w:rPr>
              <w:t>(</w:t>
            </w:r>
            <w:r>
              <w:rPr>
                <w:rFonts w:ascii="Times New Roman" w:hAnsi="Times New Roman"/>
                <w:smallCaps/>
              </w:rPr>
              <w:t>h</w:t>
            </w:r>
            <w:r w:rsidRPr="00B07F08">
              <w:rPr>
                <w:rFonts w:ascii="Times New Roman" w:hAnsi="Times New Roman"/>
              </w:rPr>
              <w:t>) Picture frame mouldings</w:t>
            </w:r>
            <w:r>
              <w:rPr>
                <w:rFonts w:ascii="Times New Roman" w:hAnsi="Times New Roman"/>
              </w:rPr>
              <w:tab/>
            </w:r>
            <w:r w:rsidRPr="00B07F08">
              <w:rPr>
                <w:rFonts w:ascii="Times New Roman" w:hAnsi="Times New Roman"/>
              </w:rPr>
              <w:t>ad val.</w:t>
            </w:r>
          </w:p>
        </w:tc>
        <w:tc>
          <w:tcPr>
            <w:tcW w:w="776" w:type="pct"/>
            <w:tcBorders>
              <w:left w:val="single" w:sz="4" w:space="0" w:color="auto"/>
              <w:right w:val="single" w:sz="4"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40 per cent.</w:t>
            </w:r>
          </w:p>
        </w:tc>
        <w:tc>
          <w:tcPr>
            <w:tcW w:w="773" w:type="pct"/>
            <w:tcBorders>
              <w:left w:val="single" w:sz="4"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55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64"/>
        <w:gridCol w:w="1527"/>
        <w:gridCol w:w="1408"/>
      </w:tblGrid>
      <w:tr w:rsidR="00842DC1" w:rsidRPr="00F53CA4" w:rsidTr="0018288D">
        <w:trPr>
          <w:trHeight w:val="20"/>
        </w:trPr>
        <w:tc>
          <w:tcPr>
            <w:tcW w:w="3487" w:type="pct"/>
            <w:tcBorders>
              <w:top w:val="single" w:sz="4" w:space="0" w:color="auto"/>
              <w:bottom w:val="single" w:sz="6" w:space="0" w:color="auto"/>
              <w:right w:val="single" w:sz="6" w:space="0" w:color="auto"/>
            </w:tcBorders>
            <w:vAlign w:val="center"/>
          </w:tcPr>
          <w:p w:rsidR="00842DC1" w:rsidRPr="00F53CA4" w:rsidRDefault="00842DC1" w:rsidP="0018288D">
            <w:pPr>
              <w:spacing w:before="120" w:after="60" w:line="240" w:lineRule="auto"/>
              <w:jc w:val="center"/>
              <w:rPr>
                <w:rFonts w:ascii="Times New Roman" w:hAnsi="Times New Roman"/>
                <w:sz w:val="18"/>
              </w:rPr>
            </w:pPr>
            <w:r w:rsidRPr="00F53CA4">
              <w:rPr>
                <w:rFonts w:ascii="Times New Roman" w:hAnsi="Times New Roman"/>
                <w:sz w:val="18"/>
              </w:rPr>
              <w:t>Tariff Items.</w:t>
            </w:r>
          </w:p>
        </w:tc>
        <w:tc>
          <w:tcPr>
            <w:tcW w:w="787" w:type="pct"/>
            <w:tcBorders>
              <w:top w:val="single" w:sz="4" w:space="0" w:color="auto"/>
              <w:left w:val="single" w:sz="6" w:space="0" w:color="auto"/>
              <w:bottom w:val="single" w:sz="6" w:space="0" w:color="auto"/>
              <w:right w:val="single" w:sz="6" w:space="0" w:color="auto"/>
            </w:tcBorders>
            <w:vAlign w:val="center"/>
          </w:tcPr>
          <w:p w:rsidR="00842DC1" w:rsidRPr="00F53CA4" w:rsidRDefault="00842DC1" w:rsidP="0018288D">
            <w:pPr>
              <w:spacing w:before="120" w:after="60" w:line="240" w:lineRule="auto"/>
              <w:jc w:val="center"/>
              <w:rPr>
                <w:rFonts w:ascii="Times New Roman" w:hAnsi="Times New Roman"/>
                <w:sz w:val="18"/>
              </w:rPr>
            </w:pPr>
            <w:r w:rsidRPr="00F53CA4">
              <w:rPr>
                <w:rFonts w:ascii="Times New Roman" w:hAnsi="Times New Roman"/>
                <w:sz w:val="18"/>
              </w:rPr>
              <w:t>British Preferential Tariff.</w:t>
            </w:r>
          </w:p>
        </w:tc>
        <w:tc>
          <w:tcPr>
            <w:tcW w:w="725" w:type="pct"/>
            <w:tcBorders>
              <w:top w:val="single" w:sz="4" w:space="0" w:color="auto"/>
              <w:left w:val="single" w:sz="6" w:space="0" w:color="auto"/>
              <w:bottom w:val="single" w:sz="6" w:space="0" w:color="auto"/>
            </w:tcBorders>
            <w:vAlign w:val="center"/>
          </w:tcPr>
          <w:p w:rsidR="00842DC1" w:rsidRPr="00F53CA4" w:rsidRDefault="00842DC1" w:rsidP="0018288D">
            <w:pPr>
              <w:spacing w:before="120" w:after="60" w:line="240" w:lineRule="auto"/>
              <w:jc w:val="center"/>
              <w:rPr>
                <w:rFonts w:ascii="Times New Roman" w:hAnsi="Times New Roman"/>
                <w:sz w:val="18"/>
              </w:rPr>
            </w:pPr>
            <w:r w:rsidRPr="00F53CA4">
              <w:rPr>
                <w:rFonts w:ascii="Times New Roman" w:hAnsi="Times New Roman"/>
                <w:sz w:val="18"/>
              </w:rPr>
              <w:t>General Tariff.</w:t>
            </w:r>
          </w:p>
        </w:tc>
      </w:tr>
      <w:tr w:rsidR="00842DC1" w:rsidRPr="00F53CA4" w:rsidTr="0018288D">
        <w:trPr>
          <w:trHeight w:val="20"/>
        </w:trPr>
        <w:tc>
          <w:tcPr>
            <w:tcW w:w="5000" w:type="pct"/>
            <w:gridSpan w:val="3"/>
            <w:tcBorders>
              <w:top w:val="single" w:sz="6" w:space="0" w:color="auto"/>
            </w:tcBorders>
          </w:tcPr>
          <w:p w:rsidR="00842DC1" w:rsidRPr="00F53CA4" w:rsidRDefault="00842DC1" w:rsidP="0018288D">
            <w:pPr>
              <w:spacing w:before="120" w:after="60" w:line="240" w:lineRule="auto"/>
              <w:jc w:val="center"/>
              <w:rPr>
                <w:rFonts w:ascii="Times New Roman" w:hAnsi="Times New Roman"/>
                <w:sz w:val="18"/>
              </w:rPr>
            </w:pPr>
            <w:r w:rsidRPr="00F53CA4">
              <w:rPr>
                <w:rFonts w:ascii="Times New Roman" w:hAnsi="Times New Roman"/>
                <w:b/>
                <w:sz w:val="18"/>
              </w:rPr>
              <w:t>Division X.</w:t>
            </w:r>
            <w:r w:rsidR="00181B88">
              <w:rPr>
                <w:rFonts w:ascii="Times New Roman" w:hAnsi="Times New Roman"/>
                <w:b/>
                <w:sz w:val="18"/>
              </w:rPr>
              <w:t>—</w:t>
            </w:r>
            <w:r w:rsidRPr="00F53CA4">
              <w:rPr>
                <w:rFonts w:ascii="Times New Roman" w:hAnsi="Times New Roman"/>
                <w:b/>
                <w:sz w:val="18"/>
              </w:rPr>
              <w:t>Wood, Wicker, and Cane</w:t>
            </w:r>
            <w:r w:rsidRPr="00F53CA4">
              <w:rPr>
                <w:rFonts w:ascii="Times New Roman" w:hAnsi="Times New Roman"/>
                <w:sz w:val="18"/>
              </w:rPr>
              <w:t>—</w:t>
            </w:r>
            <w:r w:rsidRPr="00F53CA4">
              <w:rPr>
                <w:rFonts w:ascii="Times New Roman" w:hAnsi="Times New Roman"/>
                <w:i/>
                <w:sz w:val="18"/>
              </w:rPr>
              <w:t>continued.</w:t>
            </w:r>
          </w:p>
        </w:tc>
      </w:tr>
      <w:tr w:rsidR="00842DC1" w:rsidRPr="00F53CA4" w:rsidTr="0018288D">
        <w:trPr>
          <w:trHeight w:val="20"/>
        </w:trPr>
        <w:tc>
          <w:tcPr>
            <w:tcW w:w="3487" w:type="pct"/>
            <w:tcBorders>
              <w:right w:val="single" w:sz="6" w:space="0" w:color="auto"/>
            </w:tcBorders>
          </w:tcPr>
          <w:p w:rsidR="00842DC1" w:rsidRPr="00F53CA4" w:rsidRDefault="00842DC1" w:rsidP="0018288D">
            <w:pPr>
              <w:spacing w:after="0" w:line="240" w:lineRule="auto"/>
              <w:ind w:left="1008" w:hanging="1008"/>
              <w:jc w:val="both"/>
              <w:rPr>
                <w:rFonts w:ascii="Times New Roman" w:hAnsi="Times New Roman"/>
                <w:sz w:val="18"/>
              </w:rPr>
            </w:pPr>
            <w:r w:rsidRPr="00F53CA4">
              <w:rPr>
                <w:rFonts w:ascii="Times New Roman" w:hAnsi="Times New Roman"/>
                <w:sz w:val="18"/>
              </w:rPr>
              <w:t>293. (</w:t>
            </w:r>
            <w:r w:rsidRPr="00F53CA4">
              <w:rPr>
                <w:rFonts w:ascii="Times New Roman" w:hAnsi="Times New Roman"/>
                <w:smallCaps/>
                <w:sz w:val="18"/>
              </w:rPr>
              <w:t>a</w:t>
            </w:r>
            <w:r w:rsidRPr="00F53CA4">
              <w:rPr>
                <w:rFonts w:ascii="Times New Roman" w:hAnsi="Times New Roman"/>
                <w:sz w:val="18"/>
              </w:rPr>
              <w:t>) Timber, undressed, in sizes less than 7 feet 6 inches x 10½ inches x 2½ inches for use in the manufacture of Doors, as prescribed by Departmental By-laws</w:t>
            </w:r>
          </w:p>
          <w:p w:rsidR="00842DC1" w:rsidRPr="00F53CA4" w:rsidRDefault="00842DC1" w:rsidP="0018288D">
            <w:pPr>
              <w:tabs>
                <w:tab w:val="right" w:pos="6570"/>
              </w:tabs>
              <w:spacing w:after="0" w:line="240" w:lineRule="auto"/>
              <w:jc w:val="both"/>
              <w:rPr>
                <w:rFonts w:ascii="Times New Roman" w:hAnsi="Times New Roman"/>
                <w:sz w:val="18"/>
              </w:rPr>
            </w:pPr>
            <w:r w:rsidRPr="00F53CA4">
              <w:rPr>
                <w:rFonts w:ascii="Times New Roman" w:hAnsi="Times New Roman"/>
                <w:sz w:val="18"/>
              </w:rPr>
              <w:tab/>
              <w:t>per 100 super, feet</w:t>
            </w:r>
          </w:p>
        </w:tc>
        <w:tc>
          <w:tcPr>
            <w:tcW w:w="787" w:type="pct"/>
            <w:tcBorders>
              <w:left w:val="single" w:sz="6" w:space="0" w:color="auto"/>
              <w:righ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mallCaps/>
                <w:sz w:val="18"/>
              </w:rPr>
              <w:t>4s.</w:t>
            </w:r>
          </w:p>
        </w:tc>
        <w:tc>
          <w:tcPr>
            <w:tcW w:w="725" w:type="pct"/>
            <w:tcBorders>
              <w:lef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6s.</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pos="6570"/>
              </w:tabs>
              <w:spacing w:after="0" w:line="240" w:lineRule="auto"/>
              <w:ind w:left="1008" w:hanging="576"/>
              <w:jc w:val="both"/>
              <w:rPr>
                <w:rFonts w:ascii="Times New Roman" w:hAnsi="Times New Roman"/>
                <w:sz w:val="18"/>
              </w:rPr>
            </w:pPr>
            <w:r w:rsidRPr="00F53CA4">
              <w:rPr>
                <w:rFonts w:ascii="Times New Roman" w:hAnsi="Times New Roman"/>
                <w:smallCaps/>
                <w:sz w:val="18"/>
              </w:rPr>
              <w:t>(b</w:t>
            </w:r>
            <w:r w:rsidRPr="00F53CA4">
              <w:rPr>
                <w:rFonts w:ascii="Times New Roman" w:hAnsi="Times New Roman"/>
                <w:sz w:val="18"/>
              </w:rPr>
              <w:t xml:space="preserve">) Doors of wood (including Fly Doors) wholly or partly made up </w:t>
            </w:r>
            <w:r w:rsidRPr="00F53CA4">
              <w:rPr>
                <w:rFonts w:ascii="Times New Roman" w:hAnsi="Times New Roman"/>
                <w:sz w:val="18"/>
              </w:rPr>
              <w:tab/>
              <w:t>each</w:t>
            </w:r>
          </w:p>
        </w:tc>
        <w:tc>
          <w:tcPr>
            <w:tcW w:w="787" w:type="pct"/>
            <w:tcBorders>
              <w:left w:val="single" w:sz="6" w:space="0" w:color="auto"/>
              <w:righ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8s.</w:t>
            </w:r>
          </w:p>
        </w:tc>
        <w:tc>
          <w:tcPr>
            <w:tcW w:w="725" w:type="pct"/>
            <w:tcBorders>
              <w:lef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10s.</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pos="6570"/>
              </w:tabs>
              <w:spacing w:after="0" w:line="240" w:lineRule="auto"/>
              <w:rPr>
                <w:rFonts w:ascii="Times New Roman" w:hAnsi="Times New Roman"/>
                <w:sz w:val="18"/>
              </w:rPr>
            </w:pPr>
            <w:r w:rsidRPr="00F53CA4">
              <w:rPr>
                <w:rFonts w:ascii="Times New Roman" w:hAnsi="Times New Roman"/>
                <w:sz w:val="18"/>
              </w:rPr>
              <w:tab/>
              <w:t>or per super. foot</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4d.</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6d.</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pos="6480"/>
              </w:tabs>
              <w:spacing w:after="0" w:line="240" w:lineRule="auto"/>
              <w:jc w:val="both"/>
              <w:rPr>
                <w:rFonts w:ascii="Times New Roman" w:hAnsi="Times New Roman"/>
                <w:sz w:val="18"/>
              </w:rPr>
            </w:pPr>
            <w:r w:rsidRPr="00F53CA4">
              <w:rPr>
                <w:rFonts w:ascii="Times New Roman" w:hAnsi="Times New Roman"/>
                <w:sz w:val="18"/>
              </w:rPr>
              <w:tab/>
              <w:t>whichever rate returns the higher duty.</w:t>
            </w:r>
          </w:p>
          <w:p w:rsidR="00842DC1" w:rsidRPr="00F53CA4" w:rsidRDefault="00842DC1" w:rsidP="0018288D">
            <w:pPr>
              <w:tabs>
                <w:tab w:val="right" w:leader="hyphen" w:pos="6570"/>
              </w:tabs>
              <w:spacing w:after="0" w:line="240" w:lineRule="auto"/>
              <w:ind w:left="1008" w:hanging="576"/>
              <w:jc w:val="both"/>
              <w:rPr>
                <w:rFonts w:ascii="Times New Roman" w:hAnsi="Times New Roman"/>
                <w:sz w:val="18"/>
              </w:rPr>
            </w:pPr>
            <w:r w:rsidRPr="00F53CA4">
              <w:rPr>
                <w:rFonts w:ascii="Times New Roman" w:hAnsi="Times New Roman"/>
                <w:sz w:val="18"/>
              </w:rPr>
              <w:t>(</w:t>
            </w:r>
            <w:r w:rsidRPr="00F53CA4">
              <w:rPr>
                <w:rFonts w:ascii="Times New Roman" w:hAnsi="Times New Roman"/>
                <w:smallCaps/>
                <w:sz w:val="18"/>
              </w:rPr>
              <w:t>c</w:t>
            </w:r>
            <w:r w:rsidRPr="00F53CA4">
              <w:rPr>
                <w:rFonts w:ascii="Times New Roman" w:hAnsi="Times New Roman"/>
                <w:sz w:val="18"/>
              </w:rPr>
              <w:t xml:space="preserve">) Plywood Door Panels of Redwood </w:t>
            </w:r>
            <w:r w:rsidRPr="00F53CA4">
              <w:rPr>
                <w:rFonts w:ascii="Times New Roman" w:hAnsi="Times New Roman"/>
                <w:i/>
                <w:sz w:val="18"/>
              </w:rPr>
              <w:t xml:space="preserve">(Sequoia Sempervirens) </w:t>
            </w:r>
            <w:r w:rsidRPr="00F53CA4">
              <w:rPr>
                <w:rFonts w:ascii="Times New Roman" w:hAnsi="Times New Roman"/>
                <w:sz w:val="18"/>
              </w:rPr>
              <w:t xml:space="preserve">and Douglas Fir </w:t>
            </w:r>
            <w:r w:rsidRPr="00F53CA4">
              <w:rPr>
                <w:rFonts w:ascii="Times New Roman" w:hAnsi="Times New Roman"/>
                <w:i/>
                <w:sz w:val="18"/>
              </w:rPr>
              <w:t xml:space="preserve">(Pseudotsuga Douglasii) </w:t>
            </w:r>
            <w:r w:rsidRPr="00F53CA4">
              <w:rPr>
                <w:rFonts w:ascii="Times New Roman" w:hAnsi="Times New Roman"/>
                <w:sz w:val="18"/>
              </w:rPr>
              <w:t>cut to sizes not exceeding 2 feet x 2 feet (or its equivalent) for use in the manufacture of Doors, as pre</w:t>
            </w:r>
            <w:r w:rsidR="00D34FF0">
              <w:rPr>
                <w:rFonts w:ascii="Times New Roman" w:hAnsi="Times New Roman"/>
                <w:sz w:val="18"/>
              </w:rPr>
              <w:t>scribed by Departmental By-laws</w:t>
            </w:r>
            <w:r w:rsidRPr="00F53CA4">
              <w:rPr>
                <w:rFonts w:ascii="Times New Roman" w:hAnsi="Times New Roman"/>
                <w:sz w:val="18"/>
              </w:rPr>
              <w:tab/>
              <w:t xml:space="preserve"> per 100 square feet</w:t>
            </w:r>
          </w:p>
        </w:tc>
        <w:tc>
          <w:tcPr>
            <w:tcW w:w="787" w:type="pct"/>
            <w:tcBorders>
              <w:left w:val="single" w:sz="6" w:space="0" w:color="auto"/>
              <w:righ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5s.</w:t>
            </w:r>
          </w:p>
        </w:tc>
        <w:tc>
          <w:tcPr>
            <w:tcW w:w="725" w:type="pct"/>
            <w:tcBorders>
              <w:lef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7s.</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jc w:val="both"/>
              <w:rPr>
                <w:rFonts w:ascii="Times New Roman" w:hAnsi="Times New Roman"/>
                <w:sz w:val="18"/>
              </w:rPr>
            </w:pPr>
            <w:r w:rsidRPr="00F53CA4">
              <w:rPr>
                <w:rFonts w:ascii="Times New Roman" w:hAnsi="Times New Roman"/>
                <w:sz w:val="18"/>
              </w:rPr>
              <w:t>294. (</w:t>
            </w:r>
            <w:r w:rsidRPr="00F53CA4">
              <w:rPr>
                <w:rFonts w:ascii="Times New Roman" w:hAnsi="Times New Roman"/>
                <w:smallCaps/>
                <w:sz w:val="18"/>
              </w:rPr>
              <w:t>a</w:t>
            </w:r>
            <w:r w:rsidRPr="00F53CA4">
              <w:rPr>
                <w:rFonts w:ascii="Times New Roman" w:hAnsi="Times New Roman"/>
                <w:sz w:val="18"/>
              </w:rPr>
              <w:t>) Staves, undressed, n.e.i.</w:t>
            </w:r>
            <w:r w:rsidRPr="00F53CA4">
              <w:rPr>
                <w:rFonts w:ascii="Times New Roman" w:hAnsi="Times New Roman"/>
                <w:sz w:val="18"/>
              </w:rPr>
              <w:tab/>
              <w:t>per 100</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8s.</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10s.</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224" w:hanging="864"/>
              <w:jc w:val="both"/>
              <w:rPr>
                <w:rFonts w:ascii="Times New Roman" w:hAnsi="Times New Roman"/>
                <w:sz w:val="18"/>
              </w:rPr>
            </w:pPr>
            <w:r w:rsidRPr="00F53CA4">
              <w:rPr>
                <w:rFonts w:ascii="Times New Roman" w:hAnsi="Times New Roman"/>
                <w:smallCaps/>
                <w:sz w:val="18"/>
              </w:rPr>
              <w:t>(b</w:t>
            </w:r>
            <w:r w:rsidRPr="00F53CA4">
              <w:rPr>
                <w:rFonts w:ascii="Times New Roman" w:hAnsi="Times New Roman"/>
                <w:sz w:val="18"/>
              </w:rPr>
              <w:t>) Staves, dressed or partly dressed, but not shaped</w:t>
            </w:r>
          </w:p>
          <w:p w:rsidR="00842DC1" w:rsidRPr="00F53CA4" w:rsidRDefault="00842DC1" w:rsidP="0018288D">
            <w:pPr>
              <w:tabs>
                <w:tab w:val="right" w:pos="6570"/>
              </w:tabs>
              <w:spacing w:after="0" w:line="240" w:lineRule="auto"/>
              <w:jc w:val="both"/>
              <w:rPr>
                <w:rFonts w:ascii="Times New Roman" w:hAnsi="Times New Roman"/>
                <w:sz w:val="18"/>
              </w:rPr>
            </w:pPr>
            <w:r w:rsidRPr="00F53CA4">
              <w:rPr>
                <w:rFonts w:ascii="Times New Roman" w:hAnsi="Times New Roman"/>
                <w:sz w:val="18"/>
              </w:rPr>
              <w:tab/>
              <w:t>per 100</w:t>
            </w:r>
          </w:p>
        </w:tc>
        <w:tc>
          <w:tcPr>
            <w:tcW w:w="787" w:type="pct"/>
            <w:tcBorders>
              <w:left w:val="single" w:sz="6" w:space="0" w:color="auto"/>
              <w:righ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11s.</w:t>
            </w:r>
          </w:p>
        </w:tc>
        <w:tc>
          <w:tcPr>
            <w:tcW w:w="725" w:type="pct"/>
            <w:tcBorders>
              <w:lef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13s.</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224" w:hanging="864"/>
              <w:jc w:val="both"/>
              <w:rPr>
                <w:rFonts w:ascii="Times New Roman" w:hAnsi="Times New Roman"/>
                <w:sz w:val="18"/>
              </w:rPr>
            </w:pPr>
            <w:r w:rsidRPr="00F53CA4">
              <w:rPr>
                <w:rFonts w:ascii="Times New Roman" w:hAnsi="Times New Roman"/>
                <w:sz w:val="18"/>
              </w:rPr>
              <w:t>(</w:t>
            </w:r>
            <w:r w:rsidRPr="00120648">
              <w:rPr>
                <w:rFonts w:ascii="Times New Roman" w:hAnsi="Times New Roman"/>
                <w:smallCaps/>
                <w:sz w:val="18"/>
              </w:rPr>
              <w:t>c</w:t>
            </w:r>
            <w:r w:rsidRPr="00F53CA4">
              <w:rPr>
                <w:rFonts w:ascii="Times New Roman" w:hAnsi="Times New Roman"/>
                <w:sz w:val="18"/>
              </w:rPr>
              <w:t>) Staves, undressed, as prescribed by Departmental By-laws</w:t>
            </w:r>
            <w:r w:rsidRPr="00F53CA4">
              <w:rPr>
                <w:rFonts w:ascii="Times New Roman" w:hAnsi="Times New Roman"/>
                <w:sz w:val="18"/>
              </w:rPr>
              <w:tab/>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Free</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Free</w:t>
            </w:r>
          </w:p>
        </w:tc>
      </w:tr>
      <w:tr w:rsidR="00842DC1" w:rsidRPr="00F53CA4" w:rsidTr="0018288D">
        <w:trPr>
          <w:trHeight w:val="20"/>
        </w:trPr>
        <w:tc>
          <w:tcPr>
            <w:tcW w:w="3487" w:type="pct"/>
            <w:tcBorders>
              <w:right w:val="single" w:sz="6" w:space="0" w:color="auto"/>
            </w:tcBorders>
          </w:tcPr>
          <w:p w:rsidR="00842DC1" w:rsidRPr="00F53CA4" w:rsidRDefault="00842DC1" w:rsidP="0018288D">
            <w:pPr>
              <w:spacing w:after="0" w:line="240" w:lineRule="auto"/>
              <w:jc w:val="both"/>
              <w:rPr>
                <w:rFonts w:ascii="Times New Roman" w:hAnsi="Times New Roman"/>
                <w:sz w:val="18"/>
              </w:rPr>
            </w:pPr>
            <w:r w:rsidRPr="00F53CA4">
              <w:rPr>
                <w:rFonts w:ascii="Times New Roman" w:hAnsi="Times New Roman"/>
                <w:sz w:val="18"/>
              </w:rPr>
              <w:t>2</w:t>
            </w:r>
            <w:r>
              <w:rPr>
                <w:rFonts w:ascii="Times New Roman" w:hAnsi="Times New Roman"/>
                <w:sz w:val="18"/>
              </w:rPr>
              <w:t>95</w:t>
            </w:r>
            <w:r w:rsidRPr="00F53CA4">
              <w:rPr>
                <w:rFonts w:ascii="Times New Roman" w:hAnsi="Times New Roman"/>
                <w:sz w:val="18"/>
              </w:rPr>
              <w:t>. Shooks, cask and vat—</w:t>
            </w:r>
          </w:p>
          <w:p w:rsidR="00842DC1" w:rsidRPr="00F53CA4" w:rsidRDefault="00842DC1" w:rsidP="0018288D">
            <w:pPr>
              <w:tabs>
                <w:tab w:val="right" w:leader="hyphen" w:pos="6570"/>
              </w:tabs>
              <w:spacing w:after="0" w:line="240" w:lineRule="auto"/>
              <w:ind w:left="1152" w:hanging="576"/>
              <w:jc w:val="both"/>
              <w:rPr>
                <w:rFonts w:ascii="Times New Roman" w:hAnsi="Times New Roman"/>
                <w:sz w:val="18"/>
              </w:rPr>
            </w:pPr>
            <w:r w:rsidRPr="00F53CA4">
              <w:rPr>
                <w:rFonts w:ascii="Times New Roman" w:hAnsi="Times New Roman"/>
                <w:smallCaps/>
                <w:sz w:val="18"/>
              </w:rPr>
              <w:t>(a</w:t>
            </w:r>
            <w:r w:rsidRPr="00F53CA4">
              <w:rPr>
                <w:rFonts w:ascii="Times New Roman" w:hAnsi="Times New Roman"/>
                <w:sz w:val="18"/>
              </w:rPr>
              <w:t>) Kilderkin, new</w:t>
            </w:r>
            <w:r w:rsidRPr="00F53CA4">
              <w:rPr>
                <w:rFonts w:ascii="Times New Roman" w:hAnsi="Times New Roman"/>
                <w:sz w:val="18"/>
              </w:rPr>
              <w:tab/>
              <w:t>each</w:t>
            </w:r>
          </w:p>
        </w:tc>
        <w:tc>
          <w:tcPr>
            <w:tcW w:w="787" w:type="pct"/>
            <w:tcBorders>
              <w:left w:val="single" w:sz="6" w:space="0" w:color="auto"/>
              <w:righ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13s.</w:t>
            </w:r>
          </w:p>
        </w:tc>
        <w:tc>
          <w:tcPr>
            <w:tcW w:w="725" w:type="pct"/>
            <w:tcBorders>
              <w:lef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14s.</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152" w:hanging="576"/>
              <w:jc w:val="both"/>
              <w:rPr>
                <w:rFonts w:ascii="Times New Roman" w:hAnsi="Times New Roman"/>
                <w:sz w:val="18"/>
              </w:rPr>
            </w:pPr>
            <w:r w:rsidRPr="00F53CA4">
              <w:rPr>
                <w:rFonts w:ascii="Times New Roman" w:hAnsi="Times New Roman"/>
                <w:sz w:val="18"/>
              </w:rPr>
              <w:t>(</w:t>
            </w:r>
            <w:r w:rsidRPr="00F53CA4">
              <w:rPr>
                <w:rFonts w:ascii="Times New Roman" w:hAnsi="Times New Roman"/>
                <w:smallCaps/>
                <w:sz w:val="18"/>
              </w:rPr>
              <w:t>b</w:t>
            </w:r>
            <w:r w:rsidRPr="00F53CA4">
              <w:rPr>
                <w:rFonts w:ascii="Times New Roman" w:hAnsi="Times New Roman"/>
                <w:sz w:val="18"/>
              </w:rPr>
              <w:t>) Half-hogshead, new</w:t>
            </w:r>
            <w:r w:rsidRPr="00F53CA4">
              <w:rPr>
                <w:rFonts w:ascii="Times New Roman" w:hAnsi="Times New Roman"/>
                <w:sz w:val="18"/>
              </w:rPr>
              <w:tab/>
              <w:t>each</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14s.</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15s.</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152" w:hanging="576"/>
              <w:jc w:val="both"/>
              <w:rPr>
                <w:rFonts w:ascii="Times New Roman" w:hAnsi="Times New Roman"/>
                <w:sz w:val="18"/>
              </w:rPr>
            </w:pPr>
            <w:r w:rsidRPr="00F53CA4">
              <w:rPr>
                <w:rFonts w:ascii="Times New Roman" w:hAnsi="Times New Roman"/>
                <w:sz w:val="18"/>
              </w:rPr>
              <w:t>(c) Barrel, new</w:t>
            </w:r>
            <w:r w:rsidRPr="00F53CA4">
              <w:rPr>
                <w:rFonts w:ascii="Times New Roman" w:hAnsi="Times New Roman"/>
                <w:sz w:val="18"/>
              </w:rPr>
              <w:tab/>
              <w:t>each</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14s. 6d.</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15s. 6d.</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152" w:hanging="576"/>
              <w:jc w:val="both"/>
              <w:rPr>
                <w:rFonts w:ascii="Times New Roman" w:hAnsi="Times New Roman"/>
                <w:sz w:val="18"/>
              </w:rPr>
            </w:pPr>
            <w:r w:rsidRPr="00F53CA4">
              <w:rPr>
                <w:rFonts w:ascii="Times New Roman" w:hAnsi="Times New Roman"/>
                <w:smallCaps/>
                <w:sz w:val="18"/>
              </w:rPr>
              <w:t>(d</w:t>
            </w:r>
            <w:r w:rsidRPr="00F53CA4">
              <w:rPr>
                <w:rFonts w:ascii="Times New Roman" w:hAnsi="Times New Roman"/>
                <w:sz w:val="18"/>
              </w:rPr>
              <w:t>) Hogshead, secondhand</w:t>
            </w:r>
            <w:r w:rsidRPr="00F53CA4">
              <w:rPr>
                <w:rFonts w:ascii="Times New Roman" w:hAnsi="Times New Roman"/>
                <w:sz w:val="18"/>
              </w:rPr>
              <w:tab/>
              <w:t>each</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14s. 6d.</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15s. 6d.</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152" w:hanging="576"/>
              <w:jc w:val="both"/>
              <w:rPr>
                <w:rFonts w:ascii="Times New Roman" w:hAnsi="Times New Roman"/>
                <w:sz w:val="18"/>
              </w:rPr>
            </w:pPr>
            <w:r w:rsidRPr="00F53CA4">
              <w:rPr>
                <w:rFonts w:ascii="Times New Roman" w:hAnsi="Times New Roman"/>
                <w:smallCaps/>
                <w:sz w:val="18"/>
              </w:rPr>
              <w:t>(e</w:t>
            </w:r>
            <w:r w:rsidRPr="00F53CA4">
              <w:rPr>
                <w:rFonts w:ascii="Times New Roman" w:hAnsi="Times New Roman"/>
                <w:sz w:val="18"/>
              </w:rPr>
              <w:t>) Hogshead, new</w:t>
            </w:r>
            <w:r w:rsidRPr="00F53CA4">
              <w:rPr>
                <w:rFonts w:ascii="Times New Roman" w:hAnsi="Times New Roman"/>
                <w:sz w:val="18"/>
              </w:rPr>
              <w:tab/>
              <w:t>each</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16s.</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17s.</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152" w:hanging="576"/>
              <w:jc w:val="both"/>
              <w:rPr>
                <w:rFonts w:ascii="Times New Roman" w:hAnsi="Times New Roman"/>
                <w:sz w:val="18"/>
              </w:rPr>
            </w:pPr>
            <w:r w:rsidRPr="00F53CA4">
              <w:rPr>
                <w:rFonts w:ascii="Times New Roman" w:hAnsi="Times New Roman"/>
                <w:smallCaps/>
                <w:sz w:val="18"/>
              </w:rPr>
              <w:t>(f</w:t>
            </w:r>
            <w:r w:rsidRPr="00F53CA4">
              <w:rPr>
                <w:rFonts w:ascii="Times New Roman" w:hAnsi="Times New Roman"/>
                <w:sz w:val="18"/>
              </w:rPr>
              <w:t>) Puncheon, new</w:t>
            </w:r>
            <w:r w:rsidRPr="00F53CA4">
              <w:rPr>
                <w:rFonts w:ascii="Times New Roman" w:hAnsi="Times New Roman"/>
                <w:sz w:val="18"/>
              </w:rPr>
              <w:tab/>
              <w:t>each</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21s.</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23s.</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152" w:hanging="576"/>
              <w:jc w:val="both"/>
              <w:rPr>
                <w:rFonts w:ascii="Times New Roman" w:hAnsi="Times New Roman"/>
                <w:sz w:val="18"/>
              </w:rPr>
            </w:pPr>
            <w:r w:rsidRPr="00F53CA4">
              <w:rPr>
                <w:rFonts w:ascii="Times New Roman" w:hAnsi="Times New Roman"/>
                <w:sz w:val="18"/>
              </w:rPr>
              <w:t>(</w:t>
            </w:r>
            <w:r w:rsidRPr="00F53CA4">
              <w:rPr>
                <w:rFonts w:ascii="Times New Roman" w:hAnsi="Times New Roman"/>
                <w:smallCaps/>
                <w:sz w:val="18"/>
              </w:rPr>
              <w:t>g</w:t>
            </w:r>
            <w:r w:rsidRPr="00F53CA4">
              <w:rPr>
                <w:rFonts w:ascii="Times New Roman" w:hAnsi="Times New Roman"/>
                <w:sz w:val="18"/>
              </w:rPr>
              <w:t>) N.E.I.</w:t>
            </w:r>
            <w:r w:rsidRPr="00F53CA4">
              <w:rPr>
                <w:rFonts w:ascii="Times New Roman" w:hAnsi="Times New Roman"/>
                <w:sz w:val="18"/>
              </w:rPr>
              <w:tab/>
              <w:t>ad val.</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50 per cent.</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65 per cent.</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576" w:hanging="576"/>
              <w:jc w:val="both"/>
              <w:rPr>
                <w:rFonts w:ascii="Times New Roman" w:hAnsi="Times New Roman"/>
                <w:sz w:val="18"/>
              </w:rPr>
            </w:pPr>
            <w:r w:rsidRPr="00F53CA4">
              <w:rPr>
                <w:rFonts w:ascii="Times New Roman" w:hAnsi="Times New Roman"/>
                <w:sz w:val="18"/>
              </w:rPr>
              <w:t>296. (</w:t>
            </w:r>
            <w:r w:rsidRPr="00F53CA4">
              <w:rPr>
                <w:rFonts w:ascii="Times New Roman" w:hAnsi="Times New Roman"/>
                <w:smallCaps/>
                <w:sz w:val="18"/>
              </w:rPr>
              <w:t>a</w:t>
            </w:r>
            <w:r w:rsidRPr="00F53CA4">
              <w:rPr>
                <w:rFonts w:ascii="Times New Roman" w:hAnsi="Times New Roman"/>
                <w:sz w:val="18"/>
              </w:rPr>
              <w:t>) Casks and Vats, empty</w:t>
            </w:r>
            <w:r w:rsidRPr="00F53CA4">
              <w:rPr>
                <w:rFonts w:ascii="Times New Roman" w:hAnsi="Times New Roman"/>
                <w:sz w:val="18"/>
              </w:rPr>
              <w:tab/>
              <w:t>ad val.</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50 per cent.</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65 per cent.</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480"/>
              </w:tabs>
              <w:spacing w:after="0" w:line="240" w:lineRule="auto"/>
              <w:ind w:left="936" w:hanging="576"/>
              <w:jc w:val="both"/>
              <w:rPr>
                <w:rFonts w:ascii="Times New Roman" w:hAnsi="Times New Roman"/>
                <w:sz w:val="18"/>
              </w:rPr>
            </w:pPr>
            <w:r w:rsidRPr="00F53CA4">
              <w:rPr>
                <w:rFonts w:ascii="Times New Roman" w:hAnsi="Times New Roman"/>
                <w:smallCaps/>
                <w:sz w:val="18"/>
              </w:rPr>
              <w:t>(b</w:t>
            </w:r>
            <w:r w:rsidRPr="00F53CA4">
              <w:rPr>
                <w:rFonts w:ascii="Times New Roman" w:hAnsi="Times New Roman"/>
                <w:sz w:val="18"/>
              </w:rPr>
              <w:t>) Casks suitable for brewery use imported containing spirits and casks imported containing glucose—</w:t>
            </w:r>
          </w:p>
          <w:p w:rsidR="00842DC1" w:rsidRPr="00F53CA4" w:rsidRDefault="00842DC1" w:rsidP="0018288D">
            <w:pPr>
              <w:tabs>
                <w:tab w:val="right" w:leader="hyphen" w:pos="6570"/>
              </w:tabs>
              <w:spacing w:after="0" w:line="240" w:lineRule="auto"/>
              <w:ind w:left="1440" w:hanging="576"/>
              <w:jc w:val="both"/>
              <w:rPr>
                <w:rFonts w:ascii="Times New Roman" w:hAnsi="Times New Roman"/>
                <w:sz w:val="18"/>
              </w:rPr>
            </w:pPr>
            <w:r w:rsidRPr="00F53CA4">
              <w:rPr>
                <w:rFonts w:ascii="Times New Roman" w:hAnsi="Times New Roman"/>
                <w:sz w:val="18"/>
              </w:rPr>
              <w:t>(1) Capacity not exceeding 24 gallons</w:t>
            </w:r>
            <w:r w:rsidRPr="00F53CA4">
              <w:rPr>
                <w:rFonts w:ascii="Times New Roman" w:hAnsi="Times New Roman"/>
                <w:sz w:val="18"/>
              </w:rPr>
              <w:tab/>
              <w:t>each</w:t>
            </w:r>
          </w:p>
        </w:tc>
        <w:tc>
          <w:tcPr>
            <w:tcW w:w="787" w:type="pct"/>
            <w:tcBorders>
              <w:left w:val="single" w:sz="6" w:space="0" w:color="auto"/>
              <w:righ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4s.</w:t>
            </w:r>
          </w:p>
        </w:tc>
        <w:tc>
          <w:tcPr>
            <w:tcW w:w="725" w:type="pct"/>
            <w:tcBorders>
              <w:lef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5s.</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440" w:hanging="576"/>
              <w:jc w:val="both"/>
              <w:rPr>
                <w:rFonts w:ascii="Times New Roman" w:hAnsi="Times New Roman"/>
                <w:sz w:val="18"/>
              </w:rPr>
            </w:pPr>
            <w:r w:rsidRPr="00F53CA4">
              <w:rPr>
                <w:rFonts w:ascii="Times New Roman" w:hAnsi="Times New Roman"/>
                <w:sz w:val="18"/>
              </w:rPr>
              <w:t xml:space="preserve">(2) Capacity of over 24 gallons and not exceeding 34 gallons </w:t>
            </w:r>
            <w:r w:rsidRPr="00F53CA4">
              <w:rPr>
                <w:rFonts w:ascii="Times New Roman" w:hAnsi="Times New Roman"/>
                <w:sz w:val="18"/>
              </w:rPr>
              <w:tab/>
              <w:t>each</w:t>
            </w:r>
          </w:p>
        </w:tc>
        <w:tc>
          <w:tcPr>
            <w:tcW w:w="787" w:type="pct"/>
            <w:tcBorders>
              <w:left w:val="single" w:sz="6" w:space="0" w:color="auto"/>
              <w:righ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5s.</w:t>
            </w:r>
          </w:p>
        </w:tc>
        <w:tc>
          <w:tcPr>
            <w:tcW w:w="725" w:type="pct"/>
            <w:tcBorders>
              <w:lef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6s.</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440" w:hanging="576"/>
              <w:jc w:val="both"/>
              <w:rPr>
                <w:rFonts w:ascii="Times New Roman" w:hAnsi="Times New Roman"/>
                <w:sz w:val="18"/>
              </w:rPr>
            </w:pPr>
            <w:r w:rsidRPr="00F53CA4">
              <w:rPr>
                <w:rFonts w:ascii="Times New Roman" w:hAnsi="Times New Roman"/>
                <w:sz w:val="18"/>
              </w:rPr>
              <w:t>(3) Capacity of over 34 gallons and not exceeding 45 gallons</w:t>
            </w:r>
            <w:r w:rsidRPr="00F53CA4">
              <w:rPr>
                <w:rFonts w:ascii="Times New Roman" w:hAnsi="Times New Roman"/>
                <w:sz w:val="18"/>
              </w:rPr>
              <w:tab/>
              <w:t>each</w:t>
            </w:r>
          </w:p>
        </w:tc>
        <w:tc>
          <w:tcPr>
            <w:tcW w:w="787" w:type="pct"/>
            <w:tcBorders>
              <w:left w:val="single" w:sz="6" w:space="0" w:color="auto"/>
              <w:righ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5s. 6d.</w:t>
            </w:r>
          </w:p>
        </w:tc>
        <w:tc>
          <w:tcPr>
            <w:tcW w:w="725" w:type="pct"/>
            <w:tcBorders>
              <w:lef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6s. 6d.</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440" w:hanging="576"/>
              <w:jc w:val="both"/>
              <w:rPr>
                <w:rFonts w:ascii="Times New Roman" w:hAnsi="Times New Roman"/>
                <w:sz w:val="18"/>
              </w:rPr>
            </w:pPr>
            <w:r w:rsidRPr="00F53CA4">
              <w:rPr>
                <w:rFonts w:ascii="Times New Roman" w:hAnsi="Times New Roman"/>
                <w:sz w:val="18"/>
              </w:rPr>
              <w:t>(4) Capacity of over 45 gallons and not exceeding 81 gallons</w:t>
            </w:r>
            <w:r w:rsidRPr="00F53CA4">
              <w:rPr>
                <w:rFonts w:ascii="Times New Roman" w:hAnsi="Times New Roman"/>
                <w:sz w:val="18"/>
              </w:rPr>
              <w:tab/>
              <w:t>each</w:t>
            </w:r>
          </w:p>
        </w:tc>
        <w:tc>
          <w:tcPr>
            <w:tcW w:w="787" w:type="pct"/>
            <w:tcBorders>
              <w:left w:val="single" w:sz="6" w:space="0" w:color="auto"/>
              <w:righ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7s. 6d.</w:t>
            </w:r>
          </w:p>
        </w:tc>
        <w:tc>
          <w:tcPr>
            <w:tcW w:w="725" w:type="pct"/>
            <w:tcBorders>
              <w:lef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8s. 6d.</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440" w:hanging="576"/>
              <w:jc w:val="both"/>
              <w:rPr>
                <w:rFonts w:ascii="Times New Roman" w:hAnsi="Times New Roman"/>
                <w:sz w:val="18"/>
              </w:rPr>
            </w:pPr>
            <w:r w:rsidRPr="00F53CA4">
              <w:rPr>
                <w:rFonts w:ascii="Times New Roman" w:hAnsi="Times New Roman"/>
                <w:sz w:val="18"/>
              </w:rPr>
              <w:t>(5) Capacity exceeding 81 gallons</w:t>
            </w:r>
            <w:r w:rsidRPr="00F53CA4">
              <w:rPr>
                <w:rFonts w:ascii="Times New Roman" w:hAnsi="Times New Roman"/>
                <w:sz w:val="18"/>
              </w:rPr>
              <w:tab/>
              <w:t>ad val.</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35 per cent.</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45 per cent.</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jc w:val="both"/>
              <w:rPr>
                <w:rFonts w:ascii="Times New Roman" w:hAnsi="Times New Roman"/>
                <w:sz w:val="18"/>
              </w:rPr>
            </w:pPr>
            <w:r w:rsidRPr="00F53CA4">
              <w:rPr>
                <w:rFonts w:ascii="Times New Roman" w:hAnsi="Times New Roman"/>
                <w:sz w:val="18"/>
              </w:rPr>
              <w:t>297. Buckets and Tubs, wooden</w:t>
            </w:r>
            <w:r w:rsidRPr="00F53CA4">
              <w:rPr>
                <w:rFonts w:ascii="Times New Roman" w:hAnsi="Times New Roman"/>
                <w:sz w:val="18"/>
              </w:rPr>
              <w:tab/>
              <w:t>ad val.</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25 per cent.</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40 per cent.</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jc w:val="both"/>
              <w:rPr>
                <w:rFonts w:ascii="Times New Roman" w:hAnsi="Times New Roman"/>
                <w:sz w:val="18"/>
              </w:rPr>
            </w:pPr>
            <w:r w:rsidRPr="00F53CA4">
              <w:rPr>
                <w:rFonts w:ascii="Times New Roman" w:hAnsi="Times New Roman"/>
                <w:sz w:val="18"/>
              </w:rPr>
              <w:t>298. (</w:t>
            </w:r>
            <w:r w:rsidRPr="00F53CA4">
              <w:rPr>
                <w:rFonts w:ascii="Times New Roman" w:hAnsi="Times New Roman"/>
                <w:smallCaps/>
                <w:sz w:val="18"/>
              </w:rPr>
              <w:t>a</w:t>
            </w:r>
            <w:r w:rsidRPr="00F53CA4">
              <w:rPr>
                <w:rFonts w:ascii="Times New Roman" w:hAnsi="Times New Roman"/>
                <w:sz w:val="18"/>
              </w:rPr>
              <w:t>) Last Blocks, rough sawn or rough turned</w:t>
            </w:r>
            <w:r w:rsidRPr="00F53CA4">
              <w:rPr>
                <w:rFonts w:ascii="Times New Roman" w:hAnsi="Times New Roman"/>
                <w:sz w:val="18"/>
              </w:rPr>
              <w:tab/>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Free</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Free</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224" w:hanging="864"/>
              <w:jc w:val="both"/>
              <w:rPr>
                <w:rFonts w:ascii="Times New Roman" w:hAnsi="Times New Roman"/>
                <w:sz w:val="18"/>
              </w:rPr>
            </w:pPr>
            <w:r w:rsidRPr="00F53CA4">
              <w:rPr>
                <w:rFonts w:ascii="Times New Roman" w:hAnsi="Times New Roman"/>
                <w:smallCaps/>
                <w:sz w:val="18"/>
              </w:rPr>
              <w:t>(b</w:t>
            </w:r>
            <w:r w:rsidRPr="00F53CA4">
              <w:rPr>
                <w:rFonts w:ascii="Times New Roman" w:hAnsi="Times New Roman"/>
                <w:sz w:val="18"/>
              </w:rPr>
              <w:t>) Lasts and Trees, wooden</w:t>
            </w:r>
            <w:r w:rsidRPr="00F53CA4">
              <w:rPr>
                <w:rFonts w:ascii="Times New Roman" w:hAnsi="Times New Roman"/>
                <w:sz w:val="18"/>
              </w:rPr>
              <w:tab/>
              <w:t>ad val.</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25 per cent.</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42½ per cent.</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008" w:hanging="1008"/>
              <w:jc w:val="both"/>
              <w:rPr>
                <w:rFonts w:ascii="Times New Roman" w:hAnsi="Times New Roman"/>
                <w:sz w:val="18"/>
              </w:rPr>
            </w:pPr>
            <w:r w:rsidRPr="00F53CA4">
              <w:rPr>
                <w:rFonts w:ascii="Times New Roman" w:hAnsi="Times New Roman"/>
                <w:sz w:val="18"/>
              </w:rPr>
              <w:t>299. (</w:t>
            </w:r>
            <w:r>
              <w:rPr>
                <w:rFonts w:ascii="Times New Roman" w:hAnsi="Times New Roman"/>
                <w:smallCaps/>
                <w:sz w:val="18"/>
              </w:rPr>
              <w:t>a</w:t>
            </w:r>
            <w:r w:rsidRPr="00F53CA4">
              <w:rPr>
                <w:rFonts w:ascii="Times New Roman" w:hAnsi="Times New Roman"/>
                <w:sz w:val="18"/>
              </w:rPr>
              <w:t>) Broom Stocks, being square timber rough sawn into sizes suitable for the manufacture of broom handles</w:t>
            </w:r>
            <w:r w:rsidRPr="00F53CA4">
              <w:rPr>
                <w:rFonts w:ascii="Times New Roman" w:hAnsi="Times New Roman"/>
                <w:sz w:val="18"/>
              </w:rPr>
              <w:tab/>
              <w:t>ad val.</w:t>
            </w:r>
          </w:p>
        </w:tc>
        <w:tc>
          <w:tcPr>
            <w:tcW w:w="787" w:type="pct"/>
            <w:tcBorders>
              <w:left w:val="single" w:sz="6" w:space="0" w:color="auto"/>
              <w:righ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20 per cent.</w:t>
            </w:r>
          </w:p>
        </w:tc>
        <w:tc>
          <w:tcPr>
            <w:tcW w:w="725" w:type="pct"/>
            <w:tcBorders>
              <w:lef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20 per cent.</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296" w:hanging="864"/>
              <w:jc w:val="both"/>
              <w:rPr>
                <w:rFonts w:ascii="Times New Roman" w:hAnsi="Times New Roman"/>
                <w:sz w:val="18"/>
              </w:rPr>
            </w:pPr>
            <w:r w:rsidRPr="00F53CA4">
              <w:rPr>
                <w:rFonts w:ascii="Times New Roman" w:hAnsi="Times New Roman"/>
                <w:smallCaps/>
                <w:sz w:val="18"/>
              </w:rPr>
              <w:t>(b</w:t>
            </w:r>
            <w:r w:rsidRPr="00F53CA4">
              <w:rPr>
                <w:rFonts w:ascii="Times New Roman" w:hAnsi="Times New Roman"/>
                <w:sz w:val="18"/>
              </w:rPr>
              <w:t>) Brushmakers</w:t>
            </w:r>
            <w:r w:rsidR="0062251D">
              <w:rPr>
                <w:rFonts w:ascii="Times New Roman" w:hAnsi="Times New Roman"/>
                <w:sz w:val="18"/>
              </w:rPr>
              <w:t>’</w:t>
            </w:r>
            <w:r w:rsidRPr="00F53CA4">
              <w:rPr>
                <w:rFonts w:ascii="Times New Roman" w:hAnsi="Times New Roman"/>
                <w:sz w:val="18"/>
              </w:rPr>
              <w:t xml:space="preserve"> Woodware and Turnery</w:t>
            </w:r>
            <w:r w:rsidRPr="00F53CA4">
              <w:rPr>
                <w:rFonts w:ascii="Times New Roman" w:hAnsi="Times New Roman"/>
                <w:sz w:val="18"/>
              </w:rPr>
              <w:tab/>
              <w:t>ad val.</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30 per cent.</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50 per cent.</w:t>
            </w:r>
          </w:p>
        </w:tc>
      </w:tr>
      <w:tr w:rsidR="00842DC1" w:rsidRPr="00F53CA4" w:rsidTr="0018288D">
        <w:trPr>
          <w:trHeight w:val="20"/>
        </w:trPr>
        <w:tc>
          <w:tcPr>
            <w:tcW w:w="3487" w:type="pct"/>
            <w:tcBorders>
              <w:right w:val="single" w:sz="6" w:space="0" w:color="auto"/>
            </w:tcBorders>
          </w:tcPr>
          <w:p w:rsidR="00842DC1" w:rsidRPr="00F53CA4" w:rsidRDefault="00842DC1" w:rsidP="0018288D">
            <w:pPr>
              <w:spacing w:after="0" w:line="240" w:lineRule="auto"/>
              <w:jc w:val="both"/>
              <w:rPr>
                <w:rFonts w:ascii="Times New Roman" w:hAnsi="Times New Roman"/>
                <w:sz w:val="18"/>
              </w:rPr>
            </w:pPr>
            <w:r w:rsidRPr="00F53CA4">
              <w:rPr>
                <w:rFonts w:ascii="Times New Roman" w:hAnsi="Times New Roman"/>
                <w:sz w:val="18"/>
              </w:rPr>
              <w:t>300. Woodware for Vehicles, viz.:—</w:t>
            </w:r>
          </w:p>
          <w:p w:rsidR="00842DC1" w:rsidRPr="00F53CA4" w:rsidRDefault="00842DC1" w:rsidP="0018288D">
            <w:pPr>
              <w:tabs>
                <w:tab w:val="right" w:leader="hyphen" w:pos="6570"/>
              </w:tabs>
              <w:spacing w:after="0" w:line="240" w:lineRule="auto"/>
              <w:ind w:left="1296" w:hanging="864"/>
              <w:jc w:val="both"/>
              <w:rPr>
                <w:rFonts w:ascii="Times New Roman" w:hAnsi="Times New Roman"/>
                <w:sz w:val="18"/>
              </w:rPr>
            </w:pPr>
            <w:r w:rsidRPr="00F53CA4">
              <w:rPr>
                <w:rFonts w:ascii="Times New Roman" w:hAnsi="Times New Roman"/>
                <w:smallCaps/>
                <w:sz w:val="18"/>
              </w:rPr>
              <w:t>(a</w:t>
            </w:r>
            <w:r w:rsidRPr="00F53CA4">
              <w:rPr>
                <w:rFonts w:ascii="Times New Roman" w:hAnsi="Times New Roman"/>
                <w:sz w:val="18"/>
              </w:rPr>
              <w:t>) Felloes, hickory, cut, shaped, or bent, plain, in the rough</w:t>
            </w:r>
            <w:r w:rsidRPr="00F53CA4">
              <w:rPr>
                <w:rFonts w:ascii="Times New Roman" w:hAnsi="Times New Roman"/>
                <w:sz w:val="18"/>
              </w:rPr>
              <w:tab/>
              <w:t>ad val.</w:t>
            </w:r>
          </w:p>
        </w:tc>
        <w:tc>
          <w:tcPr>
            <w:tcW w:w="787" w:type="pct"/>
            <w:tcBorders>
              <w:left w:val="single" w:sz="6" w:space="0" w:color="auto"/>
              <w:righ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15 per cent.</w:t>
            </w:r>
          </w:p>
        </w:tc>
        <w:tc>
          <w:tcPr>
            <w:tcW w:w="725" w:type="pct"/>
            <w:tcBorders>
              <w:lef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15 per cent.</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296" w:hanging="864"/>
              <w:jc w:val="both"/>
              <w:rPr>
                <w:rFonts w:ascii="Times New Roman" w:hAnsi="Times New Roman"/>
                <w:sz w:val="18"/>
              </w:rPr>
            </w:pPr>
            <w:r w:rsidRPr="00F53CA4">
              <w:rPr>
                <w:rFonts w:ascii="Times New Roman" w:hAnsi="Times New Roman"/>
                <w:smallCaps/>
                <w:sz w:val="18"/>
              </w:rPr>
              <w:t>(b</w:t>
            </w:r>
            <w:r w:rsidRPr="00F53CA4">
              <w:rPr>
                <w:rFonts w:ascii="Times New Roman" w:hAnsi="Times New Roman"/>
                <w:sz w:val="18"/>
              </w:rPr>
              <w:t>) Hubs, elm, with or without metal bands</w:t>
            </w:r>
            <w:r w:rsidRPr="00F53CA4">
              <w:rPr>
                <w:rFonts w:ascii="Times New Roman" w:hAnsi="Times New Roman"/>
                <w:sz w:val="18"/>
              </w:rPr>
              <w:tab/>
              <w:t>ad val.</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15 per cent.</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25 per cent.</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296" w:hanging="864"/>
              <w:jc w:val="both"/>
              <w:rPr>
                <w:rFonts w:ascii="Times New Roman" w:hAnsi="Times New Roman"/>
                <w:sz w:val="18"/>
              </w:rPr>
            </w:pPr>
            <w:r w:rsidRPr="00F53CA4">
              <w:rPr>
                <w:rFonts w:ascii="Times New Roman" w:hAnsi="Times New Roman"/>
                <w:sz w:val="18"/>
              </w:rPr>
              <w:t>(</w:t>
            </w:r>
            <w:r w:rsidRPr="00E23C7D">
              <w:rPr>
                <w:rFonts w:ascii="Times New Roman" w:hAnsi="Times New Roman"/>
                <w:smallCaps/>
                <w:sz w:val="18"/>
              </w:rPr>
              <w:t>c</w:t>
            </w:r>
            <w:r w:rsidRPr="00F53CA4">
              <w:rPr>
                <w:rFonts w:ascii="Times New Roman" w:hAnsi="Times New Roman"/>
                <w:sz w:val="18"/>
              </w:rPr>
              <w:t>) Hubs, prepared, n.e.i.</w:t>
            </w:r>
            <w:r w:rsidRPr="00F53CA4">
              <w:rPr>
                <w:rFonts w:ascii="Times New Roman" w:hAnsi="Times New Roman"/>
                <w:sz w:val="18"/>
              </w:rPr>
              <w:tab/>
              <w:t>each</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1s. 3d.</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1s. 3d.</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296" w:hanging="864"/>
              <w:jc w:val="both"/>
              <w:rPr>
                <w:rFonts w:ascii="Times New Roman" w:hAnsi="Times New Roman"/>
                <w:sz w:val="18"/>
              </w:rPr>
            </w:pPr>
            <w:r w:rsidRPr="00F53CA4">
              <w:rPr>
                <w:rFonts w:ascii="Times New Roman" w:hAnsi="Times New Roman"/>
                <w:smallCaps/>
                <w:sz w:val="18"/>
              </w:rPr>
              <w:t>(d</w:t>
            </w:r>
            <w:r w:rsidRPr="00F53CA4">
              <w:rPr>
                <w:rFonts w:ascii="Times New Roman" w:hAnsi="Times New Roman"/>
                <w:sz w:val="18"/>
              </w:rPr>
              <w:t>) Rims, hickory, bent, squared, plain, in the rough</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pos="6570"/>
              </w:tabs>
              <w:spacing w:after="0" w:line="240" w:lineRule="auto"/>
              <w:jc w:val="both"/>
              <w:rPr>
                <w:rFonts w:ascii="Times New Roman" w:hAnsi="Times New Roman"/>
                <w:sz w:val="18"/>
              </w:rPr>
            </w:pPr>
            <w:r w:rsidRPr="00F53CA4">
              <w:rPr>
                <w:rFonts w:ascii="Times New Roman" w:hAnsi="Times New Roman"/>
                <w:sz w:val="18"/>
              </w:rPr>
              <w:tab/>
              <w:t>ad val.</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15 per cent.</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15 per cent.</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296" w:hanging="864"/>
              <w:jc w:val="both"/>
              <w:rPr>
                <w:rFonts w:ascii="Times New Roman" w:hAnsi="Times New Roman"/>
                <w:sz w:val="18"/>
              </w:rPr>
            </w:pPr>
            <w:r w:rsidRPr="00F53CA4">
              <w:rPr>
                <w:rFonts w:ascii="Times New Roman" w:hAnsi="Times New Roman"/>
                <w:smallCaps/>
                <w:sz w:val="18"/>
              </w:rPr>
              <w:t>(e</w:t>
            </w:r>
            <w:r w:rsidRPr="00F53CA4">
              <w:rPr>
                <w:rFonts w:ascii="Times New Roman" w:hAnsi="Times New Roman"/>
                <w:sz w:val="18"/>
              </w:rPr>
              <w:t>) Rims n.e.i.</w:t>
            </w:r>
            <w:r w:rsidRPr="00F53CA4">
              <w:rPr>
                <w:rFonts w:ascii="Times New Roman" w:hAnsi="Times New Roman"/>
                <w:sz w:val="18"/>
              </w:rPr>
              <w:tab/>
              <w:t>each</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1s. 3d.</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1s. 3d.</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480"/>
              </w:tabs>
              <w:spacing w:after="0" w:line="240" w:lineRule="auto"/>
              <w:ind w:left="1152" w:hanging="720"/>
              <w:jc w:val="both"/>
              <w:rPr>
                <w:rFonts w:ascii="Times New Roman" w:hAnsi="Times New Roman"/>
                <w:sz w:val="18"/>
              </w:rPr>
            </w:pPr>
            <w:r w:rsidRPr="00F53CA4">
              <w:rPr>
                <w:rFonts w:ascii="Times New Roman" w:hAnsi="Times New Roman"/>
                <w:smallCaps/>
                <w:sz w:val="18"/>
              </w:rPr>
              <w:t>(f</w:t>
            </w:r>
            <w:r w:rsidRPr="00F53CA4">
              <w:rPr>
                <w:rFonts w:ascii="Times New Roman" w:hAnsi="Times New Roman"/>
                <w:sz w:val="18"/>
              </w:rPr>
              <w:t>) Spokes, hickory, rough-turned, but not shouldered or tenoned</w:t>
            </w:r>
            <w:r>
              <w:rPr>
                <w:rFonts w:ascii="Times New Roman" w:hAnsi="Times New Roman"/>
                <w:sz w:val="18"/>
              </w:rPr>
              <w:tab/>
            </w:r>
            <w:r w:rsidRPr="00F53CA4">
              <w:rPr>
                <w:rFonts w:ascii="Times New Roman" w:hAnsi="Times New Roman"/>
                <w:sz w:val="18"/>
              </w:rPr>
              <w:t>ad val.</w:t>
            </w:r>
          </w:p>
        </w:tc>
        <w:tc>
          <w:tcPr>
            <w:tcW w:w="787" w:type="pct"/>
            <w:tcBorders>
              <w:left w:val="single" w:sz="6" w:space="0" w:color="auto"/>
              <w:righ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5 per cent.</w:t>
            </w:r>
          </w:p>
        </w:tc>
        <w:tc>
          <w:tcPr>
            <w:tcW w:w="725" w:type="pct"/>
            <w:tcBorders>
              <w:left w:val="single" w:sz="6" w:space="0" w:color="auto"/>
            </w:tcBorders>
            <w:vAlign w:val="bottom"/>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5 per cent.</w:t>
            </w:r>
          </w:p>
        </w:tc>
      </w:tr>
      <w:tr w:rsidR="00842DC1" w:rsidRPr="00F53CA4" w:rsidTr="0018288D">
        <w:trPr>
          <w:trHeight w:val="20"/>
        </w:trPr>
        <w:tc>
          <w:tcPr>
            <w:tcW w:w="3487" w:type="pct"/>
            <w:tcBorders>
              <w:right w:val="single" w:sz="6" w:space="0" w:color="auto"/>
            </w:tcBorders>
          </w:tcPr>
          <w:p w:rsidR="00842DC1" w:rsidRPr="00F53CA4" w:rsidRDefault="00842DC1" w:rsidP="0018288D">
            <w:pPr>
              <w:tabs>
                <w:tab w:val="right" w:leader="hyphen" w:pos="6570"/>
              </w:tabs>
              <w:spacing w:after="0" w:line="240" w:lineRule="auto"/>
              <w:ind w:left="1296" w:hanging="864"/>
              <w:jc w:val="both"/>
              <w:rPr>
                <w:rFonts w:ascii="Times New Roman" w:hAnsi="Times New Roman"/>
                <w:sz w:val="18"/>
              </w:rPr>
            </w:pPr>
            <w:r w:rsidRPr="00F53CA4">
              <w:rPr>
                <w:rFonts w:ascii="Times New Roman" w:hAnsi="Times New Roman"/>
                <w:sz w:val="18"/>
              </w:rPr>
              <w:t>(</w:t>
            </w:r>
            <w:r w:rsidRPr="00F53CA4">
              <w:rPr>
                <w:rFonts w:ascii="Times New Roman" w:hAnsi="Times New Roman"/>
                <w:smallCaps/>
                <w:sz w:val="18"/>
              </w:rPr>
              <w:t>g</w:t>
            </w:r>
            <w:r w:rsidRPr="00F53CA4">
              <w:rPr>
                <w:rFonts w:ascii="Times New Roman" w:hAnsi="Times New Roman"/>
                <w:sz w:val="18"/>
              </w:rPr>
              <w:t>) Spokes, hickory, dressed, 2 in. and under in diameter</w:t>
            </w:r>
            <w:r w:rsidRPr="00F53CA4">
              <w:rPr>
                <w:rFonts w:ascii="Times New Roman" w:hAnsi="Times New Roman"/>
                <w:sz w:val="18"/>
              </w:rPr>
              <w:tab/>
              <w:t>ad val.</w:t>
            </w:r>
          </w:p>
        </w:tc>
        <w:tc>
          <w:tcPr>
            <w:tcW w:w="787" w:type="pct"/>
            <w:tcBorders>
              <w:left w:val="single" w:sz="6" w:space="0" w:color="auto"/>
              <w:righ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15 per cent.</w:t>
            </w:r>
          </w:p>
        </w:tc>
        <w:tc>
          <w:tcPr>
            <w:tcW w:w="725" w:type="pct"/>
            <w:tcBorders>
              <w:left w:val="single" w:sz="6" w:space="0" w:color="auto"/>
            </w:tcBorders>
          </w:tcPr>
          <w:p w:rsidR="00842DC1" w:rsidRPr="00F53CA4" w:rsidRDefault="00842DC1" w:rsidP="0018288D">
            <w:pPr>
              <w:spacing w:after="0" w:line="240" w:lineRule="auto"/>
              <w:jc w:val="center"/>
              <w:rPr>
                <w:rFonts w:ascii="Times New Roman" w:hAnsi="Times New Roman"/>
                <w:sz w:val="18"/>
              </w:rPr>
            </w:pPr>
            <w:r w:rsidRPr="00F53CA4">
              <w:rPr>
                <w:rFonts w:ascii="Times New Roman" w:hAnsi="Times New Roman"/>
                <w:sz w:val="18"/>
              </w:rPr>
              <w:t>25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27"/>
        <w:gridCol w:w="1540"/>
        <w:gridCol w:w="1432"/>
      </w:tblGrid>
      <w:tr w:rsidR="00842DC1" w:rsidRPr="006657AF" w:rsidTr="0018288D">
        <w:trPr>
          <w:trHeight w:val="20"/>
        </w:trPr>
        <w:tc>
          <w:tcPr>
            <w:tcW w:w="3468" w:type="pct"/>
            <w:tcBorders>
              <w:top w:val="single" w:sz="4" w:space="0" w:color="auto"/>
              <w:bottom w:val="single" w:sz="6" w:space="0" w:color="auto"/>
              <w:right w:val="single" w:sz="6" w:space="0" w:color="auto"/>
            </w:tcBorders>
            <w:vAlign w:val="center"/>
          </w:tcPr>
          <w:p w:rsidR="00842DC1" w:rsidRPr="006657AF" w:rsidRDefault="00842DC1" w:rsidP="0018288D">
            <w:pPr>
              <w:tabs>
                <w:tab w:val="left" w:pos="6570"/>
              </w:tabs>
              <w:spacing w:after="0" w:line="240" w:lineRule="auto"/>
              <w:jc w:val="center"/>
              <w:rPr>
                <w:rFonts w:ascii="Times New Roman" w:hAnsi="Times New Roman"/>
              </w:rPr>
            </w:pPr>
            <w:r w:rsidRPr="006657AF">
              <w:rPr>
                <w:rFonts w:ascii="Times New Roman" w:hAnsi="Times New Roman"/>
              </w:rPr>
              <w:t>Tariff Items.</w:t>
            </w:r>
          </w:p>
        </w:tc>
        <w:tc>
          <w:tcPr>
            <w:tcW w:w="794" w:type="pct"/>
            <w:tcBorders>
              <w:top w:val="single" w:sz="4" w:space="0" w:color="auto"/>
              <w:left w:val="single" w:sz="6" w:space="0" w:color="auto"/>
              <w:bottom w:val="single" w:sz="6" w:space="0" w:color="auto"/>
              <w:right w:val="single" w:sz="6" w:space="0" w:color="auto"/>
            </w:tcBorders>
            <w:vAlign w:val="center"/>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British Preferential Tariff.</w:t>
            </w:r>
          </w:p>
        </w:tc>
        <w:tc>
          <w:tcPr>
            <w:tcW w:w="738" w:type="pct"/>
            <w:tcBorders>
              <w:top w:val="single" w:sz="4" w:space="0" w:color="auto"/>
              <w:left w:val="single" w:sz="6" w:space="0" w:color="auto"/>
              <w:bottom w:val="single" w:sz="6" w:space="0" w:color="auto"/>
            </w:tcBorders>
            <w:vAlign w:val="center"/>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General Tariff.</w:t>
            </w:r>
          </w:p>
        </w:tc>
      </w:tr>
      <w:tr w:rsidR="00842DC1" w:rsidRPr="006657AF" w:rsidTr="0018288D">
        <w:trPr>
          <w:trHeight w:val="20"/>
        </w:trPr>
        <w:tc>
          <w:tcPr>
            <w:tcW w:w="5000" w:type="pct"/>
            <w:gridSpan w:val="3"/>
            <w:tcBorders>
              <w:top w:val="single" w:sz="6" w:space="0" w:color="auto"/>
            </w:tcBorders>
          </w:tcPr>
          <w:p w:rsidR="00842DC1" w:rsidRPr="006657AF" w:rsidRDefault="00842DC1" w:rsidP="0018288D">
            <w:pPr>
              <w:spacing w:before="120" w:after="60" w:line="240" w:lineRule="auto"/>
              <w:jc w:val="center"/>
              <w:rPr>
                <w:rFonts w:ascii="Times New Roman" w:hAnsi="Times New Roman"/>
              </w:rPr>
            </w:pPr>
            <w:r w:rsidRPr="006657AF">
              <w:rPr>
                <w:rFonts w:ascii="Times New Roman" w:hAnsi="Times New Roman"/>
                <w:b/>
              </w:rPr>
              <w:t>Division X.</w:t>
            </w:r>
            <w:r w:rsidR="00181B88">
              <w:rPr>
                <w:rFonts w:ascii="Times New Roman" w:hAnsi="Times New Roman"/>
                <w:b/>
              </w:rPr>
              <w:t>—</w:t>
            </w:r>
            <w:r w:rsidRPr="006657AF">
              <w:rPr>
                <w:rFonts w:ascii="Times New Roman" w:hAnsi="Times New Roman"/>
                <w:b/>
              </w:rPr>
              <w:t>Wood, Wicker, and Cane</w:t>
            </w:r>
            <w:r w:rsidRPr="006657AF">
              <w:rPr>
                <w:rFonts w:ascii="Times New Roman" w:hAnsi="Times New Roman"/>
              </w:rPr>
              <w:t>—</w:t>
            </w:r>
            <w:r w:rsidRPr="006657AF">
              <w:rPr>
                <w:rFonts w:ascii="Times New Roman" w:hAnsi="Times New Roman"/>
                <w:i/>
              </w:rPr>
              <w:t>continued.</w:t>
            </w:r>
          </w:p>
        </w:tc>
      </w:tr>
      <w:tr w:rsidR="00842DC1" w:rsidRPr="006657AF" w:rsidTr="0018288D">
        <w:trPr>
          <w:trHeight w:val="20"/>
        </w:trPr>
        <w:tc>
          <w:tcPr>
            <w:tcW w:w="3468" w:type="pct"/>
            <w:tcBorders>
              <w:right w:val="single" w:sz="6" w:space="0" w:color="auto"/>
            </w:tcBorders>
          </w:tcPr>
          <w:p w:rsidR="00842DC1" w:rsidRPr="006657AF" w:rsidRDefault="00842DC1" w:rsidP="0018288D">
            <w:pPr>
              <w:spacing w:after="0" w:line="240" w:lineRule="auto"/>
              <w:rPr>
                <w:rFonts w:ascii="Times New Roman" w:hAnsi="Times New Roman"/>
              </w:rPr>
            </w:pPr>
            <w:r w:rsidRPr="006657AF">
              <w:rPr>
                <w:rFonts w:ascii="Times New Roman" w:hAnsi="Times New Roman"/>
              </w:rPr>
              <w:t>300.—</w:t>
            </w:r>
            <w:r w:rsidRPr="006657AF">
              <w:rPr>
                <w:rFonts w:ascii="Times New Roman" w:hAnsi="Times New Roman"/>
                <w:i/>
              </w:rPr>
              <w:t>continued.</w:t>
            </w:r>
          </w:p>
          <w:p w:rsidR="00842DC1" w:rsidRPr="006657AF" w:rsidRDefault="00842DC1" w:rsidP="0018288D">
            <w:pPr>
              <w:tabs>
                <w:tab w:val="right" w:leader="hyphen" w:pos="6570"/>
              </w:tabs>
              <w:spacing w:after="0" w:line="240" w:lineRule="auto"/>
              <w:ind w:left="1152" w:hanging="720"/>
              <w:jc w:val="both"/>
              <w:rPr>
                <w:rFonts w:ascii="Times New Roman" w:hAnsi="Times New Roman"/>
              </w:rPr>
            </w:pPr>
            <w:r w:rsidRPr="006657AF">
              <w:rPr>
                <w:rFonts w:ascii="Times New Roman" w:hAnsi="Times New Roman"/>
              </w:rPr>
              <w:t>(</w:t>
            </w:r>
            <w:r w:rsidRPr="006657AF">
              <w:rPr>
                <w:rFonts w:ascii="Times New Roman" w:hAnsi="Times New Roman"/>
                <w:smallCaps/>
              </w:rPr>
              <w:t>h</w:t>
            </w:r>
            <w:r w:rsidRPr="006657AF">
              <w:rPr>
                <w:rFonts w:ascii="Times New Roman" w:hAnsi="Times New Roman"/>
              </w:rPr>
              <w:t>) Spokes, dressed or prepared (not being of hickory), 2 in. or under in diameter</w:t>
            </w:r>
            <w:r w:rsidRPr="006657AF">
              <w:rPr>
                <w:rFonts w:ascii="Times New Roman" w:hAnsi="Times New Roman"/>
              </w:rPr>
              <w:tab/>
              <w:t>per 100</w:t>
            </w:r>
          </w:p>
        </w:tc>
        <w:tc>
          <w:tcPr>
            <w:tcW w:w="794" w:type="pct"/>
            <w:tcBorders>
              <w:left w:val="single" w:sz="6" w:space="0" w:color="auto"/>
              <w:righ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12s.</w:t>
            </w:r>
          </w:p>
        </w:tc>
        <w:tc>
          <w:tcPr>
            <w:tcW w:w="738" w:type="pct"/>
            <w:tcBorders>
              <w:lef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12s.</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leader="hyphen" w:pos="6570"/>
              </w:tabs>
              <w:spacing w:after="0" w:line="240" w:lineRule="auto"/>
              <w:ind w:left="1152" w:hanging="720"/>
              <w:jc w:val="both"/>
              <w:rPr>
                <w:rFonts w:ascii="Times New Roman" w:hAnsi="Times New Roman"/>
              </w:rPr>
            </w:pPr>
            <w:r w:rsidRPr="006657AF">
              <w:rPr>
                <w:rFonts w:ascii="Times New Roman" w:hAnsi="Times New Roman"/>
              </w:rPr>
              <w:t>(</w:t>
            </w:r>
            <w:r w:rsidRPr="006657AF">
              <w:rPr>
                <w:rFonts w:ascii="Times New Roman" w:hAnsi="Times New Roman"/>
                <w:smallCaps/>
              </w:rPr>
              <w:t>i</w:t>
            </w:r>
            <w:r w:rsidRPr="006657AF">
              <w:rPr>
                <w:rFonts w:ascii="Times New Roman" w:hAnsi="Times New Roman"/>
              </w:rPr>
              <w:t>) Bars, Shaft and Whiffletree</w:t>
            </w:r>
            <w:r w:rsidRPr="006657AF">
              <w:rPr>
                <w:rFonts w:ascii="Times New Roman" w:hAnsi="Times New Roman"/>
              </w:rPr>
              <w:tab/>
              <w:t>ad val.</w:t>
            </w:r>
          </w:p>
        </w:tc>
        <w:tc>
          <w:tcPr>
            <w:tcW w:w="794" w:type="pct"/>
            <w:tcBorders>
              <w:left w:val="single" w:sz="6" w:space="0" w:color="auto"/>
              <w:righ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25 per cent</w:t>
            </w:r>
          </w:p>
        </w:tc>
        <w:tc>
          <w:tcPr>
            <w:tcW w:w="738" w:type="pct"/>
            <w:tcBorders>
              <w:lef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35 per cent.</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leader="hyphen" w:pos="6570"/>
              </w:tabs>
              <w:spacing w:after="0" w:line="240" w:lineRule="auto"/>
              <w:ind w:left="1152" w:hanging="720"/>
              <w:jc w:val="both"/>
              <w:rPr>
                <w:rFonts w:ascii="Times New Roman" w:hAnsi="Times New Roman"/>
              </w:rPr>
            </w:pPr>
            <w:r w:rsidRPr="006657AF">
              <w:rPr>
                <w:rFonts w:ascii="Times New Roman" w:hAnsi="Times New Roman"/>
              </w:rPr>
              <w:t>(</w:t>
            </w:r>
            <w:r w:rsidRPr="006657AF">
              <w:rPr>
                <w:rFonts w:ascii="Times New Roman" w:hAnsi="Times New Roman"/>
                <w:smallCaps/>
              </w:rPr>
              <w:t>j</w:t>
            </w:r>
            <w:r w:rsidRPr="006657AF">
              <w:rPr>
                <w:rFonts w:ascii="Times New Roman" w:hAnsi="Times New Roman"/>
              </w:rPr>
              <w:t>) Poles and Shafts, in the rough, bent, undressed, or dressed</w:t>
            </w:r>
            <w:r w:rsidRPr="006657AF">
              <w:rPr>
                <w:rFonts w:ascii="Times New Roman" w:hAnsi="Times New Roman"/>
              </w:rPr>
              <w:tab/>
              <w:t>ad val.</w:t>
            </w:r>
          </w:p>
        </w:tc>
        <w:tc>
          <w:tcPr>
            <w:tcW w:w="794" w:type="pct"/>
            <w:tcBorders>
              <w:left w:val="single" w:sz="6" w:space="0" w:color="auto"/>
              <w:righ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25 per cent.</w:t>
            </w:r>
          </w:p>
        </w:tc>
        <w:tc>
          <w:tcPr>
            <w:tcW w:w="738" w:type="pct"/>
            <w:tcBorders>
              <w:lef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35 per cent.</w:t>
            </w:r>
          </w:p>
        </w:tc>
      </w:tr>
      <w:tr w:rsidR="00842DC1" w:rsidRPr="006657AF" w:rsidTr="0018288D">
        <w:trPr>
          <w:trHeight w:val="20"/>
        </w:trPr>
        <w:tc>
          <w:tcPr>
            <w:tcW w:w="3468" w:type="pct"/>
            <w:tcBorders>
              <w:right w:val="single" w:sz="6" w:space="0" w:color="auto"/>
            </w:tcBorders>
          </w:tcPr>
          <w:p w:rsidR="00842DC1" w:rsidRPr="006657AF" w:rsidRDefault="00842DC1" w:rsidP="0018288D">
            <w:pPr>
              <w:spacing w:after="0" w:line="240" w:lineRule="auto"/>
              <w:rPr>
                <w:rFonts w:ascii="Times New Roman" w:hAnsi="Times New Roman"/>
              </w:rPr>
            </w:pPr>
            <w:r w:rsidRPr="006657AF">
              <w:rPr>
                <w:rFonts w:ascii="Times New Roman" w:hAnsi="Times New Roman"/>
              </w:rPr>
              <w:t>301. Wicker, Bamboo, and Cane—</w:t>
            </w:r>
          </w:p>
          <w:p w:rsidR="00842DC1" w:rsidRPr="006657AF" w:rsidRDefault="00842DC1" w:rsidP="0018288D">
            <w:pPr>
              <w:tabs>
                <w:tab w:val="right" w:leader="hyphen" w:pos="6570"/>
              </w:tabs>
              <w:spacing w:after="0" w:line="240" w:lineRule="auto"/>
              <w:ind w:left="432"/>
              <w:rPr>
                <w:rFonts w:ascii="Times New Roman" w:hAnsi="Times New Roman"/>
              </w:rPr>
            </w:pPr>
            <w:r w:rsidRPr="006657AF">
              <w:rPr>
                <w:rFonts w:ascii="Times New Roman" w:hAnsi="Times New Roman"/>
                <w:smallCaps/>
              </w:rPr>
              <w:t>(a</w:t>
            </w:r>
            <w:r w:rsidRPr="006657AF">
              <w:rPr>
                <w:rFonts w:ascii="Times New Roman" w:hAnsi="Times New Roman"/>
              </w:rPr>
              <w:t>) Bamboo, clouded</w:t>
            </w:r>
            <w:r w:rsidRPr="006657AF">
              <w:rPr>
                <w:rFonts w:ascii="Times New Roman" w:hAnsi="Times New Roman"/>
              </w:rPr>
              <w:tab/>
            </w:r>
          </w:p>
        </w:tc>
        <w:tc>
          <w:tcPr>
            <w:tcW w:w="794" w:type="pct"/>
            <w:tcBorders>
              <w:left w:val="single" w:sz="6" w:space="0" w:color="auto"/>
              <w:righ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Free</w:t>
            </w:r>
          </w:p>
        </w:tc>
        <w:tc>
          <w:tcPr>
            <w:tcW w:w="738" w:type="pct"/>
            <w:tcBorders>
              <w:lef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Free</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leader="hyphen" w:pos="6570"/>
              </w:tabs>
              <w:spacing w:after="0" w:line="240" w:lineRule="auto"/>
              <w:ind w:left="432"/>
              <w:rPr>
                <w:rFonts w:ascii="Times New Roman" w:hAnsi="Times New Roman"/>
              </w:rPr>
            </w:pPr>
            <w:r w:rsidRPr="006657AF">
              <w:rPr>
                <w:rFonts w:ascii="Times New Roman" w:hAnsi="Times New Roman"/>
                <w:smallCaps/>
              </w:rPr>
              <w:t>(b</w:t>
            </w:r>
            <w:r w:rsidRPr="006657AF">
              <w:rPr>
                <w:rFonts w:ascii="Times New Roman" w:hAnsi="Times New Roman"/>
              </w:rPr>
              <w:t>) Canes and Rattans, and Bamboo unmanufactured</w:t>
            </w:r>
            <w:r w:rsidRPr="006657AF">
              <w:rPr>
                <w:rFonts w:ascii="Times New Roman" w:hAnsi="Times New Roman"/>
              </w:rPr>
              <w:tab/>
            </w:r>
          </w:p>
        </w:tc>
        <w:tc>
          <w:tcPr>
            <w:tcW w:w="794" w:type="pct"/>
            <w:tcBorders>
              <w:left w:val="single" w:sz="6" w:space="0" w:color="auto"/>
              <w:righ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Free</w:t>
            </w:r>
          </w:p>
        </w:tc>
        <w:tc>
          <w:tcPr>
            <w:tcW w:w="738" w:type="pct"/>
            <w:tcBorders>
              <w:lef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Free</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leader="hyphen" w:pos="6570"/>
              </w:tabs>
              <w:spacing w:after="0" w:line="240" w:lineRule="auto"/>
              <w:ind w:left="432"/>
              <w:rPr>
                <w:rFonts w:ascii="Times New Roman" w:hAnsi="Times New Roman"/>
              </w:rPr>
            </w:pPr>
            <w:r w:rsidRPr="006657AF">
              <w:rPr>
                <w:rFonts w:ascii="Times New Roman" w:hAnsi="Times New Roman"/>
              </w:rPr>
              <w:t>(</w:t>
            </w:r>
            <w:r w:rsidRPr="006657AF">
              <w:rPr>
                <w:rFonts w:ascii="Times New Roman" w:hAnsi="Times New Roman"/>
                <w:smallCaps/>
              </w:rPr>
              <w:t>c</w:t>
            </w:r>
            <w:r w:rsidRPr="006657AF">
              <w:rPr>
                <w:rFonts w:ascii="Times New Roman" w:hAnsi="Times New Roman"/>
              </w:rPr>
              <w:t>) Cane, compressed, in sheet and unshaped, and enamelled</w:t>
            </w:r>
            <w:r w:rsidRPr="006657AF">
              <w:rPr>
                <w:rFonts w:ascii="Times New Roman" w:hAnsi="Times New Roman"/>
              </w:rPr>
              <w:tab/>
            </w:r>
          </w:p>
        </w:tc>
        <w:tc>
          <w:tcPr>
            <w:tcW w:w="794" w:type="pct"/>
            <w:tcBorders>
              <w:left w:val="single" w:sz="6" w:space="0" w:color="auto"/>
              <w:righ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Free</w:t>
            </w:r>
          </w:p>
        </w:tc>
        <w:tc>
          <w:tcPr>
            <w:tcW w:w="738" w:type="pct"/>
            <w:tcBorders>
              <w:lef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Free</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leader="hyphen" w:pos="6570"/>
              </w:tabs>
              <w:spacing w:after="0" w:line="240" w:lineRule="auto"/>
              <w:ind w:left="864" w:hanging="432"/>
              <w:rPr>
                <w:rFonts w:ascii="Times New Roman" w:hAnsi="Times New Roman"/>
              </w:rPr>
            </w:pPr>
            <w:r w:rsidRPr="006657AF">
              <w:rPr>
                <w:rFonts w:ascii="Times New Roman" w:hAnsi="Times New Roman"/>
                <w:smallCaps/>
              </w:rPr>
              <w:t>(d</w:t>
            </w:r>
            <w:r w:rsidRPr="006657AF">
              <w:rPr>
                <w:rFonts w:ascii="Times New Roman" w:hAnsi="Times New Roman"/>
              </w:rPr>
              <w:t>) Wicker, Bamboo, and Cane, all manufactures of, n.e.i., whether partly or wholly finished, including Bamboo Rules</w:t>
            </w:r>
            <w:r w:rsidRPr="006657AF">
              <w:rPr>
                <w:rFonts w:ascii="Times New Roman" w:hAnsi="Times New Roman"/>
              </w:rPr>
              <w:tab/>
              <w:t>ad val.</w:t>
            </w:r>
          </w:p>
        </w:tc>
        <w:tc>
          <w:tcPr>
            <w:tcW w:w="794" w:type="pct"/>
            <w:tcBorders>
              <w:left w:val="single" w:sz="6" w:space="0" w:color="auto"/>
              <w:righ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50 per cent.</w:t>
            </w:r>
          </w:p>
        </w:tc>
        <w:tc>
          <w:tcPr>
            <w:tcW w:w="738" w:type="pct"/>
            <w:tcBorders>
              <w:lef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65 per cent.</w:t>
            </w:r>
          </w:p>
        </w:tc>
      </w:tr>
      <w:tr w:rsidR="00842DC1" w:rsidRPr="006657AF" w:rsidTr="0018288D">
        <w:trPr>
          <w:trHeight w:val="20"/>
        </w:trPr>
        <w:tc>
          <w:tcPr>
            <w:tcW w:w="3468" w:type="pct"/>
            <w:tcBorders>
              <w:right w:val="single" w:sz="6" w:space="0" w:color="auto"/>
            </w:tcBorders>
          </w:tcPr>
          <w:p w:rsidR="00842DC1" w:rsidRPr="006657AF" w:rsidRDefault="00842DC1" w:rsidP="0018288D">
            <w:pPr>
              <w:spacing w:after="0" w:line="240" w:lineRule="auto"/>
              <w:rPr>
                <w:rFonts w:ascii="Times New Roman" w:hAnsi="Times New Roman"/>
              </w:rPr>
            </w:pPr>
            <w:r w:rsidRPr="006657AF">
              <w:rPr>
                <w:rFonts w:ascii="Times New Roman" w:hAnsi="Times New Roman"/>
              </w:rPr>
              <w:t>302. (</w:t>
            </w:r>
            <w:r w:rsidRPr="006657AF">
              <w:rPr>
                <w:rFonts w:ascii="Times New Roman" w:hAnsi="Times New Roman"/>
                <w:smallCaps/>
              </w:rPr>
              <w:t>a</w:t>
            </w:r>
            <w:r w:rsidRPr="006657AF">
              <w:rPr>
                <w:rFonts w:ascii="Times New Roman" w:hAnsi="Times New Roman"/>
              </w:rPr>
              <w:t>) File and Chisel Handles unattached per doz.</w:t>
            </w:r>
          </w:p>
        </w:tc>
        <w:tc>
          <w:tcPr>
            <w:tcW w:w="794" w:type="pct"/>
            <w:tcBorders>
              <w:left w:val="single" w:sz="6" w:space="0" w:color="auto"/>
              <w:righ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1s. 3d.</w:t>
            </w:r>
          </w:p>
        </w:tc>
        <w:tc>
          <w:tcPr>
            <w:tcW w:w="738" w:type="pct"/>
            <w:tcBorders>
              <w:lef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1s. 6d.</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pos="6570"/>
              </w:tabs>
              <w:spacing w:after="0" w:line="240" w:lineRule="auto"/>
              <w:rPr>
                <w:rFonts w:ascii="Times New Roman" w:hAnsi="Times New Roman"/>
              </w:rPr>
            </w:pPr>
            <w:r w:rsidRPr="006657AF">
              <w:rPr>
                <w:rFonts w:ascii="Times New Roman" w:hAnsi="Times New Roman"/>
              </w:rPr>
              <w:tab/>
              <w:t>or ad val.</w:t>
            </w:r>
          </w:p>
        </w:tc>
        <w:tc>
          <w:tcPr>
            <w:tcW w:w="794" w:type="pct"/>
            <w:tcBorders>
              <w:left w:val="single" w:sz="6" w:space="0" w:color="auto"/>
              <w:righ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50 per cent.</w:t>
            </w:r>
          </w:p>
        </w:tc>
        <w:tc>
          <w:tcPr>
            <w:tcW w:w="738" w:type="pct"/>
            <w:tcBorders>
              <w:lef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65 per cent.</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pos="6570"/>
              </w:tabs>
              <w:spacing w:after="0" w:line="240" w:lineRule="auto"/>
              <w:rPr>
                <w:rFonts w:ascii="Times New Roman" w:hAnsi="Times New Roman"/>
              </w:rPr>
            </w:pPr>
            <w:r w:rsidRPr="006657AF">
              <w:rPr>
                <w:rFonts w:ascii="Times New Roman" w:hAnsi="Times New Roman"/>
              </w:rPr>
              <w:tab/>
              <w:t>whichever rate returns the higher duty.</w:t>
            </w:r>
          </w:p>
          <w:p w:rsidR="00842DC1" w:rsidRPr="006657AF" w:rsidRDefault="00842DC1" w:rsidP="0018288D">
            <w:pPr>
              <w:tabs>
                <w:tab w:val="right" w:leader="hyphen" w:pos="6570"/>
              </w:tabs>
              <w:spacing w:after="0" w:line="240" w:lineRule="auto"/>
              <w:ind w:left="432"/>
              <w:rPr>
                <w:rFonts w:ascii="Times New Roman" w:hAnsi="Times New Roman"/>
              </w:rPr>
            </w:pPr>
            <w:r w:rsidRPr="006657AF">
              <w:rPr>
                <w:rFonts w:ascii="Times New Roman" w:hAnsi="Times New Roman"/>
                <w:smallCaps/>
              </w:rPr>
              <w:t>(b</w:t>
            </w:r>
            <w:r w:rsidRPr="006657AF">
              <w:rPr>
                <w:rFonts w:ascii="Times New Roman" w:hAnsi="Times New Roman"/>
              </w:rPr>
              <w:t>) Tool Handles unattached n.e.i.</w:t>
            </w:r>
            <w:r w:rsidRPr="006657AF">
              <w:rPr>
                <w:rFonts w:ascii="Times New Roman" w:hAnsi="Times New Roman"/>
              </w:rPr>
              <w:tab/>
              <w:t>per doz.</w:t>
            </w:r>
          </w:p>
        </w:tc>
        <w:tc>
          <w:tcPr>
            <w:tcW w:w="794" w:type="pct"/>
            <w:tcBorders>
              <w:left w:val="single" w:sz="6" w:space="0" w:color="auto"/>
              <w:righ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4s. 6d.</w:t>
            </w:r>
          </w:p>
        </w:tc>
        <w:tc>
          <w:tcPr>
            <w:tcW w:w="738" w:type="pct"/>
            <w:tcBorders>
              <w:lef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7s. 6d.</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pos="6570"/>
              </w:tabs>
              <w:spacing w:after="0" w:line="240" w:lineRule="auto"/>
              <w:rPr>
                <w:rFonts w:ascii="Times New Roman" w:hAnsi="Times New Roman"/>
              </w:rPr>
            </w:pPr>
            <w:r w:rsidRPr="006657AF">
              <w:rPr>
                <w:rFonts w:ascii="Times New Roman" w:hAnsi="Times New Roman"/>
              </w:rPr>
              <w:tab/>
              <w:t>or ad val.</w:t>
            </w:r>
          </w:p>
        </w:tc>
        <w:tc>
          <w:tcPr>
            <w:tcW w:w="794" w:type="pct"/>
            <w:tcBorders>
              <w:left w:val="single" w:sz="6" w:space="0" w:color="auto"/>
              <w:righ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50 per cent.</w:t>
            </w:r>
          </w:p>
        </w:tc>
        <w:tc>
          <w:tcPr>
            <w:tcW w:w="738" w:type="pct"/>
            <w:tcBorders>
              <w:lef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65 per cent.</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pos="6570"/>
              </w:tabs>
              <w:spacing w:after="0" w:line="240" w:lineRule="auto"/>
              <w:rPr>
                <w:rFonts w:ascii="Times New Roman" w:hAnsi="Times New Roman"/>
              </w:rPr>
            </w:pPr>
            <w:r w:rsidRPr="006657AF">
              <w:rPr>
                <w:rFonts w:ascii="Times New Roman" w:hAnsi="Times New Roman"/>
              </w:rPr>
              <w:tab/>
              <w:t>whichever rate returns the higher duty.</w:t>
            </w:r>
          </w:p>
          <w:p w:rsidR="00842DC1" w:rsidRPr="006657AF" w:rsidRDefault="00842DC1" w:rsidP="0018288D">
            <w:pPr>
              <w:tabs>
                <w:tab w:val="right" w:pos="6570"/>
              </w:tabs>
              <w:spacing w:after="0" w:line="240" w:lineRule="auto"/>
              <w:rPr>
                <w:rFonts w:ascii="Times New Roman" w:hAnsi="Times New Roman"/>
              </w:rPr>
            </w:pPr>
            <w:r w:rsidRPr="006657AF">
              <w:rPr>
                <w:rFonts w:ascii="Times New Roman" w:hAnsi="Times New Roman"/>
              </w:rPr>
              <w:tab/>
              <w:t>And on and after 3rd November, 1933</w:t>
            </w:r>
          </w:p>
          <w:p w:rsidR="00842DC1" w:rsidRPr="006657AF" w:rsidRDefault="00842DC1" w:rsidP="0018288D">
            <w:pPr>
              <w:tabs>
                <w:tab w:val="right" w:leader="hyphen" w:pos="6480"/>
              </w:tabs>
              <w:spacing w:after="0" w:line="240" w:lineRule="auto"/>
              <w:rPr>
                <w:rFonts w:ascii="Times New Roman" w:hAnsi="Times New Roman"/>
              </w:rPr>
            </w:pPr>
            <w:r w:rsidRPr="006657AF">
              <w:rPr>
                <w:rFonts w:ascii="Times New Roman" w:hAnsi="Times New Roman"/>
              </w:rPr>
              <w:t>302. Tool Handles, unattached, viz.:—</w:t>
            </w:r>
          </w:p>
          <w:p w:rsidR="00842DC1" w:rsidRPr="006657AF" w:rsidRDefault="00842DC1" w:rsidP="0018288D">
            <w:pPr>
              <w:tabs>
                <w:tab w:val="right" w:leader="hyphen" w:pos="6570"/>
              </w:tabs>
              <w:spacing w:after="0" w:line="240" w:lineRule="auto"/>
              <w:ind w:left="432"/>
              <w:rPr>
                <w:rFonts w:ascii="Times New Roman" w:hAnsi="Times New Roman"/>
              </w:rPr>
            </w:pPr>
            <w:r w:rsidRPr="006657AF">
              <w:rPr>
                <w:rFonts w:ascii="Times New Roman" w:hAnsi="Times New Roman"/>
                <w:smallCaps/>
              </w:rPr>
              <w:t>(a</w:t>
            </w:r>
            <w:r w:rsidRPr="006657AF">
              <w:rPr>
                <w:rFonts w:ascii="Times New Roman" w:hAnsi="Times New Roman"/>
              </w:rPr>
              <w:t>) Axe, Adze, Hammer over 24 inches, Mattock and Pick</w:t>
            </w:r>
            <w:r w:rsidRPr="006657AF">
              <w:rPr>
                <w:rFonts w:ascii="Times New Roman" w:hAnsi="Times New Roman"/>
              </w:rPr>
              <w:tab/>
              <w:t>per dozen</w:t>
            </w:r>
          </w:p>
        </w:tc>
        <w:tc>
          <w:tcPr>
            <w:tcW w:w="794" w:type="pct"/>
            <w:tcBorders>
              <w:left w:val="single" w:sz="6" w:space="0" w:color="auto"/>
              <w:righ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3s.</w:t>
            </w:r>
          </w:p>
        </w:tc>
        <w:tc>
          <w:tcPr>
            <w:tcW w:w="738" w:type="pct"/>
            <w:tcBorders>
              <w:lef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4s. 6d.</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pos="6570"/>
              </w:tabs>
              <w:spacing w:after="0" w:line="240" w:lineRule="auto"/>
              <w:rPr>
                <w:rFonts w:ascii="Times New Roman" w:hAnsi="Times New Roman"/>
              </w:rPr>
            </w:pPr>
            <w:r w:rsidRPr="006657AF">
              <w:rPr>
                <w:rFonts w:ascii="Times New Roman" w:hAnsi="Times New Roman"/>
              </w:rPr>
              <w:tab/>
              <w:t>or ad val.</w:t>
            </w:r>
          </w:p>
        </w:tc>
        <w:tc>
          <w:tcPr>
            <w:tcW w:w="794" w:type="pct"/>
            <w:tcBorders>
              <w:left w:val="single" w:sz="6" w:space="0" w:color="auto"/>
              <w:right w:val="single" w:sz="6" w:space="0" w:color="auto"/>
            </w:tcBorders>
          </w:tcPr>
          <w:p w:rsidR="00842DC1" w:rsidRPr="006657AF" w:rsidRDefault="00431ACD" w:rsidP="0018288D">
            <w:pPr>
              <w:spacing w:after="0" w:line="240" w:lineRule="auto"/>
              <w:jc w:val="center"/>
              <w:rPr>
                <w:rFonts w:ascii="Times New Roman" w:hAnsi="Times New Roman"/>
              </w:rPr>
            </w:pPr>
            <w:r>
              <w:rPr>
                <w:rFonts w:ascii="Times New Roman" w:hAnsi="Times New Roman"/>
              </w:rPr>
              <w:t>30</w:t>
            </w:r>
            <w:r w:rsidR="00842DC1">
              <w:rPr>
                <w:rFonts w:ascii="Times New Roman" w:hAnsi="Times New Roman"/>
              </w:rPr>
              <w:t xml:space="preserve"> </w:t>
            </w:r>
            <w:r w:rsidR="00842DC1" w:rsidRPr="006657AF">
              <w:rPr>
                <w:rFonts w:ascii="Times New Roman" w:hAnsi="Times New Roman"/>
              </w:rPr>
              <w:t>per cent.</w:t>
            </w:r>
          </w:p>
        </w:tc>
        <w:tc>
          <w:tcPr>
            <w:tcW w:w="738" w:type="pct"/>
            <w:tcBorders>
              <w:lef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45 per cent.</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pos="6570"/>
              </w:tabs>
              <w:spacing w:after="0" w:line="240" w:lineRule="auto"/>
              <w:rPr>
                <w:rFonts w:ascii="Times New Roman" w:hAnsi="Times New Roman"/>
              </w:rPr>
            </w:pPr>
            <w:r w:rsidRPr="006657AF">
              <w:rPr>
                <w:rFonts w:ascii="Times New Roman" w:hAnsi="Times New Roman"/>
              </w:rPr>
              <w:tab/>
              <w:t>whichever rate returns the higher duty.</w:t>
            </w:r>
          </w:p>
          <w:p w:rsidR="00842DC1" w:rsidRPr="006657AF" w:rsidRDefault="00842DC1" w:rsidP="0018288D">
            <w:pPr>
              <w:tabs>
                <w:tab w:val="right" w:leader="hyphen" w:pos="6480"/>
              </w:tabs>
              <w:spacing w:after="0" w:line="240" w:lineRule="auto"/>
              <w:ind w:left="432"/>
              <w:rPr>
                <w:rFonts w:ascii="Times New Roman" w:hAnsi="Times New Roman"/>
              </w:rPr>
            </w:pPr>
            <w:r w:rsidRPr="006657AF">
              <w:rPr>
                <w:rFonts w:ascii="Times New Roman" w:hAnsi="Times New Roman"/>
                <w:smallCaps/>
              </w:rPr>
              <w:t xml:space="preserve">(b) </w:t>
            </w:r>
            <w:r w:rsidRPr="006657AF">
              <w:rPr>
                <w:rFonts w:ascii="Times New Roman" w:hAnsi="Times New Roman"/>
              </w:rPr>
              <w:t>N.E.I.</w:t>
            </w:r>
            <w:r w:rsidRPr="006657AF">
              <w:rPr>
                <w:rFonts w:ascii="Times New Roman" w:hAnsi="Times New Roman"/>
              </w:rPr>
              <w:tab/>
              <w:t>ad val.</w:t>
            </w:r>
          </w:p>
        </w:tc>
        <w:tc>
          <w:tcPr>
            <w:tcW w:w="794" w:type="pct"/>
            <w:tcBorders>
              <w:left w:val="single" w:sz="6" w:space="0" w:color="auto"/>
              <w:righ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30 per cent.</w:t>
            </w:r>
          </w:p>
        </w:tc>
        <w:tc>
          <w:tcPr>
            <w:tcW w:w="738" w:type="pct"/>
            <w:tcBorders>
              <w:lef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45 per cent.</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leader="hyphen" w:pos="6570"/>
              </w:tabs>
              <w:spacing w:before="120" w:after="0" w:line="240" w:lineRule="auto"/>
              <w:ind w:left="1008" w:hanging="1008"/>
              <w:jc w:val="both"/>
              <w:rPr>
                <w:rFonts w:ascii="Times New Roman" w:hAnsi="Times New Roman"/>
              </w:rPr>
            </w:pPr>
            <w:r w:rsidRPr="006657AF">
              <w:rPr>
                <w:rFonts w:ascii="Times New Roman" w:hAnsi="Times New Roman"/>
              </w:rPr>
              <w:t>303. (</w:t>
            </w:r>
            <w:r w:rsidRPr="006657AF">
              <w:rPr>
                <w:rFonts w:ascii="Times New Roman" w:hAnsi="Times New Roman"/>
                <w:smallCaps/>
              </w:rPr>
              <w:t>a</w:t>
            </w:r>
            <w:r w:rsidRPr="006657AF">
              <w:rPr>
                <w:rFonts w:ascii="Times New Roman" w:hAnsi="Times New Roman"/>
              </w:rPr>
              <w:t>) Wood, all articles made of, n.e.i., whether partly or wholly finished; Bellows; Sashes and Frames for windows; Window Screens; Walking Sticks; Hods; Mallets; Rakes; Grain Shovels; Saw Frames; Mitre Boxes; Wood Split Pulleys; Wood Bungs; Wood Type; Rules n.e.i., Rulers, Parallel Rulers, Set and T Squares, and Protractors, when partly or wholly of wood, except when imported in sets of drawing or mathematical instruments; Washboards; Knife boards</w:t>
            </w:r>
            <w:r w:rsidRPr="006657AF">
              <w:rPr>
                <w:rFonts w:ascii="Times New Roman" w:hAnsi="Times New Roman"/>
              </w:rPr>
              <w:tab/>
              <w:t>ad val.</w:t>
            </w:r>
          </w:p>
        </w:tc>
        <w:tc>
          <w:tcPr>
            <w:tcW w:w="794" w:type="pct"/>
            <w:tcBorders>
              <w:left w:val="single" w:sz="6" w:space="0" w:color="auto"/>
              <w:righ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50 per cent.</w:t>
            </w:r>
          </w:p>
        </w:tc>
        <w:tc>
          <w:tcPr>
            <w:tcW w:w="738" w:type="pct"/>
            <w:tcBorders>
              <w:lef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70 per cent.</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leader="hyphen" w:pos="6480"/>
              </w:tabs>
              <w:spacing w:after="0" w:line="240" w:lineRule="auto"/>
              <w:ind w:left="504"/>
              <w:rPr>
                <w:rFonts w:ascii="Times New Roman" w:hAnsi="Times New Roman"/>
              </w:rPr>
            </w:pPr>
            <w:r w:rsidRPr="006657AF">
              <w:rPr>
                <w:rFonts w:ascii="Times New Roman" w:hAnsi="Times New Roman"/>
                <w:smallCaps/>
              </w:rPr>
              <w:t>(b</w:t>
            </w:r>
            <w:r w:rsidRPr="006657AF">
              <w:rPr>
                <w:rFonts w:ascii="Times New Roman" w:hAnsi="Times New Roman"/>
              </w:rPr>
              <w:t>) Incubators n.e.i.; Foster Mothers and Brooders</w:t>
            </w:r>
          </w:p>
          <w:p w:rsidR="00842DC1" w:rsidRPr="006657AF" w:rsidRDefault="00842DC1" w:rsidP="0018288D">
            <w:pPr>
              <w:tabs>
                <w:tab w:val="right" w:pos="6570"/>
              </w:tabs>
              <w:spacing w:after="0" w:line="240" w:lineRule="auto"/>
              <w:rPr>
                <w:rFonts w:ascii="Times New Roman" w:hAnsi="Times New Roman"/>
              </w:rPr>
            </w:pPr>
            <w:r w:rsidRPr="006657AF">
              <w:rPr>
                <w:rFonts w:ascii="Times New Roman" w:hAnsi="Times New Roman"/>
              </w:rPr>
              <w:tab/>
              <w:t>each</w:t>
            </w:r>
          </w:p>
        </w:tc>
        <w:tc>
          <w:tcPr>
            <w:tcW w:w="794" w:type="pct"/>
            <w:tcBorders>
              <w:left w:val="single" w:sz="6" w:space="0" w:color="auto"/>
              <w:righ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£2</w:t>
            </w:r>
          </w:p>
        </w:tc>
        <w:tc>
          <w:tcPr>
            <w:tcW w:w="738" w:type="pct"/>
            <w:tcBorders>
              <w:lef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£2 5s.</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pos="6570"/>
              </w:tabs>
              <w:spacing w:after="0" w:line="240" w:lineRule="auto"/>
              <w:rPr>
                <w:rFonts w:ascii="Times New Roman" w:hAnsi="Times New Roman"/>
              </w:rPr>
            </w:pPr>
            <w:r w:rsidRPr="006657AF">
              <w:rPr>
                <w:rFonts w:ascii="Times New Roman" w:hAnsi="Times New Roman"/>
              </w:rPr>
              <w:tab/>
              <w:t>or ad val.</w:t>
            </w:r>
          </w:p>
        </w:tc>
        <w:tc>
          <w:tcPr>
            <w:tcW w:w="794" w:type="pct"/>
            <w:tcBorders>
              <w:left w:val="single" w:sz="6" w:space="0" w:color="auto"/>
              <w:righ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30 per cent.</w:t>
            </w:r>
          </w:p>
        </w:tc>
        <w:tc>
          <w:tcPr>
            <w:tcW w:w="738" w:type="pct"/>
            <w:tcBorders>
              <w:lef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35 per cent.</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pos="6570"/>
              </w:tabs>
              <w:spacing w:after="0" w:line="240" w:lineRule="auto"/>
              <w:rPr>
                <w:rFonts w:ascii="Times New Roman" w:hAnsi="Times New Roman"/>
              </w:rPr>
            </w:pPr>
            <w:r w:rsidRPr="006657AF">
              <w:rPr>
                <w:rFonts w:ascii="Times New Roman" w:hAnsi="Times New Roman"/>
              </w:rPr>
              <w:tab/>
              <w:t>whichever rate returns the higher duty.</w:t>
            </w:r>
          </w:p>
        </w:tc>
        <w:tc>
          <w:tcPr>
            <w:tcW w:w="794" w:type="pct"/>
            <w:tcBorders>
              <w:left w:val="single" w:sz="6" w:space="0" w:color="auto"/>
              <w:right w:val="single" w:sz="6" w:space="0" w:color="auto"/>
            </w:tcBorders>
          </w:tcPr>
          <w:p w:rsidR="00842DC1" w:rsidRPr="006657AF" w:rsidRDefault="00842DC1" w:rsidP="0018288D">
            <w:pPr>
              <w:spacing w:after="0" w:line="240" w:lineRule="auto"/>
              <w:jc w:val="center"/>
              <w:rPr>
                <w:rFonts w:ascii="Times New Roman" w:hAnsi="Times New Roman"/>
              </w:rPr>
            </w:pPr>
          </w:p>
        </w:tc>
        <w:tc>
          <w:tcPr>
            <w:tcW w:w="738" w:type="pct"/>
            <w:tcBorders>
              <w:left w:val="single" w:sz="6" w:space="0" w:color="auto"/>
            </w:tcBorders>
          </w:tcPr>
          <w:p w:rsidR="00842DC1" w:rsidRPr="006657AF" w:rsidRDefault="00842DC1" w:rsidP="0018288D">
            <w:pPr>
              <w:spacing w:after="0" w:line="240" w:lineRule="auto"/>
              <w:jc w:val="center"/>
              <w:rPr>
                <w:rFonts w:ascii="Times New Roman" w:hAnsi="Times New Roman"/>
              </w:rPr>
            </w:pP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leader="hyphen" w:pos="6570"/>
              </w:tabs>
              <w:spacing w:after="0" w:line="240" w:lineRule="auto"/>
              <w:ind w:left="504"/>
              <w:rPr>
                <w:rFonts w:ascii="Times New Roman" w:hAnsi="Times New Roman"/>
              </w:rPr>
            </w:pPr>
            <w:r w:rsidRPr="006657AF">
              <w:rPr>
                <w:rFonts w:ascii="Times New Roman" w:hAnsi="Times New Roman"/>
              </w:rPr>
              <w:t>(</w:t>
            </w:r>
            <w:r w:rsidRPr="006657AF">
              <w:rPr>
                <w:rFonts w:ascii="Times New Roman" w:hAnsi="Times New Roman"/>
                <w:smallCaps/>
              </w:rPr>
              <w:t>c</w:t>
            </w:r>
            <w:r w:rsidRPr="006657AF">
              <w:rPr>
                <w:rFonts w:ascii="Times New Roman" w:hAnsi="Times New Roman"/>
              </w:rPr>
              <w:t>) Wood Wool</w:t>
            </w:r>
            <w:r w:rsidRPr="006657AF">
              <w:rPr>
                <w:rFonts w:ascii="Times New Roman" w:hAnsi="Times New Roman"/>
              </w:rPr>
              <w:tab/>
              <w:t>ad val.</w:t>
            </w:r>
          </w:p>
        </w:tc>
        <w:tc>
          <w:tcPr>
            <w:tcW w:w="794" w:type="pct"/>
            <w:tcBorders>
              <w:left w:val="single" w:sz="6" w:space="0" w:color="auto"/>
              <w:righ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20 per cent.</w:t>
            </w:r>
          </w:p>
        </w:tc>
        <w:tc>
          <w:tcPr>
            <w:tcW w:w="738" w:type="pct"/>
            <w:tcBorders>
              <w:lef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35 per cent.</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leader="hyphen" w:pos="6570"/>
              </w:tabs>
              <w:spacing w:after="0" w:line="240" w:lineRule="auto"/>
              <w:ind w:left="504"/>
              <w:rPr>
                <w:rFonts w:ascii="Times New Roman" w:hAnsi="Times New Roman"/>
              </w:rPr>
            </w:pPr>
            <w:r w:rsidRPr="006657AF">
              <w:rPr>
                <w:rFonts w:ascii="Times New Roman" w:hAnsi="Times New Roman"/>
                <w:smallCaps/>
              </w:rPr>
              <w:t>(d</w:t>
            </w:r>
            <w:r w:rsidRPr="006657AF">
              <w:rPr>
                <w:rFonts w:ascii="Times New Roman" w:hAnsi="Times New Roman"/>
              </w:rPr>
              <w:t>) Clothes Pegs</w:t>
            </w:r>
            <w:r w:rsidRPr="006657AF">
              <w:rPr>
                <w:rFonts w:ascii="Times New Roman" w:hAnsi="Times New Roman"/>
              </w:rPr>
              <w:tab/>
              <w:t>per gross</w:t>
            </w:r>
          </w:p>
        </w:tc>
        <w:tc>
          <w:tcPr>
            <w:tcW w:w="794" w:type="pct"/>
            <w:tcBorders>
              <w:left w:val="single" w:sz="6" w:space="0" w:color="auto"/>
              <w:righ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1s.</w:t>
            </w:r>
          </w:p>
        </w:tc>
        <w:tc>
          <w:tcPr>
            <w:tcW w:w="738" w:type="pct"/>
            <w:tcBorders>
              <w:lef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1s. 6d.</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leader="hyphen" w:pos="6570"/>
              </w:tabs>
              <w:spacing w:after="0" w:line="240" w:lineRule="auto"/>
              <w:rPr>
                <w:rFonts w:ascii="Times New Roman" w:hAnsi="Times New Roman"/>
              </w:rPr>
            </w:pPr>
            <w:r w:rsidRPr="006657AF">
              <w:rPr>
                <w:rFonts w:ascii="Times New Roman" w:hAnsi="Times New Roman"/>
              </w:rPr>
              <w:t>304. Oars and Sculls</w:t>
            </w:r>
            <w:r w:rsidRPr="006657AF">
              <w:rPr>
                <w:rFonts w:ascii="Times New Roman" w:hAnsi="Times New Roman"/>
              </w:rPr>
              <w:tab/>
              <w:t>ad val.</w:t>
            </w:r>
          </w:p>
        </w:tc>
        <w:tc>
          <w:tcPr>
            <w:tcW w:w="794" w:type="pct"/>
            <w:tcBorders>
              <w:left w:val="single" w:sz="6" w:space="0" w:color="auto"/>
              <w:righ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20 per cent.</w:t>
            </w:r>
          </w:p>
        </w:tc>
        <w:tc>
          <w:tcPr>
            <w:tcW w:w="738" w:type="pct"/>
            <w:tcBorders>
              <w:lef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30 per cent.</w:t>
            </w:r>
          </w:p>
        </w:tc>
      </w:tr>
      <w:tr w:rsidR="00842DC1" w:rsidRPr="006657AF" w:rsidTr="0018288D">
        <w:trPr>
          <w:trHeight w:val="20"/>
        </w:trPr>
        <w:tc>
          <w:tcPr>
            <w:tcW w:w="3468" w:type="pct"/>
            <w:tcBorders>
              <w:right w:val="single" w:sz="6" w:space="0" w:color="auto"/>
            </w:tcBorders>
          </w:tcPr>
          <w:p w:rsidR="00842DC1" w:rsidRPr="006657AF" w:rsidRDefault="00842DC1" w:rsidP="00D34FF0">
            <w:pPr>
              <w:tabs>
                <w:tab w:val="right" w:pos="6480"/>
              </w:tabs>
              <w:spacing w:before="120" w:after="0" w:line="240" w:lineRule="auto"/>
              <w:ind w:left="864" w:hanging="864"/>
              <w:jc w:val="both"/>
              <w:rPr>
                <w:rFonts w:ascii="Times New Roman" w:hAnsi="Times New Roman"/>
              </w:rPr>
            </w:pPr>
            <w:r w:rsidRPr="006657AF">
              <w:rPr>
                <w:rFonts w:ascii="Times New Roman" w:hAnsi="Times New Roman"/>
                <w:smallCaps/>
              </w:rPr>
              <w:t>305</w:t>
            </w:r>
            <w:r w:rsidRPr="006657AF">
              <w:rPr>
                <w:rFonts w:ascii="Times New Roman" w:hAnsi="Times New Roman"/>
              </w:rPr>
              <w:t>. (</w:t>
            </w:r>
            <w:r w:rsidRPr="006657AF">
              <w:rPr>
                <w:rFonts w:ascii="Times New Roman" w:hAnsi="Times New Roman"/>
                <w:smallCaps/>
              </w:rPr>
              <w:t>a</w:t>
            </w:r>
            <w:r w:rsidRPr="006657AF">
              <w:rPr>
                <w:rFonts w:ascii="Times New Roman" w:hAnsi="Times New Roman"/>
              </w:rPr>
              <w:t>) Furniture n.e.i., including any article of wood or partly of wood, wholly or partly made up or finished and used in any building or premises including hospitals; also Show Figures of all kinds</w:t>
            </w:r>
            <w:r w:rsidRPr="006657AF">
              <w:rPr>
                <w:rFonts w:ascii="Times New Roman" w:hAnsi="Times New Roman"/>
              </w:rPr>
              <w:tab/>
            </w:r>
            <w:r w:rsidR="003604FC">
              <w:rPr>
                <w:rFonts w:ascii="Times New Roman" w:hAnsi="Times New Roman"/>
              </w:rPr>
              <w:tab/>
            </w:r>
            <w:r w:rsidRPr="006657AF">
              <w:rPr>
                <w:rFonts w:ascii="Times New Roman" w:hAnsi="Times New Roman"/>
              </w:rPr>
              <w:t>ad val.</w:t>
            </w:r>
          </w:p>
        </w:tc>
        <w:tc>
          <w:tcPr>
            <w:tcW w:w="794" w:type="pct"/>
            <w:tcBorders>
              <w:left w:val="single" w:sz="6" w:space="0" w:color="auto"/>
              <w:righ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50 per cent.</w:t>
            </w:r>
          </w:p>
        </w:tc>
        <w:tc>
          <w:tcPr>
            <w:tcW w:w="738" w:type="pct"/>
            <w:tcBorders>
              <w:lef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70 per cent.</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leader="hyphen" w:pos="6570"/>
              </w:tabs>
              <w:spacing w:after="0" w:line="240" w:lineRule="auto"/>
              <w:ind w:left="864" w:hanging="432"/>
              <w:jc w:val="both"/>
              <w:rPr>
                <w:rFonts w:ascii="Times New Roman" w:hAnsi="Times New Roman"/>
              </w:rPr>
            </w:pPr>
            <w:r w:rsidRPr="006657AF">
              <w:rPr>
                <w:rFonts w:ascii="Times New Roman" w:hAnsi="Times New Roman"/>
                <w:smallCaps/>
              </w:rPr>
              <w:t>(b</w:t>
            </w:r>
            <w:r w:rsidRPr="006657AF">
              <w:rPr>
                <w:rFonts w:ascii="Times New Roman" w:hAnsi="Times New Roman"/>
              </w:rPr>
              <w:t>) Lounges and Settees of Wicker, Bamboo, or Cane but not including those of cane with wooden frames</w:t>
            </w:r>
            <w:r w:rsidRPr="006657AF">
              <w:rPr>
                <w:rFonts w:ascii="Times New Roman" w:hAnsi="Times New Roman"/>
              </w:rPr>
              <w:tab/>
              <w:t>each</w:t>
            </w:r>
          </w:p>
        </w:tc>
        <w:tc>
          <w:tcPr>
            <w:tcW w:w="794" w:type="pct"/>
            <w:tcBorders>
              <w:left w:val="single" w:sz="6" w:space="0" w:color="auto"/>
              <w:righ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10s.</w:t>
            </w:r>
          </w:p>
        </w:tc>
        <w:tc>
          <w:tcPr>
            <w:tcW w:w="738" w:type="pct"/>
            <w:tcBorders>
              <w:left w:val="single" w:sz="6" w:space="0" w:color="auto"/>
            </w:tcBorders>
            <w:vAlign w:val="bottom"/>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17s. 6d.</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pos="6570"/>
              </w:tabs>
              <w:spacing w:after="0" w:line="240" w:lineRule="auto"/>
              <w:rPr>
                <w:rFonts w:ascii="Times New Roman" w:hAnsi="Times New Roman"/>
              </w:rPr>
            </w:pPr>
            <w:r w:rsidRPr="006657AF">
              <w:rPr>
                <w:rFonts w:ascii="Times New Roman" w:hAnsi="Times New Roman"/>
              </w:rPr>
              <w:tab/>
              <w:t>or ad val.</w:t>
            </w:r>
          </w:p>
        </w:tc>
        <w:tc>
          <w:tcPr>
            <w:tcW w:w="794" w:type="pct"/>
            <w:tcBorders>
              <w:left w:val="single" w:sz="6" w:space="0" w:color="auto"/>
              <w:righ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50 per cent.</w:t>
            </w:r>
          </w:p>
        </w:tc>
        <w:tc>
          <w:tcPr>
            <w:tcW w:w="738" w:type="pct"/>
            <w:tcBorders>
              <w:left w:val="single" w:sz="6" w:space="0" w:color="auto"/>
            </w:tcBorders>
          </w:tcPr>
          <w:p w:rsidR="00842DC1" w:rsidRPr="006657AF" w:rsidRDefault="00842DC1" w:rsidP="0018288D">
            <w:pPr>
              <w:spacing w:after="0" w:line="240" w:lineRule="auto"/>
              <w:jc w:val="center"/>
              <w:rPr>
                <w:rFonts w:ascii="Times New Roman" w:hAnsi="Times New Roman"/>
              </w:rPr>
            </w:pPr>
            <w:r w:rsidRPr="006657AF">
              <w:rPr>
                <w:rFonts w:ascii="Times New Roman" w:hAnsi="Times New Roman"/>
              </w:rPr>
              <w:t>65 per cent.</w:t>
            </w:r>
          </w:p>
        </w:tc>
      </w:tr>
      <w:tr w:rsidR="00842DC1" w:rsidRPr="006657AF" w:rsidTr="0018288D">
        <w:trPr>
          <w:trHeight w:val="20"/>
        </w:trPr>
        <w:tc>
          <w:tcPr>
            <w:tcW w:w="3468" w:type="pct"/>
            <w:tcBorders>
              <w:right w:val="single" w:sz="6" w:space="0" w:color="auto"/>
            </w:tcBorders>
          </w:tcPr>
          <w:p w:rsidR="00842DC1" w:rsidRPr="006657AF" w:rsidRDefault="00842DC1" w:rsidP="0018288D">
            <w:pPr>
              <w:tabs>
                <w:tab w:val="right" w:pos="6570"/>
              </w:tabs>
              <w:spacing w:after="0" w:line="240" w:lineRule="auto"/>
              <w:rPr>
                <w:rFonts w:ascii="Times New Roman" w:hAnsi="Times New Roman"/>
              </w:rPr>
            </w:pPr>
            <w:r w:rsidRPr="006657AF">
              <w:rPr>
                <w:rFonts w:ascii="Times New Roman" w:hAnsi="Times New Roman"/>
              </w:rPr>
              <w:tab/>
              <w:t>whichever rate returns the higher duty.</w:t>
            </w:r>
          </w:p>
        </w:tc>
        <w:tc>
          <w:tcPr>
            <w:tcW w:w="794" w:type="pct"/>
            <w:tcBorders>
              <w:left w:val="single" w:sz="6" w:space="0" w:color="auto"/>
              <w:right w:val="single" w:sz="6" w:space="0" w:color="auto"/>
            </w:tcBorders>
          </w:tcPr>
          <w:p w:rsidR="00842DC1" w:rsidRPr="006657AF" w:rsidRDefault="00842DC1" w:rsidP="0018288D">
            <w:pPr>
              <w:spacing w:after="0" w:line="240" w:lineRule="auto"/>
              <w:rPr>
                <w:rFonts w:ascii="Times New Roman" w:hAnsi="Times New Roman"/>
              </w:rPr>
            </w:pPr>
          </w:p>
        </w:tc>
        <w:tc>
          <w:tcPr>
            <w:tcW w:w="738" w:type="pct"/>
            <w:tcBorders>
              <w:left w:val="single" w:sz="6" w:space="0" w:color="auto"/>
            </w:tcBorders>
          </w:tcPr>
          <w:p w:rsidR="00842DC1" w:rsidRPr="006657AF" w:rsidRDefault="00842DC1" w:rsidP="0018288D">
            <w:pPr>
              <w:spacing w:after="0" w:line="240" w:lineRule="auto"/>
              <w:rPr>
                <w:rFonts w:ascii="Times New Roman" w:hAnsi="Times New Roman"/>
              </w:rPr>
            </w:pP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62"/>
        <w:gridCol w:w="1451"/>
        <w:gridCol w:w="1486"/>
      </w:tblGrid>
      <w:tr w:rsidR="00842DC1" w:rsidRPr="00B07F08" w:rsidTr="0097747D">
        <w:trPr>
          <w:trHeight w:val="20"/>
        </w:trPr>
        <w:tc>
          <w:tcPr>
            <w:tcW w:w="3486" w:type="pct"/>
            <w:tcBorders>
              <w:top w:val="single" w:sz="4" w:space="0" w:color="auto"/>
              <w:bottom w:val="single" w:sz="6" w:space="0" w:color="auto"/>
              <w:right w:val="single" w:sz="6" w:space="0" w:color="auto"/>
            </w:tcBorders>
            <w:vAlign w:val="center"/>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Tariff Items.</w:t>
            </w:r>
          </w:p>
        </w:tc>
        <w:tc>
          <w:tcPr>
            <w:tcW w:w="748" w:type="pct"/>
            <w:tcBorders>
              <w:top w:val="single" w:sz="4" w:space="0" w:color="auto"/>
              <w:left w:val="single" w:sz="6" w:space="0" w:color="auto"/>
              <w:bottom w:val="single" w:sz="6" w:space="0" w:color="auto"/>
              <w:right w:val="single" w:sz="6" w:space="0" w:color="auto"/>
            </w:tcBorders>
            <w:vAlign w:val="center"/>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British Preferential Tariff.</w:t>
            </w:r>
          </w:p>
        </w:tc>
        <w:tc>
          <w:tcPr>
            <w:tcW w:w="766" w:type="pct"/>
            <w:tcBorders>
              <w:top w:val="single" w:sz="4" w:space="0" w:color="auto"/>
              <w:left w:val="single" w:sz="6" w:space="0" w:color="auto"/>
              <w:bottom w:val="single" w:sz="6" w:space="0" w:color="auto"/>
            </w:tcBorders>
            <w:vAlign w:val="center"/>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General Tariff.</w:t>
            </w:r>
          </w:p>
        </w:tc>
      </w:tr>
      <w:tr w:rsidR="00842DC1" w:rsidRPr="00B07F08" w:rsidTr="0018288D">
        <w:trPr>
          <w:trHeight w:val="20"/>
        </w:trPr>
        <w:tc>
          <w:tcPr>
            <w:tcW w:w="5000" w:type="pct"/>
            <w:gridSpan w:val="3"/>
            <w:tcBorders>
              <w:top w:val="single" w:sz="6" w:space="0" w:color="auto"/>
            </w:tcBorders>
          </w:tcPr>
          <w:p w:rsidR="00842DC1" w:rsidRPr="00B07F08" w:rsidRDefault="00842DC1" w:rsidP="0018288D">
            <w:pPr>
              <w:spacing w:before="120" w:after="60" w:line="240" w:lineRule="auto"/>
              <w:jc w:val="center"/>
              <w:rPr>
                <w:rFonts w:ascii="Times New Roman" w:hAnsi="Times New Roman"/>
              </w:rPr>
            </w:pPr>
            <w:r w:rsidRPr="0090170D">
              <w:rPr>
                <w:rFonts w:ascii="Times New Roman" w:hAnsi="Times New Roman"/>
                <w:b/>
              </w:rPr>
              <w:t>Division X.</w:t>
            </w:r>
            <w:r w:rsidR="00181B88">
              <w:rPr>
                <w:rFonts w:ascii="Times New Roman" w:hAnsi="Times New Roman"/>
                <w:b/>
              </w:rPr>
              <w:t>—</w:t>
            </w:r>
            <w:r w:rsidRPr="0090170D">
              <w:rPr>
                <w:rFonts w:ascii="Times New Roman" w:hAnsi="Times New Roman"/>
                <w:b/>
              </w:rPr>
              <w:t>Wood, Wicker, and Cane</w:t>
            </w:r>
            <w:r w:rsidRPr="00B07F08">
              <w:rPr>
                <w:rFonts w:ascii="Times New Roman" w:hAnsi="Times New Roman"/>
              </w:rPr>
              <w:t>—</w:t>
            </w:r>
            <w:r w:rsidRPr="00B07F08">
              <w:rPr>
                <w:rFonts w:ascii="Times New Roman" w:hAnsi="Times New Roman"/>
                <w:i/>
              </w:rPr>
              <w:t>continued.</w:t>
            </w:r>
          </w:p>
        </w:tc>
      </w:tr>
      <w:tr w:rsidR="00842DC1" w:rsidRPr="00B07F08" w:rsidTr="0018288D">
        <w:trPr>
          <w:trHeight w:val="20"/>
        </w:trPr>
        <w:tc>
          <w:tcPr>
            <w:tcW w:w="3486" w:type="pct"/>
            <w:tcBorders>
              <w:right w:val="single" w:sz="6" w:space="0" w:color="auto"/>
            </w:tcBorders>
          </w:tcPr>
          <w:p w:rsidR="00842DC1" w:rsidRPr="00B07F08" w:rsidRDefault="00842DC1" w:rsidP="0018288D">
            <w:pPr>
              <w:spacing w:after="0" w:line="240" w:lineRule="auto"/>
              <w:jc w:val="both"/>
              <w:rPr>
                <w:rFonts w:ascii="Times New Roman" w:hAnsi="Times New Roman"/>
              </w:rPr>
            </w:pPr>
            <w:r w:rsidRPr="00B07F08">
              <w:rPr>
                <w:rFonts w:ascii="Times New Roman" w:hAnsi="Times New Roman"/>
              </w:rPr>
              <w:t>305</w:t>
            </w:r>
            <w:r w:rsidRPr="00B07F08">
              <w:rPr>
                <w:rFonts w:ascii="Times New Roman" w:hAnsi="Times New Roman"/>
                <w:i/>
              </w:rPr>
              <w:t>.—continued.</w:t>
            </w:r>
          </w:p>
          <w:p w:rsidR="00842DC1" w:rsidRPr="00B07F08" w:rsidRDefault="00842DC1" w:rsidP="0018288D">
            <w:pPr>
              <w:tabs>
                <w:tab w:val="right" w:leader="hyphen" w:pos="6570"/>
              </w:tabs>
              <w:spacing w:after="0" w:line="240" w:lineRule="auto"/>
              <w:ind w:left="1008" w:hanging="576"/>
              <w:jc w:val="both"/>
              <w:rPr>
                <w:rFonts w:ascii="Times New Roman" w:hAnsi="Times New Roman"/>
              </w:rPr>
            </w:pPr>
            <w:r w:rsidRPr="00B07F08">
              <w:rPr>
                <w:rFonts w:ascii="Times New Roman" w:hAnsi="Times New Roman"/>
              </w:rPr>
              <w:t>(</w:t>
            </w:r>
            <w:r w:rsidRPr="002A5805">
              <w:rPr>
                <w:rFonts w:ascii="Times New Roman" w:hAnsi="Times New Roman"/>
                <w:smallCaps/>
              </w:rPr>
              <w:t>c</w:t>
            </w:r>
            <w:r w:rsidRPr="00B07F08">
              <w:rPr>
                <w:rFonts w:ascii="Times New Roman" w:hAnsi="Times New Roman"/>
              </w:rPr>
              <w:t>) Chairs of Wicker, Bamboo, or Cane but not including those of cane with wooden frames</w:t>
            </w:r>
            <w:r>
              <w:rPr>
                <w:rFonts w:ascii="Times New Roman" w:hAnsi="Times New Roman"/>
              </w:rPr>
              <w:tab/>
            </w:r>
            <w:r w:rsidRPr="00B07F08">
              <w:rPr>
                <w:rFonts w:ascii="Times New Roman" w:hAnsi="Times New Roman"/>
              </w:rPr>
              <w:t>each</w:t>
            </w:r>
          </w:p>
        </w:tc>
        <w:tc>
          <w:tcPr>
            <w:tcW w:w="748"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8s.</w:t>
            </w:r>
          </w:p>
        </w:tc>
        <w:tc>
          <w:tcPr>
            <w:tcW w:w="76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12s. 6d.</w:t>
            </w:r>
          </w:p>
        </w:tc>
      </w:tr>
      <w:tr w:rsidR="00842DC1" w:rsidRPr="00B07F08" w:rsidTr="0018288D">
        <w:trPr>
          <w:trHeight w:val="20"/>
        </w:trPr>
        <w:tc>
          <w:tcPr>
            <w:tcW w:w="3486" w:type="pct"/>
            <w:tcBorders>
              <w:right w:val="single" w:sz="6" w:space="0" w:color="auto"/>
            </w:tcBorders>
          </w:tcPr>
          <w:p w:rsidR="00842DC1" w:rsidRPr="00B07F08" w:rsidRDefault="00842DC1" w:rsidP="0018288D">
            <w:pPr>
              <w:tabs>
                <w:tab w:val="right" w:pos="657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or ad val.</w:t>
            </w:r>
          </w:p>
        </w:tc>
        <w:tc>
          <w:tcPr>
            <w:tcW w:w="748"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50 per cent.</w:t>
            </w:r>
          </w:p>
        </w:tc>
        <w:tc>
          <w:tcPr>
            <w:tcW w:w="76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65 per cent.</w:t>
            </w:r>
          </w:p>
        </w:tc>
      </w:tr>
      <w:tr w:rsidR="00842DC1" w:rsidRPr="00B07F08" w:rsidTr="0018288D">
        <w:trPr>
          <w:trHeight w:val="20"/>
        </w:trPr>
        <w:tc>
          <w:tcPr>
            <w:tcW w:w="3486"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whichever rate returns the higher duty.</w:t>
            </w:r>
          </w:p>
          <w:p w:rsidR="00842DC1" w:rsidRPr="00B07F08" w:rsidRDefault="00842DC1" w:rsidP="0018288D">
            <w:pPr>
              <w:tabs>
                <w:tab w:val="right" w:leader="hyphen" w:pos="6570"/>
              </w:tabs>
              <w:spacing w:after="0" w:line="240" w:lineRule="auto"/>
              <w:ind w:left="1008" w:hanging="576"/>
              <w:jc w:val="both"/>
              <w:rPr>
                <w:rFonts w:ascii="Times New Roman" w:hAnsi="Times New Roman"/>
              </w:rPr>
            </w:pPr>
            <w:r w:rsidRPr="00B07F08">
              <w:rPr>
                <w:rFonts w:ascii="Times New Roman" w:hAnsi="Times New Roman"/>
                <w:smallCaps/>
              </w:rPr>
              <w:t>(d</w:t>
            </w:r>
            <w:r w:rsidRPr="00B07F08">
              <w:rPr>
                <w:rFonts w:ascii="Times New Roman" w:hAnsi="Times New Roman"/>
              </w:rPr>
              <w:t>) Chairs of Wood, with cane or other seats</w:t>
            </w:r>
            <w:r>
              <w:rPr>
                <w:rFonts w:ascii="Times New Roman" w:hAnsi="Times New Roman"/>
              </w:rPr>
              <w:tab/>
            </w:r>
            <w:r w:rsidRPr="00B07F08">
              <w:rPr>
                <w:rFonts w:ascii="Times New Roman" w:hAnsi="Times New Roman"/>
              </w:rPr>
              <w:t>each</w:t>
            </w:r>
          </w:p>
        </w:tc>
        <w:tc>
          <w:tcPr>
            <w:tcW w:w="748"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5s.</w:t>
            </w:r>
          </w:p>
        </w:tc>
        <w:tc>
          <w:tcPr>
            <w:tcW w:w="76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9s.</w:t>
            </w:r>
          </w:p>
        </w:tc>
      </w:tr>
      <w:tr w:rsidR="00842DC1" w:rsidRPr="00B07F08" w:rsidTr="0018288D">
        <w:trPr>
          <w:trHeight w:val="20"/>
        </w:trPr>
        <w:tc>
          <w:tcPr>
            <w:tcW w:w="3486" w:type="pct"/>
            <w:tcBorders>
              <w:right w:val="single" w:sz="6" w:space="0" w:color="auto"/>
            </w:tcBorders>
          </w:tcPr>
          <w:p w:rsidR="00842DC1" w:rsidRPr="00B07F08" w:rsidRDefault="00842DC1" w:rsidP="0018288D">
            <w:pPr>
              <w:tabs>
                <w:tab w:val="right" w:pos="657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or ad val.</w:t>
            </w:r>
          </w:p>
        </w:tc>
        <w:tc>
          <w:tcPr>
            <w:tcW w:w="748"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50 per cent.</w:t>
            </w:r>
          </w:p>
        </w:tc>
        <w:tc>
          <w:tcPr>
            <w:tcW w:w="76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65 per cent.</w:t>
            </w:r>
          </w:p>
        </w:tc>
      </w:tr>
      <w:tr w:rsidR="00842DC1" w:rsidRPr="00B07F08" w:rsidTr="0018288D">
        <w:trPr>
          <w:trHeight w:val="20"/>
        </w:trPr>
        <w:tc>
          <w:tcPr>
            <w:tcW w:w="3486"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whichever rate returns the higher duty.</w:t>
            </w:r>
          </w:p>
          <w:p w:rsidR="00842DC1" w:rsidRPr="00B07F08" w:rsidRDefault="00842DC1" w:rsidP="0018288D">
            <w:pPr>
              <w:tabs>
                <w:tab w:val="right" w:leader="hyphen" w:pos="6570"/>
              </w:tabs>
              <w:spacing w:after="0" w:line="240" w:lineRule="auto"/>
              <w:ind w:left="1008" w:hanging="576"/>
              <w:jc w:val="both"/>
              <w:rPr>
                <w:rFonts w:ascii="Times New Roman" w:hAnsi="Times New Roman"/>
              </w:rPr>
            </w:pPr>
            <w:r w:rsidRPr="00B07F08">
              <w:rPr>
                <w:rFonts w:ascii="Times New Roman" w:hAnsi="Times New Roman"/>
                <w:smallCaps/>
              </w:rPr>
              <w:t>(</w:t>
            </w:r>
            <w:r>
              <w:rPr>
                <w:rFonts w:ascii="Times New Roman" w:hAnsi="Times New Roman"/>
                <w:smallCaps/>
              </w:rPr>
              <w:t>e</w:t>
            </w:r>
            <w:r w:rsidRPr="00B07F08">
              <w:rPr>
                <w:rFonts w:ascii="Times New Roman" w:hAnsi="Times New Roman"/>
              </w:rPr>
              <w:t>) Chair Seats of any material</w:t>
            </w:r>
            <w:r>
              <w:rPr>
                <w:rFonts w:ascii="Times New Roman" w:hAnsi="Times New Roman"/>
              </w:rPr>
              <w:tab/>
            </w:r>
            <w:r w:rsidRPr="00B07F08">
              <w:rPr>
                <w:rFonts w:ascii="Times New Roman" w:hAnsi="Times New Roman"/>
              </w:rPr>
              <w:t>ad val.</w:t>
            </w:r>
          </w:p>
        </w:tc>
        <w:tc>
          <w:tcPr>
            <w:tcW w:w="748"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50 per cent.</w:t>
            </w:r>
          </w:p>
        </w:tc>
        <w:tc>
          <w:tcPr>
            <w:tcW w:w="76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65 per cent.</w:t>
            </w:r>
          </w:p>
        </w:tc>
      </w:tr>
      <w:tr w:rsidR="00842DC1" w:rsidRPr="00B07F08" w:rsidTr="0018288D">
        <w:trPr>
          <w:trHeight w:val="1010"/>
        </w:trPr>
        <w:tc>
          <w:tcPr>
            <w:tcW w:w="3486" w:type="pct"/>
            <w:tcBorders>
              <w:right w:val="single" w:sz="6" w:space="0" w:color="auto"/>
            </w:tcBorders>
          </w:tcPr>
          <w:p w:rsidR="00842DC1" w:rsidRPr="00B07F08" w:rsidRDefault="00842DC1" w:rsidP="0018288D">
            <w:pPr>
              <w:spacing w:after="0" w:line="240" w:lineRule="auto"/>
              <w:ind w:left="720" w:hanging="720"/>
              <w:jc w:val="both"/>
              <w:rPr>
                <w:rFonts w:ascii="Times New Roman" w:hAnsi="Times New Roman"/>
              </w:rPr>
            </w:pPr>
            <w:r w:rsidRPr="00B07F08">
              <w:rPr>
                <w:rFonts w:ascii="Times New Roman" w:hAnsi="Times New Roman"/>
              </w:rPr>
              <w:t>306. Photograph Frames, Stands for Pictures, and Picture Frames, on pictures or otherwise, of any material—</w:t>
            </w:r>
          </w:p>
          <w:p w:rsidR="00842DC1" w:rsidRPr="00B07F08" w:rsidRDefault="00842DC1" w:rsidP="00042ECF">
            <w:pPr>
              <w:tabs>
                <w:tab w:val="left" w:pos="6050"/>
              </w:tabs>
              <w:spacing w:after="0" w:line="240" w:lineRule="auto"/>
              <w:ind w:left="720"/>
              <w:jc w:val="both"/>
              <w:rPr>
                <w:rFonts w:ascii="Times New Roman" w:hAnsi="Times New Roman"/>
              </w:rPr>
            </w:pPr>
            <w:r w:rsidRPr="00B07F08">
              <w:rPr>
                <w:rFonts w:ascii="Times New Roman" w:hAnsi="Times New Roman"/>
                <w:smallCaps/>
              </w:rPr>
              <w:t>(a</w:t>
            </w:r>
            <w:r w:rsidRPr="00B07F08">
              <w:rPr>
                <w:rFonts w:ascii="Times New Roman" w:hAnsi="Times New Roman"/>
              </w:rPr>
              <w:t>)</w:t>
            </w:r>
            <w:r w:rsidRPr="00B07F08">
              <w:rPr>
                <w:rFonts w:ascii="Times New Roman" w:hAnsi="Times New Roman"/>
                <w:smallCaps/>
              </w:rPr>
              <w:t xml:space="preserve"> </w:t>
            </w:r>
            <w:r w:rsidRPr="00B07F08">
              <w:rPr>
                <w:rFonts w:ascii="Times New Roman" w:hAnsi="Times New Roman"/>
              </w:rPr>
              <w:t>The value for duty of which does not exceed</w:t>
            </w:r>
            <w:r>
              <w:rPr>
                <w:rFonts w:ascii="Times New Roman" w:hAnsi="Times New Roman"/>
              </w:rPr>
              <w:t xml:space="preserve"> </w:t>
            </w:r>
            <w:r w:rsidRPr="00B07F08">
              <w:rPr>
                <w:rFonts w:ascii="Times New Roman" w:hAnsi="Times New Roman"/>
              </w:rPr>
              <w:t>1s. 3d. each</w:t>
            </w:r>
            <w:r w:rsidR="003604FC">
              <w:rPr>
                <w:rFonts w:ascii="Times New Roman" w:hAnsi="Times New Roman"/>
              </w:rPr>
              <w:tab/>
            </w:r>
            <w:r w:rsidRPr="00B07F08">
              <w:rPr>
                <w:rFonts w:ascii="Times New Roman" w:hAnsi="Times New Roman"/>
              </w:rPr>
              <w:t>ad val.</w:t>
            </w:r>
          </w:p>
        </w:tc>
        <w:tc>
          <w:tcPr>
            <w:tcW w:w="748" w:type="pct"/>
            <w:tcBorders>
              <w:left w:val="single" w:sz="6" w:space="0" w:color="auto"/>
              <w:right w:val="single" w:sz="6" w:space="0" w:color="auto"/>
            </w:tcBorders>
            <w:vAlign w:val="bottom"/>
          </w:tcPr>
          <w:p w:rsidR="00842DC1" w:rsidRPr="00B07F08" w:rsidRDefault="00842DC1" w:rsidP="0018288D">
            <w:pPr>
              <w:tabs>
                <w:tab w:val="right" w:leader="hyphen" w:pos="6480"/>
              </w:tabs>
              <w:spacing w:after="0" w:line="240" w:lineRule="auto"/>
              <w:jc w:val="center"/>
              <w:rPr>
                <w:rFonts w:ascii="Times New Roman" w:hAnsi="Times New Roman"/>
              </w:rPr>
            </w:pPr>
            <w:r w:rsidRPr="00B07F08">
              <w:rPr>
                <w:rFonts w:ascii="Times New Roman" w:hAnsi="Times New Roman"/>
              </w:rPr>
              <w:t>65 per cent. 3s.</w:t>
            </w:r>
          </w:p>
        </w:tc>
        <w:tc>
          <w:tcPr>
            <w:tcW w:w="76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75 per cent. 4s.</w:t>
            </w:r>
          </w:p>
        </w:tc>
      </w:tr>
      <w:tr w:rsidR="00842DC1" w:rsidRPr="00B07F08" w:rsidTr="0018288D">
        <w:trPr>
          <w:trHeight w:val="244"/>
        </w:trPr>
        <w:tc>
          <w:tcPr>
            <w:tcW w:w="3486" w:type="pct"/>
            <w:tcBorders>
              <w:right w:val="single" w:sz="6" w:space="0" w:color="auto"/>
            </w:tcBorders>
          </w:tcPr>
          <w:p w:rsidR="00842DC1" w:rsidRPr="00B07F08" w:rsidRDefault="00842DC1" w:rsidP="0018288D">
            <w:pPr>
              <w:tabs>
                <w:tab w:val="right" w:leader="hyphen" w:pos="6570"/>
              </w:tabs>
              <w:spacing w:after="0" w:line="240" w:lineRule="auto"/>
              <w:ind w:left="720"/>
              <w:jc w:val="both"/>
              <w:rPr>
                <w:rFonts w:ascii="Times New Roman" w:hAnsi="Times New Roman"/>
              </w:rPr>
            </w:pPr>
            <w:r w:rsidRPr="00B07F08">
              <w:rPr>
                <w:rFonts w:ascii="Times New Roman" w:hAnsi="Times New Roman"/>
                <w:smallCaps/>
              </w:rPr>
              <w:t xml:space="preserve">(b) </w:t>
            </w:r>
            <w:r w:rsidRPr="00B07F08">
              <w:rPr>
                <w:rFonts w:ascii="Times New Roman" w:hAnsi="Times New Roman"/>
              </w:rPr>
              <w:t>The value for duty of which exceeds 1s. 3d. each</w:t>
            </w:r>
            <w:r>
              <w:rPr>
                <w:rFonts w:ascii="Times New Roman" w:hAnsi="Times New Roman"/>
              </w:rPr>
              <w:tab/>
            </w:r>
            <w:r w:rsidRPr="00B07F08">
              <w:rPr>
                <w:rFonts w:ascii="Times New Roman" w:hAnsi="Times New Roman"/>
              </w:rPr>
              <w:t>each</w:t>
            </w:r>
          </w:p>
        </w:tc>
        <w:tc>
          <w:tcPr>
            <w:tcW w:w="748"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Pr>
                <w:rFonts w:ascii="Times New Roman" w:hAnsi="Times New Roman"/>
              </w:rPr>
              <w:t>3s.</w:t>
            </w:r>
          </w:p>
        </w:tc>
        <w:tc>
          <w:tcPr>
            <w:tcW w:w="76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Pr>
                <w:rFonts w:ascii="Times New Roman" w:hAnsi="Times New Roman"/>
              </w:rPr>
              <w:t>4s</w:t>
            </w:r>
          </w:p>
        </w:tc>
      </w:tr>
      <w:tr w:rsidR="00842DC1" w:rsidRPr="00B07F08" w:rsidTr="0018288D">
        <w:trPr>
          <w:trHeight w:val="20"/>
        </w:trPr>
        <w:tc>
          <w:tcPr>
            <w:tcW w:w="3486" w:type="pct"/>
            <w:tcBorders>
              <w:right w:val="single" w:sz="6" w:space="0" w:color="auto"/>
            </w:tcBorders>
          </w:tcPr>
          <w:p w:rsidR="00842DC1" w:rsidRPr="00B07F08" w:rsidRDefault="00842DC1" w:rsidP="0018288D">
            <w:pPr>
              <w:tabs>
                <w:tab w:val="right" w:pos="657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or ad val.</w:t>
            </w:r>
          </w:p>
        </w:tc>
        <w:tc>
          <w:tcPr>
            <w:tcW w:w="748"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65 per cent.</w:t>
            </w:r>
          </w:p>
        </w:tc>
        <w:tc>
          <w:tcPr>
            <w:tcW w:w="76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75 per cent.</w:t>
            </w:r>
          </w:p>
        </w:tc>
      </w:tr>
      <w:tr w:rsidR="00842DC1" w:rsidRPr="00B07F08" w:rsidTr="0018288D">
        <w:trPr>
          <w:trHeight w:val="20"/>
        </w:trPr>
        <w:tc>
          <w:tcPr>
            <w:tcW w:w="3486" w:type="pct"/>
            <w:tcBorders>
              <w:right w:val="single" w:sz="6" w:space="0" w:color="auto"/>
            </w:tcBorders>
          </w:tcPr>
          <w:p w:rsidR="00842DC1" w:rsidRDefault="00842DC1" w:rsidP="0018288D">
            <w:pPr>
              <w:tabs>
                <w:tab w:val="right" w:pos="657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whichever rate returns the higher duty.</w:t>
            </w:r>
          </w:p>
          <w:p w:rsidR="00842DC1" w:rsidRDefault="00842DC1" w:rsidP="0018288D">
            <w:pPr>
              <w:tabs>
                <w:tab w:val="right" w:pos="657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And on and after 9th March, 1933</w:t>
            </w:r>
          </w:p>
          <w:p w:rsidR="00842DC1" w:rsidRPr="00B07F08" w:rsidRDefault="00842DC1" w:rsidP="0018288D">
            <w:pPr>
              <w:spacing w:after="0" w:line="240" w:lineRule="auto"/>
              <w:ind w:left="720" w:hanging="720"/>
              <w:jc w:val="both"/>
              <w:rPr>
                <w:rFonts w:ascii="Times New Roman" w:hAnsi="Times New Roman"/>
              </w:rPr>
            </w:pPr>
            <w:r w:rsidRPr="00B07F08">
              <w:rPr>
                <w:rFonts w:ascii="Times New Roman" w:hAnsi="Times New Roman"/>
              </w:rPr>
              <w:t>30</w:t>
            </w:r>
            <w:r>
              <w:rPr>
                <w:rFonts w:ascii="Times New Roman" w:hAnsi="Times New Roman"/>
              </w:rPr>
              <w:t>6</w:t>
            </w:r>
            <w:r w:rsidRPr="00B07F08">
              <w:rPr>
                <w:rFonts w:ascii="Times New Roman" w:hAnsi="Times New Roman"/>
              </w:rPr>
              <w:t>. Photograph Frames, Stands for Pictures, and Picture Frames, on pictures or otherwise, of any material—</w:t>
            </w:r>
          </w:p>
          <w:p w:rsidR="00842DC1" w:rsidRPr="00B07F08" w:rsidRDefault="00842DC1" w:rsidP="0018288D">
            <w:pPr>
              <w:spacing w:after="0" w:line="240" w:lineRule="auto"/>
              <w:ind w:left="720"/>
              <w:jc w:val="both"/>
              <w:rPr>
                <w:rFonts w:ascii="Times New Roman" w:hAnsi="Times New Roman"/>
              </w:rPr>
            </w:pPr>
            <w:r w:rsidRPr="00B07F08">
              <w:rPr>
                <w:rFonts w:ascii="Times New Roman" w:hAnsi="Times New Roman"/>
                <w:smallCaps/>
              </w:rPr>
              <w:t>(a</w:t>
            </w:r>
            <w:r w:rsidRPr="00B07F08">
              <w:rPr>
                <w:rFonts w:ascii="Times New Roman" w:hAnsi="Times New Roman"/>
              </w:rPr>
              <w:t>)</w:t>
            </w:r>
            <w:r w:rsidRPr="00B07F08">
              <w:rPr>
                <w:rFonts w:ascii="Times New Roman" w:hAnsi="Times New Roman"/>
                <w:smallCaps/>
              </w:rPr>
              <w:t xml:space="preserve"> </w:t>
            </w:r>
            <w:r w:rsidRPr="00B07F08">
              <w:rPr>
                <w:rFonts w:ascii="Times New Roman" w:hAnsi="Times New Roman"/>
              </w:rPr>
              <w:t>The value for duty of which does not exceed</w:t>
            </w:r>
            <w:r>
              <w:rPr>
                <w:rFonts w:ascii="Times New Roman" w:hAnsi="Times New Roman"/>
              </w:rPr>
              <w:t xml:space="preserve"> </w:t>
            </w:r>
            <w:r w:rsidRPr="00B07F08">
              <w:rPr>
                <w:rFonts w:ascii="Times New Roman" w:hAnsi="Times New Roman"/>
              </w:rPr>
              <w:t>Is. 3d. each</w:t>
            </w:r>
            <w:r>
              <w:rPr>
                <w:rFonts w:ascii="Times New Roman" w:hAnsi="Times New Roman"/>
              </w:rPr>
              <w:t xml:space="preserve"> </w:t>
            </w:r>
            <w:r w:rsidRPr="00B07F08">
              <w:rPr>
                <w:rFonts w:ascii="Times New Roman" w:hAnsi="Times New Roman"/>
              </w:rPr>
              <w:t>ad val.</w:t>
            </w:r>
          </w:p>
        </w:tc>
        <w:tc>
          <w:tcPr>
            <w:tcW w:w="748"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45 per cent.</w:t>
            </w:r>
          </w:p>
        </w:tc>
        <w:tc>
          <w:tcPr>
            <w:tcW w:w="76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65 per cent.</w:t>
            </w:r>
          </w:p>
        </w:tc>
      </w:tr>
      <w:tr w:rsidR="00842DC1" w:rsidRPr="00B07F08" w:rsidTr="0018288D">
        <w:trPr>
          <w:trHeight w:val="20"/>
        </w:trPr>
        <w:tc>
          <w:tcPr>
            <w:tcW w:w="3486" w:type="pct"/>
            <w:tcBorders>
              <w:right w:val="single" w:sz="6" w:space="0" w:color="auto"/>
            </w:tcBorders>
          </w:tcPr>
          <w:p w:rsidR="00842DC1" w:rsidRPr="00B07F08" w:rsidRDefault="00842DC1" w:rsidP="0018288D">
            <w:pPr>
              <w:spacing w:after="0" w:line="240" w:lineRule="auto"/>
              <w:ind w:left="720"/>
              <w:jc w:val="both"/>
              <w:rPr>
                <w:rFonts w:ascii="Times New Roman" w:hAnsi="Times New Roman"/>
              </w:rPr>
            </w:pPr>
            <w:r w:rsidRPr="00B07F08">
              <w:rPr>
                <w:rFonts w:ascii="Times New Roman" w:hAnsi="Times New Roman"/>
                <w:smallCaps/>
              </w:rPr>
              <w:t>(b</w:t>
            </w:r>
            <w:r w:rsidRPr="00B07F08">
              <w:rPr>
                <w:rFonts w:ascii="Times New Roman" w:hAnsi="Times New Roman"/>
              </w:rPr>
              <w:t>)</w:t>
            </w:r>
            <w:r w:rsidRPr="00B07F08">
              <w:rPr>
                <w:rFonts w:ascii="Times New Roman" w:hAnsi="Times New Roman"/>
                <w:smallCaps/>
              </w:rPr>
              <w:t xml:space="preserve"> </w:t>
            </w:r>
            <w:r w:rsidRPr="00B07F08">
              <w:rPr>
                <w:rFonts w:ascii="Times New Roman" w:hAnsi="Times New Roman"/>
              </w:rPr>
              <w:t>The value for duty of which exceeds 1s. 3d. each</w:t>
            </w:r>
          </w:p>
          <w:p w:rsidR="00842DC1" w:rsidRPr="00B07F08" w:rsidRDefault="00842DC1" w:rsidP="0018288D">
            <w:pPr>
              <w:tabs>
                <w:tab w:val="right" w:pos="657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ad val.</w:t>
            </w:r>
          </w:p>
        </w:tc>
        <w:tc>
          <w:tcPr>
            <w:tcW w:w="748"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45 per cent.</w:t>
            </w:r>
          </w:p>
        </w:tc>
        <w:tc>
          <w:tcPr>
            <w:tcW w:w="76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65 per cent.</w:t>
            </w:r>
          </w:p>
        </w:tc>
      </w:tr>
      <w:tr w:rsidR="00842DC1" w:rsidRPr="00B07F08" w:rsidTr="0018288D">
        <w:trPr>
          <w:trHeight w:val="20"/>
        </w:trPr>
        <w:tc>
          <w:tcPr>
            <w:tcW w:w="3486" w:type="pct"/>
            <w:tcBorders>
              <w:right w:val="single" w:sz="6" w:space="0" w:color="auto"/>
            </w:tcBorders>
          </w:tcPr>
          <w:p w:rsidR="00842DC1" w:rsidRPr="00B07F08" w:rsidRDefault="00842DC1" w:rsidP="0018288D">
            <w:pPr>
              <w:tabs>
                <w:tab w:val="right" w:pos="657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or each</w:t>
            </w:r>
          </w:p>
        </w:tc>
        <w:tc>
          <w:tcPr>
            <w:tcW w:w="748"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Pr>
                <w:rFonts w:ascii="Times New Roman" w:hAnsi="Times New Roman"/>
              </w:rPr>
              <w:t>..</w:t>
            </w:r>
          </w:p>
        </w:tc>
        <w:tc>
          <w:tcPr>
            <w:tcW w:w="76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smallCaps/>
              </w:rPr>
              <w:t>1s.</w:t>
            </w:r>
          </w:p>
        </w:tc>
      </w:tr>
      <w:tr w:rsidR="00842DC1" w:rsidRPr="00B07F08" w:rsidTr="0018288D">
        <w:trPr>
          <w:trHeight w:val="20"/>
        </w:trPr>
        <w:tc>
          <w:tcPr>
            <w:tcW w:w="3486" w:type="pct"/>
            <w:tcBorders>
              <w:right w:val="single" w:sz="4" w:space="0" w:color="auto"/>
            </w:tcBorders>
          </w:tcPr>
          <w:p w:rsidR="00842DC1" w:rsidRPr="00B07F08" w:rsidRDefault="00842DC1" w:rsidP="0018288D">
            <w:pPr>
              <w:tabs>
                <w:tab w:val="right" w:pos="657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whichever rate returns the higher duty.</w:t>
            </w:r>
          </w:p>
        </w:tc>
        <w:tc>
          <w:tcPr>
            <w:tcW w:w="748" w:type="pct"/>
            <w:tcBorders>
              <w:left w:val="single" w:sz="4"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p>
        </w:tc>
        <w:tc>
          <w:tcPr>
            <w:tcW w:w="76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p>
        </w:tc>
      </w:tr>
      <w:tr w:rsidR="00842DC1" w:rsidRPr="00B07F08" w:rsidTr="0018288D">
        <w:trPr>
          <w:trHeight w:val="20"/>
        </w:trPr>
        <w:tc>
          <w:tcPr>
            <w:tcW w:w="5000" w:type="pct"/>
            <w:gridSpan w:val="3"/>
            <w:vAlign w:val="bottom"/>
          </w:tcPr>
          <w:p w:rsidR="00842DC1" w:rsidRPr="00B07F08" w:rsidRDefault="00842DC1" w:rsidP="0018288D">
            <w:pPr>
              <w:spacing w:before="120" w:after="60" w:line="240" w:lineRule="auto"/>
              <w:jc w:val="center"/>
              <w:rPr>
                <w:rFonts w:ascii="Times New Roman" w:hAnsi="Times New Roman"/>
              </w:rPr>
            </w:pPr>
            <w:r w:rsidRPr="004009EE">
              <w:rPr>
                <w:rFonts w:ascii="Times New Roman" w:hAnsi="Times New Roman"/>
                <w:b/>
              </w:rPr>
              <w:t>DIVISION XI</w:t>
            </w:r>
            <w:r w:rsidR="00181B88">
              <w:rPr>
                <w:rFonts w:ascii="Times New Roman" w:hAnsi="Times New Roman"/>
                <w:b/>
              </w:rPr>
              <w:t>—</w:t>
            </w:r>
            <w:r w:rsidRPr="004009EE">
              <w:rPr>
                <w:rFonts w:ascii="Times New Roman" w:hAnsi="Times New Roman"/>
                <w:b/>
              </w:rPr>
              <w:t>JEWELLERY AND FANCY GOODS</w:t>
            </w:r>
            <w:r w:rsidRPr="00B07F08">
              <w:rPr>
                <w:rFonts w:ascii="Times New Roman" w:hAnsi="Times New Roman"/>
              </w:rPr>
              <w:t>.</w:t>
            </w:r>
          </w:p>
        </w:tc>
      </w:tr>
      <w:tr w:rsidR="00842DC1" w:rsidRPr="00B07F08" w:rsidTr="0018288D">
        <w:trPr>
          <w:trHeight w:val="20"/>
        </w:trPr>
        <w:tc>
          <w:tcPr>
            <w:tcW w:w="3486" w:type="pct"/>
            <w:tcBorders>
              <w:right w:val="single" w:sz="6" w:space="0" w:color="auto"/>
            </w:tcBorders>
          </w:tcPr>
          <w:p w:rsidR="00842DC1" w:rsidRPr="00B07F08" w:rsidRDefault="00842DC1" w:rsidP="0018288D">
            <w:pPr>
              <w:tabs>
                <w:tab w:val="right" w:leader="hyphen" w:pos="6570"/>
              </w:tabs>
              <w:spacing w:after="0" w:line="240" w:lineRule="auto"/>
              <w:ind w:left="720" w:hanging="720"/>
              <w:jc w:val="both"/>
              <w:rPr>
                <w:rFonts w:ascii="Times New Roman" w:hAnsi="Times New Roman"/>
              </w:rPr>
            </w:pPr>
            <w:r w:rsidRPr="00B07F08">
              <w:rPr>
                <w:rFonts w:ascii="Times New Roman" w:hAnsi="Times New Roman"/>
              </w:rPr>
              <w:t>307. Shells in their natural state; Weapons and Curios of aboriginal inhabitants of any country; Old Coins</w:t>
            </w:r>
            <w:r>
              <w:rPr>
                <w:rFonts w:ascii="Times New Roman" w:hAnsi="Times New Roman"/>
              </w:rPr>
              <w:tab/>
            </w:r>
          </w:p>
        </w:tc>
        <w:tc>
          <w:tcPr>
            <w:tcW w:w="748"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6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r>
      <w:tr w:rsidR="00842DC1" w:rsidRPr="00B07F08" w:rsidTr="0018288D">
        <w:trPr>
          <w:trHeight w:val="20"/>
        </w:trPr>
        <w:tc>
          <w:tcPr>
            <w:tcW w:w="3486" w:type="pct"/>
            <w:tcBorders>
              <w:right w:val="single" w:sz="6" w:space="0" w:color="auto"/>
            </w:tcBorders>
          </w:tcPr>
          <w:p w:rsidR="00842DC1" w:rsidRPr="00B07F08" w:rsidRDefault="00842DC1" w:rsidP="0018288D">
            <w:pPr>
              <w:tabs>
                <w:tab w:val="right" w:leader="hyphen" w:pos="6570"/>
              </w:tabs>
              <w:spacing w:after="0" w:line="240" w:lineRule="auto"/>
              <w:jc w:val="both"/>
              <w:rPr>
                <w:rFonts w:ascii="Times New Roman" w:hAnsi="Times New Roman"/>
              </w:rPr>
            </w:pPr>
            <w:r w:rsidRPr="00B07F08">
              <w:rPr>
                <w:rFonts w:ascii="Times New Roman" w:hAnsi="Times New Roman"/>
              </w:rPr>
              <w:t>308. Toilet Combs</w:t>
            </w:r>
            <w:r>
              <w:rPr>
                <w:rFonts w:ascii="Times New Roman" w:hAnsi="Times New Roman"/>
              </w:rPr>
              <w:tab/>
            </w:r>
            <w:r w:rsidRPr="00B07F08">
              <w:rPr>
                <w:rFonts w:ascii="Times New Roman" w:hAnsi="Times New Roman"/>
              </w:rPr>
              <w:t>ad val.</w:t>
            </w:r>
          </w:p>
        </w:tc>
        <w:tc>
          <w:tcPr>
            <w:tcW w:w="748"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6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20 per cent.</w:t>
            </w:r>
          </w:p>
        </w:tc>
      </w:tr>
      <w:tr w:rsidR="00842DC1" w:rsidRPr="00B07F08" w:rsidTr="0018288D">
        <w:trPr>
          <w:trHeight w:val="20"/>
        </w:trPr>
        <w:tc>
          <w:tcPr>
            <w:tcW w:w="3486" w:type="pct"/>
            <w:tcBorders>
              <w:right w:val="single" w:sz="6" w:space="0" w:color="auto"/>
            </w:tcBorders>
          </w:tcPr>
          <w:p w:rsidR="00842DC1" w:rsidRPr="00B07F08" w:rsidRDefault="00842DC1" w:rsidP="0018288D">
            <w:pPr>
              <w:spacing w:after="0" w:line="240" w:lineRule="auto"/>
              <w:jc w:val="both"/>
              <w:rPr>
                <w:rFonts w:ascii="Times New Roman" w:hAnsi="Times New Roman"/>
              </w:rPr>
            </w:pPr>
            <w:r w:rsidRPr="00B07F08">
              <w:rPr>
                <w:rFonts w:ascii="Times New Roman" w:hAnsi="Times New Roman"/>
              </w:rPr>
              <w:t>309. Fancy Goods, viz.:—</w:t>
            </w:r>
          </w:p>
          <w:p w:rsidR="00842DC1" w:rsidRPr="00B07F08" w:rsidRDefault="00842DC1" w:rsidP="0018288D">
            <w:pPr>
              <w:tabs>
                <w:tab w:val="right" w:leader="hyphen" w:pos="6570"/>
              </w:tabs>
              <w:spacing w:after="0" w:line="240" w:lineRule="auto"/>
              <w:ind w:left="1008" w:hanging="576"/>
              <w:jc w:val="both"/>
              <w:rPr>
                <w:rFonts w:ascii="Times New Roman" w:hAnsi="Times New Roman"/>
              </w:rPr>
            </w:pPr>
            <w:r w:rsidRPr="00B07F08">
              <w:rPr>
                <w:rFonts w:ascii="Times New Roman" w:hAnsi="Times New Roman"/>
                <w:smallCaps/>
              </w:rPr>
              <w:t>(a</w:t>
            </w:r>
            <w:r w:rsidRPr="00B07F08">
              <w:rPr>
                <w:rFonts w:ascii="Times New Roman" w:hAnsi="Times New Roman"/>
              </w:rPr>
              <w:t>) Card Cases, Cigar and Cigarette Cases Tubes and Holders, Hatpins, Matchboxes, Serviette Rings and Clips, Sovereign Purses, Snuff and Tobacco Boxes, partly or wholly of gold or silver except gold or silver plated and rolled gold</w:t>
            </w:r>
            <w:r>
              <w:rPr>
                <w:rFonts w:ascii="Times New Roman" w:hAnsi="Times New Roman"/>
              </w:rPr>
              <w:tab/>
            </w:r>
            <w:r w:rsidRPr="00B07F08">
              <w:rPr>
                <w:rFonts w:ascii="Times New Roman" w:hAnsi="Times New Roman"/>
              </w:rPr>
              <w:t>ad val.</w:t>
            </w:r>
          </w:p>
        </w:tc>
        <w:tc>
          <w:tcPr>
            <w:tcW w:w="748"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50 per cent.</w:t>
            </w:r>
          </w:p>
        </w:tc>
        <w:tc>
          <w:tcPr>
            <w:tcW w:w="76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70 per cent.</w:t>
            </w:r>
          </w:p>
        </w:tc>
      </w:tr>
      <w:tr w:rsidR="00842DC1" w:rsidRPr="00B07F08" w:rsidTr="0018288D">
        <w:trPr>
          <w:trHeight w:val="20"/>
        </w:trPr>
        <w:tc>
          <w:tcPr>
            <w:tcW w:w="3486" w:type="pct"/>
            <w:tcBorders>
              <w:right w:val="single" w:sz="6" w:space="0" w:color="auto"/>
            </w:tcBorders>
          </w:tcPr>
          <w:p w:rsidR="00842DC1" w:rsidRPr="00B07F08" w:rsidRDefault="00842DC1" w:rsidP="0018288D">
            <w:pPr>
              <w:tabs>
                <w:tab w:val="right" w:leader="hyphen" w:pos="6570"/>
              </w:tabs>
              <w:spacing w:after="0" w:line="240" w:lineRule="auto"/>
              <w:ind w:left="1008" w:hanging="576"/>
              <w:jc w:val="both"/>
              <w:rPr>
                <w:rFonts w:ascii="Times New Roman" w:hAnsi="Times New Roman"/>
              </w:rPr>
            </w:pPr>
            <w:r w:rsidRPr="00B07F08">
              <w:rPr>
                <w:rFonts w:ascii="Times New Roman" w:hAnsi="Times New Roman"/>
                <w:smallCaps/>
              </w:rPr>
              <w:t>(b</w:t>
            </w:r>
            <w:r w:rsidRPr="00B07F08">
              <w:rPr>
                <w:rFonts w:ascii="Times New Roman" w:hAnsi="Times New Roman"/>
              </w:rPr>
              <w:t>) Card Cases, Hatpins, Matchboxes, Serviette Rings and Clips, Sovereign Purses, n.e.i.;</w:t>
            </w:r>
            <w:r>
              <w:rPr>
                <w:rFonts w:ascii="Times New Roman" w:hAnsi="Times New Roman"/>
              </w:rPr>
              <w:t xml:space="preserve"> </w:t>
            </w:r>
            <w:r w:rsidRPr="00B07F08">
              <w:rPr>
                <w:rFonts w:ascii="Times New Roman" w:hAnsi="Times New Roman"/>
              </w:rPr>
              <w:t>Button Hooks, Glove Stretchers, Shoe Horns and Lifts, Thimbles, Ivory and other ornamental figures, Feather Dusters; Drilled Beads strung with or without clasps and Drilled Beads unstrung, except those made of pearls cultured pearls precious stones or precious metals</w:t>
            </w:r>
            <w:r>
              <w:rPr>
                <w:rFonts w:ascii="Times New Roman" w:hAnsi="Times New Roman"/>
              </w:rPr>
              <w:tab/>
            </w:r>
            <w:r w:rsidRPr="00B07F08">
              <w:rPr>
                <w:rFonts w:ascii="Times New Roman" w:hAnsi="Times New Roman"/>
              </w:rPr>
              <w:t>ad val.</w:t>
            </w:r>
          </w:p>
        </w:tc>
        <w:tc>
          <w:tcPr>
            <w:tcW w:w="748"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35 per cent.</w:t>
            </w:r>
          </w:p>
        </w:tc>
        <w:tc>
          <w:tcPr>
            <w:tcW w:w="76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60 per cent.</w:t>
            </w:r>
          </w:p>
        </w:tc>
      </w:tr>
      <w:tr w:rsidR="00842DC1" w:rsidRPr="00B07F08" w:rsidTr="0018288D">
        <w:trPr>
          <w:trHeight w:val="20"/>
        </w:trPr>
        <w:tc>
          <w:tcPr>
            <w:tcW w:w="3486"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And on and after 2nd November</w:t>
            </w:r>
            <w:r>
              <w:rPr>
                <w:rFonts w:ascii="Times New Roman" w:hAnsi="Times New Roman"/>
              </w:rPr>
              <w:t xml:space="preserve"> </w:t>
            </w:r>
            <w:r w:rsidRPr="00B07F08">
              <w:rPr>
                <w:rFonts w:ascii="Times New Roman" w:hAnsi="Times New Roman"/>
              </w:rPr>
              <w:t xml:space="preserve">1933 </w:t>
            </w:r>
          </w:p>
          <w:p w:rsidR="00842DC1" w:rsidRPr="00B07F08" w:rsidRDefault="00842DC1" w:rsidP="0018288D">
            <w:pPr>
              <w:tabs>
                <w:tab w:val="right" w:leader="hyphen" w:pos="6570"/>
              </w:tabs>
              <w:spacing w:after="0" w:line="240" w:lineRule="auto"/>
              <w:ind w:left="1008" w:hanging="576"/>
              <w:jc w:val="both"/>
              <w:rPr>
                <w:rFonts w:ascii="Times New Roman" w:hAnsi="Times New Roman"/>
              </w:rPr>
            </w:pPr>
            <w:r w:rsidRPr="00B07F08">
              <w:rPr>
                <w:rFonts w:ascii="Times New Roman" w:hAnsi="Times New Roman"/>
                <w:smallCaps/>
              </w:rPr>
              <w:t>(b</w:t>
            </w:r>
            <w:r w:rsidRPr="00B07F08">
              <w:rPr>
                <w:rFonts w:ascii="Times New Roman" w:hAnsi="Times New Roman"/>
              </w:rPr>
              <w:t>) Card Cases, Hatpins, Matchboxes, Serviette Rings and Clips, Sovereign Purses, n.e.i.; Button Hooks, Glove Stretchers, Shoe Horns and Lifts, Thimbles, Ivory and other ornamental figures, Feather Dusters;</w:t>
            </w:r>
            <w:r>
              <w:rPr>
                <w:rFonts w:ascii="Times New Roman" w:hAnsi="Times New Roman"/>
              </w:rPr>
              <w:t xml:space="preserve"> </w:t>
            </w:r>
            <w:r w:rsidRPr="00B07F08">
              <w:rPr>
                <w:rFonts w:ascii="Times New Roman" w:hAnsi="Times New Roman"/>
              </w:rPr>
              <w:t>Beads strung or unstrung and Necklets n.e.i., except those made of pearls cultured pearls precious stones precious metals or imitation precious metals</w:t>
            </w:r>
            <w:r>
              <w:rPr>
                <w:rFonts w:ascii="Times New Roman" w:hAnsi="Times New Roman"/>
              </w:rPr>
              <w:tab/>
            </w:r>
            <w:r w:rsidRPr="00B07F08">
              <w:rPr>
                <w:rFonts w:ascii="Times New Roman" w:hAnsi="Times New Roman"/>
              </w:rPr>
              <w:t>ad val.</w:t>
            </w:r>
          </w:p>
        </w:tc>
        <w:tc>
          <w:tcPr>
            <w:tcW w:w="748"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35 per cent.</w:t>
            </w:r>
          </w:p>
        </w:tc>
        <w:tc>
          <w:tcPr>
            <w:tcW w:w="76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60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27"/>
        <w:gridCol w:w="1486"/>
        <w:gridCol w:w="1486"/>
      </w:tblGrid>
      <w:tr w:rsidR="00842DC1" w:rsidRPr="009D399F" w:rsidTr="0018288D">
        <w:trPr>
          <w:trHeight w:val="20"/>
        </w:trPr>
        <w:tc>
          <w:tcPr>
            <w:tcW w:w="3468" w:type="pct"/>
            <w:tcBorders>
              <w:top w:val="single" w:sz="4" w:space="0" w:color="auto"/>
              <w:bottom w:val="single" w:sz="6" w:space="0" w:color="auto"/>
              <w:right w:val="single" w:sz="6" w:space="0" w:color="auto"/>
            </w:tcBorders>
            <w:vAlign w:val="center"/>
          </w:tcPr>
          <w:p w:rsidR="00842DC1" w:rsidRPr="009D399F" w:rsidRDefault="00842DC1" w:rsidP="0018288D">
            <w:pPr>
              <w:spacing w:before="60" w:after="60" w:line="240" w:lineRule="auto"/>
              <w:jc w:val="center"/>
              <w:rPr>
                <w:rFonts w:ascii="Times New Roman" w:hAnsi="Times New Roman"/>
              </w:rPr>
            </w:pPr>
            <w:r w:rsidRPr="009D399F">
              <w:rPr>
                <w:rFonts w:ascii="Times New Roman" w:hAnsi="Times New Roman"/>
              </w:rPr>
              <w:t>Tariff Items.</w:t>
            </w:r>
          </w:p>
        </w:tc>
        <w:tc>
          <w:tcPr>
            <w:tcW w:w="766" w:type="pct"/>
            <w:tcBorders>
              <w:top w:val="single" w:sz="4" w:space="0" w:color="auto"/>
              <w:left w:val="single" w:sz="6" w:space="0" w:color="auto"/>
              <w:bottom w:val="single" w:sz="6" w:space="0" w:color="auto"/>
              <w:right w:val="single" w:sz="6" w:space="0" w:color="auto"/>
            </w:tcBorders>
            <w:vAlign w:val="center"/>
          </w:tcPr>
          <w:p w:rsidR="00842DC1" w:rsidRPr="009D399F" w:rsidRDefault="00842DC1" w:rsidP="0018288D">
            <w:pPr>
              <w:spacing w:before="60" w:after="60" w:line="240" w:lineRule="auto"/>
              <w:jc w:val="center"/>
              <w:rPr>
                <w:rFonts w:ascii="Times New Roman" w:hAnsi="Times New Roman"/>
              </w:rPr>
            </w:pPr>
            <w:r w:rsidRPr="009D399F">
              <w:rPr>
                <w:rFonts w:ascii="Times New Roman" w:hAnsi="Times New Roman"/>
              </w:rPr>
              <w:t>British Preferential Tariff.</w:t>
            </w:r>
          </w:p>
        </w:tc>
        <w:tc>
          <w:tcPr>
            <w:tcW w:w="766" w:type="pct"/>
            <w:tcBorders>
              <w:top w:val="single" w:sz="4" w:space="0" w:color="auto"/>
              <w:left w:val="single" w:sz="6" w:space="0" w:color="auto"/>
              <w:bottom w:val="single" w:sz="6" w:space="0" w:color="auto"/>
            </w:tcBorders>
            <w:vAlign w:val="center"/>
          </w:tcPr>
          <w:p w:rsidR="00842DC1" w:rsidRPr="009D399F" w:rsidRDefault="00842DC1" w:rsidP="0018288D">
            <w:pPr>
              <w:spacing w:before="60" w:after="60" w:line="240" w:lineRule="auto"/>
              <w:jc w:val="center"/>
              <w:rPr>
                <w:rFonts w:ascii="Times New Roman" w:hAnsi="Times New Roman"/>
              </w:rPr>
            </w:pPr>
            <w:r w:rsidRPr="009D399F">
              <w:rPr>
                <w:rFonts w:ascii="Times New Roman" w:hAnsi="Times New Roman"/>
              </w:rPr>
              <w:t>General Tariff.</w:t>
            </w:r>
          </w:p>
        </w:tc>
      </w:tr>
      <w:tr w:rsidR="00842DC1" w:rsidRPr="009D399F" w:rsidTr="0018288D">
        <w:trPr>
          <w:trHeight w:val="20"/>
        </w:trPr>
        <w:tc>
          <w:tcPr>
            <w:tcW w:w="5000" w:type="pct"/>
            <w:gridSpan w:val="3"/>
            <w:tcBorders>
              <w:top w:val="single" w:sz="6" w:space="0" w:color="auto"/>
            </w:tcBorders>
          </w:tcPr>
          <w:p w:rsidR="00842DC1" w:rsidRPr="009D399F" w:rsidRDefault="00842DC1" w:rsidP="0018288D">
            <w:pPr>
              <w:spacing w:before="120" w:after="60" w:line="240" w:lineRule="auto"/>
              <w:jc w:val="center"/>
              <w:rPr>
                <w:rFonts w:ascii="Times New Roman" w:hAnsi="Times New Roman"/>
              </w:rPr>
            </w:pPr>
            <w:r w:rsidRPr="009D399F">
              <w:rPr>
                <w:rFonts w:ascii="Times New Roman" w:hAnsi="Times New Roman"/>
                <w:b/>
              </w:rPr>
              <w:t>Division XI.</w:t>
            </w:r>
            <w:r w:rsidR="00181B88">
              <w:rPr>
                <w:rFonts w:ascii="Times New Roman" w:hAnsi="Times New Roman"/>
                <w:b/>
              </w:rPr>
              <w:t>—</w:t>
            </w:r>
            <w:r w:rsidRPr="009D399F">
              <w:rPr>
                <w:rFonts w:ascii="Times New Roman" w:hAnsi="Times New Roman"/>
                <w:b/>
              </w:rPr>
              <w:t>Jewellery and Fancy Goods</w:t>
            </w:r>
            <w:r w:rsidRPr="009D399F">
              <w:rPr>
                <w:rFonts w:ascii="Times New Roman" w:hAnsi="Times New Roman"/>
              </w:rPr>
              <w:t>—</w:t>
            </w:r>
            <w:r w:rsidRPr="009D399F">
              <w:rPr>
                <w:rFonts w:ascii="Times New Roman" w:hAnsi="Times New Roman"/>
                <w:i/>
              </w:rPr>
              <w:t>continued</w:t>
            </w:r>
          </w:p>
        </w:tc>
      </w:tr>
      <w:tr w:rsidR="00842DC1" w:rsidRPr="009D399F" w:rsidTr="0018288D">
        <w:trPr>
          <w:trHeight w:val="20"/>
        </w:trPr>
        <w:tc>
          <w:tcPr>
            <w:tcW w:w="3468" w:type="pct"/>
            <w:tcBorders>
              <w:right w:val="single" w:sz="6" w:space="0" w:color="auto"/>
            </w:tcBorders>
          </w:tcPr>
          <w:p w:rsidR="00842DC1" w:rsidRPr="009D399F" w:rsidRDefault="00842DC1" w:rsidP="0018288D">
            <w:pPr>
              <w:spacing w:after="0" w:line="240" w:lineRule="auto"/>
              <w:rPr>
                <w:rFonts w:ascii="Times New Roman" w:hAnsi="Times New Roman"/>
              </w:rPr>
            </w:pPr>
            <w:r w:rsidRPr="009D399F">
              <w:rPr>
                <w:rFonts w:ascii="Times New Roman" w:hAnsi="Times New Roman"/>
              </w:rPr>
              <w:t>309.—</w:t>
            </w:r>
            <w:r w:rsidRPr="009D399F">
              <w:rPr>
                <w:rFonts w:ascii="Times New Roman" w:hAnsi="Times New Roman"/>
                <w:i/>
              </w:rPr>
              <w:t>continued.</w:t>
            </w:r>
          </w:p>
          <w:p w:rsidR="00842DC1" w:rsidRPr="009D399F" w:rsidRDefault="00842DC1" w:rsidP="0018288D">
            <w:pPr>
              <w:tabs>
                <w:tab w:val="right" w:leader="hyphen" w:pos="6480"/>
              </w:tabs>
              <w:spacing w:after="0" w:line="240" w:lineRule="auto"/>
              <w:ind w:left="1008" w:hanging="432"/>
              <w:jc w:val="both"/>
              <w:rPr>
                <w:rFonts w:ascii="Times New Roman" w:hAnsi="Times New Roman"/>
              </w:rPr>
            </w:pPr>
            <w:r w:rsidRPr="009D399F">
              <w:rPr>
                <w:rFonts w:ascii="Times New Roman" w:hAnsi="Times New Roman"/>
              </w:rPr>
              <w:t>(</w:t>
            </w:r>
            <w:r w:rsidRPr="009D399F">
              <w:rPr>
                <w:rFonts w:ascii="Times New Roman" w:hAnsi="Times New Roman"/>
                <w:smallCaps/>
              </w:rPr>
              <w:t>c</w:t>
            </w:r>
            <w:r w:rsidRPr="009D399F">
              <w:rPr>
                <w:rFonts w:ascii="Times New Roman" w:hAnsi="Times New Roman"/>
              </w:rPr>
              <w:t>)</w:t>
            </w:r>
            <w:r w:rsidRPr="009D399F">
              <w:rPr>
                <w:rFonts w:ascii="Times New Roman" w:hAnsi="Times New Roman"/>
                <w:i/>
              </w:rPr>
              <w:t xml:space="preserve"> </w:t>
            </w:r>
            <w:r w:rsidRPr="009D399F">
              <w:rPr>
                <w:rFonts w:ascii="Times New Roman" w:hAnsi="Times New Roman"/>
              </w:rPr>
              <w:t>Articles for personal wear, not including articles partly or wholly of gold silver or other precious metal or imitations thereof or partly or wholly of pearls or precious stones or imitations thereof, viz.:—Brooches, Bangles, Necklets n.e.i., Studs, Sleeve Links and Tie Clips</w:t>
            </w:r>
            <w:r w:rsidRPr="009D399F">
              <w:rPr>
                <w:rFonts w:ascii="Times New Roman" w:hAnsi="Times New Roman"/>
              </w:rPr>
              <w:tab/>
              <w:t>ad val.</w:t>
            </w:r>
          </w:p>
        </w:tc>
        <w:tc>
          <w:tcPr>
            <w:tcW w:w="766" w:type="pct"/>
            <w:tcBorders>
              <w:left w:val="single" w:sz="6" w:space="0" w:color="auto"/>
              <w:righ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35 per cent.</w:t>
            </w:r>
          </w:p>
        </w:tc>
        <w:tc>
          <w:tcPr>
            <w:tcW w:w="766" w:type="pct"/>
            <w:tcBorders>
              <w:lef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60 per cent.</w:t>
            </w:r>
          </w:p>
        </w:tc>
      </w:tr>
      <w:tr w:rsidR="00842DC1" w:rsidRPr="009D399F" w:rsidTr="0018288D">
        <w:trPr>
          <w:trHeight w:val="20"/>
        </w:trPr>
        <w:tc>
          <w:tcPr>
            <w:tcW w:w="3468" w:type="pct"/>
            <w:tcBorders>
              <w:right w:val="single" w:sz="6" w:space="0" w:color="auto"/>
            </w:tcBorders>
          </w:tcPr>
          <w:p w:rsidR="00842DC1" w:rsidRPr="009D399F" w:rsidRDefault="00842DC1" w:rsidP="0018288D">
            <w:pPr>
              <w:tabs>
                <w:tab w:val="right" w:pos="6570"/>
              </w:tabs>
              <w:spacing w:after="0" w:line="240" w:lineRule="auto"/>
              <w:jc w:val="both"/>
              <w:rPr>
                <w:rFonts w:ascii="Times New Roman" w:hAnsi="Times New Roman"/>
              </w:rPr>
            </w:pPr>
            <w:r w:rsidRPr="009D399F">
              <w:rPr>
                <w:rFonts w:ascii="Times New Roman" w:hAnsi="Times New Roman"/>
              </w:rPr>
              <w:tab/>
              <w:t>And on and after 2nd November, 1933</w:t>
            </w:r>
          </w:p>
          <w:p w:rsidR="00842DC1" w:rsidRPr="009D399F" w:rsidRDefault="00842DC1" w:rsidP="0018288D">
            <w:pPr>
              <w:tabs>
                <w:tab w:val="right" w:leader="hyphen" w:pos="6570"/>
              </w:tabs>
              <w:spacing w:after="0" w:line="240" w:lineRule="auto"/>
              <w:ind w:left="1152" w:hanging="576"/>
              <w:jc w:val="both"/>
              <w:rPr>
                <w:rFonts w:ascii="Times New Roman" w:hAnsi="Times New Roman"/>
              </w:rPr>
            </w:pPr>
            <w:r w:rsidRPr="009D399F">
              <w:rPr>
                <w:rFonts w:ascii="Times New Roman" w:hAnsi="Times New Roman"/>
              </w:rPr>
              <w:t>(</w:t>
            </w:r>
            <w:r w:rsidRPr="009D3A12">
              <w:rPr>
                <w:rFonts w:ascii="Times New Roman" w:hAnsi="Times New Roman"/>
                <w:smallCaps/>
              </w:rPr>
              <w:t>c</w:t>
            </w:r>
            <w:r w:rsidRPr="009D399F">
              <w:rPr>
                <w:rFonts w:ascii="Times New Roman" w:hAnsi="Times New Roman"/>
              </w:rPr>
              <w:t>) Articles for personal wear, not including articles partly or wholly of gold silver or other precious metal or imitations thereof or partly or wholly of pearls or precious stones or imitations thereof, viz.:—Brooches, Bangles, Studs, Sleeve Links and Tie Clips</w:t>
            </w:r>
            <w:r w:rsidRPr="009D399F">
              <w:rPr>
                <w:rFonts w:ascii="Times New Roman" w:hAnsi="Times New Roman"/>
              </w:rPr>
              <w:tab/>
              <w:t>ad val.</w:t>
            </w:r>
          </w:p>
        </w:tc>
        <w:tc>
          <w:tcPr>
            <w:tcW w:w="766" w:type="pct"/>
            <w:tcBorders>
              <w:left w:val="single" w:sz="6" w:space="0" w:color="auto"/>
              <w:righ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35 per cent.</w:t>
            </w:r>
          </w:p>
        </w:tc>
        <w:tc>
          <w:tcPr>
            <w:tcW w:w="766" w:type="pct"/>
            <w:tcBorders>
              <w:lef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60 per cent.</w:t>
            </w:r>
          </w:p>
        </w:tc>
      </w:tr>
      <w:tr w:rsidR="00842DC1" w:rsidRPr="009D399F" w:rsidTr="0018288D">
        <w:trPr>
          <w:trHeight w:val="20"/>
        </w:trPr>
        <w:tc>
          <w:tcPr>
            <w:tcW w:w="3468" w:type="pct"/>
            <w:tcBorders>
              <w:right w:val="single" w:sz="6" w:space="0" w:color="auto"/>
            </w:tcBorders>
          </w:tcPr>
          <w:p w:rsidR="00842DC1" w:rsidRPr="009D399F" w:rsidRDefault="00842DC1" w:rsidP="0018288D">
            <w:pPr>
              <w:tabs>
                <w:tab w:val="right" w:leader="hyphen" w:pos="6570"/>
              </w:tabs>
              <w:spacing w:after="0" w:line="240" w:lineRule="auto"/>
              <w:ind w:left="1152" w:hanging="576"/>
              <w:jc w:val="both"/>
              <w:rPr>
                <w:rFonts w:ascii="Times New Roman" w:hAnsi="Times New Roman"/>
              </w:rPr>
            </w:pPr>
            <w:r w:rsidRPr="009D399F">
              <w:rPr>
                <w:rFonts w:ascii="Times New Roman" w:hAnsi="Times New Roman"/>
              </w:rPr>
              <w:t>(</w:t>
            </w:r>
            <w:r w:rsidRPr="009D399F">
              <w:rPr>
                <w:rFonts w:ascii="Times New Roman" w:hAnsi="Times New Roman"/>
                <w:smallCaps/>
              </w:rPr>
              <w:t>d</w:t>
            </w:r>
            <w:r w:rsidRPr="009D399F">
              <w:rPr>
                <w:rFonts w:ascii="Times New Roman" w:hAnsi="Times New Roman"/>
              </w:rPr>
              <w:t>) N.E.I.</w:t>
            </w:r>
            <w:r w:rsidRPr="009D399F">
              <w:rPr>
                <w:rFonts w:ascii="Times New Roman" w:hAnsi="Times New Roman"/>
              </w:rPr>
              <w:tab/>
              <w:t>ad val.</w:t>
            </w:r>
          </w:p>
        </w:tc>
        <w:tc>
          <w:tcPr>
            <w:tcW w:w="766" w:type="pct"/>
            <w:tcBorders>
              <w:left w:val="single" w:sz="6" w:space="0" w:color="auto"/>
              <w:right w:val="single" w:sz="6" w:space="0" w:color="auto"/>
            </w:tcBorders>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35 per cent.</w:t>
            </w:r>
          </w:p>
        </w:tc>
        <w:tc>
          <w:tcPr>
            <w:tcW w:w="766" w:type="pct"/>
            <w:tcBorders>
              <w:left w:val="single" w:sz="6" w:space="0" w:color="auto"/>
            </w:tcBorders>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60 per cent.</w:t>
            </w:r>
          </w:p>
        </w:tc>
      </w:tr>
      <w:tr w:rsidR="00842DC1" w:rsidRPr="009D399F" w:rsidTr="0018288D">
        <w:trPr>
          <w:trHeight w:val="20"/>
        </w:trPr>
        <w:tc>
          <w:tcPr>
            <w:tcW w:w="3468" w:type="pct"/>
            <w:tcBorders>
              <w:right w:val="single" w:sz="6" w:space="0" w:color="auto"/>
            </w:tcBorders>
          </w:tcPr>
          <w:p w:rsidR="00842DC1" w:rsidRPr="009D399F" w:rsidRDefault="00842DC1" w:rsidP="0018288D">
            <w:pPr>
              <w:tabs>
                <w:tab w:val="right" w:leader="hyphen" w:pos="6570"/>
              </w:tabs>
              <w:spacing w:before="120" w:after="0" w:line="240" w:lineRule="auto"/>
              <w:ind w:left="864" w:hanging="864"/>
              <w:jc w:val="both"/>
              <w:rPr>
                <w:rFonts w:ascii="Times New Roman" w:hAnsi="Times New Roman"/>
              </w:rPr>
            </w:pPr>
            <w:r w:rsidRPr="009D399F">
              <w:rPr>
                <w:rFonts w:ascii="Times New Roman" w:hAnsi="Times New Roman"/>
              </w:rPr>
              <w:t>310. (</w:t>
            </w:r>
            <w:r w:rsidRPr="009D399F">
              <w:rPr>
                <w:rFonts w:ascii="Times New Roman" w:hAnsi="Times New Roman"/>
                <w:smallCaps/>
              </w:rPr>
              <w:t>a</w:t>
            </w:r>
            <w:r w:rsidRPr="009D399F">
              <w:rPr>
                <w:rFonts w:ascii="Times New Roman" w:hAnsi="Times New Roman"/>
              </w:rPr>
              <w:t>) Articles used for outdoor and indoor games; Fishing Appliances n.e.i.</w:t>
            </w:r>
            <w:r w:rsidRPr="009D399F">
              <w:rPr>
                <w:rFonts w:ascii="Times New Roman" w:hAnsi="Times New Roman"/>
              </w:rPr>
              <w:tab/>
              <w:t>ad val.</w:t>
            </w:r>
          </w:p>
        </w:tc>
        <w:tc>
          <w:tcPr>
            <w:tcW w:w="766" w:type="pct"/>
            <w:tcBorders>
              <w:left w:val="single" w:sz="6" w:space="0" w:color="auto"/>
              <w:right w:val="single" w:sz="6" w:space="0" w:color="auto"/>
            </w:tcBorders>
            <w:vAlign w:val="bottom"/>
          </w:tcPr>
          <w:p w:rsidR="00842DC1" w:rsidRPr="009D399F" w:rsidRDefault="00842DC1" w:rsidP="0018288D">
            <w:pPr>
              <w:spacing w:before="120" w:after="0" w:line="240" w:lineRule="auto"/>
              <w:jc w:val="center"/>
              <w:rPr>
                <w:rFonts w:ascii="Times New Roman" w:hAnsi="Times New Roman"/>
              </w:rPr>
            </w:pPr>
            <w:r w:rsidRPr="009D399F">
              <w:rPr>
                <w:rFonts w:ascii="Times New Roman" w:hAnsi="Times New Roman"/>
              </w:rPr>
              <w:t>30 per cent.</w:t>
            </w:r>
          </w:p>
        </w:tc>
        <w:tc>
          <w:tcPr>
            <w:tcW w:w="766" w:type="pct"/>
            <w:tcBorders>
              <w:left w:val="single" w:sz="6" w:space="0" w:color="auto"/>
            </w:tcBorders>
            <w:vAlign w:val="bottom"/>
          </w:tcPr>
          <w:p w:rsidR="00842DC1" w:rsidRPr="009D399F" w:rsidRDefault="00842DC1" w:rsidP="0018288D">
            <w:pPr>
              <w:spacing w:before="120" w:after="0" w:line="240" w:lineRule="auto"/>
              <w:jc w:val="center"/>
              <w:rPr>
                <w:rFonts w:ascii="Times New Roman" w:hAnsi="Times New Roman"/>
              </w:rPr>
            </w:pPr>
            <w:r w:rsidRPr="009D399F">
              <w:rPr>
                <w:rFonts w:ascii="Times New Roman" w:hAnsi="Times New Roman"/>
              </w:rPr>
              <w:t>50 per cent.</w:t>
            </w:r>
          </w:p>
        </w:tc>
      </w:tr>
      <w:tr w:rsidR="00842DC1" w:rsidRPr="009D399F" w:rsidTr="0018288D">
        <w:trPr>
          <w:trHeight w:val="20"/>
        </w:trPr>
        <w:tc>
          <w:tcPr>
            <w:tcW w:w="3468" w:type="pct"/>
            <w:tcBorders>
              <w:right w:val="single" w:sz="6" w:space="0" w:color="auto"/>
            </w:tcBorders>
          </w:tcPr>
          <w:p w:rsidR="00842DC1" w:rsidRPr="009D399F" w:rsidRDefault="00842DC1" w:rsidP="0018288D">
            <w:pPr>
              <w:tabs>
                <w:tab w:val="right" w:leader="hyphen" w:pos="6570"/>
              </w:tabs>
              <w:spacing w:after="0" w:line="240" w:lineRule="auto"/>
              <w:ind w:left="461"/>
              <w:jc w:val="both"/>
              <w:rPr>
                <w:rFonts w:ascii="Times New Roman" w:hAnsi="Times New Roman"/>
              </w:rPr>
            </w:pPr>
            <w:r w:rsidRPr="009D399F">
              <w:rPr>
                <w:rFonts w:ascii="Times New Roman" w:hAnsi="Times New Roman"/>
                <w:smallCaps/>
              </w:rPr>
              <w:t>(b</w:t>
            </w:r>
            <w:r w:rsidRPr="009D399F">
              <w:rPr>
                <w:rFonts w:ascii="Times New Roman" w:hAnsi="Times New Roman"/>
              </w:rPr>
              <w:t>) Toys</w:t>
            </w:r>
            <w:r w:rsidRPr="009D399F">
              <w:rPr>
                <w:rFonts w:ascii="Times New Roman" w:hAnsi="Times New Roman"/>
              </w:rPr>
              <w:tab/>
              <w:t>ad val.</w:t>
            </w:r>
          </w:p>
        </w:tc>
        <w:tc>
          <w:tcPr>
            <w:tcW w:w="766" w:type="pct"/>
            <w:tcBorders>
              <w:left w:val="single" w:sz="6" w:space="0" w:color="auto"/>
              <w:right w:val="single" w:sz="6" w:space="0" w:color="auto"/>
            </w:tcBorders>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30 per cent.</w:t>
            </w:r>
          </w:p>
        </w:tc>
        <w:tc>
          <w:tcPr>
            <w:tcW w:w="766" w:type="pct"/>
            <w:tcBorders>
              <w:left w:val="single" w:sz="6" w:space="0" w:color="auto"/>
            </w:tcBorders>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60 per cent.</w:t>
            </w:r>
          </w:p>
        </w:tc>
      </w:tr>
      <w:tr w:rsidR="00842DC1" w:rsidRPr="009D399F" w:rsidTr="0018288D">
        <w:trPr>
          <w:trHeight w:val="20"/>
        </w:trPr>
        <w:tc>
          <w:tcPr>
            <w:tcW w:w="3468" w:type="pct"/>
            <w:tcBorders>
              <w:right w:val="single" w:sz="6" w:space="0" w:color="auto"/>
            </w:tcBorders>
          </w:tcPr>
          <w:p w:rsidR="00842DC1" w:rsidRPr="009D399F" w:rsidRDefault="00842DC1" w:rsidP="0018288D">
            <w:pPr>
              <w:spacing w:after="0" w:line="240" w:lineRule="auto"/>
              <w:ind w:left="576" w:hanging="576"/>
              <w:jc w:val="both"/>
              <w:rPr>
                <w:rFonts w:ascii="Times New Roman" w:hAnsi="Times New Roman"/>
              </w:rPr>
            </w:pPr>
            <w:r w:rsidRPr="009D399F">
              <w:rPr>
                <w:rFonts w:ascii="Times New Roman" w:hAnsi="Times New Roman"/>
              </w:rPr>
              <w:t>311. Bullion and Coin; Gold and Silver Bar Ingot and Sheet; Cameos, Intaglios, and Precious Stones, unset, including Pearls; Gold and Silver Wire for Embroidery Bullion, Purl: Coral, unmanufactured</w:t>
            </w:r>
          </w:p>
        </w:tc>
        <w:tc>
          <w:tcPr>
            <w:tcW w:w="766" w:type="pct"/>
            <w:tcBorders>
              <w:left w:val="single" w:sz="6" w:space="0" w:color="auto"/>
              <w:righ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Free</w:t>
            </w:r>
          </w:p>
        </w:tc>
        <w:tc>
          <w:tcPr>
            <w:tcW w:w="766" w:type="pct"/>
            <w:tcBorders>
              <w:lef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Free</w:t>
            </w:r>
          </w:p>
        </w:tc>
      </w:tr>
      <w:tr w:rsidR="00842DC1" w:rsidRPr="009D399F" w:rsidTr="0018288D">
        <w:trPr>
          <w:trHeight w:val="20"/>
        </w:trPr>
        <w:tc>
          <w:tcPr>
            <w:tcW w:w="3468" w:type="pct"/>
            <w:tcBorders>
              <w:right w:val="single" w:sz="6" w:space="0" w:color="auto"/>
            </w:tcBorders>
          </w:tcPr>
          <w:p w:rsidR="00842DC1" w:rsidRPr="009D399F" w:rsidRDefault="00842DC1" w:rsidP="0018288D">
            <w:pPr>
              <w:tabs>
                <w:tab w:val="right" w:leader="hyphen" w:pos="6570"/>
              </w:tabs>
              <w:spacing w:after="0" w:line="240" w:lineRule="auto"/>
              <w:ind w:left="864" w:hanging="864"/>
              <w:jc w:val="both"/>
              <w:rPr>
                <w:rFonts w:ascii="Times New Roman" w:hAnsi="Times New Roman"/>
              </w:rPr>
            </w:pPr>
            <w:r w:rsidRPr="009D399F">
              <w:rPr>
                <w:rFonts w:ascii="Times New Roman" w:hAnsi="Times New Roman"/>
              </w:rPr>
              <w:t>312. (</w:t>
            </w:r>
            <w:r w:rsidRPr="009D399F">
              <w:rPr>
                <w:rFonts w:ascii="Times New Roman" w:hAnsi="Times New Roman"/>
                <w:smallCaps/>
              </w:rPr>
              <w:t>a</w:t>
            </w:r>
            <w:r w:rsidRPr="009D399F">
              <w:rPr>
                <w:rFonts w:ascii="Times New Roman" w:hAnsi="Times New Roman"/>
              </w:rPr>
              <w:t>) Jewellery, viz.:—Beads; Catches and Joints for Pins; Clasps n.e.i.; Points and Brooch Pins n.e.i.</w:t>
            </w:r>
          </w:p>
          <w:p w:rsidR="00842DC1" w:rsidRPr="009D399F" w:rsidRDefault="00842DC1" w:rsidP="0018288D">
            <w:pPr>
              <w:tabs>
                <w:tab w:val="right" w:pos="6570"/>
              </w:tabs>
              <w:spacing w:after="0" w:line="240" w:lineRule="auto"/>
              <w:jc w:val="both"/>
              <w:rPr>
                <w:rFonts w:ascii="Times New Roman" w:hAnsi="Times New Roman"/>
              </w:rPr>
            </w:pPr>
            <w:r w:rsidRPr="009D399F">
              <w:rPr>
                <w:rFonts w:ascii="Times New Roman" w:hAnsi="Times New Roman"/>
              </w:rPr>
              <w:tab/>
              <w:t>ad val.</w:t>
            </w:r>
          </w:p>
        </w:tc>
        <w:tc>
          <w:tcPr>
            <w:tcW w:w="766" w:type="pct"/>
            <w:tcBorders>
              <w:left w:val="single" w:sz="6" w:space="0" w:color="auto"/>
              <w:righ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20 per cent.</w:t>
            </w:r>
          </w:p>
        </w:tc>
        <w:tc>
          <w:tcPr>
            <w:tcW w:w="766" w:type="pct"/>
            <w:tcBorders>
              <w:lef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37½ per cent.</w:t>
            </w:r>
          </w:p>
        </w:tc>
      </w:tr>
      <w:tr w:rsidR="00842DC1" w:rsidRPr="009D399F" w:rsidTr="0018288D">
        <w:trPr>
          <w:trHeight w:val="20"/>
        </w:trPr>
        <w:tc>
          <w:tcPr>
            <w:tcW w:w="3468" w:type="pct"/>
            <w:tcBorders>
              <w:right w:val="single" w:sz="6" w:space="0" w:color="auto"/>
            </w:tcBorders>
          </w:tcPr>
          <w:p w:rsidR="00842DC1" w:rsidRPr="009D399F" w:rsidRDefault="00842DC1" w:rsidP="0018288D">
            <w:pPr>
              <w:tabs>
                <w:tab w:val="right" w:leader="hyphen" w:pos="6480"/>
              </w:tabs>
              <w:spacing w:after="0" w:line="240" w:lineRule="auto"/>
              <w:ind w:left="1037" w:hanging="576"/>
              <w:jc w:val="both"/>
              <w:rPr>
                <w:rFonts w:ascii="Times New Roman" w:hAnsi="Times New Roman"/>
              </w:rPr>
            </w:pPr>
            <w:r w:rsidRPr="009D399F">
              <w:rPr>
                <w:rFonts w:ascii="Times New Roman" w:hAnsi="Times New Roman"/>
                <w:smallCaps/>
              </w:rPr>
              <w:t>(b</w:t>
            </w:r>
            <w:r w:rsidRPr="009D399F">
              <w:rPr>
                <w:rFonts w:ascii="Times New Roman" w:hAnsi="Times New Roman"/>
              </w:rPr>
              <w:t>) Points and Brooch Pins not being partly or wholly of gold or silver</w:t>
            </w:r>
            <w:r>
              <w:rPr>
                <w:rFonts w:ascii="Times New Roman" w:hAnsi="Times New Roman"/>
              </w:rPr>
              <w:tab/>
            </w:r>
            <w:r w:rsidRPr="009D399F">
              <w:rPr>
                <w:rFonts w:ascii="Times New Roman" w:hAnsi="Times New Roman"/>
              </w:rPr>
              <w:t>ad val.</w:t>
            </w:r>
          </w:p>
        </w:tc>
        <w:tc>
          <w:tcPr>
            <w:tcW w:w="766" w:type="pct"/>
            <w:tcBorders>
              <w:left w:val="single" w:sz="6" w:space="0" w:color="auto"/>
              <w:righ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Free</w:t>
            </w:r>
          </w:p>
        </w:tc>
        <w:tc>
          <w:tcPr>
            <w:tcW w:w="766" w:type="pct"/>
            <w:tcBorders>
              <w:lef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15 per cent.</w:t>
            </w:r>
          </w:p>
        </w:tc>
      </w:tr>
      <w:tr w:rsidR="00842DC1" w:rsidRPr="009D399F" w:rsidTr="0018288D">
        <w:trPr>
          <w:trHeight w:val="20"/>
        </w:trPr>
        <w:tc>
          <w:tcPr>
            <w:tcW w:w="3468" w:type="pct"/>
            <w:tcBorders>
              <w:right w:val="single" w:sz="6" w:space="0" w:color="auto"/>
            </w:tcBorders>
          </w:tcPr>
          <w:p w:rsidR="00842DC1" w:rsidRPr="009D399F" w:rsidRDefault="00842DC1" w:rsidP="00042ECF">
            <w:pPr>
              <w:tabs>
                <w:tab w:val="left" w:pos="5940"/>
              </w:tabs>
              <w:spacing w:after="0" w:line="240" w:lineRule="auto"/>
              <w:ind w:left="576" w:hanging="576"/>
              <w:jc w:val="both"/>
              <w:rPr>
                <w:rFonts w:ascii="Times New Roman" w:hAnsi="Times New Roman"/>
              </w:rPr>
            </w:pPr>
            <w:r w:rsidRPr="009D399F">
              <w:rPr>
                <w:rFonts w:ascii="Times New Roman" w:hAnsi="Times New Roman"/>
              </w:rPr>
              <w:t>313. Jewellery, unfinished, viz.:—Unset Bracelets, Brooches, Necklets, Rings, and other Articles, prepared for setting, or such articles set with imitation precious stones</w:t>
            </w:r>
            <w:r w:rsidR="00042ECF">
              <w:rPr>
                <w:rFonts w:ascii="Times New Roman" w:hAnsi="Times New Roman"/>
              </w:rPr>
              <w:tab/>
            </w:r>
            <w:r w:rsidRPr="009D399F">
              <w:rPr>
                <w:rFonts w:ascii="Times New Roman" w:hAnsi="Times New Roman"/>
              </w:rPr>
              <w:t>ad val.</w:t>
            </w:r>
          </w:p>
        </w:tc>
        <w:tc>
          <w:tcPr>
            <w:tcW w:w="766" w:type="pct"/>
            <w:tcBorders>
              <w:left w:val="single" w:sz="6" w:space="0" w:color="auto"/>
              <w:right w:val="single" w:sz="6" w:space="0" w:color="auto"/>
            </w:tcBorders>
            <w:vAlign w:val="bottom"/>
          </w:tcPr>
          <w:p w:rsidR="00842DC1" w:rsidRPr="009D399F" w:rsidRDefault="00842DC1" w:rsidP="0018288D">
            <w:pPr>
              <w:tabs>
                <w:tab w:val="right" w:leader="hyphen" w:pos="6480"/>
              </w:tabs>
              <w:spacing w:after="0" w:line="240" w:lineRule="auto"/>
              <w:jc w:val="center"/>
              <w:rPr>
                <w:rFonts w:ascii="Times New Roman" w:hAnsi="Times New Roman"/>
              </w:rPr>
            </w:pPr>
            <w:r w:rsidRPr="009D399F">
              <w:rPr>
                <w:rFonts w:ascii="Times New Roman" w:hAnsi="Times New Roman"/>
              </w:rPr>
              <w:t>55 per cent.</w:t>
            </w:r>
          </w:p>
        </w:tc>
        <w:tc>
          <w:tcPr>
            <w:tcW w:w="766" w:type="pct"/>
            <w:tcBorders>
              <w:lef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75 per cent.</w:t>
            </w:r>
          </w:p>
        </w:tc>
      </w:tr>
      <w:tr w:rsidR="00842DC1" w:rsidRPr="009D399F" w:rsidTr="0018288D">
        <w:trPr>
          <w:trHeight w:val="20"/>
        </w:trPr>
        <w:tc>
          <w:tcPr>
            <w:tcW w:w="3468" w:type="pct"/>
            <w:tcBorders>
              <w:right w:val="single" w:sz="6" w:space="0" w:color="auto"/>
            </w:tcBorders>
          </w:tcPr>
          <w:p w:rsidR="00842DC1" w:rsidRPr="009D399F" w:rsidRDefault="00842DC1" w:rsidP="0018288D">
            <w:pPr>
              <w:tabs>
                <w:tab w:val="right" w:leader="hyphen" w:pos="6570"/>
              </w:tabs>
              <w:spacing w:before="120" w:after="0" w:line="240" w:lineRule="auto"/>
              <w:ind w:left="576" w:hanging="576"/>
              <w:jc w:val="both"/>
              <w:rPr>
                <w:rFonts w:ascii="Times New Roman" w:hAnsi="Times New Roman"/>
              </w:rPr>
            </w:pPr>
            <w:r w:rsidRPr="009D399F">
              <w:rPr>
                <w:rFonts w:ascii="Times New Roman" w:hAnsi="Times New Roman"/>
              </w:rPr>
              <w:t>314. Jewellery, commonly known as rolled gold; Jewellery under 9-carat; Imitation Jewellery</w:t>
            </w:r>
            <w:r w:rsidRPr="009D399F">
              <w:rPr>
                <w:rFonts w:ascii="Times New Roman" w:hAnsi="Times New Roman"/>
              </w:rPr>
              <w:tab/>
              <w:t>ad val.</w:t>
            </w:r>
          </w:p>
        </w:tc>
        <w:tc>
          <w:tcPr>
            <w:tcW w:w="766" w:type="pct"/>
            <w:tcBorders>
              <w:left w:val="single" w:sz="6" w:space="0" w:color="auto"/>
              <w:right w:val="single" w:sz="6" w:space="0" w:color="auto"/>
            </w:tcBorders>
            <w:vAlign w:val="bottom"/>
          </w:tcPr>
          <w:p w:rsidR="00842DC1" w:rsidRPr="009D399F" w:rsidRDefault="00842DC1" w:rsidP="0018288D">
            <w:pPr>
              <w:spacing w:before="120" w:after="0" w:line="240" w:lineRule="auto"/>
              <w:jc w:val="center"/>
              <w:rPr>
                <w:rFonts w:ascii="Times New Roman" w:hAnsi="Times New Roman"/>
              </w:rPr>
            </w:pPr>
            <w:r w:rsidRPr="009D399F">
              <w:rPr>
                <w:rFonts w:ascii="Times New Roman" w:hAnsi="Times New Roman"/>
              </w:rPr>
              <w:t>55 per cent.</w:t>
            </w:r>
          </w:p>
        </w:tc>
        <w:tc>
          <w:tcPr>
            <w:tcW w:w="766" w:type="pct"/>
            <w:tcBorders>
              <w:left w:val="single" w:sz="6" w:space="0" w:color="auto"/>
            </w:tcBorders>
            <w:vAlign w:val="bottom"/>
          </w:tcPr>
          <w:p w:rsidR="00842DC1" w:rsidRPr="009D399F" w:rsidRDefault="00842DC1" w:rsidP="0018288D">
            <w:pPr>
              <w:spacing w:before="120" w:after="0" w:line="240" w:lineRule="auto"/>
              <w:jc w:val="center"/>
              <w:rPr>
                <w:rFonts w:ascii="Times New Roman" w:hAnsi="Times New Roman"/>
              </w:rPr>
            </w:pPr>
            <w:r w:rsidRPr="009D399F">
              <w:rPr>
                <w:rFonts w:ascii="Times New Roman" w:hAnsi="Times New Roman"/>
              </w:rPr>
              <w:t>75 per cent.</w:t>
            </w:r>
          </w:p>
        </w:tc>
      </w:tr>
      <w:tr w:rsidR="00842DC1" w:rsidRPr="009D399F" w:rsidTr="0018288D">
        <w:trPr>
          <w:trHeight w:val="20"/>
        </w:trPr>
        <w:tc>
          <w:tcPr>
            <w:tcW w:w="3468" w:type="pct"/>
            <w:tcBorders>
              <w:right w:val="single" w:sz="6" w:space="0" w:color="auto"/>
            </w:tcBorders>
          </w:tcPr>
          <w:p w:rsidR="00842DC1" w:rsidRPr="009D399F" w:rsidRDefault="00842DC1" w:rsidP="0018288D">
            <w:pPr>
              <w:tabs>
                <w:tab w:val="right" w:leader="hyphen" w:pos="6480"/>
              </w:tabs>
              <w:spacing w:after="0" w:line="240" w:lineRule="auto"/>
              <w:ind w:left="576" w:hanging="576"/>
              <w:jc w:val="both"/>
              <w:rPr>
                <w:rFonts w:ascii="Times New Roman" w:hAnsi="Times New Roman"/>
              </w:rPr>
            </w:pPr>
            <w:r w:rsidRPr="009D399F">
              <w:rPr>
                <w:rFonts w:ascii="Times New Roman" w:hAnsi="Times New Roman"/>
              </w:rPr>
              <w:t>315. Jewellery, n.e.i., including Bolt and Split Rings; Swivels; Ear Wires; Bars and Stampings used in manufacture of jewellery; Medals and Medallions of gold or silver; Ornaments of gold or silver for attire other than Buckles, Badges, Clasps, Slides and Buttons; Combined Bracelets and Watches; Gold or Silver Safety Pins; Gold or Silver Bags and Purses; Lace, Braid, and Cord, and all articles n.e.i., partly or wholly made of gold or silver</w:t>
            </w:r>
            <w:r w:rsidRPr="009D399F">
              <w:rPr>
                <w:rFonts w:ascii="Times New Roman" w:hAnsi="Times New Roman"/>
              </w:rPr>
              <w:tab/>
              <w:t>ad val.</w:t>
            </w:r>
          </w:p>
        </w:tc>
        <w:tc>
          <w:tcPr>
            <w:tcW w:w="766" w:type="pct"/>
            <w:tcBorders>
              <w:left w:val="single" w:sz="6" w:space="0" w:color="auto"/>
              <w:righ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50 per cent.</w:t>
            </w:r>
          </w:p>
        </w:tc>
        <w:tc>
          <w:tcPr>
            <w:tcW w:w="766" w:type="pct"/>
            <w:tcBorders>
              <w:lef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70 per cent.</w:t>
            </w:r>
          </w:p>
        </w:tc>
      </w:tr>
      <w:tr w:rsidR="00842DC1" w:rsidRPr="009D399F" w:rsidTr="0018288D">
        <w:trPr>
          <w:trHeight w:val="20"/>
        </w:trPr>
        <w:tc>
          <w:tcPr>
            <w:tcW w:w="3468" w:type="pct"/>
            <w:tcBorders>
              <w:right w:val="single" w:sz="6" w:space="0" w:color="auto"/>
            </w:tcBorders>
          </w:tcPr>
          <w:p w:rsidR="00842DC1" w:rsidRPr="009D399F" w:rsidRDefault="00842DC1" w:rsidP="0018288D">
            <w:pPr>
              <w:tabs>
                <w:tab w:val="right" w:leader="hyphen" w:pos="6480"/>
              </w:tabs>
              <w:spacing w:after="0" w:line="240" w:lineRule="auto"/>
              <w:ind w:left="576" w:hanging="576"/>
              <w:jc w:val="both"/>
              <w:rPr>
                <w:rFonts w:ascii="Times New Roman" w:hAnsi="Times New Roman"/>
              </w:rPr>
            </w:pPr>
            <w:r w:rsidRPr="009D399F">
              <w:rPr>
                <w:rFonts w:ascii="Times New Roman" w:hAnsi="Times New Roman"/>
              </w:rPr>
              <w:t>316. Imitation Reconstructed and Synthetic Precious Stones and Pearls, undrilled and unset; Cultured Pearls, unset</w:t>
            </w:r>
          </w:p>
          <w:p w:rsidR="00842DC1" w:rsidRPr="009D399F" w:rsidRDefault="00842DC1" w:rsidP="0018288D">
            <w:pPr>
              <w:tabs>
                <w:tab w:val="right" w:pos="6570"/>
              </w:tabs>
              <w:spacing w:after="0" w:line="240" w:lineRule="auto"/>
              <w:jc w:val="both"/>
              <w:rPr>
                <w:rFonts w:ascii="Times New Roman" w:hAnsi="Times New Roman"/>
              </w:rPr>
            </w:pPr>
            <w:r w:rsidRPr="009D399F">
              <w:rPr>
                <w:rFonts w:ascii="Times New Roman" w:hAnsi="Times New Roman"/>
              </w:rPr>
              <w:tab/>
              <w:t>ad val.</w:t>
            </w:r>
          </w:p>
        </w:tc>
        <w:tc>
          <w:tcPr>
            <w:tcW w:w="766" w:type="pct"/>
            <w:tcBorders>
              <w:left w:val="single" w:sz="6" w:space="0" w:color="auto"/>
              <w:righ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Free</w:t>
            </w:r>
          </w:p>
        </w:tc>
        <w:tc>
          <w:tcPr>
            <w:tcW w:w="766" w:type="pct"/>
            <w:tcBorders>
              <w:lef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20 per cent.</w:t>
            </w:r>
          </w:p>
        </w:tc>
      </w:tr>
      <w:tr w:rsidR="00842DC1" w:rsidRPr="009D399F" w:rsidTr="0018288D">
        <w:trPr>
          <w:trHeight w:val="20"/>
        </w:trPr>
        <w:tc>
          <w:tcPr>
            <w:tcW w:w="3468" w:type="pct"/>
            <w:tcBorders>
              <w:right w:val="single" w:sz="6" w:space="0" w:color="auto"/>
            </w:tcBorders>
          </w:tcPr>
          <w:p w:rsidR="00842DC1" w:rsidRPr="009D399F" w:rsidRDefault="00842DC1" w:rsidP="0018288D">
            <w:pPr>
              <w:tabs>
                <w:tab w:val="right" w:pos="6480"/>
              </w:tabs>
              <w:spacing w:after="0" w:line="240" w:lineRule="auto"/>
              <w:jc w:val="both"/>
              <w:rPr>
                <w:rFonts w:ascii="Times New Roman" w:hAnsi="Times New Roman"/>
              </w:rPr>
            </w:pPr>
            <w:r w:rsidRPr="009D399F">
              <w:rPr>
                <w:rFonts w:ascii="Times New Roman" w:hAnsi="Times New Roman"/>
              </w:rPr>
              <w:tab/>
              <w:t>And on and after 2nd November, 1933</w:t>
            </w:r>
          </w:p>
          <w:p w:rsidR="00842DC1" w:rsidRPr="009D399F" w:rsidRDefault="00842DC1" w:rsidP="0018288D">
            <w:pPr>
              <w:tabs>
                <w:tab w:val="right" w:leader="hyphen" w:pos="6480"/>
              </w:tabs>
              <w:spacing w:after="0" w:line="240" w:lineRule="auto"/>
              <w:ind w:left="576" w:hanging="576"/>
              <w:jc w:val="both"/>
              <w:rPr>
                <w:rFonts w:ascii="Times New Roman" w:hAnsi="Times New Roman"/>
              </w:rPr>
            </w:pPr>
            <w:r w:rsidRPr="009D399F">
              <w:rPr>
                <w:rFonts w:ascii="Times New Roman" w:hAnsi="Times New Roman"/>
              </w:rPr>
              <w:t>316. Imitation Reconstructed and Synthetic Precious Stones and Pearls, unset (not being beads); Cultured Pearls, unset</w:t>
            </w:r>
            <w:r w:rsidRPr="009D399F">
              <w:rPr>
                <w:rFonts w:ascii="Times New Roman" w:hAnsi="Times New Roman"/>
              </w:rPr>
              <w:tab/>
              <w:t>ad val.</w:t>
            </w:r>
          </w:p>
        </w:tc>
        <w:tc>
          <w:tcPr>
            <w:tcW w:w="766" w:type="pct"/>
            <w:tcBorders>
              <w:left w:val="single" w:sz="6" w:space="0" w:color="auto"/>
              <w:righ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Free</w:t>
            </w:r>
          </w:p>
        </w:tc>
        <w:tc>
          <w:tcPr>
            <w:tcW w:w="766" w:type="pct"/>
            <w:tcBorders>
              <w:lef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20 per cent.</w:t>
            </w:r>
          </w:p>
        </w:tc>
      </w:tr>
      <w:tr w:rsidR="00842DC1" w:rsidRPr="009D399F" w:rsidTr="0018288D">
        <w:trPr>
          <w:trHeight w:val="20"/>
        </w:trPr>
        <w:tc>
          <w:tcPr>
            <w:tcW w:w="3468" w:type="pct"/>
            <w:tcBorders>
              <w:right w:val="single" w:sz="6" w:space="0" w:color="auto"/>
            </w:tcBorders>
          </w:tcPr>
          <w:p w:rsidR="00842DC1" w:rsidRPr="009D399F" w:rsidRDefault="00842DC1" w:rsidP="0018288D">
            <w:pPr>
              <w:tabs>
                <w:tab w:val="right" w:leader="hyphen" w:pos="6480"/>
              </w:tabs>
              <w:spacing w:after="0" w:line="240" w:lineRule="auto"/>
              <w:ind w:left="576" w:hanging="576"/>
              <w:jc w:val="both"/>
              <w:rPr>
                <w:rFonts w:ascii="Times New Roman" w:hAnsi="Times New Roman"/>
              </w:rPr>
            </w:pPr>
            <w:r w:rsidRPr="009D399F">
              <w:rPr>
                <w:rFonts w:ascii="Times New Roman" w:hAnsi="Times New Roman"/>
              </w:rPr>
              <w:t>317. Watch and Clock Main and Hair Springs; Magnetic Compasses of all kinds except Prismatic Compasses and Compasses for external wear and Compasses of gold or silver or mounted in gold or silver; Ships</w:t>
            </w:r>
            <w:r w:rsidR="0062251D">
              <w:rPr>
                <w:rFonts w:ascii="Times New Roman" w:hAnsi="Times New Roman"/>
              </w:rPr>
              <w:t>’</w:t>
            </w:r>
            <w:r w:rsidRPr="009D399F">
              <w:rPr>
                <w:rFonts w:ascii="Times New Roman" w:hAnsi="Times New Roman"/>
              </w:rPr>
              <w:t xml:space="preserve"> Chronometers, Patent Logs, and Sounding Machines; Microscopes; Telescopes; and Clinical Thermometers</w:t>
            </w:r>
          </w:p>
          <w:p w:rsidR="00842DC1" w:rsidRPr="009D399F" w:rsidRDefault="00842DC1" w:rsidP="0018288D">
            <w:pPr>
              <w:tabs>
                <w:tab w:val="right" w:pos="6570"/>
              </w:tabs>
              <w:spacing w:after="0" w:line="240" w:lineRule="auto"/>
              <w:jc w:val="both"/>
              <w:rPr>
                <w:rFonts w:ascii="Times New Roman" w:hAnsi="Times New Roman"/>
              </w:rPr>
            </w:pPr>
            <w:r w:rsidRPr="009D399F">
              <w:rPr>
                <w:rFonts w:ascii="Times New Roman" w:hAnsi="Times New Roman"/>
              </w:rPr>
              <w:tab/>
              <w:t>ad val.</w:t>
            </w:r>
          </w:p>
        </w:tc>
        <w:tc>
          <w:tcPr>
            <w:tcW w:w="766" w:type="pct"/>
            <w:tcBorders>
              <w:left w:val="single" w:sz="6" w:space="0" w:color="auto"/>
              <w:righ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Free</w:t>
            </w:r>
          </w:p>
        </w:tc>
        <w:tc>
          <w:tcPr>
            <w:tcW w:w="766" w:type="pct"/>
            <w:tcBorders>
              <w:left w:val="single" w:sz="6" w:space="0" w:color="auto"/>
            </w:tcBorders>
            <w:vAlign w:val="bottom"/>
          </w:tcPr>
          <w:p w:rsidR="00842DC1" w:rsidRPr="009D399F" w:rsidRDefault="00842DC1" w:rsidP="0018288D">
            <w:pPr>
              <w:spacing w:after="0" w:line="240" w:lineRule="auto"/>
              <w:jc w:val="center"/>
              <w:rPr>
                <w:rFonts w:ascii="Times New Roman" w:hAnsi="Times New Roman"/>
              </w:rPr>
            </w:pPr>
            <w:r w:rsidRPr="009D399F">
              <w:rPr>
                <w:rFonts w:ascii="Times New Roman" w:hAnsi="Times New Roman"/>
              </w:rPr>
              <w:t>15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815"/>
        <w:gridCol w:w="1453"/>
        <w:gridCol w:w="1431"/>
      </w:tblGrid>
      <w:tr w:rsidR="00842DC1" w:rsidRPr="00B07F08" w:rsidTr="0018288D">
        <w:trPr>
          <w:trHeight w:val="20"/>
        </w:trPr>
        <w:tc>
          <w:tcPr>
            <w:tcW w:w="3446" w:type="pct"/>
            <w:tcBorders>
              <w:top w:val="single" w:sz="4" w:space="0" w:color="auto"/>
              <w:bottom w:val="single" w:sz="6" w:space="0" w:color="auto"/>
              <w:right w:val="single" w:sz="6" w:space="0" w:color="auto"/>
            </w:tcBorders>
            <w:vAlign w:val="center"/>
          </w:tcPr>
          <w:p w:rsidR="00842DC1" w:rsidRPr="00B07F08" w:rsidRDefault="00842DC1" w:rsidP="0018288D">
            <w:pPr>
              <w:spacing w:before="60" w:after="60" w:line="240" w:lineRule="auto"/>
              <w:jc w:val="center"/>
              <w:rPr>
                <w:rFonts w:ascii="Times New Roman" w:hAnsi="Times New Roman"/>
              </w:rPr>
            </w:pPr>
            <w:r w:rsidRPr="00B07F08">
              <w:rPr>
                <w:rFonts w:ascii="Times New Roman" w:hAnsi="Times New Roman"/>
              </w:rPr>
              <w:t>Tariff Items.</w:t>
            </w:r>
          </w:p>
        </w:tc>
        <w:tc>
          <w:tcPr>
            <w:tcW w:w="783" w:type="pct"/>
            <w:tcBorders>
              <w:top w:val="single" w:sz="4" w:space="0" w:color="auto"/>
              <w:left w:val="single" w:sz="6" w:space="0" w:color="auto"/>
              <w:bottom w:val="single" w:sz="6" w:space="0" w:color="auto"/>
              <w:right w:val="single" w:sz="6" w:space="0" w:color="auto"/>
            </w:tcBorders>
            <w:vAlign w:val="center"/>
          </w:tcPr>
          <w:p w:rsidR="00842DC1" w:rsidRPr="00B07F08" w:rsidRDefault="00842DC1" w:rsidP="0018288D">
            <w:pPr>
              <w:spacing w:before="60" w:after="60" w:line="240" w:lineRule="auto"/>
              <w:jc w:val="center"/>
              <w:rPr>
                <w:rFonts w:ascii="Times New Roman" w:hAnsi="Times New Roman"/>
              </w:rPr>
            </w:pPr>
            <w:r w:rsidRPr="00B07F08">
              <w:rPr>
                <w:rFonts w:ascii="Times New Roman" w:hAnsi="Times New Roman"/>
              </w:rPr>
              <w:t>British Preferential Tariff.</w:t>
            </w:r>
          </w:p>
        </w:tc>
        <w:tc>
          <w:tcPr>
            <w:tcW w:w="771" w:type="pct"/>
            <w:tcBorders>
              <w:top w:val="single" w:sz="4" w:space="0" w:color="auto"/>
              <w:left w:val="single" w:sz="6" w:space="0" w:color="auto"/>
              <w:bottom w:val="single" w:sz="6" w:space="0" w:color="auto"/>
            </w:tcBorders>
            <w:vAlign w:val="center"/>
          </w:tcPr>
          <w:p w:rsidR="00842DC1" w:rsidRPr="00B07F08" w:rsidRDefault="00842DC1" w:rsidP="0018288D">
            <w:pPr>
              <w:spacing w:before="60" w:after="60" w:line="240" w:lineRule="auto"/>
              <w:jc w:val="center"/>
              <w:rPr>
                <w:rFonts w:ascii="Times New Roman" w:hAnsi="Times New Roman"/>
              </w:rPr>
            </w:pPr>
            <w:r w:rsidRPr="00B07F08">
              <w:rPr>
                <w:rFonts w:ascii="Times New Roman" w:hAnsi="Times New Roman"/>
              </w:rPr>
              <w:t>General Tariff.</w:t>
            </w:r>
          </w:p>
        </w:tc>
      </w:tr>
      <w:tr w:rsidR="00842DC1" w:rsidRPr="00B07F08" w:rsidTr="0018288D">
        <w:trPr>
          <w:trHeight w:val="20"/>
        </w:trPr>
        <w:tc>
          <w:tcPr>
            <w:tcW w:w="5000" w:type="pct"/>
            <w:gridSpan w:val="3"/>
            <w:tcBorders>
              <w:top w:val="single" w:sz="6" w:space="0" w:color="auto"/>
            </w:tcBorders>
          </w:tcPr>
          <w:p w:rsidR="00842DC1" w:rsidRPr="00B07F08" w:rsidRDefault="00842DC1" w:rsidP="0018288D">
            <w:pPr>
              <w:spacing w:before="120" w:after="60" w:line="240" w:lineRule="auto"/>
              <w:jc w:val="center"/>
              <w:rPr>
                <w:rFonts w:ascii="Times New Roman" w:hAnsi="Times New Roman"/>
              </w:rPr>
            </w:pPr>
            <w:r w:rsidRPr="00B67E6B">
              <w:rPr>
                <w:rFonts w:ascii="Times New Roman" w:hAnsi="Times New Roman"/>
                <w:b/>
              </w:rPr>
              <w:t>Division XI.</w:t>
            </w:r>
            <w:r w:rsidR="00181B88">
              <w:rPr>
                <w:rFonts w:ascii="Times New Roman" w:hAnsi="Times New Roman"/>
                <w:b/>
              </w:rPr>
              <w:t>—</w:t>
            </w:r>
            <w:r w:rsidRPr="00B67E6B">
              <w:rPr>
                <w:rFonts w:ascii="Times New Roman" w:hAnsi="Times New Roman"/>
                <w:b/>
              </w:rPr>
              <w:t>Jewellery and Fancy Goods</w:t>
            </w:r>
            <w:r w:rsidRPr="00B07F08">
              <w:rPr>
                <w:rFonts w:ascii="Times New Roman" w:hAnsi="Times New Roman"/>
              </w:rPr>
              <w:t>—</w:t>
            </w:r>
            <w:r w:rsidRPr="00B07F08">
              <w:rPr>
                <w:rFonts w:ascii="Times New Roman" w:hAnsi="Times New Roman"/>
                <w:i/>
              </w:rPr>
              <w:t>continued.</w:t>
            </w:r>
          </w:p>
        </w:tc>
      </w:tr>
      <w:tr w:rsidR="00842DC1" w:rsidRPr="00B07F08" w:rsidTr="0018288D">
        <w:trPr>
          <w:trHeight w:val="20"/>
        </w:trPr>
        <w:tc>
          <w:tcPr>
            <w:tcW w:w="3446" w:type="pct"/>
            <w:tcBorders>
              <w:right w:val="single" w:sz="6" w:space="0" w:color="auto"/>
            </w:tcBorders>
          </w:tcPr>
          <w:p w:rsidR="00842DC1" w:rsidRPr="00B07F08" w:rsidRDefault="00842DC1" w:rsidP="0018288D">
            <w:pPr>
              <w:tabs>
                <w:tab w:val="right" w:leader="hyphen" w:pos="6660"/>
              </w:tabs>
              <w:spacing w:after="0" w:line="240" w:lineRule="auto"/>
              <w:ind w:left="1584" w:hanging="1584"/>
              <w:jc w:val="both"/>
              <w:rPr>
                <w:rFonts w:ascii="Times New Roman" w:hAnsi="Times New Roman"/>
              </w:rPr>
            </w:pPr>
            <w:r w:rsidRPr="00B07F08">
              <w:rPr>
                <w:rFonts w:ascii="Times New Roman" w:hAnsi="Times New Roman"/>
              </w:rPr>
              <w:t>313. (</w:t>
            </w:r>
            <w:r w:rsidRPr="00D72A24">
              <w:rPr>
                <w:rFonts w:ascii="Times New Roman" w:hAnsi="Times New Roman"/>
                <w:smallCaps/>
              </w:rPr>
              <w:t>a</w:t>
            </w:r>
            <w:r w:rsidRPr="00B07F08">
              <w:rPr>
                <w:rFonts w:ascii="Times New Roman" w:hAnsi="Times New Roman"/>
              </w:rPr>
              <w:t>)(1) Clocks, partly or wholly of wood not including those mentioned in paragraph (2) of this sub-item</w:t>
            </w:r>
            <w:r>
              <w:rPr>
                <w:rFonts w:ascii="Times New Roman" w:hAnsi="Times New Roman"/>
              </w:rPr>
              <w:tab/>
            </w:r>
            <w:r w:rsidRPr="00B07F08">
              <w:rPr>
                <w:rFonts w:ascii="Times New Roman" w:hAnsi="Times New Roman"/>
              </w:rPr>
              <w:t>ad val.</w:t>
            </w:r>
          </w:p>
        </w:tc>
        <w:tc>
          <w:tcPr>
            <w:tcW w:w="783"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30 per cent.</w:t>
            </w:r>
          </w:p>
        </w:tc>
        <w:tc>
          <w:tcPr>
            <w:tcW w:w="771"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50 per cent.</w:t>
            </w:r>
          </w:p>
        </w:tc>
      </w:tr>
      <w:tr w:rsidR="00842DC1" w:rsidRPr="00B07F08" w:rsidTr="0018288D">
        <w:trPr>
          <w:trHeight w:val="20"/>
        </w:trPr>
        <w:tc>
          <w:tcPr>
            <w:tcW w:w="3446" w:type="pct"/>
            <w:tcBorders>
              <w:right w:val="single" w:sz="6" w:space="0" w:color="auto"/>
            </w:tcBorders>
            <w:vAlign w:val="bottom"/>
          </w:tcPr>
          <w:p w:rsidR="00842DC1" w:rsidRPr="00B07F08" w:rsidRDefault="00842DC1" w:rsidP="0018288D">
            <w:pPr>
              <w:tabs>
                <w:tab w:val="right" w:leader="hyphen" w:pos="6660"/>
              </w:tabs>
              <w:spacing w:after="0" w:line="240" w:lineRule="auto"/>
              <w:ind w:left="1512" w:hanging="720"/>
              <w:jc w:val="both"/>
              <w:rPr>
                <w:rFonts w:ascii="Times New Roman" w:hAnsi="Times New Roman"/>
              </w:rPr>
            </w:pPr>
            <w:r w:rsidRPr="00B07F08">
              <w:rPr>
                <w:rFonts w:ascii="Times New Roman" w:hAnsi="Times New Roman"/>
              </w:rPr>
              <w:t>(2) Master or Controlling Clocks comprising a movement complete in case electrically driven by dry or wet cells or accumulators, including movements therefor; Secondary Clocks which derive electric impulses from master or controlling clocks, including movements therefor; Watchmen</w:t>
            </w:r>
            <w:r w:rsidR="0062251D">
              <w:rPr>
                <w:rFonts w:ascii="Times New Roman" w:hAnsi="Times New Roman"/>
              </w:rPr>
              <w:t>’</w:t>
            </w:r>
            <w:r w:rsidRPr="00B07F08">
              <w:rPr>
                <w:rFonts w:ascii="Times New Roman" w:hAnsi="Times New Roman"/>
              </w:rPr>
              <w:t>s Tell-tale Clocks</w:t>
            </w:r>
            <w:r>
              <w:rPr>
                <w:rFonts w:ascii="Times New Roman" w:hAnsi="Times New Roman"/>
              </w:rPr>
              <w:tab/>
            </w:r>
            <w:r w:rsidRPr="00B07F08">
              <w:rPr>
                <w:rFonts w:ascii="Times New Roman" w:hAnsi="Times New Roman"/>
              </w:rPr>
              <w:t>ad val.</w:t>
            </w:r>
          </w:p>
        </w:tc>
        <w:tc>
          <w:tcPr>
            <w:tcW w:w="783"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45 per cent.</w:t>
            </w:r>
          </w:p>
        </w:tc>
        <w:tc>
          <w:tcPr>
            <w:tcW w:w="771"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65 per cent.</w:t>
            </w:r>
          </w:p>
        </w:tc>
      </w:tr>
      <w:tr w:rsidR="00842DC1" w:rsidRPr="00B07F08" w:rsidTr="0018288D">
        <w:trPr>
          <w:trHeight w:val="20"/>
        </w:trPr>
        <w:tc>
          <w:tcPr>
            <w:tcW w:w="3446" w:type="pct"/>
            <w:tcBorders>
              <w:right w:val="single" w:sz="6" w:space="0" w:color="auto"/>
            </w:tcBorders>
          </w:tcPr>
          <w:p w:rsidR="00842DC1" w:rsidRPr="00B07F08" w:rsidRDefault="00842DC1" w:rsidP="0018288D">
            <w:pPr>
              <w:tabs>
                <w:tab w:val="right" w:leader="hyphen" w:pos="6480"/>
              </w:tabs>
              <w:spacing w:after="0" w:line="240" w:lineRule="auto"/>
              <w:ind w:left="1512" w:hanging="720"/>
              <w:jc w:val="both"/>
              <w:rPr>
                <w:rFonts w:ascii="Times New Roman" w:hAnsi="Times New Roman"/>
              </w:rPr>
            </w:pPr>
            <w:r w:rsidRPr="00B07F08">
              <w:rPr>
                <w:rFonts w:ascii="Times New Roman" w:hAnsi="Times New Roman"/>
              </w:rPr>
              <w:t>(3) Clocks n.e.i.; Opera Field and Marine Glasses; Pedometers; Pocket counters and the like</w:t>
            </w:r>
          </w:p>
          <w:p w:rsidR="00842DC1" w:rsidRPr="00B07F08" w:rsidRDefault="00842DC1" w:rsidP="0018288D">
            <w:pPr>
              <w:tabs>
                <w:tab w:val="right" w:pos="666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ad val.</w:t>
            </w:r>
          </w:p>
        </w:tc>
        <w:tc>
          <w:tcPr>
            <w:tcW w:w="783"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10 per cent.</w:t>
            </w:r>
          </w:p>
        </w:tc>
        <w:tc>
          <w:tcPr>
            <w:tcW w:w="771"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30 per cent.</w:t>
            </w:r>
          </w:p>
        </w:tc>
      </w:tr>
      <w:tr w:rsidR="00842DC1" w:rsidRPr="00B07F08" w:rsidTr="0018288D">
        <w:trPr>
          <w:trHeight w:val="20"/>
        </w:trPr>
        <w:tc>
          <w:tcPr>
            <w:tcW w:w="3446" w:type="pct"/>
            <w:tcBorders>
              <w:right w:val="single" w:sz="6" w:space="0" w:color="auto"/>
            </w:tcBorders>
          </w:tcPr>
          <w:p w:rsidR="00842DC1" w:rsidRPr="00B07F08" w:rsidRDefault="00842DC1" w:rsidP="0018288D">
            <w:pPr>
              <w:tabs>
                <w:tab w:val="right" w:leader="hyphen" w:pos="6660"/>
              </w:tabs>
              <w:spacing w:after="0" w:line="240" w:lineRule="auto"/>
              <w:ind w:left="1512" w:hanging="720"/>
              <w:jc w:val="both"/>
              <w:rPr>
                <w:rFonts w:ascii="Times New Roman" w:hAnsi="Times New Roman"/>
              </w:rPr>
            </w:pPr>
            <w:r w:rsidRPr="00B07F08">
              <w:rPr>
                <w:rFonts w:ascii="Times New Roman" w:hAnsi="Times New Roman"/>
              </w:rPr>
              <w:t>(4) (</w:t>
            </w:r>
            <w:r w:rsidRPr="00B07F08">
              <w:rPr>
                <w:rFonts w:ascii="Times New Roman" w:hAnsi="Times New Roman"/>
                <w:i/>
              </w:rPr>
              <w:t>a</w:t>
            </w:r>
            <w:r w:rsidRPr="00B07F08">
              <w:rPr>
                <w:rFonts w:ascii="Times New Roman" w:hAnsi="Times New Roman"/>
              </w:rPr>
              <w:t>)</w:t>
            </w:r>
            <w:r w:rsidRPr="00B07F08">
              <w:rPr>
                <w:rFonts w:ascii="Times New Roman" w:hAnsi="Times New Roman"/>
                <w:i/>
              </w:rPr>
              <w:t xml:space="preserve"> </w:t>
            </w:r>
            <w:r w:rsidRPr="00B07F08">
              <w:rPr>
                <w:rFonts w:ascii="Times New Roman" w:hAnsi="Times New Roman"/>
              </w:rPr>
              <w:t>Wristlet Watches and cases therefor</w:t>
            </w:r>
            <w:r>
              <w:rPr>
                <w:rFonts w:ascii="Times New Roman" w:hAnsi="Times New Roman"/>
              </w:rPr>
              <w:tab/>
            </w:r>
            <w:r w:rsidRPr="00B07F08">
              <w:rPr>
                <w:rFonts w:ascii="Times New Roman" w:hAnsi="Times New Roman"/>
              </w:rPr>
              <w:t>each</w:t>
            </w:r>
          </w:p>
        </w:tc>
        <w:tc>
          <w:tcPr>
            <w:tcW w:w="783"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7s. 6d.</w:t>
            </w:r>
          </w:p>
        </w:tc>
        <w:tc>
          <w:tcPr>
            <w:tcW w:w="771"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7s. 6d.</w:t>
            </w:r>
          </w:p>
        </w:tc>
      </w:tr>
      <w:tr w:rsidR="00842DC1" w:rsidRPr="00B07F08" w:rsidTr="0018288D">
        <w:trPr>
          <w:trHeight w:val="20"/>
        </w:trPr>
        <w:tc>
          <w:tcPr>
            <w:tcW w:w="3446" w:type="pct"/>
            <w:tcBorders>
              <w:right w:val="single" w:sz="6" w:space="0" w:color="auto"/>
            </w:tcBorders>
          </w:tcPr>
          <w:p w:rsidR="00842DC1" w:rsidRPr="00B07F08" w:rsidRDefault="00842DC1" w:rsidP="0018288D">
            <w:pPr>
              <w:tabs>
                <w:tab w:val="right" w:pos="666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or ad val.</w:t>
            </w:r>
          </w:p>
        </w:tc>
        <w:tc>
          <w:tcPr>
            <w:tcW w:w="783"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10 per cent.</w:t>
            </w:r>
          </w:p>
        </w:tc>
        <w:tc>
          <w:tcPr>
            <w:tcW w:w="771"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30 per cent.</w:t>
            </w:r>
          </w:p>
        </w:tc>
      </w:tr>
      <w:tr w:rsidR="00842DC1" w:rsidRPr="00B07F08" w:rsidTr="0018288D">
        <w:trPr>
          <w:trHeight w:val="20"/>
        </w:trPr>
        <w:tc>
          <w:tcPr>
            <w:tcW w:w="3446" w:type="pct"/>
            <w:tcBorders>
              <w:right w:val="single" w:sz="6" w:space="0" w:color="auto"/>
            </w:tcBorders>
          </w:tcPr>
          <w:p w:rsidR="00842DC1" w:rsidRDefault="00842DC1" w:rsidP="0018288D">
            <w:pPr>
              <w:tabs>
                <w:tab w:val="right" w:pos="666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whichever rate returns the higher duty.</w:t>
            </w:r>
          </w:p>
          <w:p w:rsidR="00842DC1" w:rsidRPr="00B07F08" w:rsidRDefault="00842DC1" w:rsidP="0018288D">
            <w:pPr>
              <w:tabs>
                <w:tab w:val="right" w:leader="hyphen" w:pos="6660"/>
              </w:tabs>
              <w:spacing w:after="0" w:line="240" w:lineRule="auto"/>
              <w:ind w:left="1656" w:hanging="576"/>
              <w:jc w:val="both"/>
              <w:rPr>
                <w:rFonts w:ascii="Times New Roman" w:hAnsi="Times New Roman"/>
              </w:rPr>
            </w:pPr>
            <w:r w:rsidRPr="00B07F08">
              <w:rPr>
                <w:rFonts w:ascii="Times New Roman" w:hAnsi="Times New Roman"/>
              </w:rPr>
              <w:t>(</w:t>
            </w:r>
            <w:r w:rsidRPr="00654ECF">
              <w:rPr>
                <w:rFonts w:ascii="Times New Roman" w:hAnsi="Times New Roman"/>
                <w:i/>
              </w:rPr>
              <w:t>b</w:t>
            </w:r>
            <w:r w:rsidRPr="00B07F08">
              <w:rPr>
                <w:rFonts w:ascii="Times New Roman" w:hAnsi="Times New Roman"/>
              </w:rPr>
              <w:t>) Watches</w:t>
            </w:r>
            <w:r>
              <w:rPr>
                <w:rFonts w:ascii="Times New Roman" w:hAnsi="Times New Roman"/>
              </w:rPr>
              <w:t xml:space="preserve"> </w:t>
            </w:r>
            <w:r w:rsidRPr="00B07F08">
              <w:rPr>
                <w:rFonts w:ascii="Times New Roman" w:hAnsi="Times New Roman"/>
              </w:rPr>
              <w:t>and</w:t>
            </w:r>
            <w:r>
              <w:rPr>
                <w:rFonts w:ascii="Times New Roman" w:hAnsi="Times New Roman"/>
              </w:rPr>
              <w:t xml:space="preserve"> </w:t>
            </w:r>
            <w:r w:rsidRPr="00B07F08">
              <w:rPr>
                <w:rFonts w:ascii="Times New Roman" w:hAnsi="Times New Roman"/>
              </w:rPr>
              <w:t>Chronometers,</w:t>
            </w:r>
            <w:r>
              <w:rPr>
                <w:rFonts w:ascii="Times New Roman" w:hAnsi="Times New Roman"/>
              </w:rPr>
              <w:t xml:space="preserve"> </w:t>
            </w:r>
            <w:r w:rsidRPr="00B07F08">
              <w:rPr>
                <w:rFonts w:ascii="Times New Roman" w:hAnsi="Times New Roman"/>
              </w:rPr>
              <w:t>n.e.i.; Time Registers and Detectors, n.e.i.</w:t>
            </w:r>
            <w:r>
              <w:rPr>
                <w:rFonts w:ascii="Times New Roman" w:hAnsi="Times New Roman"/>
              </w:rPr>
              <w:tab/>
            </w:r>
            <w:r w:rsidRPr="00B07F08">
              <w:rPr>
                <w:rFonts w:ascii="Times New Roman" w:hAnsi="Times New Roman"/>
              </w:rPr>
              <w:t>ad val.</w:t>
            </w:r>
          </w:p>
        </w:tc>
        <w:tc>
          <w:tcPr>
            <w:tcW w:w="783"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10 per cent.</w:t>
            </w:r>
          </w:p>
        </w:tc>
        <w:tc>
          <w:tcPr>
            <w:tcW w:w="771"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30 per cent.</w:t>
            </w:r>
          </w:p>
        </w:tc>
      </w:tr>
      <w:tr w:rsidR="00842DC1" w:rsidRPr="00B07F08" w:rsidTr="0018288D">
        <w:trPr>
          <w:trHeight w:val="20"/>
        </w:trPr>
        <w:tc>
          <w:tcPr>
            <w:tcW w:w="3446"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On and after 2nd November, 1933</w:t>
            </w:r>
          </w:p>
          <w:p w:rsidR="00842DC1" w:rsidRPr="00B07F08" w:rsidRDefault="00842DC1" w:rsidP="0018288D">
            <w:pPr>
              <w:tabs>
                <w:tab w:val="right" w:leader="hyphen" w:pos="6660"/>
              </w:tabs>
              <w:spacing w:after="0" w:line="240" w:lineRule="auto"/>
              <w:ind w:left="1512" w:hanging="720"/>
              <w:jc w:val="both"/>
              <w:rPr>
                <w:rFonts w:ascii="Times New Roman" w:hAnsi="Times New Roman"/>
              </w:rPr>
            </w:pPr>
            <w:r w:rsidRPr="00B07F08">
              <w:rPr>
                <w:rFonts w:ascii="Times New Roman" w:hAnsi="Times New Roman"/>
              </w:rPr>
              <w:t>(5) Pigeon flying time recording Clocks</w:t>
            </w:r>
            <w:r>
              <w:rPr>
                <w:rFonts w:ascii="Times New Roman" w:hAnsi="Times New Roman"/>
              </w:rPr>
              <w:tab/>
            </w:r>
          </w:p>
        </w:tc>
        <w:tc>
          <w:tcPr>
            <w:tcW w:w="783"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71"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r>
      <w:tr w:rsidR="00842DC1" w:rsidRPr="00B07F08" w:rsidTr="0018288D">
        <w:trPr>
          <w:trHeight w:val="20"/>
        </w:trPr>
        <w:tc>
          <w:tcPr>
            <w:tcW w:w="3446" w:type="pct"/>
            <w:tcBorders>
              <w:right w:val="single" w:sz="6" w:space="0" w:color="auto"/>
            </w:tcBorders>
          </w:tcPr>
          <w:p w:rsidR="00842DC1" w:rsidRPr="00B07F08" w:rsidRDefault="00842DC1" w:rsidP="0018288D">
            <w:pPr>
              <w:tabs>
                <w:tab w:val="right" w:leader="hyphen" w:pos="6660"/>
              </w:tabs>
              <w:spacing w:after="0" w:line="240" w:lineRule="auto"/>
              <w:ind w:left="504"/>
              <w:jc w:val="both"/>
              <w:rPr>
                <w:rFonts w:ascii="Times New Roman" w:hAnsi="Times New Roman"/>
              </w:rPr>
            </w:pPr>
            <w:r w:rsidRPr="00B07F08">
              <w:rPr>
                <w:rFonts w:ascii="Times New Roman" w:hAnsi="Times New Roman"/>
                <w:smallCaps/>
              </w:rPr>
              <w:t>(b</w:t>
            </w:r>
            <w:r w:rsidRPr="00B07F08">
              <w:rPr>
                <w:rFonts w:ascii="Times New Roman" w:hAnsi="Times New Roman"/>
              </w:rPr>
              <w:t>) Watch and Clock Movements</w:t>
            </w:r>
            <w:r>
              <w:rPr>
                <w:rFonts w:ascii="Times New Roman" w:hAnsi="Times New Roman"/>
              </w:rPr>
              <w:tab/>
            </w:r>
            <w:r w:rsidRPr="00B07F08">
              <w:rPr>
                <w:rFonts w:ascii="Times New Roman" w:hAnsi="Times New Roman"/>
              </w:rPr>
              <w:t>ad val.</w:t>
            </w:r>
          </w:p>
        </w:tc>
        <w:tc>
          <w:tcPr>
            <w:tcW w:w="783"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10 per cent.</w:t>
            </w:r>
          </w:p>
        </w:tc>
        <w:tc>
          <w:tcPr>
            <w:tcW w:w="771"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30 per cent.</w:t>
            </w:r>
          </w:p>
        </w:tc>
      </w:tr>
      <w:tr w:rsidR="00842DC1" w:rsidRPr="00B07F08" w:rsidTr="0018288D">
        <w:trPr>
          <w:trHeight w:val="20"/>
        </w:trPr>
        <w:tc>
          <w:tcPr>
            <w:tcW w:w="3446" w:type="pct"/>
            <w:tcBorders>
              <w:right w:val="single" w:sz="6" w:space="0" w:color="auto"/>
            </w:tcBorders>
          </w:tcPr>
          <w:p w:rsidR="00842DC1" w:rsidRPr="00B07F08" w:rsidRDefault="00842DC1" w:rsidP="0018288D">
            <w:pPr>
              <w:tabs>
                <w:tab w:val="right" w:leader="hyphen" w:pos="6660"/>
              </w:tabs>
              <w:spacing w:after="0" w:line="240" w:lineRule="auto"/>
              <w:ind w:left="1224" w:hanging="720"/>
              <w:jc w:val="both"/>
              <w:rPr>
                <w:rFonts w:ascii="Times New Roman" w:hAnsi="Times New Roman"/>
              </w:rPr>
            </w:pPr>
            <w:r w:rsidRPr="00B07F08">
              <w:rPr>
                <w:rFonts w:ascii="Times New Roman" w:hAnsi="Times New Roman"/>
              </w:rPr>
              <w:t>(</w:t>
            </w:r>
            <w:r w:rsidRPr="00B55C9C">
              <w:rPr>
                <w:rFonts w:ascii="Times New Roman" w:hAnsi="Times New Roman"/>
                <w:smallCaps/>
              </w:rPr>
              <w:t>c</w:t>
            </w:r>
            <w:r w:rsidRPr="00B07F08">
              <w:rPr>
                <w:rFonts w:ascii="Times New Roman" w:hAnsi="Times New Roman"/>
              </w:rPr>
              <w:t>) Parts for use in the manufacture of Opera, Field, and Marine Glasses, as prescribed by Departmental By-laws</w:t>
            </w:r>
            <w:r>
              <w:rPr>
                <w:rFonts w:ascii="Times New Roman" w:hAnsi="Times New Roman"/>
              </w:rPr>
              <w:tab/>
            </w:r>
            <w:r w:rsidRPr="00B07F08">
              <w:rPr>
                <w:rFonts w:ascii="Times New Roman" w:hAnsi="Times New Roman"/>
              </w:rPr>
              <w:t>ad val.</w:t>
            </w:r>
          </w:p>
        </w:tc>
        <w:tc>
          <w:tcPr>
            <w:tcW w:w="783" w:type="pct"/>
            <w:tcBorders>
              <w:left w:val="single" w:sz="6" w:space="0" w:color="auto"/>
              <w:right w:val="single" w:sz="6" w:space="0" w:color="auto"/>
            </w:tcBorders>
            <w:vAlign w:val="bottom"/>
          </w:tcPr>
          <w:p w:rsidR="00842DC1" w:rsidRPr="00B07F08" w:rsidRDefault="00842DC1" w:rsidP="0018288D">
            <w:pPr>
              <w:tabs>
                <w:tab w:val="right" w:leader="hyphen" w:pos="6480"/>
              </w:tabs>
              <w:spacing w:after="0" w:line="240" w:lineRule="auto"/>
              <w:jc w:val="center"/>
              <w:rPr>
                <w:rFonts w:ascii="Times New Roman" w:hAnsi="Times New Roman"/>
              </w:rPr>
            </w:pPr>
            <w:r w:rsidRPr="00B07F08">
              <w:rPr>
                <w:rFonts w:ascii="Times New Roman" w:hAnsi="Times New Roman"/>
              </w:rPr>
              <w:t>Free</w:t>
            </w:r>
          </w:p>
        </w:tc>
        <w:tc>
          <w:tcPr>
            <w:tcW w:w="771"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20 per cent.</w:t>
            </w:r>
          </w:p>
        </w:tc>
      </w:tr>
      <w:tr w:rsidR="00842DC1" w:rsidRPr="00B07F08" w:rsidTr="0018288D">
        <w:trPr>
          <w:trHeight w:val="20"/>
        </w:trPr>
        <w:tc>
          <w:tcPr>
            <w:tcW w:w="3446" w:type="pct"/>
            <w:tcBorders>
              <w:right w:val="single" w:sz="6" w:space="0" w:color="auto"/>
            </w:tcBorders>
          </w:tcPr>
          <w:p w:rsidR="00842DC1" w:rsidRPr="00B07F08" w:rsidRDefault="00842DC1" w:rsidP="0018288D">
            <w:pPr>
              <w:spacing w:after="0" w:line="240" w:lineRule="auto"/>
              <w:ind w:left="1152" w:hanging="1152"/>
              <w:jc w:val="both"/>
              <w:rPr>
                <w:rFonts w:ascii="Times New Roman" w:hAnsi="Times New Roman"/>
              </w:rPr>
            </w:pPr>
            <w:r w:rsidRPr="00B07F08">
              <w:rPr>
                <w:rFonts w:ascii="Times New Roman" w:hAnsi="Times New Roman"/>
              </w:rPr>
              <w:t>319. (</w:t>
            </w:r>
            <w:r w:rsidRPr="00B07F08">
              <w:rPr>
                <w:rFonts w:ascii="Times New Roman" w:hAnsi="Times New Roman"/>
                <w:smallCaps/>
              </w:rPr>
              <w:t>a</w:t>
            </w:r>
            <w:r w:rsidRPr="00B07F08">
              <w:rPr>
                <w:rFonts w:ascii="Times New Roman" w:hAnsi="Times New Roman"/>
              </w:rPr>
              <w:t>) Records for Gramophones, Phonographs and other Talking Machines and Material for use in the manufacture of records:—</w:t>
            </w:r>
          </w:p>
          <w:p w:rsidR="00842DC1" w:rsidRPr="00B07F08" w:rsidRDefault="00842DC1" w:rsidP="0018288D">
            <w:pPr>
              <w:spacing w:after="0" w:line="240" w:lineRule="auto"/>
              <w:ind w:left="1296"/>
              <w:jc w:val="both"/>
              <w:rPr>
                <w:rFonts w:ascii="Times New Roman" w:hAnsi="Times New Roman"/>
              </w:rPr>
            </w:pPr>
            <w:r w:rsidRPr="00B07F08">
              <w:rPr>
                <w:rFonts w:ascii="Times New Roman" w:hAnsi="Times New Roman"/>
              </w:rPr>
              <w:t>(1) Discs of six inches and under in diameter</w:t>
            </w:r>
          </w:p>
          <w:p w:rsidR="00842DC1" w:rsidRPr="00B07F08" w:rsidRDefault="00842DC1" w:rsidP="0018288D">
            <w:pPr>
              <w:tabs>
                <w:tab w:val="right" w:pos="666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each</w:t>
            </w:r>
          </w:p>
        </w:tc>
        <w:tc>
          <w:tcPr>
            <w:tcW w:w="783"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6d.</w:t>
            </w:r>
          </w:p>
        </w:tc>
        <w:tc>
          <w:tcPr>
            <w:tcW w:w="771" w:type="pct"/>
            <w:tcBorders>
              <w:left w:val="single" w:sz="6" w:space="0" w:color="auto"/>
            </w:tcBorders>
            <w:vAlign w:val="bottom"/>
          </w:tcPr>
          <w:p w:rsidR="00842DC1" w:rsidRPr="00B07F08" w:rsidRDefault="00181B88" w:rsidP="0018288D">
            <w:pPr>
              <w:spacing w:after="0" w:line="240" w:lineRule="auto"/>
              <w:jc w:val="center"/>
              <w:rPr>
                <w:rFonts w:ascii="Times New Roman" w:hAnsi="Times New Roman"/>
              </w:rPr>
            </w:pPr>
            <w:r>
              <w:rPr>
                <w:rFonts w:ascii="Times New Roman" w:hAnsi="Times New Roman"/>
              </w:rPr>
              <w:t>1</w:t>
            </w:r>
            <w:r w:rsidR="00842DC1" w:rsidRPr="00B07F08">
              <w:rPr>
                <w:rFonts w:ascii="Times New Roman" w:hAnsi="Times New Roman"/>
              </w:rPr>
              <w:t>0d.</w:t>
            </w:r>
          </w:p>
        </w:tc>
      </w:tr>
      <w:tr w:rsidR="00842DC1" w:rsidRPr="00B07F08" w:rsidTr="0018288D">
        <w:trPr>
          <w:trHeight w:val="20"/>
        </w:trPr>
        <w:tc>
          <w:tcPr>
            <w:tcW w:w="3446" w:type="pct"/>
            <w:tcBorders>
              <w:right w:val="single" w:sz="6" w:space="0" w:color="auto"/>
            </w:tcBorders>
          </w:tcPr>
          <w:p w:rsidR="00842DC1" w:rsidRPr="00B07F08" w:rsidRDefault="00842DC1" w:rsidP="0018288D">
            <w:pPr>
              <w:tabs>
                <w:tab w:val="right" w:pos="666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or ad val.</w:t>
            </w:r>
          </w:p>
        </w:tc>
        <w:tc>
          <w:tcPr>
            <w:tcW w:w="783"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35 per cent.</w:t>
            </w:r>
          </w:p>
        </w:tc>
        <w:tc>
          <w:tcPr>
            <w:tcW w:w="771"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55 per cent.</w:t>
            </w:r>
          </w:p>
        </w:tc>
      </w:tr>
      <w:tr w:rsidR="00842DC1" w:rsidRPr="00B07F08" w:rsidTr="0018288D">
        <w:trPr>
          <w:trHeight w:val="20"/>
        </w:trPr>
        <w:tc>
          <w:tcPr>
            <w:tcW w:w="3446" w:type="pct"/>
            <w:tcBorders>
              <w:right w:val="single" w:sz="6" w:space="0" w:color="auto"/>
            </w:tcBorders>
          </w:tcPr>
          <w:p w:rsidR="00842DC1" w:rsidRDefault="00842DC1" w:rsidP="0018288D">
            <w:pPr>
              <w:tabs>
                <w:tab w:val="right" w:pos="6699"/>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whichever rate returns the higher duty.</w:t>
            </w:r>
          </w:p>
          <w:p w:rsidR="00842DC1" w:rsidRPr="00B07F08" w:rsidRDefault="00842DC1" w:rsidP="002E56F5">
            <w:pPr>
              <w:spacing w:after="0" w:line="240" w:lineRule="auto"/>
              <w:ind w:left="1728" w:hanging="432"/>
              <w:jc w:val="both"/>
              <w:rPr>
                <w:rFonts w:ascii="Times New Roman" w:hAnsi="Times New Roman"/>
              </w:rPr>
            </w:pPr>
            <w:r w:rsidRPr="00B07F08">
              <w:rPr>
                <w:rFonts w:ascii="Times New Roman" w:hAnsi="Times New Roman"/>
              </w:rPr>
              <w:t>(2) Discs over six inches in diameter and up to and including sixteen inches in diameter</w:t>
            </w:r>
          </w:p>
          <w:p w:rsidR="00842DC1" w:rsidRPr="00B07F08" w:rsidRDefault="00842DC1" w:rsidP="0018288D">
            <w:pPr>
              <w:tabs>
                <w:tab w:val="right" w:pos="666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each</w:t>
            </w:r>
          </w:p>
        </w:tc>
        <w:tc>
          <w:tcPr>
            <w:tcW w:w="783"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1s. 9d.</w:t>
            </w:r>
          </w:p>
        </w:tc>
        <w:tc>
          <w:tcPr>
            <w:tcW w:w="771"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2s. 3d.</w:t>
            </w:r>
          </w:p>
        </w:tc>
      </w:tr>
      <w:tr w:rsidR="00842DC1" w:rsidRPr="00B07F08" w:rsidTr="0018288D">
        <w:trPr>
          <w:trHeight w:val="20"/>
        </w:trPr>
        <w:tc>
          <w:tcPr>
            <w:tcW w:w="3446" w:type="pct"/>
            <w:tcBorders>
              <w:right w:val="single" w:sz="6" w:space="0" w:color="auto"/>
            </w:tcBorders>
          </w:tcPr>
          <w:p w:rsidR="00842DC1" w:rsidRPr="00B07F08" w:rsidRDefault="00842DC1" w:rsidP="0018288D">
            <w:pPr>
              <w:tabs>
                <w:tab w:val="right" w:pos="666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or ad val.</w:t>
            </w:r>
          </w:p>
        </w:tc>
        <w:tc>
          <w:tcPr>
            <w:tcW w:w="783"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35 per cent.</w:t>
            </w:r>
          </w:p>
        </w:tc>
        <w:tc>
          <w:tcPr>
            <w:tcW w:w="771"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55 per cent.</w:t>
            </w:r>
          </w:p>
        </w:tc>
      </w:tr>
      <w:tr w:rsidR="00842DC1" w:rsidRPr="00B07F08" w:rsidTr="0018288D">
        <w:trPr>
          <w:trHeight w:val="20"/>
        </w:trPr>
        <w:tc>
          <w:tcPr>
            <w:tcW w:w="3446" w:type="pct"/>
            <w:tcBorders>
              <w:right w:val="single" w:sz="6" w:space="0" w:color="auto"/>
            </w:tcBorders>
          </w:tcPr>
          <w:p w:rsidR="00842DC1" w:rsidRDefault="00842DC1" w:rsidP="0018288D">
            <w:pPr>
              <w:tabs>
                <w:tab w:val="right" w:pos="666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whichever rate returns the higher duty.</w:t>
            </w:r>
          </w:p>
          <w:p w:rsidR="00842DC1" w:rsidRPr="00B07F08" w:rsidRDefault="00842DC1" w:rsidP="0018288D">
            <w:pPr>
              <w:tabs>
                <w:tab w:val="left" w:pos="5220"/>
              </w:tabs>
              <w:spacing w:after="0" w:line="240" w:lineRule="auto"/>
              <w:ind w:left="1296"/>
              <w:jc w:val="both"/>
              <w:rPr>
                <w:rFonts w:ascii="Times New Roman" w:hAnsi="Times New Roman"/>
              </w:rPr>
            </w:pPr>
            <w:r w:rsidRPr="00B07F08">
              <w:rPr>
                <w:rFonts w:ascii="Times New Roman" w:hAnsi="Times New Roman"/>
              </w:rPr>
              <w:t>(3) Discs over sixteen inches in diameter</w:t>
            </w:r>
            <w:r>
              <w:rPr>
                <w:rFonts w:ascii="Times New Roman" w:hAnsi="Times New Roman"/>
              </w:rPr>
              <w:tab/>
            </w:r>
            <w:r w:rsidRPr="00B07F08">
              <w:rPr>
                <w:rFonts w:ascii="Times New Roman" w:hAnsi="Times New Roman"/>
              </w:rPr>
              <w:t>each</w:t>
            </w:r>
          </w:p>
        </w:tc>
        <w:tc>
          <w:tcPr>
            <w:tcW w:w="783"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2s. 3d.</w:t>
            </w:r>
          </w:p>
        </w:tc>
        <w:tc>
          <w:tcPr>
            <w:tcW w:w="771"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3s. 6d.</w:t>
            </w:r>
          </w:p>
        </w:tc>
      </w:tr>
      <w:tr w:rsidR="00842DC1" w:rsidRPr="00B07F08" w:rsidTr="0018288D">
        <w:trPr>
          <w:trHeight w:val="20"/>
        </w:trPr>
        <w:tc>
          <w:tcPr>
            <w:tcW w:w="3446" w:type="pct"/>
            <w:tcBorders>
              <w:right w:val="single" w:sz="6" w:space="0" w:color="auto"/>
            </w:tcBorders>
          </w:tcPr>
          <w:p w:rsidR="00842DC1" w:rsidRPr="00B07F08" w:rsidRDefault="00842DC1" w:rsidP="0018288D">
            <w:pPr>
              <w:tabs>
                <w:tab w:val="right" w:pos="666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or ad val.</w:t>
            </w:r>
          </w:p>
        </w:tc>
        <w:tc>
          <w:tcPr>
            <w:tcW w:w="783"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35 per cent.</w:t>
            </w:r>
          </w:p>
        </w:tc>
        <w:tc>
          <w:tcPr>
            <w:tcW w:w="771"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55 per cent.</w:t>
            </w:r>
          </w:p>
        </w:tc>
      </w:tr>
      <w:tr w:rsidR="00842DC1" w:rsidRPr="00B07F08" w:rsidTr="0018288D">
        <w:trPr>
          <w:trHeight w:val="20"/>
        </w:trPr>
        <w:tc>
          <w:tcPr>
            <w:tcW w:w="3446" w:type="pct"/>
            <w:tcBorders>
              <w:right w:val="single" w:sz="6" w:space="0" w:color="auto"/>
            </w:tcBorders>
          </w:tcPr>
          <w:p w:rsidR="00842DC1" w:rsidRDefault="00842DC1" w:rsidP="0018288D">
            <w:pPr>
              <w:tabs>
                <w:tab w:val="right" w:pos="666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whichever rate returns the higher duty.</w:t>
            </w:r>
          </w:p>
          <w:p w:rsidR="00842DC1" w:rsidRPr="00B07F08" w:rsidRDefault="00842DC1" w:rsidP="0018288D">
            <w:pPr>
              <w:tabs>
                <w:tab w:val="right" w:leader="hyphen" w:pos="6660"/>
              </w:tabs>
              <w:spacing w:after="0" w:line="240" w:lineRule="auto"/>
              <w:ind w:left="1296"/>
              <w:jc w:val="both"/>
              <w:rPr>
                <w:rFonts w:ascii="Times New Roman" w:hAnsi="Times New Roman"/>
              </w:rPr>
            </w:pPr>
            <w:r w:rsidRPr="00B07F08">
              <w:rPr>
                <w:rFonts w:ascii="Times New Roman" w:hAnsi="Times New Roman"/>
              </w:rPr>
              <w:t>(4) N.E.I.</w:t>
            </w:r>
            <w:r>
              <w:rPr>
                <w:rFonts w:ascii="Times New Roman" w:hAnsi="Times New Roman"/>
              </w:rPr>
              <w:tab/>
            </w:r>
            <w:r w:rsidRPr="00B07F08">
              <w:rPr>
                <w:rFonts w:ascii="Times New Roman" w:hAnsi="Times New Roman"/>
              </w:rPr>
              <w:t>ad val.</w:t>
            </w:r>
          </w:p>
        </w:tc>
        <w:tc>
          <w:tcPr>
            <w:tcW w:w="783"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71"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15 per cent.</w:t>
            </w:r>
          </w:p>
        </w:tc>
      </w:tr>
      <w:tr w:rsidR="00842DC1" w:rsidRPr="00B07F08" w:rsidTr="0018288D">
        <w:trPr>
          <w:trHeight w:val="20"/>
        </w:trPr>
        <w:tc>
          <w:tcPr>
            <w:tcW w:w="3446" w:type="pct"/>
            <w:tcBorders>
              <w:right w:val="single" w:sz="6" w:space="0" w:color="auto"/>
            </w:tcBorders>
          </w:tcPr>
          <w:p w:rsidR="00842DC1" w:rsidRPr="00B07F08" w:rsidRDefault="00842DC1" w:rsidP="0018288D">
            <w:pPr>
              <w:tabs>
                <w:tab w:val="right" w:leader="hyphen" w:pos="6660"/>
              </w:tabs>
              <w:spacing w:after="0" w:line="240" w:lineRule="auto"/>
              <w:ind w:left="1872" w:hanging="576"/>
              <w:jc w:val="both"/>
              <w:rPr>
                <w:rFonts w:ascii="Times New Roman" w:hAnsi="Times New Roman"/>
              </w:rPr>
            </w:pPr>
            <w:r w:rsidRPr="00B07F08">
              <w:rPr>
                <w:rFonts w:ascii="Times New Roman" w:hAnsi="Times New Roman"/>
              </w:rPr>
              <w:t>(5) Material prepared in slab, biscuit, or any other form, for</w:t>
            </w:r>
            <w:r>
              <w:rPr>
                <w:rFonts w:ascii="Times New Roman" w:hAnsi="Times New Roman"/>
              </w:rPr>
              <w:t xml:space="preserve"> </w:t>
            </w:r>
            <w:r w:rsidRPr="00B07F08">
              <w:rPr>
                <w:rFonts w:ascii="Times New Roman" w:hAnsi="Times New Roman"/>
              </w:rPr>
              <w:t>the manufacture</w:t>
            </w:r>
            <w:r>
              <w:rPr>
                <w:rFonts w:ascii="Times New Roman" w:hAnsi="Times New Roman"/>
              </w:rPr>
              <w:t xml:space="preserve"> </w:t>
            </w:r>
            <w:r w:rsidRPr="00B07F08">
              <w:rPr>
                <w:rFonts w:ascii="Times New Roman" w:hAnsi="Times New Roman"/>
              </w:rPr>
              <w:t>of records</w:t>
            </w:r>
            <w:r>
              <w:rPr>
                <w:rFonts w:ascii="Times New Roman" w:hAnsi="Times New Roman"/>
              </w:rPr>
              <w:tab/>
            </w:r>
            <w:r w:rsidRPr="00B07F08">
              <w:rPr>
                <w:rFonts w:ascii="Times New Roman" w:hAnsi="Times New Roman"/>
              </w:rPr>
              <w:t>per lb.</w:t>
            </w:r>
          </w:p>
        </w:tc>
        <w:tc>
          <w:tcPr>
            <w:tcW w:w="783"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3d.</w:t>
            </w:r>
          </w:p>
        </w:tc>
        <w:tc>
          <w:tcPr>
            <w:tcW w:w="771"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4d.</w:t>
            </w:r>
          </w:p>
        </w:tc>
      </w:tr>
      <w:tr w:rsidR="00842DC1" w:rsidRPr="00B07F08" w:rsidTr="0018288D">
        <w:trPr>
          <w:trHeight w:val="20"/>
        </w:trPr>
        <w:tc>
          <w:tcPr>
            <w:tcW w:w="3446" w:type="pct"/>
            <w:tcBorders>
              <w:right w:val="single" w:sz="6" w:space="0" w:color="auto"/>
            </w:tcBorders>
          </w:tcPr>
          <w:p w:rsidR="00842DC1" w:rsidRPr="00B07F08" w:rsidRDefault="00842DC1" w:rsidP="0018288D">
            <w:pPr>
              <w:tabs>
                <w:tab w:val="right" w:leader="hyphen" w:pos="6660"/>
              </w:tabs>
              <w:spacing w:after="0" w:line="240" w:lineRule="auto"/>
              <w:ind w:left="1296"/>
              <w:jc w:val="both"/>
              <w:rPr>
                <w:rFonts w:ascii="Times New Roman" w:hAnsi="Times New Roman"/>
              </w:rPr>
            </w:pPr>
            <w:r w:rsidRPr="00B07F08">
              <w:rPr>
                <w:rFonts w:ascii="Times New Roman" w:hAnsi="Times New Roman"/>
              </w:rPr>
              <w:t>(6) Stamping Matrices</w:t>
            </w:r>
            <w:r>
              <w:rPr>
                <w:rFonts w:ascii="Times New Roman" w:hAnsi="Times New Roman"/>
              </w:rPr>
              <w:tab/>
            </w:r>
            <w:r w:rsidRPr="00B07F08">
              <w:rPr>
                <w:rFonts w:ascii="Times New Roman" w:hAnsi="Times New Roman"/>
              </w:rPr>
              <w:t>ad val.</w:t>
            </w:r>
          </w:p>
        </w:tc>
        <w:tc>
          <w:tcPr>
            <w:tcW w:w="783"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45 per cent.</w:t>
            </w:r>
          </w:p>
        </w:tc>
        <w:tc>
          <w:tcPr>
            <w:tcW w:w="771"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65 per cent.</w:t>
            </w:r>
          </w:p>
        </w:tc>
      </w:tr>
      <w:tr w:rsidR="00842DC1" w:rsidRPr="00B07F08" w:rsidTr="0018288D">
        <w:trPr>
          <w:trHeight w:val="20"/>
        </w:trPr>
        <w:tc>
          <w:tcPr>
            <w:tcW w:w="3446" w:type="pct"/>
            <w:tcBorders>
              <w:right w:val="single" w:sz="6" w:space="0" w:color="auto"/>
            </w:tcBorders>
          </w:tcPr>
          <w:p w:rsidR="00842DC1" w:rsidRDefault="00842DC1" w:rsidP="0018288D">
            <w:pPr>
              <w:tabs>
                <w:tab w:val="right" w:pos="666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And on and after 2nd November, 1933</w:t>
            </w:r>
          </w:p>
          <w:p w:rsidR="00842DC1" w:rsidRPr="00B07F08" w:rsidRDefault="00842DC1" w:rsidP="0018288D">
            <w:pPr>
              <w:tabs>
                <w:tab w:val="right" w:leader="hyphen" w:pos="6480"/>
              </w:tabs>
              <w:spacing w:after="0" w:line="240" w:lineRule="auto"/>
              <w:ind w:left="1224" w:hanging="720"/>
              <w:jc w:val="both"/>
              <w:rPr>
                <w:rFonts w:ascii="Times New Roman" w:hAnsi="Times New Roman"/>
              </w:rPr>
            </w:pPr>
            <w:r w:rsidRPr="00B07F08">
              <w:rPr>
                <w:rFonts w:ascii="Times New Roman" w:hAnsi="Times New Roman"/>
                <w:smallCaps/>
              </w:rPr>
              <w:t>(a</w:t>
            </w:r>
            <w:r w:rsidRPr="00B07F08">
              <w:rPr>
                <w:rFonts w:ascii="Times New Roman" w:hAnsi="Times New Roman"/>
              </w:rPr>
              <w:t>) Records for Gramophones, Phonographs and other Talking Machines and Material for use in the manufacture of records:—</w:t>
            </w:r>
          </w:p>
          <w:p w:rsidR="00842DC1" w:rsidRPr="00B07F08" w:rsidRDefault="00842DC1" w:rsidP="0018288D">
            <w:pPr>
              <w:tabs>
                <w:tab w:val="right" w:leader="hyphen" w:pos="6480"/>
              </w:tabs>
              <w:spacing w:after="0" w:line="240" w:lineRule="auto"/>
              <w:ind w:left="1440"/>
              <w:jc w:val="both"/>
              <w:rPr>
                <w:rFonts w:ascii="Times New Roman" w:hAnsi="Times New Roman"/>
              </w:rPr>
            </w:pPr>
            <w:r w:rsidRPr="00B07F08">
              <w:rPr>
                <w:rFonts w:ascii="Times New Roman" w:hAnsi="Times New Roman"/>
              </w:rPr>
              <w:t>(1) Discs of six inches and under in diameter</w:t>
            </w:r>
          </w:p>
          <w:p w:rsidR="00842DC1" w:rsidRPr="00B07F08" w:rsidRDefault="00842DC1" w:rsidP="0018288D">
            <w:pPr>
              <w:tabs>
                <w:tab w:val="right" w:pos="666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each</w:t>
            </w:r>
          </w:p>
        </w:tc>
        <w:tc>
          <w:tcPr>
            <w:tcW w:w="783"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6d.</w:t>
            </w:r>
          </w:p>
        </w:tc>
        <w:tc>
          <w:tcPr>
            <w:tcW w:w="771" w:type="pct"/>
            <w:tcBorders>
              <w:left w:val="single" w:sz="6" w:space="0" w:color="auto"/>
            </w:tcBorders>
            <w:vAlign w:val="bottom"/>
          </w:tcPr>
          <w:p w:rsidR="00842DC1" w:rsidRPr="00B07F08" w:rsidRDefault="00181B88" w:rsidP="0018288D">
            <w:pPr>
              <w:spacing w:after="0" w:line="240" w:lineRule="auto"/>
              <w:jc w:val="center"/>
              <w:rPr>
                <w:rFonts w:ascii="Times New Roman" w:hAnsi="Times New Roman"/>
              </w:rPr>
            </w:pPr>
            <w:r>
              <w:rPr>
                <w:rFonts w:ascii="Times New Roman" w:hAnsi="Times New Roman"/>
              </w:rPr>
              <w:t>1</w:t>
            </w:r>
            <w:r w:rsidR="00842DC1" w:rsidRPr="00B07F08">
              <w:rPr>
                <w:rFonts w:ascii="Times New Roman" w:hAnsi="Times New Roman"/>
              </w:rPr>
              <w:t>0d.</w:t>
            </w:r>
          </w:p>
        </w:tc>
      </w:tr>
      <w:tr w:rsidR="00842DC1" w:rsidRPr="00B07F08" w:rsidTr="0018288D">
        <w:trPr>
          <w:trHeight w:val="20"/>
        </w:trPr>
        <w:tc>
          <w:tcPr>
            <w:tcW w:w="3446" w:type="pct"/>
            <w:tcBorders>
              <w:right w:val="single" w:sz="6" w:space="0" w:color="auto"/>
            </w:tcBorders>
          </w:tcPr>
          <w:p w:rsidR="00842DC1" w:rsidRPr="00B07F08" w:rsidRDefault="00842DC1" w:rsidP="002E56F5">
            <w:pPr>
              <w:tabs>
                <w:tab w:val="right" w:leader="hyphen" w:pos="6480"/>
              </w:tabs>
              <w:spacing w:after="0" w:line="240" w:lineRule="auto"/>
              <w:ind w:left="1440"/>
              <w:jc w:val="both"/>
              <w:rPr>
                <w:rFonts w:ascii="Times New Roman" w:hAnsi="Times New Roman"/>
              </w:rPr>
            </w:pPr>
            <w:r w:rsidRPr="00B07F08">
              <w:rPr>
                <w:rFonts w:ascii="Times New Roman" w:hAnsi="Times New Roman"/>
              </w:rPr>
              <w:t>(2) Discs over six inches in diameter</w:t>
            </w:r>
            <w:r w:rsidR="002E56F5">
              <w:rPr>
                <w:rFonts w:ascii="Times New Roman" w:hAnsi="Times New Roman"/>
              </w:rPr>
              <w:tab/>
            </w:r>
            <w:r w:rsidRPr="00B07F08">
              <w:rPr>
                <w:rFonts w:ascii="Times New Roman" w:hAnsi="Times New Roman"/>
              </w:rPr>
              <w:t>each</w:t>
            </w:r>
          </w:p>
        </w:tc>
        <w:tc>
          <w:tcPr>
            <w:tcW w:w="783"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1s.</w:t>
            </w:r>
          </w:p>
        </w:tc>
        <w:tc>
          <w:tcPr>
            <w:tcW w:w="771"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Is. 6d.</w:t>
            </w:r>
          </w:p>
        </w:tc>
      </w:tr>
      <w:tr w:rsidR="00842DC1" w:rsidRPr="00B07F08" w:rsidTr="0018288D">
        <w:trPr>
          <w:trHeight w:val="20"/>
        </w:trPr>
        <w:tc>
          <w:tcPr>
            <w:tcW w:w="3446" w:type="pct"/>
            <w:tcBorders>
              <w:right w:val="single" w:sz="6" w:space="0" w:color="auto"/>
            </w:tcBorders>
          </w:tcPr>
          <w:p w:rsidR="00842DC1" w:rsidRPr="00B07F08" w:rsidRDefault="00842DC1" w:rsidP="0018288D">
            <w:pPr>
              <w:tabs>
                <w:tab w:val="right" w:leader="hyphen" w:pos="6480"/>
              </w:tabs>
              <w:spacing w:after="0" w:line="240" w:lineRule="auto"/>
              <w:ind w:left="1440"/>
              <w:jc w:val="both"/>
              <w:rPr>
                <w:rFonts w:ascii="Times New Roman" w:hAnsi="Times New Roman"/>
              </w:rPr>
            </w:pPr>
            <w:r w:rsidRPr="00B07F08">
              <w:rPr>
                <w:rFonts w:ascii="Times New Roman" w:hAnsi="Times New Roman"/>
              </w:rPr>
              <w:t>(3) N.E.I.</w:t>
            </w:r>
            <w:r>
              <w:rPr>
                <w:rFonts w:ascii="Times New Roman" w:hAnsi="Times New Roman"/>
              </w:rPr>
              <w:tab/>
            </w:r>
            <w:r w:rsidRPr="00B07F08">
              <w:rPr>
                <w:rFonts w:ascii="Times New Roman" w:hAnsi="Times New Roman"/>
              </w:rPr>
              <w:t>ad val.</w:t>
            </w:r>
          </w:p>
        </w:tc>
        <w:tc>
          <w:tcPr>
            <w:tcW w:w="783"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71"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15 percent.</w:t>
            </w:r>
          </w:p>
        </w:tc>
      </w:tr>
      <w:tr w:rsidR="00842DC1" w:rsidRPr="00B07F08" w:rsidTr="0018288D">
        <w:trPr>
          <w:trHeight w:val="20"/>
        </w:trPr>
        <w:tc>
          <w:tcPr>
            <w:tcW w:w="3446" w:type="pct"/>
            <w:tcBorders>
              <w:right w:val="single" w:sz="6" w:space="0" w:color="auto"/>
            </w:tcBorders>
          </w:tcPr>
          <w:p w:rsidR="00842DC1" w:rsidRPr="00B07F08" w:rsidRDefault="00842DC1" w:rsidP="0018288D">
            <w:pPr>
              <w:tabs>
                <w:tab w:val="right" w:leader="hyphen" w:pos="6660"/>
              </w:tabs>
              <w:spacing w:after="0" w:line="240" w:lineRule="auto"/>
              <w:ind w:left="2016" w:hanging="576"/>
              <w:jc w:val="both"/>
              <w:rPr>
                <w:rFonts w:ascii="Times New Roman" w:hAnsi="Times New Roman"/>
              </w:rPr>
            </w:pPr>
            <w:r w:rsidRPr="00B07F08">
              <w:rPr>
                <w:rFonts w:ascii="Times New Roman" w:hAnsi="Times New Roman"/>
              </w:rPr>
              <w:t>(4) Material prepared in slab, biscuit, or any other form, for the manufacture of records</w:t>
            </w:r>
            <w:r>
              <w:rPr>
                <w:rFonts w:ascii="Times New Roman" w:hAnsi="Times New Roman"/>
              </w:rPr>
              <w:tab/>
            </w:r>
            <w:r w:rsidRPr="00B07F08">
              <w:rPr>
                <w:rFonts w:ascii="Times New Roman" w:hAnsi="Times New Roman"/>
              </w:rPr>
              <w:t>per lb.</w:t>
            </w:r>
          </w:p>
        </w:tc>
        <w:tc>
          <w:tcPr>
            <w:tcW w:w="783"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3d.</w:t>
            </w:r>
          </w:p>
        </w:tc>
        <w:tc>
          <w:tcPr>
            <w:tcW w:w="771"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4d.</w:t>
            </w:r>
          </w:p>
        </w:tc>
      </w:tr>
      <w:tr w:rsidR="00842DC1" w:rsidRPr="00B07F08" w:rsidTr="0018288D">
        <w:trPr>
          <w:trHeight w:val="20"/>
        </w:trPr>
        <w:tc>
          <w:tcPr>
            <w:tcW w:w="3446" w:type="pct"/>
            <w:tcBorders>
              <w:right w:val="single" w:sz="6" w:space="0" w:color="auto"/>
            </w:tcBorders>
          </w:tcPr>
          <w:p w:rsidR="00842DC1" w:rsidRPr="00B07F08" w:rsidRDefault="00842DC1" w:rsidP="0018288D">
            <w:pPr>
              <w:tabs>
                <w:tab w:val="right" w:leader="hyphen" w:pos="6660"/>
              </w:tabs>
              <w:spacing w:after="0" w:line="240" w:lineRule="auto"/>
              <w:ind w:left="1440"/>
              <w:jc w:val="both"/>
              <w:rPr>
                <w:rFonts w:ascii="Times New Roman" w:hAnsi="Times New Roman"/>
              </w:rPr>
            </w:pPr>
            <w:r w:rsidRPr="00B07F08">
              <w:rPr>
                <w:rFonts w:ascii="Times New Roman" w:hAnsi="Times New Roman"/>
              </w:rPr>
              <w:t>(5) Stamping Matrices</w:t>
            </w:r>
            <w:r>
              <w:rPr>
                <w:rFonts w:ascii="Times New Roman" w:hAnsi="Times New Roman"/>
              </w:rPr>
              <w:tab/>
            </w:r>
            <w:r w:rsidRPr="00B07F08">
              <w:rPr>
                <w:rFonts w:ascii="Times New Roman" w:hAnsi="Times New Roman"/>
              </w:rPr>
              <w:t>ad val.</w:t>
            </w:r>
          </w:p>
        </w:tc>
        <w:tc>
          <w:tcPr>
            <w:tcW w:w="783"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45 per cent.</w:t>
            </w:r>
          </w:p>
        </w:tc>
        <w:tc>
          <w:tcPr>
            <w:tcW w:w="771"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65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00181B88">
        <w:rPr>
          <w:rFonts w:ascii="Times New Roman" w:hAnsi="Times New Roman"/>
          <w:smallCaps/>
        </w:rPr>
        <w:t>—</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32"/>
        <w:gridCol w:w="1523"/>
        <w:gridCol w:w="1544"/>
      </w:tblGrid>
      <w:tr w:rsidR="00842DC1" w:rsidRPr="00B07F08" w:rsidTr="0018288D">
        <w:trPr>
          <w:trHeight w:val="20"/>
        </w:trPr>
        <w:tc>
          <w:tcPr>
            <w:tcW w:w="3419" w:type="pct"/>
            <w:tcBorders>
              <w:top w:val="single" w:sz="6" w:space="0" w:color="auto"/>
              <w:bottom w:val="single" w:sz="6" w:space="0" w:color="auto"/>
              <w:right w:val="single" w:sz="6" w:space="0" w:color="auto"/>
            </w:tcBorders>
            <w:vAlign w:val="center"/>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Tariff Items.</w:t>
            </w:r>
          </w:p>
        </w:tc>
        <w:tc>
          <w:tcPr>
            <w:tcW w:w="785" w:type="pct"/>
            <w:tcBorders>
              <w:top w:val="single" w:sz="6" w:space="0" w:color="auto"/>
              <w:left w:val="single" w:sz="6" w:space="0" w:color="auto"/>
              <w:bottom w:val="single" w:sz="6" w:space="0" w:color="auto"/>
              <w:right w:val="single" w:sz="6" w:space="0" w:color="auto"/>
            </w:tcBorders>
            <w:vAlign w:val="center"/>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British Preferential Tariff.</w:t>
            </w:r>
          </w:p>
        </w:tc>
        <w:tc>
          <w:tcPr>
            <w:tcW w:w="796" w:type="pct"/>
            <w:tcBorders>
              <w:top w:val="single" w:sz="6" w:space="0" w:color="auto"/>
              <w:left w:val="single" w:sz="6" w:space="0" w:color="auto"/>
              <w:bottom w:val="single" w:sz="6" w:space="0" w:color="auto"/>
            </w:tcBorders>
            <w:vAlign w:val="center"/>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General Tariff.</w:t>
            </w:r>
          </w:p>
        </w:tc>
      </w:tr>
      <w:tr w:rsidR="00842DC1" w:rsidRPr="00B07F08" w:rsidTr="0018288D">
        <w:trPr>
          <w:trHeight w:val="20"/>
        </w:trPr>
        <w:tc>
          <w:tcPr>
            <w:tcW w:w="5000" w:type="pct"/>
            <w:gridSpan w:val="3"/>
            <w:tcBorders>
              <w:top w:val="single" w:sz="6" w:space="0" w:color="auto"/>
            </w:tcBorders>
          </w:tcPr>
          <w:p w:rsidR="00842DC1" w:rsidRPr="00B07F08" w:rsidRDefault="00842DC1" w:rsidP="0018288D">
            <w:pPr>
              <w:spacing w:before="120" w:after="60" w:line="240" w:lineRule="auto"/>
              <w:jc w:val="center"/>
              <w:rPr>
                <w:rFonts w:ascii="Times New Roman" w:hAnsi="Times New Roman"/>
              </w:rPr>
            </w:pPr>
            <w:r w:rsidRPr="00FD4BFA">
              <w:rPr>
                <w:rFonts w:ascii="Times New Roman" w:hAnsi="Times New Roman"/>
                <w:b/>
              </w:rPr>
              <w:t>Division XI</w:t>
            </w:r>
            <w:r w:rsidR="00181B88">
              <w:rPr>
                <w:rFonts w:ascii="Times New Roman" w:hAnsi="Times New Roman"/>
                <w:b/>
              </w:rPr>
              <w:t>—</w:t>
            </w:r>
            <w:r w:rsidRPr="00FD4BFA">
              <w:rPr>
                <w:rFonts w:ascii="Times New Roman" w:hAnsi="Times New Roman"/>
                <w:b/>
              </w:rPr>
              <w:t>Jewellery and Fancy Goods</w:t>
            </w:r>
            <w:r w:rsidRPr="00B07F08">
              <w:rPr>
                <w:rFonts w:ascii="Times New Roman" w:hAnsi="Times New Roman"/>
              </w:rPr>
              <w:t>—</w:t>
            </w:r>
            <w:r w:rsidRPr="00B07F08">
              <w:rPr>
                <w:rFonts w:ascii="Times New Roman" w:hAnsi="Times New Roman"/>
                <w:i/>
              </w:rPr>
              <w:t>continued.</w:t>
            </w:r>
          </w:p>
        </w:tc>
      </w:tr>
      <w:tr w:rsidR="00842DC1" w:rsidRPr="00B07F08" w:rsidTr="0018288D">
        <w:trPr>
          <w:trHeight w:val="20"/>
        </w:trPr>
        <w:tc>
          <w:tcPr>
            <w:tcW w:w="3419" w:type="pct"/>
            <w:tcBorders>
              <w:right w:val="single" w:sz="6" w:space="0" w:color="auto"/>
            </w:tcBorders>
          </w:tcPr>
          <w:p w:rsidR="00842DC1" w:rsidRPr="00B07F08" w:rsidRDefault="00842DC1" w:rsidP="0018288D">
            <w:pPr>
              <w:spacing w:after="0" w:line="240" w:lineRule="auto"/>
              <w:jc w:val="both"/>
              <w:rPr>
                <w:rFonts w:ascii="Times New Roman" w:hAnsi="Times New Roman"/>
              </w:rPr>
            </w:pPr>
            <w:r w:rsidRPr="00B07F08">
              <w:rPr>
                <w:rFonts w:ascii="Times New Roman" w:hAnsi="Times New Roman"/>
              </w:rPr>
              <w:t>319.—</w:t>
            </w:r>
            <w:r w:rsidRPr="00B07F08">
              <w:rPr>
                <w:rFonts w:ascii="Times New Roman" w:hAnsi="Times New Roman"/>
                <w:i/>
              </w:rPr>
              <w:t>continued.</w:t>
            </w:r>
          </w:p>
          <w:p w:rsidR="00842DC1" w:rsidRPr="00B07F08" w:rsidRDefault="00842DC1" w:rsidP="0018288D">
            <w:pPr>
              <w:tabs>
                <w:tab w:val="right" w:leader="hyphen" w:pos="6480"/>
              </w:tabs>
              <w:spacing w:after="0" w:line="240" w:lineRule="auto"/>
              <w:ind w:left="1440" w:hanging="1008"/>
              <w:jc w:val="both"/>
              <w:rPr>
                <w:rFonts w:ascii="Times New Roman" w:hAnsi="Times New Roman"/>
              </w:rPr>
            </w:pPr>
            <w:r w:rsidRPr="00B07F08">
              <w:rPr>
                <w:rFonts w:ascii="Times New Roman" w:hAnsi="Times New Roman"/>
                <w:smallCaps/>
              </w:rPr>
              <w:t>(b</w:t>
            </w:r>
            <w:r w:rsidRPr="00B07F08">
              <w:rPr>
                <w:rFonts w:ascii="Times New Roman" w:hAnsi="Times New Roman"/>
              </w:rPr>
              <w:t>) (1) Gramophones, Phonographs, and other Talking Machines, n.e.i., including cases imported with machines</w:t>
            </w:r>
            <w:r>
              <w:rPr>
                <w:rFonts w:ascii="Times New Roman" w:hAnsi="Times New Roman"/>
              </w:rPr>
              <w:tab/>
            </w:r>
            <w:r w:rsidRPr="00B07F08">
              <w:rPr>
                <w:rFonts w:ascii="Times New Roman" w:hAnsi="Times New Roman"/>
              </w:rPr>
              <w:t>ad val.</w:t>
            </w:r>
          </w:p>
        </w:tc>
        <w:tc>
          <w:tcPr>
            <w:tcW w:w="785"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50 per cent.</w:t>
            </w:r>
          </w:p>
        </w:tc>
        <w:tc>
          <w:tcPr>
            <w:tcW w:w="79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70 per cent.</w:t>
            </w:r>
          </w:p>
        </w:tc>
      </w:tr>
      <w:tr w:rsidR="00842DC1" w:rsidRPr="00B07F08" w:rsidTr="0018288D">
        <w:trPr>
          <w:trHeight w:val="20"/>
        </w:trPr>
        <w:tc>
          <w:tcPr>
            <w:tcW w:w="3419" w:type="pct"/>
            <w:tcBorders>
              <w:right w:val="single" w:sz="6" w:space="0" w:color="auto"/>
            </w:tcBorders>
          </w:tcPr>
          <w:p w:rsidR="00842DC1" w:rsidRPr="00B07F08" w:rsidRDefault="00842DC1" w:rsidP="00042ECF">
            <w:pPr>
              <w:tabs>
                <w:tab w:val="right" w:leader="hyphen" w:pos="6480"/>
              </w:tabs>
              <w:spacing w:after="0" w:line="240" w:lineRule="auto"/>
              <w:ind w:left="1512" w:hanging="720"/>
              <w:jc w:val="both"/>
              <w:rPr>
                <w:rFonts w:ascii="Times New Roman" w:hAnsi="Times New Roman"/>
              </w:rPr>
            </w:pPr>
            <w:r w:rsidRPr="00B07F08">
              <w:rPr>
                <w:rFonts w:ascii="Times New Roman" w:hAnsi="Times New Roman"/>
              </w:rPr>
              <w:t>(2) Dictating machines and blank record cylinders, Transcribing Machines and Shaving Machines for use therewith, except Cabinets and Rubber Covers, but including Pedestals when an integral part of the machines</w:t>
            </w:r>
            <w:r w:rsidR="00042ECF">
              <w:rPr>
                <w:rFonts w:ascii="Times New Roman" w:hAnsi="Times New Roman"/>
              </w:rPr>
              <w:tab/>
            </w:r>
            <w:r w:rsidRPr="00B07F08">
              <w:rPr>
                <w:rFonts w:ascii="Times New Roman" w:hAnsi="Times New Roman"/>
              </w:rPr>
              <w:t>ad val.</w:t>
            </w:r>
          </w:p>
        </w:tc>
        <w:tc>
          <w:tcPr>
            <w:tcW w:w="785"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9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10 per cent.</w:t>
            </w:r>
          </w:p>
        </w:tc>
      </w:tr>
      <w:tr w:rsidR="00842DC1" w:rsidRPr="00B07F08" w:rsidTr="0018288D">
        <w:trPr>
          <w:trHeight w:val="20"/>
        </w:trPr>
        <w:tc>
          <w:tcPr>
            <w:tcW w:w="3419" w:type="pct"/>
            <w:tcBorders>
              <w:right w:val="single" w:sz="6" w:space="0" w:color="auto"/>
            </w:tcBorders>
          </w:tcPr>
          <w:p w:rsidR="00842DC1" w:rsidRPr="00B07F08" w:rsidRDefault="00842DC1" w:rsidP="0018288D">
            <w:pPr>
              <w:tabs>
                <w:tab w:val="right" w:leader="hyphen" w:pos="6480"/>
              </w:tabs>
              <w:spacing w:before="120" w:after="120" w:line="240" w:lineRule="auto"/>
              <w:ind w:left="1440" w:hanging="1008"/>
              <w:jc w:val="both"/>
              <w:rPr>
                <w:rFonts w:ascii="Times New Roman" w:hAnsi="Times New Roman"/>
              </w:rPr>
            </w:pPr>
            <w:r w:rsidRPr="00B07F08">
              <w:rPr>
                <w:rFonts w:ascii="Times New Roman" w:hAnsi="Times New Roman"/>
              </w:rPr>
              <w:t>(</w:t>
            </w:r>
            <w:r w:rsidRPr="00DF0E28">
              <w:rPr>
                <w:rFonts w:ascii="Times New Roman" w:hAnsi="Times New Roman"/>
                <w:smallCaps/>
              </w:rPr>
              <w:t>c</w:t>
            </w:r>
            <w:r w:rsidRPr="00B07F08">
              <w:rPr>
                <w:rFonts w:ascii="Times New Roman" w:hAnsi="Times New Roman"/>
              </w:rPr>
              <w:t>) Needles for Gramophones, Phonographs and other Talking Machines</w:t>
            </w:r>
            <w:r>
              <w:rPr>
                <w:rFonts w:ascii="Times New Roman" w:hAnsi="Times New Roman"/>
              </w:rPr>
              <w:tab/>
            </w:r>
            <w:r w:rsidRPr="00B07F08">
              <w:rPr>
                <w:rFonts w:ascii="Times New Roman" w:hAnsi="Times New Roman"/>
              </w:rPr>
              <w:t>ad val.</w:t>
            </w:r>
          </w:p>
        </w:tc>
        <w:tc>
          <w:tcPr>
            <w:tcW w:w="785" w:type="pct"/>
            <w:tcBorders>
              <w:left w:val="single" w:sz="6" w:space="0" w:color="auto"/>
              <w:right w:val="single" w:sz="6" w:space="0" w:color="auto"/>
            </w:tcBorders>
            <w:vAlign w:val="bottom"/>
          </w:tcPr>
          <w:p w:rsidR="00842DC1" w:rsidRPr="00B07F08" w:rsidRDefault="00842DC1" w:rsidP="0018288D">
            <w:pPr>
              <w:spacing w:before="120" w:after="120" w:line="240" w:lineRule="auto"/>
              <w:jc w:val="center"/>
              <w:rPr>
                <w:rFonts w:ascii="Times New Roman" w:hAnsi="Times New Roman"/>
              </w:rPr>
            </w:pPr>
            <w:r w:rsidRPr="00B07F08">
              <w:rPr>
                <w:rFonts w:ascii="Times New Roman" w:hAnsi="Times New Roman"/>
              </w:rPr>
              <w:t>25 per cent.</w:t>
            </w:r>
          </w:p>
        </w:tc>
        <w:tc>
          <w:tcPr>
            <w:tcW w:w="796" w:type="pct"/>
            <w:tcBorders>
              <w:left w:val="single" w:sz="6" w:space="0" w:color="auto"/>
            </w:tcBorders>
            <w:vAlign w:val="bottom"/>
          </w:tcPr>
          <w:p w:rsidR="00842DC1" w:rsidRPr="00B07F08" w:rsidRDefault="00842DC1" w:rsidP="0018288D">
            <w:pPr>
              <w:spacing w:before="120" w:after="120" w:line="240" w:lineRule="auto"/>
              <w:jc w:val="center"/>
              <w:rPr>
                <w:rFonts w:ascii="Times New Roman" w:hAnsi="Times New Roman"/>
              </w:rPr>
            </w:pPr>
            <w:r w:rsidRPr="00B07F08">
              <w:rPr>
                <w:rFonts w:ascii="Times New Roman" w:hAnsi="Times New Roman"/>
              </w:rPr>
              <w:t>42½ per cent.</w:t>
            </w:r>
          </w:p>
        </w:tc>
      </w:tr>
      <w:tr w:rsidR="00842DC1" w:rsidRPr="00B07F08" w:rsidTr="0018288D">
        <w:trPr>
          <w:trHeight w:val="20"/>
        </w:trPr>
        <w:tc>
          <w:tcPr>
            <w:tcW w:w="3419" w:type="pct"/>
            <w:tcBorders>
              <w:right w:val="single" w:sz="6" w:space="0" w:color="auto"/>
            </w:tcBorders>
          </w:tcPr>
          <w:p w:rsidR="00842DC1" w:rsidRPr="00B07F08" w:rsidRDefault="00842DC1" w:rsidP="0018288D">
            <w:pPr>
              <w:tabs>
                <w:tab w:val="right" w:leader="hyphen" w:pos="6480"/>
              </w:tabs>
              <w:spacing w:before="120" w:after="0" w:line="240" w:lineRule="auto"/>
              <w:jc w:val="both"/>
              <w:rPr>
                <w:rFonts w:ascii="Times New Roman" w:hAnsi="Times New Roman"/>
              </w:rPr>
            </w:pPr>
            <w:r w:rsidRPr="00B07F08">
              <w:rPr>
                <w:rFonts w:ascii="Times New Roman" w:hAnsi="Times New Roman"/>
              </w:rPr>
              <w:t>320. (</w:t>
            </w:r>
            <w:r w:rsidRPr="00B07F08">
              <w:rPr>
                <w:rFonts w:ascii="Times New Roman" w:hAnsi="Times New Roman"/>
                <w:smallCaps/>
              </w:rPr>
              <w:t>a</w:t>
            </w:r>
            <w:r w:rsidRPr="00B07F08">
              <w:rPr>
                <w:rFonts w:ascii="Times New Roman" w:hAnsi="Times New Roman"/>
              </w:rPr>
              <w:t>) Home Kinematographs</w:t>
            </w:r>
            <w:r>
              <w:rPr>
                <w:rFonts w:ascii="Times New Roman" w:hAnsi="Times New Roman"/>
              </w:rPr>
              <w:tab/>
            </w:r>
            <w:r w:rsidRPr="00B07F08">
              <w:rPr>
                <w:rFonts w:ascii="Times New Roman" w:hAnsi="Times New Roman"/>
              </w:rPr>
              <w:t>ad val.</w:t>
            </w:r>
          </w:p>
        </w:tc>
        <w:tc>
          <w:tcPr>
            <w:tcW w:w="785" w:type="pct"/>
            <w:tcBorders>
              <w:left w:val="single" w:sz="6" w:space="0" w:color="auto"/>
              <w:right w:val="single" w:sz="6" w:space="0" w:color="auto"/>
            </w:tcBorders>
          </w:tcPr>
          <w:p w:rsidR="00842DC1" w:rsidRPr="00B07F08" w:rsidRDefault="00842DC1" w:rsidP="0018288D">
            <w:pPr>
              <w:spacing w:before="120" w:after="0" w:line="240" w:lineRule="auto"/>
              <w:jc w:val="center"/>
              <w:rPr>
                <w:rFonts w:ascii="Times New Roman" w:hAnsi="Times New Roman"/>
              </w:rPr>
            </w:pPr>
            <w:r w:rsidRPr="00B07F08">
              <w:rPr>
                <w:rFonts w:ascii="Times New Roman" w:hAnsi="Times New Roman"/>
              </w:rPr>
              <w:t>Free</w:t>
            </w:r>
          </w:p>
        </w:tc>
        <w:tc>
          <w:tcPr>
            <w:tcW w:w="796" w:type="pct"/>
            <w:tcBorders>
              <w:left w:val="single" w:sz="6" w:space="0" w:color="auto"/>
            </w:tcBorders>
          </w:tcPr>
          <w:p w:rsidR="00842DC1" w:rsidRPr="00B07F08" w:rsidRDefault="00842DC1" w:rsidP="0018288D">
            <w:pPr>
              <w:spacing w:before="120" w:after="0" w:line="240" w:lineRule="auto"/>
              <w:jc w:val="center"/>
              <w:rPr>
                <w:rFonts w:ascii="Times New Roman" w:hAnsi="Times New Roman"/>
              </w:rPr>
            </w:pPr>
            <w:r w:rsidRPr="00B07F08">
              <w:rPr>
                <w:rFonts w:ascii="Times New Roman" w:hAnsi="Times New Roman"/>
              </w:rPr>
              <w:t>10 per cent.</w:t>
            </w:r>
          </w:p>
        </w:tc>
      </w:tr>
      <w:tr w:rsidR="00842DC1" w:rsidRPr="00B07F08" w:rsidTr="0018288D">
        <w:trPr>
          <w:trHeight w:val="20"/>
        </w:trPr>
        <w:tc>
          <w:tcPr>
            <w:tcW w:w="3419" w:type="pct"/>
            <w:tcBorders>
              <w:right w:val="single" w:sz="6" w:space="0" w:color="auto"/>
            </w:tcBorders>
          </w:tcPr>
          <w:p w:rsidR="00842DC1" w:rsidRPr="00B07F08" w:rsidRDefault="00842DC1" w:rsidP="0018288D">
            <w:pPr>
              <w:tabs>
                <w:tab w:val="right" w:leader="hyphen" w:pos="6480"/>
              </w:tabs>
              <w:spacing w:after="0" w:line="240" w:lineRule="auto"/>
              <w:ind w:left="1440" w:hanging="1008"/>
              <w:jc w:val="both"/>
              <w:rPr>
                <w:rFonts w:ascii="Times New Roman" w:hAnsi="Times New Roman"/>
              </w:rPr>
            </w:pPr>
            <w:r w:rsidRPr="00B07F08">
              <w:rPr>
                <w:rFonts w:ascii="Times New Roman" w:hAnsi="Times New Roman"/>
                <w:smallCaps/>
              </w:rPr>
              <w:t>(b</w:t>
            </w:r>
            <w:r w:rsidRPr="00B07F08">
              <w:rPr>
                <w:rFonts w:ascii="Times New Roman" w:hAnsi="Times New Roman"/>
              </w:rPr>
              <w:t>) Kinematographs n.e.i. including Are Lamps for projection purposes</w:t>
            </w:r>
            <w:r>
              <w:rPr>
                <w:rFonts w:ascii="Times New Roman" w:hAnsi="Times New Roman"/>
              </w:rPr>
              <w:tab/>
            </w:r>
            <w:r w:rsidRPr="00B07F08">
              <w:rPr>
                <w:rFonts w:ascii="Times New Roman" w:hAnsi="Times New Roman"/>
              </w:rPr>
              <w:t>ad val.</w:t>
            </w:r>
          </w:p>
        </w:tc>
        <w:tc>
          <w:tcPr>
            <w:tcW w:w="785" w:type="pct"/>
            <w:tcBorders>
              <w:left w:val="single" w:sz="6" w:space="0" w:color="auto"/>
              <w:right w:val="single" w:sz="6" w:space="0" w:color="auto"/>
            </w:tcBorders>
            <w:vAlign w:val="bottom"/>
          </w:tcPr>
          <w:p w:rsidR="00842DC1" w:rsidRPr="00B07F08" w:rsidRDefault="00842DC1" w:rsidP="0018288D">
            <w:pPr>
              <w:spacing w:before="120" w:after="0" w:line="240" w:lineRule="auto"/>
              <w:jc w:val="center"/>
              <w:rPr>
                <w:rFonts w:ascii="Times New Roman" w:hAnsi="Times New Roman"/>
              </w:rPr>
            </w:pPr>
            <w:r w:rsidRPr="00B07F08">
              <w:rPr>
                <w:rFonts w:ascii="Times New Roman" w:hAnsi="Times New Roman"/>
              </w:rPr>
              <w:t>45 per cent.</w:t>
            </w:r>
          </w:p>
        </w:tc>
        <w:tc>
          <w:tcPr>
            <w:tcW w:w="796" w:type="pct"/>
            <w:tcBorders>
              <w:left w:val="single" w:sz="6" w:space="0" w:color="auto"/>
            </w:tcBorders>
            <w:vAlign w:val="bottom"/>
          </w:tcPr>
          <w:p w:rsidR="00842DC1" w:rsidRPr="00B07F08" w:rsidRDefault="00842DC1" w:rsidP="0018288D">
            <w:pPr>
              <w:spacing w:before="120" w:after="0" w:line="240" w:lineRule="auto"/>
              <w:jc w:val="center"/>
              <w:rPr>
                <w:rFonts w:ascii="Times New Roman" w:hAnsi="Times New Roman"/>
              </w:rPr>
            </w:pPr>
            <w:r w:rsidRPr="00B07F08">
              <w:rPr>
                <w:rFonts w:ascii="Times New Roman" w:hAnsi="Times New Roman"/>
              </w:rPr>
              <w:t>65 per cent.</w:t>
            </w:r>
          </w:p>
        </w:tc>
      </w:tr>
      <w:tr w:rsidR="00842DC1" w:rsidRPr="00B07F08" w:rsidTr="0018288D">
        <w:trPr>
          <w:trHeight w:val="20"/>
        </w:trPr>
        <w:tc>
          <w:tcPr>
            <w:tcW w:w="3419" w:type="pct"/>
            <w:tcBorders>
              <w:right w:val="single" w:sz="6" w:space="0" w:color="auto"/>
            </w:tcBorders>
          </w:tcPr>
          <w:p w:rsidR="00842DC1" w:rsidRPr="00B07F08" w:rsidRDefault="00842DC1" w:rsidP="0018288D">
            <w:pPr>
              <w:tabs>
                <w:tab w:val="right" w:leader="hyphen" w:pos="6480"/>
              </w:tabs>
              <w:spacing w:after="0" w:line="240" w:lineRule="auto"/>
              <w:ind w:left="1440" w:hanging="1008"/>
              <w:jc w:val="both"/>
              <w:rPr>
                <w:rFonts w:ascii="Times New Roman" w:hAnsi="Times New Roman"/>
              </w:rPr>
            </w:pPr>
            <w:r w:rsidRPr="00B07F08">
              <w:rPr>
                <w:rFonts w:ascii="Times New Roman" w:hAnsi="Times New Roman"/>
              </w:rPr>
              <w:t>(</w:t>
            </w:r>
            <w:r w:rsidRPr="00005990">
              <w:rPr>
                <w:rFonts w:ascii="Times New Roman" w:hAnsi="Times New Roman"/>
                <w:smallCaps/>
              </w:rPr>
              <w:t>c</w:t>
            </w:r>
            <w:r w:rsidRPr="00B07F08">
              <w:rPr>
                <w:rFonts w:ascii="Times New Roman" w:hAnsi="Times New Roman"/>
              </w:rPr>
              <w:t>) (1) Sensitized Films, unexposed, for use in kinematograph cameras</w:t>
            </w:r>
            <w:r>
              <w:rPr>
                <w:rFonts w:ascii="Times New Roman" w:hAnsi="Times New Roman"/>
              </w:rPr>
              <w:tab/>
            </w:r>
          </w:p>
        </w:tc>
        <w:tc>
          <w:tcPr>
            <w:tcW w:w="785"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9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r>
      <w:tr w:rsidR="00842DC1" w:rsidRPr="00B07F08" w:rsidTr="0018288D">
        <w:trPr>
          <w:trHeight w:val="20"/>
        </w:trPr>
        <w:tc>
          <w:tcPr>
            <w:tcW w:w="3419" w:type="pct"/>
            <w:tcBorders>
              <w:right w:val="single" w:sz="6" w:space="0" w:color="auto"/>
            </w:tcBorders>
          </w:tcPr>
          <w:p w:rsidR="00842DC1" w:rsidRPr="00B07F08" w:rsidRDefault="00842DC1" w:rsidP="0018288D">
            <w:pPr>
              <w:spacing w:after="0" w:line="240" w:lineRule="auto"/>
              <w:ind w:left="806"/>
              <w:jc w:val="both"/>
              <w:rPr>
                <w:rFonts w:ascii="Times New Roman" w:hAnsi="Times New Roman"/>
              </w:rPr>
            </w:pPr>
            <w:r w:rsidRPr="00B07F08">
              <w:rPr>
                <w:rFonts w:ascii="Times New Roman" w:hAnsi="Times New Roman"/>
              </w:rPr>
              <w:t>(2) Exposed or developed films—</w:t>
            </w:r>
          </w:p>
          <w:p w:rsidR="00842DC1" w:rsidRPr="00B07F08" w:rsidRDefault="00842DC1" w:rsidP="00D23E66">
            <w:pPr>
              <w:tabs>
                <w:tab w:val="left" w:pos="5220"/>
              </w:tabs>
              <w:spacing w:after="0" w:line="240" w:lineRule="auto"/>
              <w:ind w:left="2160" w:hanging="576"/>
              <w:jc w:val="both"/>
              <w:rPr>
                <w:rFonts w:ascii="Times New Roman" w:hAnsi="Times New Roman"/>
              </w:rPr>
            </w:pPr>
            <w:r w:rsidRPr="00B07F08">
              <w:rPr>
                <w:rFonts w:ascii="Times New Roman" w:hAnsi="Times New Roman"/>
              </w:rPr>
              <w:t>(</w:t>
            </w:r>
            <w:r w:rsidRPr="00661647">
              <w:rPr>
                <w:rFonts w:ascii="Times New Roman" w:hAnsi="Times New Roman"/>
                <w:i/>
              </w:rPr>
              <w:t>a</w:t>
            </w:r>
            <w:r w:rsidRPr="00B07F08">
              <w:rPr>
                <w:rFonts w:ascii="Times New Roman" w:hAnsi="Times New Roman"/>
              </w:rPr>
              <w:t>) Suitable for use only with home kinematographs.</w:t>
            </w:r>
            <w:r>
              <w:rPr>
                <w:rFonts w:ascii="Times New Roman" w:hAnsi="Times New Roman"/>
              </w:rPr>
              <w:t xml:space="preserve"> </w:t>
            </w:r>
            <w:r w:rsidR="00D23E66">
              <w:rPr>
                <w:rFonts w:ascii="Times New Roman" w:hAnsi="Times New Roman"/>
              </w:rPr>
              <w:tab/>
            </w:r>
            <w:r w:rsidRPr="00B07F08">
              <w:rPr>
                <w:rFonts w:ascii="Times New Roman" w:hAnsi="Times New Roman"/>
              </w:rPr>
              <w:t>per lineal foot</w:t>
            </w:r>
          </w:p>
        </w:tc>
        <w:tc>
          <w:tcPr>
            <w:tcW w:w="785"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9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½d.</w:t>
            </w:r>
          </w:p>
        </w:tc>
      </w:tr>
      <w:tr w:rsidR="00842DC1" w:rsidRPr="00B07F08" w:rsidTr="0018288D">
        <w:trPr>
          <w:trHeight w:val="20"/>
        </w:trPr>
        <w:tc>
          <w:tcPr>
            <w:tcW w:w="3419" w:type="pct"/>
            <w:tcBorders>
              <w:right w:val="single" w:sz="6" w:space="0" w:color="auto"/>
            </w:tcBorders>
          </w:tcPr>
          <w:p w:rsidR="00842DC1" w:rsidRPr="00B07F08" w:rsidRDefault="00842DC1" w:rsidP="0018288D">
            <w:pPr>
              <w:tabs>
                <w:tab w:val="right" w:leader="hyphen" w:pos="6480"/>
              </w:tabs>
              <w:spacing w:after="0" w:line="240" w:lineRule="auto"/>
              <w:ind w:left="2160" w:hanging="576"/>
              <w:jc w:val="both"/>
              <w:rPr>
                <w:rFonts w:ascii="Times New Roman" w:hAnsi="Times New Roman"/>
              </w:rPr>
            </w:pPr>
            <w:r w:rsidRPr="00B07F08">
              <w:rPr>
                <w:rFonts w:ascii="Times New Roman" w:hAnsi="Times New Roman"/>
              </w:rPr>
              <w:t>(</w:t>
            </w:r>
            <w:r w:rsidRPr="008941FB">
              <w:rPr>
                <w:rFonts w:ascii="Times New Roman" w:hAnsi="Times New Roman"/>
                <w:i/>
              </w:rPr>
              <w:t>b</w:t>
            </w:r>
            <w:r w:rsidRPr="00B07F08">
              <w:rPr>
                <w:rFonts w:ascii="Times New Roman" w:hAnsi="Times New Roman"/>
              </w:rPr>
              <w:t>) (1) Films in respect of which certificates have been issued by an organization in pursuance of the protocol for facilitating the international circulation of films of an educational character, as prescribed by Departmental By-laws</w:t>
            </w:r>
            <w:r>
              <w:rPr>
                <w:rFonts w:ascii="Times New Roman" w:hAnsi="Times New Roman"/>
              </w:rPr>
              <w:tab/>
            </w:r>
          </w:p>
        </w:tc>
        <w:tc>
          <w:tcPr>
            <w:tcW w:w="785"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9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r>
      <w:tr w:rsidR="00842DC1" w:rsidRPr="00B07F08" w:rsidTr="0018288D">
        <w:trPr>
          <w:trHeight w:val="20"/>
        </w:trPr>
        <w:tc>
          <w:tcPr>
            <w:tcW w:w="3419" w:type="pct"/>
            <w:tcBorders>
              <w:right w:val="single" w:sz="6" w:space="0" w:color="auto"/>
            </w:tcBorders>
          </w:tcPr>
          <w:p w:rsidR="00842DC1" w:rsidRPr="00B07F08" w:rsidRDefault="00842DC1" w:rsidP="002E56F5">
            <w:pPr>
              <w:tabs>
                <w:tab w:val="left" w:leader="hyphen" w:pos="6480"/>
              </w:tabs>
              <w:spacing w:after="0" w:line="240" w:lineRule="auto"/>
              <w:ind w:left="2520" w:hanging="576"/>
              <w:jc w:val="both"/>
              <w:rPr>
                <w:rFonts w:ascii="Times New Roman" w:hAnsi="Times New Roman"/>
              </w:rPr>
            </w:pPr>
            <w:r w:rsidRPr="00B07F08">
              <w:rPr>
                <w:rFonts w:ascii="Times New Roman" w:hAnsi="Times New Roman"/>
              </w:rPr>
              <w:t>(2) Other educational Films, as prescribed by Departmental By-laws</w:t>
            </w:r>
            <w:r w:rsidR="002E56F5">
              <w:rPr>
                <w:rFonts w:ascii="Times New Roman" w:hAnsi="Times New Roman"/>
              </w:rPr>
              <w:tab/>
            </w:r>
          </w:p>
        </w:tc>
        <w:tc>
          <w:tcPr>
            <w:tcW w:w="785"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9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r>
      <w:tr w:rsidR="00842DC1" w:rsidRPr="00B07F08" w:rsidTr="0018288D">
        <w:trPr>
          <w:trHeight w:val="20"/>
        </w:trPr>
        <w:tc>
          <w:tcPr>
            <w:tcW w:w="3419" w:type="pct"/>
            <w:tcBorders>
              <w:right w:val="single" w:sz="6" w:space="0" w:color="auto"/>
            </w:tcBorders>
          </w:tcPr>
          <w:p w:rsidR="00842DC1" w:rsidRPr="00B07F08" w:rsidRDefault="00842DC1" w:rsidP="0018288D">
            <w:pPr>
              <w:tabs>
                <w:tab w:val="right" w:leader="hyphen" w:pos="6480"/>
              </w:tabs>
              <w:spacing w:after="0" w:line="240" w:lineRule="auto"/>
              <w:ind w:left="2160" w:hanging="576"/>
              <w:jc w:val="both"/>
              <w:rPr>
                <w:rFonts w:ascii="Times New Roman" w:hAnsi="Times New Roman"/>
              </w:rPr>
            </w:pPr>
            <w:r w:rsidRPr="00B07F08">
              <w:rPr>
                <w:rFonts w:ascii="Times New Roman" w:hAnsi="Times New Roman"/>
              </w:rPr>
              <w:t>(</w:t>
            </w:r>
            <w:r w:rsidRPr="00E63896">
              <w:rPr>
                <w:rFonts w:ascii="Times New Roman" w:hAnsi="Times New Roman"/>
                <w:smallCaps/>
              </w:rPr>
              <w:t>c</w:t>
            </w:r>
            <w:r w:rsidRPr="00B07F08">
              <w:rPr>
                <w:rFonts w:ascii="Times New Roman" w:hAnsi="Times New Roman"/>
              </w:rPr>
              <w:t>)</w:t>
            </w:r>
            <w:r w:rsidRPr="00B07F08">
              <w:rPr>
                <w:rFonts w:ascii="Times New Roman" w:hAnsi="Times New Roman"/>
                <w:i/>
              </w:rPr>
              <w:t xml:space="preserve"> </w:t>
            </w:r>
            <w:r w:rsidRPr="00B07F08">
              <w:rPr>
                <w:rFonts w:ascii="Times New Roman" w:hAnsi="Times New Roman"/>
              </w:rPr>
              <w:t>Other</w:t>
            </w:r>
            <w:r>
              <w:rPr>
                <w:rFonts w:ascii="Times New Roman" w:hAnsi="Times New Roman"/>
              </w:rPr>
              <w:tab/>
            </w:r>
            <w:r w:rsidRPr="00B07F08">
              <w:rPr>
                <w:rFonts w:ascii="Times New Roman" w:hAnsi="Times New Roman"/>
              </w:rPr>
              <w:t>per lineal foot</w:t>
            </w:r>
          </w:p>
        </w:tc>
        <w:tc>
          <w:tcPr>
            <w:tcW w:w="785"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96"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4d.</w:t>
            </w:r>
          </w:p>
        </w:tc>
      </w:tr>
      <w:tr w:rsidR="00842DC1" w:rsidRPr="00B07F08" w:rsidTr="0018288D">
        <w:trPr>
          <w:trHeight w:val="20"/>
        </w:trPr>
        <w:tc>
          <w:tcPr>
            <w:tcW w:w="3419"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And on and after 9th March, 1933</w:t>
            </w:r>
          </w:p>
          <w:p w:rsidR="00842DC1" w:rsidRPr="00B07F08" w:rsidRDefault="00842DC1" w:rsidP="0018288D">
            <w:pPr>
              <w:tabs>
                <w:tab w:val="right" w:leader="hyphen" w:pos="6480"/>
              </w:tabs>
              <w:spacing w:after="0" w:line="240" w:lineRule="auto"/>
              <w:ind w:left="2160" w:hanging="576"/>
              <w:jc w:val="both"/>
              <w:rPr>
                <w:rFonts w:ascii="Times New Roman" w:hAnsi="Times New Roman"/>
              </w:rPr>
            </w:pPr>
            <w:r w:rsidRPr="00B07F08">
              <w:rPr>
                <w:rFonts w:ascii="Times New Roman" w:hAnsi="Times New Roman"/>
              </w:rPr>
              <w:t>(</w:t>
            </w:r>
            <w:r w:rsidRPr="00661647">
              <w:rPr>
                <w:rFonts w:ascii="Times New Roman" w:hAnsi="Times New Roman"/>
                <w:smallCaps/>
              </w:rPr>
              <w:t>c</w:t>
            </w:r>
            <w:r w:rsidRPr="00B07F08">
              <w:rPr>
                <w:rFonts w:ascii="Times New Roman" w:hAnsi="Times New Roman"/>
              </w:rPr>
              <w:t>) Other—</w:t>
            </w:r>
          </w:p>
          <w:p w:rsidR="00842DC1" w:rsidRPr="00B07F08" w:rsidRDefault="00842DC1" w:rsidP="0018288D">
            <w:pPr>
              <w:spacing w:after="0" w:line="240" w:lineRule="auto"/>
              <w:ind w:left="2520" w:hanging="576"/>
              <w:jc w:val="both"/>
              <w:rPr>
                <w:rFonts w:ascii="Times New Roman" w:hAnsi="Times New Roman"/>
              </w:rPr>
            </w:pPr>
            <w:r w:rsidRPr="00B07F08">
              <w:rPr>
                <w:rFonts w:ascii="Times New Roman" w:hAnsi="Times New Roman"/>
              </w:rPr>
              <w:t>(1) Negative and soft positive</w:t>
            </w:r>
          </w:p>
          <w:p w:rsidR="00842DC1" w:rsidRPr="00B07F08"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per lineal foot</w:t>
            </w:r>
          </w:p>
        </w:tc>
        <w:tc>
          <w:tcPr>
            <w:tcW w:w="785"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9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1s.</w:t>
            </w:r>
          </w:p>
        </w:tc>
      </w:tr>
      <w:tr w:rsidR="00842DC1" w:rsidRPr="00B07F08" w:rsidTr="0018288D">
        <w:trPr>
          <w:trHeight w:val="20"/>
        </w:trPr>
        <w:tc>
          <w:tcPr>
            <w:tcW w:w="3419" w:type="pct"/>
            <w:tcBorders>
              <w:right w:val="single" w:sz="6" w:space="0" w:color="auto"/>
            </w:tcBorders>
          </w:tcPr>
          <w:p w:rsidR="00842DC1" w:rsidRPr="00B07F08" w:rsidRDefault="00842DC1" w:rsidP="0018288D">
            <w:pPr>
              <w:tabs>
                <w:tab w:val="right" w:leader="hyphen" w:pos="6480"/>
              </w:tabs>
              <w:spacing w:after="0" w:line="240" w:lineRule="auto"/>
              <w:ind w:left="2520" w:hanging="576"/>
              <w:jc w:val="both"/>
              <w:rPr>
                <w:rFonts w:ascii="Times New Roman" w:hAnsi="Times New Roman"/>
              </w:rPr>
            </w:pPr>
            <w:r w:rsidRPr="00B07F08">
              <w:rPr>
                <w:rFonts w:ascii="Times New Roman" w:hAnsi="Times New Roman"/>
              </w:rPr>
              <w:t>(2) N.E.I.</w:t>
            </w:r>
            <w:r>
              <w:rPr>
                <w:rFonts w:ascii="Times New Roman" w:hAnsi="Times New Roman"/>
              </w:rPr>
              <w:tab/>
            </w:r>
            <w:r w:rsidRPr="00B07F08">
              <w:rPr>
                <w:rFonts w:ascii="Times New Roman" w:hAnsi="Times New Roman"/>
              </w:rPr>
              <w:t>per lineal foot</w:t>
            </w:r>
          </w:p>
        </w:tc>
        <w:tc>
          <w:tcPr>
            <w:tcW w:w="785"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96"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4d.</w:t>
            </w:r>
          </w:p>
        </w:tc>
      </w:tr>
      <w:tr w:rsidR="00842DC1" w:rsidRPr="00B07F08" w:rsidTr="0018288D">
        <w:trPr>
          <w:trHeight w:val="20"/>
        </w:trPr>
        <w:tc>
          <w:tcPr>
            <w:tcW w:w="3419"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And on and after 31st March, 1933</w:t>
            </w:r>
          </w:p>
          <w:p w:rsidR="00842DC1" w:rsidRPr="00B07F08" w:rsidRDefault="00842DC1" w:rsidP="0018288D">
            <w:pPr>
              <w:tabs>
                <w:tab w:val="right" w:leader="hyphen" w:pos="6480"/>
              </w:tabs>
              <w:spacing w:after="0" w:line="240" w:lineRule="auto"/>
              <w:ind w:left="2160" w:hanging="576"/>
              <w:jc w:val="both"/>
              <w:rPr>
                <w:rFonts w:ascii="Times New Roman" w:hAnsi="Times New Roman"/>
              </w:rPr>
            </w:pPr>
            <w:r w:rsidRPr="00B07F08">
              <w:rPr>
                <w:rFonts w:ascii="Times New Roman" w:hAnsi="Times New Roman"/>
              </w:rPr>
              <w:t>(</w:t>
            </w:r>
            <w:r w:rsidRPr="00A14A7F">
              <w:rPr>
                <w:rFonts w:ascii="Times New Roman" w:hAnsi="Times New Roman"/>
                <w:smallCaps/>
              </w:rPr>
              <w:t>c</w:t>
            </w:r>
            <w:r w:rsidRPr="00B07F08">
              <w:rPr>
                <w:rFonts w:ascii="Times New Roman" w:hAnsi="Times New Roman"/>
              </w:rPr>
              <w:t>) Other—</w:t>
            </w:r>
          </w:p>
          <w:p w:rsidR="00842DC1" w:rsidRDefault="00842DC1" w:rsidP="0018288D">
            <w:pPr>
              <w:tabs>
                <w:tab w:val="right" w:leader="hyphen" w:pos="6480"/>
              </w:tabs>
              <w:spacing w:after="0" w:line="240" w:lineRule="auto"/>
              <w:ind w:left="2520" w:hanging="576"/>
              <w:jc w:val="both"/>
              <w:rPr>
                <w:rFonts w:ascii="Times New Roman" w:hAnsi="Times New Roman"/>
              </w:rPr>
            </w:pPr>
            <w:r w:rsidRPr="00B07F08">
              <w:rPr>
                <w:rFonts w:ascii="Times New Roman" w:hAnsi="Times New Roman"/>
              </w:rPr>
              <w:t>(1) Negative; Film imported for or intended for purposes of copying</w:t>
            </w:r>
          </w:p>
          <w:p w:rsidR="00842DC1" w:rsidRPr="00B07F08" w:rsidRDefault="00842DC1" w:rsidP="0018288D">
            <w:pPr>
              <w:tabs>
                <w:tab w:val="right" w:pos="6480"/>
              </w:tabs>
              <w:spacing w:after="0" w:line="240" w:lineRule="auto"/>
              <w:ind w:left="2520" w:hanging="576"/>
              <w:jc w:val="both"/>
              <w:rPr>
                <w:rFonts w:ascii="Times New Roman" w:hAnsi="Times New Roman"/>
              </w:rPr>
            </w:pPr>
            <w:r>
              <w:rPr>
                <w:rFonts w:ascii="Times New Roman" w:hAnsi="Times New Roman"/>
              </w:rPr>
              <w:tab/>
            </w:r>
            <w:r>
              <w:rPr>
                <w:rFonts w:ascii="Times New Roman" w:hAnsi="Times New Roman"/>
              </w:rPr>
              <w:tab/>
            </w:r>
            <w:r w:rsidRPr="00B07F08">
              <w:rPr>
                <w:rFonts w:ascii="Times New Roman" w:hAnsi="Times New Roman"/>
              </w:rPr>
              <w:t>per lineal foot</w:t>
            </w:r>
          </w:p>
        </w:tc>
        <w:tc>
          <w:tcPr>
            <w:tcW w:w="785"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9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1s.</w:t>
            </w:r>
          </w:p>
        </w:tc>
      </w:tr>
      <w:tr w:rsidR="00842DC1" w:rsidRPr="00B07F08" w:rsidTr="0018288D">
        <w:trPr>
          <w:trHeight w:val="20"/>
        </w:trPr>
        <w:tc>
          <w:tcPr>
            <w:tcW w:w="3419" w:type="pct"/>
            <w:tcBorders>
              <w:right w:val="single" w:sz="6" w:space="0" w:color="auto"/>
            </w:tcBorders>
          </w:tcPr>
          <w:p w:rsidR="00842DC1" w:rsidRPr="00B07F08" w:rsidRDefault="00842DC1" w:rsidP="0018288D">
            <w:pPr>
              <w:tabs>
                <w:tab w:val="right" w:leader="hyphen" w:pos="6480"/>
              </w:tabs>
              <w:spacing w:after="0" w:line="240" w:lineRule="auto"/>
              <w:ind w:left="2520" w:hanging="576"/>
              <w:jc w:val="both"/>
              <w:rPr>
                <w:rFonts w:ascii="Times New Roman" w:hAnsi="Times New Roman"/>
              </w:rPr>
            </w:pPr>
            <w:r w:rsidRPr="00B07F08">
              <w:rPr>
                <w:rFonts w:ascii="Times New Roman" w:hAnsi="Times New Roman"/>
              </w:rPr>
              <w:t>(2) N.E.I.</w:t>
            </w:r>
            <w:r>
              <w:rPr>
                <w:rFonts w:ascii="Times New Roman" w:hAnsi="Times New Roman"/>
              </w:rPr>
              <w:tab/>
            </w:r>
            <w:r w:rsidRPr="00B07F08">
              <w:rPr>
                <w:rFonts w:ascii="Times New Roman" w:hAnsi="Times New Roman"/>
              </w:rPr>
              <w:t>per lineal foot</w:t>
            </w:r>
          </w:p>
        </w:tc>
        <w:tc>
          <w:tcPr>
            <w:tcW w:w="785"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96"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4d</w:t>
            </w:r>
          </w:p>
        </w:tc>
      </w:tr>
      <w:tr w:rsidR="00842DC1" w:rsidRPr="00B07F08" w:rsidTr="0018288D">
        <w:trPr>
          <w:trHeight w:val="20"/>
        </w:trPr>
        <w:tc>
          <w:tcPr>
            <w:tcW w:w="3419"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And on and after 12th May, 1933</w:t>
            </w:r>
          </w:p>
          <w:p w:rsidR="00842DC1" w:rsidRPr="00B07F08" w:rsidRDefault="00842DC1" w:rsidP="0018288D">
            <w:pPr>
              <w:tabs>
                <w:tab w:val="right" w:leader="hyphen" w:pos="6480"/>
              </w:tabs>
              <w:spacing w:after="0" w:line="240" w:lineRule="auto"/>
              <w:ind w:left="2160" w:hanging="576"/>
              <w:jc w:val="both"/>
              <w:rPr>
                <w:rFonts w:ascii="Times New Roman" w:hAnsi="Times New Roman"/>
              </w:rPr>
            </w:pPr>
            <w:r w:rsidRPr="00B07F08">
              <w:rPr>
                <w:rFonts w:ascii="Times New Roman" w:hAnsi="Times New Roman"/>
              </w:rPr>
              <w:t>(</w:t>
            </w:r>
            <w:r w:rsidRPr="00504F72">
              <w:rPr>
                <w:rFonts w:ascii="Times New Roman" w:hAnsi="Times New Roman"/>
                <w:smallCaps/>
              </w:rPr>
              <w:t>c</w:t>
            </w:r>
            <w:r w:rsidRPr="00B07F08">
              <w:rPr>
                <w:rFonts w:ascii="Times New Roman" w:hAnsi="Times New Roman"/>
              </w:rPr>
              <w:t>) Other—</w:t>
            </w:r>
          </w:p>
          <w:p w:rsidR="00842DC1" w:rsidRPr="00B07F08" w:rsidRDefault="00842DC1" w:rsidP="0018288D">
            <w:pPr>
              <w:tabs>
                <w:tab w:val="right" w:leader="hyphen" w:pos="6480"/>
              </w:tabs>
              <w:spacing w:after="0" w:line="240" w:lineRule="auto"/>
              <w:ind w:left="2520" w:hanging="576"/>
              <w:jc w:val="both"/>
              <w:rPr>
                <w:rFonts w:ascii="Times New Roman" w:hAnsi="Times New Roman"/>
              </w:rPr>
            </w:pPr>
            <w:r w:rsidRPr="00B07F08">
              <w:rPr>
                <w:rFonts w:ascii="Times New Roman" w:hAnsi="Times New Roman"/>
              </w:rPr>
              <w:t>(1) Film</w:t>
            </w:r>
            <w:r>
              <w:rPr>
                <w:rFonts w:ascii="Times New Roman" w:hAnsi="Times New Roman"/>
              </w:rPr>
              <w:t xml:space="preserve"> </w:t>
            </w:r>
            <w:r w:rsidRPr="00B07F08">
              <w:rPr>
                <w:rFonts w:ascii="Times New Roman" w:hAnsi="Times New Roman"/>
              </w:rPr>
              <w:t>for</w:t>
            </w:r>
            <w:r>
              <w:rPr>
                <w:rFonts w:ascii="Times New Roman" w:hAnsi="Times New Roman"/>
              </w:rPr>
              <w:t xml:space="preserve"> </w:t>
            </w:r>
            <w:r w:rsidRPr="00B07F08">
              <w:rPr>
                <w:rFonts w:ascii="Times New Roman" w:hAnsi="Times New Roman"/>
              </w:rPr>
              <w:t>exhibition</w:t>
            </w:r>
            <w:r>
              <w:rPr>
                <w:rFonts w:ascii="Times New Roman" w:hAnsi="Times New Roman"/>
              </w:rPr>
              <w:t xml:space="preserve"> </w:t>
            </w:r>
            <w:r w:rsidRPr="00B07F08">
              <w:rPr>
                <w:rFonts w:ascii="Times New Roman" w:hAnsi="Times New Roman"/>
              </w:rPr>
              <w:t>purposes only and not imported for or intended</w:t>
            </w:r>
            <w:r>
              <w:rPr>
                <w:rFonts w:ascii="Times New Roman" w:hAnsi="Times New Roman"/>
              </w:rPr>
              <w:t xml:space="preserve"> </w:t>
            </w:r>
            <w:r w:rsidRPr="00B07F08">
              <w:rPr>
                <w:rFonts w:ascii="Times New Roman" w:hAnsi="Times New Roman"/>
              </w:rPr>
              <w:t>for</w:t>
            </w:r>
            <w:r>
              <w:rPr>
                <w:rFonts w:ascii="Times New Roman" w:hAnsi="Times New Roman"/>
              </w:rPr>
              <w:t xml:space="preserve"> </w:t>
            </w:r>
            <w:r w:rsidRPr="00B07F08">
              <w:rPr>
                <w:rFonts w:ascii="Times New Roman" w:hAnsi="Times New Roman"/>
              </w:rPr>
              <w:t>purposes</w:t>
            </w:r>
            <w:r>
              <w:rPr>
                <w:rFonts w:ascii="Times New Roman" w:hAnsi="Times New Roman"/>
              </w:rPr>
              <w:t xml:space="preserve"> </w:t>
            </w:r>
            <w:r w:rsidRPr="00B07F08">
              <w:rPr>
                <w:rFonts w:ascii="Times New Roman" w:hAnsi="Times New Roman"/>
              </w:rPr>
              <w:t>of copying; Negative</w:t>
            </w:r>
            <w:r>
              <w:rPr>
                <w:rFonts w:ascii="Times New Roman" w:hAnsi="Times New Roman"/>
              </w:rPr>
              <w:t xml:space="preserve"> </w:t>
            </w:r>
            <w:r w:rsidRPr="00B07F08">
              <w:rPr>
                <w:rFonts w:ascii="Times New Roman" w:hAnsi="Times New Roman"/>
              </w:rPr>
              <w:t>film</w:t>
            </w:r>
            <w:r>
              <w:rPr>
                <w:rFonts w:ascii="Times New Roman" w:hAnsi="Times New Roman"/>
              </w:rPr>
              <w:t xml:space="preserve"> </w:t>
            </w:r>
            <w:r w:rsidRPr="00B07F08">
              <w:rPr>
                <w:rFonts w:ascii="Times New Roman" w:hAnsi="Times New Roman"/>
              </w:rPr>
              <w:t>or film imported for or intended for</w:t>
            </w:r>
            <w:r>
              <w:rPr>
                <w:rFonts w:ascii="Times New Roman" w:hAnsi="Times New Roman"/>
              </w:rPr>
              <w:t xml:space="preserve"> </w:t>
            </w:r>
            <w:r w:rsidRPr="00B07F08">
              <w:rPr>
                <w:rFonts w:ascii="Times New Roman" w:hAnsi="Times New Roman"/>
              </w:rPr>
              <w:t>purposes</w:t>
            </w:r>
            <w:r>
              <w:rPr>
                <w:rFonts w:ascii="Times New Roman" w:hAnsi="Times New Roman"/>
              </w:rPr>
              <w:t xml:space="preserve"> </w:t>
            </w:r>
            <w:r w:rsidRPr="00B07F08">
              <w:rPr>
                <w:rFonts w:ascii="Times New Roman" w:hAnsi="Times New Roman"/>
              </w:rPr>
              <w:t>of</w:t>
            </w:r>
            <w:r>
              <w:rPr>
                <w:rFonts w:ascii="Times New Roman" w:hAnsi="Times New Roman"/>
              </w:rPr>
              <w:t xml:space="preserve"> </w:t>
            </w:r>
            <w:r w:rsidRPr="00B07F08">
              <w:rPr>
                <w:rFonts w:ascii="Times New Roman" w:hAnsi="Times New Roman"/>
              </w:rPr>
              <w:t>copying topical,</w:t>
            </w:r>
            <w:r>
              <w:rPr>
                <w:rFonts w:ascii="Times New Roman" w:hAnsi="Times New Roman"/>
              </w:rPr>
              <w:t xml:space="preserve"> </w:t>
            </w:r>
            <w:r w:rsidRPr="00B07F08">
              <w:rPr>
                <w:rFonts w:ascii="Times New Roman" w:hAnsi="Times New Roman"/>
              </w:rPr>
              <w:t>scenic,</w:t>
            </w:r>
            <w:r>
              <w:rPr>
                <w:rFonts w:ascii="Times New Roman" w:hAnsi="Times New Roman"/>
              </w:rPr>
              <w:t xml:space="preserve"> </w:t>
            </w:r>
            <w:r w:rsidRPr="00B07F08">
              <w:rPr>
                <w:rFonts w:ascii="Times New Roman" w:hAnsi="Times New Roman"/>
              </w:rPr>
              <w:t>travel-talk and similar films, serial films, and complete films not exceeding 2,000 lineal feet in length,</w:t>
            </w:r>
            <w:r>
              <w:rPr>
                <w:rFonts w:ascii="Times New Roman" w:hAnsi="Times New Roman"/>
              </w:rPr>
              <w:t xml:space="preserve"> </w:t>
            </w:r>
            <w:r w:rsidRPr="00B07F08">
              <w:rPr>
                <w:rFonts w:ascii="Times New Roman" w:hAnsi="Times New Roman"/>
              </w:rPr>
              <w:t>as</w:t>
            </w:r>
            <w:r>
              <w:rPr>
                <w:rFonts w:ascii="Times New Roman" w:hAnsi="Times New Roman"/>
              </w:rPr>
              <w:t xml:space="preserve"> </w:t>
            </w:r>
            <w:r w:rsidRPr="00B07F08">
              <w:rPr>
                <w:rFonts w:ascii="Times New Roman" w:hAnsi="Times New Roman"/>
              </w:rPr>
              <w:t>prescribed</w:t>
            </w:r>
            <w:r>
              <w:rPr>
                <w:rFonts w:ascii="Times New Roman" w:hAnsi="Times New Roman"/>
              </w:rPr>
              <w:t xml:space="preserve"> </w:t>
            </w:r>
            <w:r w:rsidRPr="00B07F08">
              <w:rPr>
                <w:rFonts w:ascii="Times New Roman" w:hAnsi="Times New Roman"/>
              </w:rPr>
              <w:t>by Departmental By-laws</w:t>
            </w:r>
          </w:p>
          <w:p w:rsidR="00842DC1" w:rsidRPr="00B07F08"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per lineal foot</w:t>
            </w:r>
          </w:p>
        </w:tc>
        <w:tc>
          <w:tcPr>
            <w:tcW w:w="785"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9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4d.</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77"/>
        <w:gridCol w:w="1505"/>
        <w:gridCol w:w="1517"/>
      </w:tblGrid>
      <w:tr w:rsidR="00842DC1" w:rsidRPr="00B07F08" w:rsidTr="0018288D">
        <w:trPr>
          <w:trHeight w:val="20"/>
        </w:trPr>
        <w:tc>
          <w:tcPr>
            <w:tcW w:w="3442" w:type="pct"/>
            <w:tcBorders>
              <w:top w:val="single" w:sz="6" w:space="0" w:color="auto"/>
              <w:bottom w:val="single" w:sz="6" w:space="0" w:color="auto"/>
              <w:right w:val="single" w:sz="6" w:space="0" w:color="auto"/>
            </w:tcBorders>
            <w:vAlign w:val="center"/>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Tariff Items.</w:t>
            </w:r>
          </w:p>
        </w:tc>
        <w:tc>
          <w:tcPr>
            <w:tcW w:w="776" w:type="pct"/>
            <w:tcBorders>
              <w:top w:val="single" w:sz="6" w:space="0" w:color="auto"/>
              <w:left w:val="single" w:sz="6" w:space="0" w:color="auto"/>
              <w:bottom w:val="single" w:sz="6" w:space="0" w:color="auto"/>
              <w:right w:val="single" w:sz="6" w:space="0" w:color="auto"/>
            </w:tcBorders>
            <w:vAlign w:val="center"/>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British Preferential Tariff</w:t>
            </w:r>
          </w:p>
        </w:tc>
        <w:tc>
          <w:tcPr>
            <w:tcW w:w="783" w:type="pct"/>
            <w:tcBorders>
              <w:top w:val="single" w:sz="6" w:space="0" w:color="auto"/>
              <w:left w:val="single" w:sz="6" w:space="0" w:color="auto"/>
              <w:bottom w:val="single" w:sz="6" w:space="0" w:color="auto"/>
            </w:tcBorders>
            <w:vAlign w:val="center"/>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General Tariff.</w:t>
            </w:r>
          </w:p>
        </w:tc>
      </w:tr>
      <w:tr w:rsidR="00842DC1" w:rsidRPr="00B07F08" w:rsidTr="0018288D">
        <w:trPr>
          <w:trHeight w:val="20"/>
        </w:trPr>
        <w:tc>
          <w:tcPr>
            <w:tcW w:w="5000" w:type="pct"/>
            <w:gridSpan w:val="3"/>
            <w:tcBorders>
              <w:top w:val="single" w:sz="6" w:space="0" w:color="auto"/>
            </w:tcBorders>
          </w:tcPr>
          <w:p w:rsidR="00842DC1" w:rsidRPr="00B07F08" w:rsidRDefault="00842DC1" w:rsidP="0018288D">
            <w:pPr>
              <w:spacing w:before="120" w:after="60" w:line="240" w:lineRule="auto"/>
              <w:jc w:val="center"/>
              <w:rPr>
                <w:rFonts w:ascii="Times New Roman" w:hAnsi="Times New Roman"/>
              </w:rPr>
            </w:pPr>
            <w:r w:rsidRPr="000330C1">
              <w:rPr>
                <w:rFonts w:ascii="Times New Roman" w:hAnsi="Times New Roman"/>
                <w:b/>
              </w:rPr>
              <w:t>Division XI.</w:t>
            </w:r>
            <w:r w:rsidR="00181B88">
              <w:rPr>
                <w:rFonts w:ascii="Times New Roman" w:hAnsi="Times New Roman"/>
                <w:b/>
              </w:rPr>
              <w:t>—</w:t>
            </w:r>
            <w:r w:rsidRPr="000330C1">
              <w:rPr>
                <w:rFonts w:ascii="Times New Roman" w:hAnsi="Times New Roman"/>
                <w:b/>
              </w:rPr>
              <w:t>Jewellery and Fancy Goods</w:t>
            </w:r>
            <w:r w:rsidRPr="00B07F08">
              <w:rPr>
                <w:rFonts w:ascii="Times New Roman" w:hAnsi="Times New Roman"/>
              </w:rPr>
              <w:t>—</w:t>
            </w:r>
            <w:r w:rsidRPr="00B07F08">
              <w:rPr>
                <w:rFonts w:ascii="Times New Roman" w:hAnsi="Times New Roman"/>
                <w:i/>
              </w:rPr>
              <w:t>continued.</w:t>
            </w:r>
          </w:p>
        </w:tc>
      </w:tr>
      <w:tr w:rsidR="00842DC1" w:rsidRPr="00B07F08" w:rsidTr="0018288D">
        <w:trPr>
          <w:trHeight w:val="20"/>
        </w:trPr>
        <w:tc>
          <w:tcPr>
            <w:tcW w:w="3442" w:type="pct"/>
            <w:tcBorders>
              <w:right w:val="single" w:sz="6" w:space="0" w:color="auto"/>
            </w:tcBorders>
          </w:tcPr>
          <w:p w:rsidR="00842DC1" w:rsidRPr="00B07F08" w:rsidRDefault="00842DC1" w:rsidP="0018288D">
            <w:pPr>
              <w:spacing w:after="0" w:line="240" w:lineRule="auto"/>
              <w:jc w:val="both"/>
              <w:rPr>
                <w:rFonts w:ascii="Times New Roman" w:hAnsi="Times New Roman"/>
              </w:rPr>
            </w:pPr>
            <w:r w:rsidRPr="00B07F08">
              <w:rPr>
                <w:rFonts w:ascii="Times New Roman" w:hAnsi="Times New Roman"/>
              </w:rPr>
              <w:t>320.—</w:t>
            </w:r>
            <w:r w:rsidRPr="00B07F08">
              <w:rPr>
                <w:rFonts w:ascii="Times New Roman" w:hAnsi="Times New Roman"/>
                <w:i/>
              </w:rPr>
              <w:t>continued.</w:t>
            </w:r>
          </w:p>
          <w:p w:rsidR="00842DC1" w:rsidRDefault="00842DC1" w:rsidP="0018288D">
            <w:pPr>
              <w:spacing w:after="0" w:line="240" w:lineRule="auto"/>
              <w:ind w:left="576"/>
              <w:jc w:val="both"/>
              <w:rPr>
                <w:rFonts w:ascii="Times New Roman" w:hAnsi="Times New Roman"/>
                <w:i/>
              </w:rPr>
            </w:pPr>
            <w:r w:rsidRPr="00B07F08">
              <w:rPr>
                <w:rFonts w:ascii="Times New Roman" w:hAnsi="Times New Roman"/>
              </w:rPr>
              <w:t>(</w:t>
            </w:r>
            <w:r w:rsidRPr="00311081">
              <w:rPr>
                <w:rFonts w:ascii="Times New Roman" w:hAnsi="Times New Roman"/>
                <w:smallCaps/>
              </w:rPr>
              <w:t>c</w:t>
            </w:r>
            <w:r w:rsidRPr="00B07F08">
              <w:rPr>
                <w:rFonts w:ascii="Times New Roman" w:hAnsi="Times New Roman"/>
              </w:rPr>
              <w:t>)—</w:t>
            </w:r>
            <w:r w:rsidRPr="00B07F08">
              <w:rPr>
                <w:rFonts w:ascii="Times New Roman" w:hAnsi="Times New Roman"/>
                <w:i/>
              </w:rPr>
              <w:t>continued.</w:t>
            </w:r>
          </w:p>
          <w:p w:rsidR="00842DC1" w:rsidRDefault="00842DC1" w:rsidP="0018288D">
            <w:pPr>
              <w:spacing w:after="0" w:line="240" w:lineRule="auto"/>
              <w:ind w:left="720"/>
              <w:jc w:val="both"/>
              <w:rPr>
                <w:rFonts w:ascii="Times New Roman" w:hAnsi="Times New Roman"/>
                <w:i/>
              </w:rPr>
            </w:pPr>
            <w:r w:rsidRPr="00B07F08">
              <w:rPr>
                <w:rFonts w:ascii="Times New Roman" w:hAnsi="Times New Roman"/>
              </w:rPr>
              <w:t>(2)—</w:t>
            </w:r>
            <w:r w:rsidRPr="00B07F08">
              <w:rPr>
                <w:rFonts w:ascii="Times New Roman" w:hAnsi="Times New Roman"/>
                <w:i/>
              </w:rPr>
              <w:t>continued</w:t>
            </w:r>
          </w:p>
          <w:p w:rsidR="00842DC1" w:rsidRPr="00B07F08" w:rsidRDefault="00842DC1" w:rsidP="0018288D">
            <w:pPr>
              <w:spacing w:after="0" w:line="240" w:lineRule="auto"/>
              <w:ind w:left="864"/>
              <w:jc w:val="both"/>
              <w:rPr>
                <w:rFonts w:ascii="Times New Roman" w:hAnsi="Times New Roman"/>
              </w:rPr>
            </w:pPr>
            <w:r w:rsidRPr="00B07F08">
              <w:rPr>
                <w:rFonts w:ascii="Times New Roman" w:hAnsi="Times New Roman"/>
              </w:rPr>
              <w:t>(</w:t>
            </w:r>
            <w:r w:rsidRPr="00311081">
              <w:rPr>
                <w:rFonts w:ascii="Times New Roman" w:hAnsi="Times New Roman"/>
                <w:smallCaps/>
              </w:rPr>
              <w:t>c</w:t>
            </w:r>
            <w:r w:rsidRPr="00B07F08">
              <w:rPr>
                <w:rFonts w:ascii="Times New Roman" w:hAnsi="Times New Roman"/>
              </w:rPr>
              <w:t>)—</w:t>
            </w:r>
            <w:r w:rsidRPr="00B07F08">
              <w:rPr>
                <w:rFonts w:ascii="Times New Roman" w:hAnsi="Times New Roman"/>
                <w:i/>
              </w:rPr>
              <w:t>continued.</w:t>
            </w:r>
          </w:p>
          <w:p w:rsidR="00842DC1" w:rsidRPr="00B07F08" w:rsidRDefault="00842DC1" w:rsidP="0018288D">
            <w:pPr>
              <w:tabs>
                <w:tab w:val="right" w:leader="hyphen" w:pos="6480"/>
              </w:tabs>
              <w:spacing w:after="0" w:line="240" w:lineRule="auto"/>
              <w:ind w:left="2736" w:hanging="576"/>
              <w:jc w:val="both"/>
              <w:rPr>
                <w:rFonts w:ascii="Times New Roman" w:hAnsi="Times New Roman"/>
              </w:rPr>
            </w:pPr>
            <w:r w:rsidRPr="00B07F08">
              <w:rPr>
                <w:rFonts w:ascii="Times New Roman" w:hAnsi="Times New Roman"/>
              </w:rPr>
              <w:t>(2) Other negative film and other film imported for purposes of copying</w:t>
            </w:r>
            <w:r>
              <w:rPr>
                <w:rFonts w:ascii="Times New Roman" w:hAnsi="Times New Roman"/>
              </w:rPr>
              <w:tab/>
            </w:r>
            <w:r w:rsidRPr="00B07F08">
              <w:rPr>
                <w:rFonts w:ascii="Times New Roman" w:hAnsi="Times New Roman"/>
              </w:rPr>
              <w:t>per lineal foot</w:t>
            </w:r>
          </w:p>
        </w:tc>
        <w:tc>
          <w:tcPr>
            <w:tcW w:w="776" w:type="pct"/>
            <w:tcBorders>
              <w:left w:val="single" w:sz="6" w:space="0" w:color="auto"/>
              <w:right w:val="single" w:sz="6" w:space="0" w:color="auto"/>
            </w:tcBorders>
            <w:shd w:val="clear" w:color="auto" w:fill="auto"/>
            <w:vAlign w:val="bottom"/>
          </w:tcPr>
          <w:p w:rsidR="00842DC1" w:rsidRPr="00B07F08" w:rsidRDefault="00842DC1" w:rsidP="0018288D">
            <w:pPr>
              <w:tabs>
                <w:tab w:val="right" w:leader="hyphen" w:pos="6480"/>
              </w:tabs>
              <w:spacing w:after="0" w:line="240" w:lineRule="auto"/>
              <w:jc w:val="center"/>
              <w:rPr>
                <w:rFonts w:ascii="Times New Roman" w:hAnsi="Times New Roman"/>
              </w:rPr>
            </w:pPr>
            <w:r w:rsidRPr="00B07F08">
              <w:rPr>
                <w:rFonts w:ascii="Times New Roman" w:hAnsi="Times New Roman"/>
              </w:rPr>
              <w:t>Free</w:t>
            </w:r>
          </w:p>
        </w:tc>
        <w:tc>
          <w:tcPr>
            <w:tcW w:w="78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1s.</w:t>
            </w:r>
          </w:p>
        </w:tc>
      </w:tr>
      <w:tr w:rsidR="00842DC1" w:rsidRPr="00B07F08" w:rsidTr="0018288D">
        <w:trPr>
          <w:trHeight w:val="20"/>
        </w:trPr>
        <w:tc>
          <w:tcPr>
            <w:tcW w:w="3442" w:type="pct"/>
            <w:tcBorders>
              <w:right w:val="single" w:sz="6" w:space="0" w:color="auto"/>
            </w:tcBorders>
          </w:tcPr>
          <w:p w:rsidR="00842DC1" w:rsidRPr="00B07F08"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And on and after 2nd November, 1933</w:t>
            </w:r>
          </w:p>
          <w:p w:rsidR="00842DC1" w:rsidRPr="00B07F08" w:rsidRDefault="00842DC1" w:rsidP="0018288D">
            <w:pPr>
              <w:tabs>
                <w:tab w:val="right" w:leader="hyphen" w:pos="6480"/>
              </w:tabs>
              <w:spacing w:after="0" w:line="240" w:lineRule="auto"/>
              <w:ind w:left="2448" w:hanging="288"/>
              <w:jc w:val="both"/>
              <w:rPr>
                <w:rFonts w:ascii="Times New Roman" w:hAnsi="Times New Roman"/>
              </w:rPr>
            </w:pPr>
            <w:r w:rsidRPr="00B07F08">
              <w:rPr>
                <w:rFonts w:ascii="Times New Roman" w:hAnsi="Times New Roman"/>
              </w:rPr>
              <w:t>(2) Other negative film and other film imported for purposes of copying</w:t>
            </w:r>
            <w:r>
              <w:rPr>
                <w:rFonts w:ascii="Times New Roman" w:hAnsi="Times New Roman"/>
              </w:rPr>
              <w:tab/>
            </w:r>
            <w:r w:rsidRPr="00B07F08">
              <w:rPr>
                <w:rFonts w:ascii="Times New Roman" w:hAnsi="Times New Roman"/>
              </w:rPr>
              <w:t>per lineal foot</w:t>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8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8d.</w:t>
            </w:r>
          </w:p>
        </w:tc>
      </w:tr>
      <w:tr w:rsidR="00842DC1" w:rsidRPr="00B07F08" w:rsidTr="0018288D">
        <w:trPr>
          <w:trHeight w:val="20"/>
        </w:trPr>
        <w:tc>
          <w:tcPr>
            <w:tcW w:w="3442" w:type="pct"/>
            <w:tcBorders>
              <w:right w:val="single" w:sz="6" w:space="0" w:color="auto"/>
            </w:tcBorders>
          </w:tcPr>
          <w:p w:rsidR="00842DC1" w:rsidRPr="00B07F08" w:rsidRDefault="00842DC1" w:rsidP="0018288D">
            <w:pPr>
              <w:tabs>
                <w:tab w:val="right" w:leader="hyphen" w:pos="6480"/>
              </w:tabs>
              <w:spacing w:after="0" w:line="240" w:lineRule="auto"/>
              <w:ind w:left="2448" w:hanging="288"/>
              <w:jc w:val="both"/>
              <w:rPr>
                <w:rFonts w:ascii="Times New Roman" w:hAnsi="Times New Roman"/>
              </w:rPr>
            </w:pPr>
            <w:r w:rsidRPr="00B07F08">
              <w:rPr>
                <w:rFonts w:ascii="Times New Roman" w:hAnsi="Times New Roman"/>
              </w:rPr>
              <w:t>(3) N.E.I.</w:t>
            </w:r>
            <w:r>
              <w:rPr>
                <w:rFonts w:ascii="Times New Roman" w:hAnsi="Times New Roman"/>
              </w:rPr>
              <w:tab/>
            </w:r>
            <w:r w:rsidRPr="00B07F08">
              <w:rPr>
                <w:rFonts w:ascii="Times New Roman" w:hAnsi="Times New Roman"/>
              </w:rPr>
              <w:t>per lineal foot</w:t>
            </w:r>
          </w:p>
        </w:tc>
        <w:tc>
          <w:tcPr>
            <w:tcW w:w="776"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83"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4d.</w:t>
            </w:r>
          </w:p>
        </w:tc>
      </w:tr>
      <w:tr w:rsidR="00842DC1" w:rsidRPr="00B07F08" w:rsidTr="0018288D">
        <w:trPr>
          <w:trHeight w:val="20"/>
        </w:trPr>
        <w:tc>
          <w:tcPr>
            <w:tcW w:w="3442"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On and after 14th October, 1932</w:t>
            </w:r>
          </w:p>
          <w:p w:rsidR="00842DC1" w:rsidRPr="00B07F08" w:rsidRDefault="00842DC1" w:rsidP="0018288D">
            <w:pPr>
              <w:tabs>
                <w:tab w:val="right" w:leader="hyphen" w:pos="6480"/>
              </w:tabs>
              <w:spacing w:after="0" w:line="240" w:lineRule="auto"/>
              <w:ind w:left="2880" w:hanging="720"/>
              <w:jc w:val="both"/>
              <w:rPr>
                <w:rFonts w:ascii="Times New Roman" w:hAnsi="Times New Roman"/>
              </w:rPr>
            </w:pPr>
            <w:r w:rsidRPr="00B07F08">
              <w:rPr>
                <w:rFonts w:ascii="Times New Roman" w:hAnsi="Times New Roman"/>
              </w:rPr>
              <w:t>(4) Film exposed in any Territory of the Commonwealth</w:t>
            </w:r>
            <w:r>
              <w:rPr>
                <w:rFonts w:ascii="Times New Roman" w:hAnsi="Times New Roman"/>
              </w:rPr>
              <w:tab/>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8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r>
      <w:tr w:rsidR="00842DC1" w:rsidRPr="00B07F08" w:rsidTr="0018288D">
        <w:trPr>
          <w:trHeight w:val="20"/>
        </w:trPr>
        <w:tc>
          <w:tcPr>
            <w:tcW w:w="3442" w:type="pct"/>
            <w:tcBorders>
              <w:right w:val="single" w:sz="6" w:space="0" w:color="auto"/>
            </w:tcBorders>
          </w:tcPr>
          <w:p w:rsidR="00842DC1" w:rsidRPr="00B07F08" w:rsidRDefault="00842DC1" w:rsidP="0018288D">
            <w:pPr>
              <w:spacing w:after="0" w:line="240" w:lineRule="auto"/>
              <w:ind w:left="1008" w:firstLine="288"/>
              <w:jc w:val="both"/>
              <w:rPr>
                <w:rFonts w:ascii="Times New Roman" w:hAnsi="Times New Roman"/>
              </w:rPr>
            </w:pPr>
            <w:r w:rsidRPr="00B07F08">
              <w:rPr>
                <w:rFonts w:ascii="Times New Roman" w:hAnsi="Times New Roman"/>
              </w:rPr>
              <w:t>Provided that any such films printed from a</w:t>
            </w:r>
            <w:r>
              <w:rPr>
                <w:rFonts w:ascii="Times New Roman" w:hAnsi="Times New Roman"/>
              </w:rPr>
              <w:t xml:space="preserve"> </w:t>
            </w:r>
            <w:r w:rsidRPr="00B07F08">
              <w:rPr>
                <w:rFonts w:ascii="Times New Roman" w:hAnsi="Times New Roman"/>
              </w:rPr>
              <w:t>negative</w:t>
            </w:r>
            <w:r>
              <w:rPr>
                <w:rFonts w:ascii="Times New Roman" w:hAnsi="Times New Roman"/>
              </w:rPr>
              <w:t xml:space="preserve"> </w:t>
            </w:r>
            <w:r w:rsidRPr="00B07F08">
              <w:rPr>
                <w:rFonts w:ascii="Times New Roman" w:hAnsi="Times New Roman"/>
              </w:rPr>
              <w:t>which</w:t>
            </w:r>
            <w:r>
              <w:rPr>
                <w:rFonts w:ascii="Times New Roman" w:hAnsi="Times New Roman"/>
              </w:rPr>
              <w:t xml:space="preserve"> </w:t>
            </w:r>
            <w:r w:rsidRPr="00B07F08">
              <w:rPr>
                <w:rFonts w:ascii="Times New Roman" w:hAnsi="Times New Roman"/>
              </w:rPr>
              <w:t>was not the produce or manufacture of the United Kingdom shall not be entitled to entry at the rate of the British Preferential</w:t>
            </w:r>
            <w:r>
              <w:rPr>
                <w:rFonts w:ascii="Times New Roman" w:hAnsi="Times New Roman"/>
              </w:rPr>
              <w:t xml:space="preserve"> </w:t>
            </w:r>
            <w:r w:rsidRPr="00B07F08">
              <w:rPr>
                <w:rFonts w:ascii="Times New Roman" w:hAnsi="Times New Roman"/>
              </w:rPr>
              <w:t>Tariff</w:t>
            </w:r>
            <w:r>
              <w:rPr>
                <w:rFonts w:ascii="Times New Roman" w:hAnsi="Times New Roman"/>
              </w:rPr>
              <w:t xml:space="preserve"> </w:t>
            </w:r>
            <w:r w:rsidRPr="00B07F08">
              <w:rPr>
                <w:rFonts w:ascii="Times New Roman" w:hAnsi="Times New Roman"/>
              </w:rPr>
              <w:t>under</w:t>
            </w:r>
            <w:r>
              <w:rPr>
                <w:rFonts w:ascii="Times New Roman" w:hAnsi="Times New Roman"/>
              </w:rPr>
              <w:t xml:space="preserve"> </w:t>
            </w:r>
            <w:r w:rsidRPr="00B07F08">
              <w:rPr>
                <w:rFonts w:ascii="Times New Roman" w:hAnsi="Times New Roman"/>
              </w:rPr>
              <w:t>sub-paragraphs (</w:t>
            </w:r>
            <w:r w:rsidRPr="00B07F08">
              <w:rPr>
                <w:rFonts w:ascii="Times New Roman" w:hAnsi="Times New Roman"/>
                <w:i/>
              </w:rPr>
              <w:t>a</w:t>
            </w:r>
            <w:r w:rsidRPr="00B07F08">
              <w:rPr>
                <w:rFonts w:ascii="Times New Roman" w:hAnsi="Times New Roman"/>
              </w:rPr>
              <w:t>) and (</w:t>
            </w:r>
            <w:r w:rsidRPr="00B07F08">
              <w:rPr>
                <w:rFonts w:ascii="Times New Roman" w:hAnsi="Times New Roman"/>
                <w:i/>
              </w:rPr>
              <w:t>c</w:t>
            </w:r>
            <w:r w:rsidRPr="00B07F08">
              <w:rPr>
                <w:rFonts w:ascii="Times New Roman" w:hAnsi="Times New Roman"/>
              </w:rPr>
              <w:t>) of this paragraph.</w:t>
            </w:r>
          </w:p>
          <w:p w:rsidR="00842DC1" w:rsidRPr="00B07F08" w:rsidRDefault="00842DC1" w:rsidP="0018288D">
            <w:pPr>
              <w:spacing w:before="120" w:after="120" w:line="240" w:lineRule="auto"/>
              <w:ind w:left="720" w:hanging="720"/>
              <w:jc w:val="both"/>
              <w:rPr>
                <w:rFonts w:ascii="Times New Roman" w:hAnsi="Times New Roman"/>
              </w:rPr>
            </w:pPr>
            <w:r w:rsidRPr="00B07F08">
              <w:rPr>
                <w:rFonts w:ascii="Times New Roman" w:hAnsi="Times New Roman"/>
              </w:rPr>
              <w:t>321. Spectacles and</w:t>
            </w:r>
            <w:r>
              <w:rPr>
                <w:rFonts w:ascii="Times New Roman" w:hAnsi="Times New Roman"/>
              </w:rPr>
              <w:t xml:space="preserve"> </w:t>
            </w:r>
            <w:r w:rsidRPr="00B07F08">
              <w:rPr>
                <w:rFonts w:ascii="Times New Roman" w:hAnsi="Times New Roman"/>
              </w:rPr>
              <w:t>Spectacle</w:t>
            </w:r>
            <w:r>
              <w:rPr>
                <w:rFonts w:ascii="Times New Roman" w:hAnsi="Times New Roman"/>
              </w:rPr>
              <w:t xml:space="preserve"> </w:t>
            </w:r>
            <w:r w:rsidRPr="00B07F08">
              <w:rPr>
                <w:rFonts w:ascii="Times New Roman" w:hAnsi="Times New Roman"/>
              </w:rPr>
              <w:t>Frames,</w:t>
            </w:r>
            <w:r>
              <w:rPr>
                <w:rFonts w:ascii="Times New Roman" w:hAnsi="Times New Roman"/>
              </w:rPr>
              <w:t xml:space="preserve"> </w:t>
            </w:r>
            <w:r w:rsidRPr="00B07F08">
              <w:rPr>
                <w:rFonts w:ascii="Times New Roman" w:hAnsi="Times New Roman"/>
              </w:rPr>
              <w:t>Magnifying</w:t>
            </w:r>
            <w:r>
              <w:rPr>
                <w:rFonts w:ascii="Times New Roman" w:hAnsi="Times New Roman"/>
              </w:rPr>
              <w:t xml:space="preserve"> </w:t>
            </w:r>
            <w:r w:rsidRPr="00B07F08">
              <w:rPr>
                <w:rFonts w:ascii="Times New Roman" w:hAnsi="Times New Roman"/>
              </w:rPr>
              <w:t>and Reading Glasses, viz.:—</w:t>
            </w:r>
          </w:p>
          <w:p w:rsidR="00842DC1" w:rsidRPr="00B07F08" w:rsidRDefault="00842DC1" w:rsidP="0018288D">
            <w:pPr>
              <w:tabs>
                <w:tab w:val="right" w:leader="hyphen" w:pos="6480"/>
              </w:tabs>
              <w:spacing w:after="0" w:line="240" w:lineRule="auto"/>
              <w:ind w:left="1152" w:hanging="576"/>
              <w:jc w:val="both"/>
              <w:rPr>
                <w:rFonts w:ascii="Times New Roman" w:hAnsi="Times New Roman"/>
              </w:rPr>
            </w:pPr>
            <w:r w:rsidRPr="00B07F08">
              <w:rPr>
                <w:rFonts w:ascii="Times New Roman" w:hAnsi="Times New Roman"/>
                <w:smallCaps/>
              </w:rPr>
              <w:t>(a</w:t>
            </w:r>
            <w:r w:rsidRPr="00B07F08">
              <w:rPr>
                <w:rFonts w:ascii="Times New Roman" w:hAnsi="Times New Roman"/>
              </w:rPr>
              <w:t>) Wholly or partly of gold or silver (not being included in sub-item (</w:t>
            </w:r>
            <w:r w:rsidRPr="00B07F08">
              <w:rPr>
                <w:rFonts w:ascii="Times New Roman" w:hAnsi="Times New Roman"/>
                <w:smallCaps/>
              </w:rPr>
              <w:t>b</w:t>
            </w:r>
            <w:r w:rsidRPr="00B07F08">
              <w:rPr>
                <w:rFonts w:ascii="Times New Roman" w:hAnsi="Times New Roman"/>
              </w:rPr>
              <w:t>)</w:t>
            </w:r>
            <w:r>
              <w:rPr>
                <w:rFonts w:ascii="Times New Roman" w:hAnsi="Times New Roman"/>
              </w:rPr>
              <w:tab/>
            </w:r>
            <w:r w:rsidRPr="00B07F08">
              <w:rPr>
                <w:rFonts w:ascii="Times New Roman" w:hAnsi="Times New Roman"/>
              </w:rPr>
              <w:t>ad val.</w:t>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8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25 per cent.</w:t>
            </w:r>
          </w:p>
        </w:tc>
      </w:tr>
      <w:tr w:rsidR="00842DC1" w:rsidRPr="00B07F08" w:rsidTr="0018288D">
        <w:trPr>
          <w:trHeight w:val="20"/>
        </w:trPr>
        <w:tc>
          <w:tcPr>
            <w:tcW w:w="3442" w:type="pct"/>
            <w:tcBorders>
              <w:right w:val="single" w:sz="6" w:space="0" w:color="auto"/>
            </w:tcBorders>
          </w:tcPr>
          <w:p w:rsidR="00842DC1" w:rsidRPr="00B07F08" w:rsidRDefault="00842DC1" w:rsidP="0018288D">
            <w:pPr>
              <w:tabs>
                <w:tab w:val="right" w:leader="hyphen" w:pos="6480"/>
              </w:tabs>
              <w:spacing w:after="0" w:line="240" w:lineRule="auto"/>
              <w:ind w:left="1152" w:hanging="576"/>
              <w:jc w:val="both"/>
              <w:rPr>
                <w:rFonts w:ascii="Times New Roman" w:hAnsi="Times New Roman"/>
              </w:rPr>
            </w:pPr>
            <w:r w:rsidRPr="00B07F08">
              <w:rPr>
                <w:rFonts w:ascii="Times New Roman" w:hAnsi="Times New Roman"/>
                <w:smallCaps/>
              </w:rPr>
              <w:t>(b</w:t>
            </w:r>
            <w:r w:rsidRPr="00B07F08">
              <w:rPr>
                <w:rFonts w:ascii="Times New Roman" w:hAnsi="Times New Roman"/>
              </w:rPr>
              <w:t>) Rolled-gold, gold-filled, gold-cased, gold-plated or gilt, including the articles named when fitted with pads, bridges, or knuckles of gold</w:t>
            </w:r>
            <w:r>
              <w:rPr>
                <w:rFonts w:ascii="Times New Roman" w:hAnsi="Times New Roman"/>
              </w:rPr>
              <w:tab/>
            </w:r>
            <w:r w:rsidRPr="00B07F08">
              <w:rPr>
                <w:rFonts w:ascii="Times New Roman" w:hAnsi="Times New Roman"/>
              </w:rPr>
              <w:t>ad val.</w:t>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8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15 per cent.</w:t>
            </w:r>
          </w:p>
        </w:tc>
      </w:tr>
      <w:tr w:rsidR="00842DC1" w:rsidRPr="00B07F08" w:rsidTr="0018288D">
        <w:trPr>
          <w:trHeight w:val="20"/>
        </w:trPr>
        <w:tc>
          <w:tcPr>
            <w:tcW w:w="3442" w:type="pct"/>
            <w:tcBorders>
              <w:right w:val="single" w:sz="6" w:space="0" w:color="auto"/>
            </w:tcBorders>
          </w:tcPr>
          <w:p w:rsidR="00842DC1" w:rsidRPr="00B07F08" w:rsidRDefault="00842DC1" w:rsidP="0018288D">
            <w:pPr>
              <w:tabs>
                <w:tab w:val="right" w:leader="hyphen" w:pos="6480"/>
              </w:tabs>
              <w:spacing w:after="0" w:line="240" w:lineRule="auto"/>
              <w:ind w:left="1152" w:hanging="576"/>
              <w:jc w:val="both"/>
              <w:rPr>
                <w:rFonts w:ascii="Times New Roman" w:hAnsi="Times New Roman"/>
              </w:rPr>
            </w:pPr>
            <w:r w:rsidRPr="00B07F08">
              <w:rPr>
                <w:rFonts w:ascii="Times New Roman" w:hAnsi="Times New Roman"/>
              </w:rPr>
              <w:t>(</w:t>
            </w:r>
            <w:r w:rsidRPr="00140A74">
              <w:rPr>
                <w:rFonts w:ascii="Times New Roman" w:hAnsi="Times New Roman"/>
                <w:smallCaps/>
              </w:rPr>
              <w:t>c</w:t>
            </w:r>
            <w:r w:rsidRPr="00B07F08">
              <w:rPr>
                <w:rFonts w:ascii="Times New Roman" w:hAnsi="Times New Roman"/>
              </w:rPr>
              <w:t>) N.E.I.</w:t>
            </w:r>
            <w:r>
              <w:rPr>
                <w:rFonts w:ascii="Times New Roman" w:hAnsi="Times New Roman"/>
              </w:rPr>
              <w:tab/>
            </w:r>
            <w:r w:rsidRPr="00B07F08">
              <w:rPr>
                <w:rFonts w:ascii="Times New Roman" w:hAnsi="Times New Roman"/>
              </w:rPr>
              <w:t>ad val.</w:t>
            </w:r>
          </w:p>
        </w:tc>
        <w:tc>
          <w:tcPr>
            <w:tcW w:w="776"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83"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15 per cent.</w:t>
            </w:r>
          </w:p>
        </w:tc>
      </w:tr>
      <w:tr w:rsidR="00842DC1" w:rsidRPr="00B07F08" w:rsidTr="0018288D">
        <w:trPr>
          <w:trHeight w:val="20"/>
        </w:trPr>
        <w:tc>
          <w:tcPr>
            <w:tcW w:w="3442" w:type="pct"/>
            <w:tcBorders>
              <w:right w:val="single" w:sz="6" w:space="0" w:color="auto"/>
            </w:tcBorders>
          </w:tcPr>
          <w:p w:rsidR="00842DC1" w:rsidRPr="00B07F08" w:rsidRDefault="00842DC1" w:rsidP="0018288D">
            <w:pPr>
              <w:tabs>
                <w:tab w:val="right" w:leader="hyphen" w:pos="6480"/>
              </w:tabs>
              <w:spacing w:before="120" w:after="0" w:line="240" w:lineRule="auto"/>
              <w:ind w:left="720" w:hanging="720"/>
              <w:jc w:val="both"/>
              <w:rPr>
                <w:rFonts w:ascii="Times New Roman" w:hAnsi="Times New Roman"/>
              </w:rPr>
            </w:pPr>
            <w:r w:rsidRPr="00B07F08">
              <w:rPr>
                <w:rFonts w:ascii="Times New Roman" w:hAnsi="Times New Roman"/>
              </w:rPr>
              <w:t>322. Spectacle Cases of all kinds not being partly or wholly of gold or silver or gold or silver plated</w:t>
            </w:r>
            <w:r>
              <w:rPr>
                <w:rFonts w:ascii="Times New Roman" w:hAnsi="Times New Roman"/>
              </w:rPr>
              <w:tab/>
            </w:r>
            <w:r w:rsidRPr="00B07F08">
              <w:rPr>
                <w:rFonts w:ascii="Times New Roman" w:hAnsi="Times New Roman"/>
              </w:rPr>
              <w:t>ad val.</w:t>
            </w:r>
          </w:p>
        </w:tc>
        <w:tc>
          <w:tcPr>
            <w:tcW w:w="776" w:type="pct"/>
            <w:tcBorders>
              <w:left w:val="single" w:sz="6" w:space="0" w:color="auto"/>
              <w:right w:val="single" w:sz="6" w:space="0" w:color="auto"/>
            </w:tcBorders>
            <w:vAlign w:val="bottom"/>
          </w:tcPr>
          <w:p w:rsidR="00842DC1" w:rsidRPr="00B07F08" w:rsidRDefault="00842DC1" w:rsidP="0018288D">
            <w:pPr>
              <w:spacing w:before="120" w:after="0" w:line="240" w:lineRule="auto"/>
              <w:jc w:val="center"/>
              <w:rPr>
                <w:rFonts w:ascii="Times New Roman" w:hAnsi="Times New Roman"/>
              </w:rPr>
            </w:pPr>
            <w:r w:rsidRPr="00B07F08">
              <w:rPr>
                <w:rFonts w:ascii="Times New Roman" w:hAnsi="Times New Roman"/>
              </w:rPr>
              <w:t>15 per cent.</w:t>
            </w:r>
          </w:p>
        </w:tc>
        <w:tc>
          <w:tcPr>
            <w:tcW w:w="783" w:type="pct"/>
            <w:tcBorders>
              <w:left w:val="single" w:sz="6" w:space="0" w:color="auto"/>
            </w:tcBorders>
            <w:vAlign w:val="bottom"/>
          </w:tcPr>
          <w:p w:rsidR="00842DC1" w:rsidRPr="00B07F08" w:rsidRDefault="00842DC1" w:rsidP="0018288D">
            <w:pPr>
              <w:spacing w:before="120" w:after="0" w:line="240" w:lineRule="auto"/>
              <w:jc w:val="center"/>
              <w:rPr>
                <w:rFonts w:ascii="Times New Roman" w:hAnsi="Times New Roman"/>
              </w:rPr>
            </w:pPr>
            <w:r w:rsidRPr="00B07F08">
              <w:rPr>
                <w:rFonts w:ascii="Times New Roman" w:hAnsi="Times New Roman"/>
              </w:rPr>
              <w:t>30 per cent.</w:t>
            </w:r>
          </w:p>
        </w:tc>
      </w:tr>
      <w:tr w:rsidR="00842DC1" w:rsidRPr="00B07F08" w:rsidTr="0018288D">
        <w:trPr>
          <w:trHeight w:val="20"/>
        </w:trPr>
        <w:tc>
          <w:tcPr>
            <w:tcW w:w="5000" w:type="pct"/>
            <w:gridSpan w:val="3"/>
          </w:tcPr>
          <w:p w:rsidR="00842DC1" w:rsidRPr="00CA2C81" w:rsidRDefault="00842DC1" w:rsidP="0018288D">
            <w:pPr>
              <w:spacing w:before="120" w:after="60" w:line="240" w:lineRule="auto"/>
              <w:jc w:val="center"/>
              <w:rPr>
                <w:rFonts w:ascii="Times New Roman" w:hAnsi="Times New Roman"/>
                <w:b/>
              </w:rPr>
            </w:pPr>
            <w:r w:rsidRPr="00CA2C81">
              <w:rPr>
                <w:rFonts w:ascii="Times New Roman" w:hAnsi="Times New Roman"/>
                <w:b/>
              </w:rPr>
              <w:t>DIVISION XII.- HIDES, LEATHER, AND RUBBER.</w:t>
            </w:r>
          </w:p>
        </w:tc>
      </w:tr>
      <w:tr w:rsidR="00842DC1" w:rsidRPr="00B07F08" w:rsidTr="0018288D">
        <w:trPr>
          <w:trHeight w:val="20"/>
        </w:trPr>
        <w:tc>
          <w:tcPr>
            <w:tcW w:w="3442" w:type="pct"/>
            <w:tcBorders>
              <w:right w:val="single" w:sz="6" w:space="0" w:color="auto"/>
            </w:tcBorders>
          </w:tcPr>
          <w:p w:rsidR="00842DC1" w:rsidRPr="00B07F08" w:rsidRDefault="00842DC1" w:rsidP="0018288D">
            <w:pPr>
              <w:spacing w:after="0" w:line="240" w:lineRule="auto"/>
              <w:jc w:val="both"/>
              <w:rPr>
                <w:rFonts w:ascii="Times New Roman" w:hAnsi="Times New Roman"/>
              </w:rPr>
            </w:pPr>
            <w:r w:rsidRPr="00B07F08">
              <w:rPr>
                <w:rFonts w:ascii="Times New Roman" w:hAnsi="Times New Roman"/>
              </w:rPr>
              <w:t>323. Hides and Skins, viz.:—</w:t>
            </w:r>
          </w:p>
          <w:p w:rsidR="00842DC1" w:rsidRPr="00B07F08" w:rsidRDefault="00842DC1" w:rsidP="0018288D">
            <w:pPr>
              <w:tabs>
                <w:tab w:val="right" w:leader="hyphen" w:pos="6480"/>
              </w:tabs>
              <w:spacing w:after="0" w:line="240" w:lineRule="auto"/>
              <w:ind w:left="576"/>
              <w:jc w:val="both"/>
              <w:rPr>
                <w:rFonts w:ascii="Times New Roman" w:hAnsi="Times New Roman"/>
              </w:rPr>
            </w:pPr>
            <w:r w:rsidRPr="00B07F08">
              <w:rPr>
                <w:rFonts w:ascii="Times New Roman" w:hAnsi="Times New Roman"/>
                <w:smallCaps/>
              </w:rPr>
              <w:t>(a</w:t>
            </w:r>
            <w:r w:rsidRPr="00B07F08">
              <w:rPr>
                <w:rFonts w:ascii="Times New Roman" w:hAnsi="Times New Roman"/>
              </w:rPr>
              <w:t>) Sheep Skins, raw</w:t>
            </w:r>
            <w:r w:rsidR="00181B88">
              <w:rPr>
                <w:rFonts w:ascii="Times New Roman" w:hAnsi="Times New Roman"/>
              </w:rPr>
              <w:t>:</w:t>
            </w:r>
            <w:r w:rsidRPr="00B07F08">
              <w:rPr>
                <w:rFonts w:ascii="Times New Roman" w:hAnsi="Times New Roman"/>
              </w:rPr>
              <w:t xml:space="preserve"> Goat Skins, raw or pickled</w:t>
            </w:r>
            <w:r>
              <w:rPr>
                <w:rFonts w:ascii="Times New Roman" w:hAnsi="Times New Roman"/>
              </w:rPr>
              <w:tab/>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8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r>
      <w:tr w:rsidR="00842DC1" w:rsidRPr="00B07F08" w:rsidTr="0018288D">
        <w:trPr>
          <w:trHeight w:val="20"/>
        </w:trPr>
        <w:tc>
          <w:tcPr>
            <w:tcW w:w="3442" w:type="pct"/>
            <w:tcBorders>
              <w:right w:val="single" w:sz="6" w:space="0" w:color="auto"/>
            </w:tcBorders>
          </w:tcPr>
          <w:p w:rsidR="00842DC1" w:rsidRPr="00B07F08" w:rsidRDefault="00842DC1" w:rsidP="0018288D">
            <w:pPr>
              <w:tabs>
                <w:tab w:val="right" w:leader="hyphen" w:pos="6480"/>
              </w:tabs>
              <w:spacing w:after="0" w:line="240" w:lineRule="auto"/>
              <w:ind w:left="576"/>
              <w:jc w:val="both"/>
              <w:rPr>
                <w:rFonts w:ascii="Times New Roman" w:hAnsi="Times New Roman"/>
              </w:rPr>
            </w:pPr>
            <w:r w:rsidRPr="00B07F08">
              <w:rPr>
                <w:rFonts w:ascii="Times New Roman" w:hAnsi="Times New Roman"/>
                <w:smallCaps/>
              </w:rPr>
              <w:t>(b</w:t>
            </w:r>
            <w:r w:rsidRPr="00B07F08">
              <w:rPr>
                <w:rFonts w:ascii="Times New Roman" w:hAnsi="Times New Roman"/>
              </w:rPr>
              <w:t>) Hides, limed or fleshed or split</w:t>
            </w:r>
            <w:r>
              <w:rPr>
                <w:rFonts w:ascii="Times New Roman" w:hAnsi="Times New Roman"/>
              </w:rPr>
              <w:tab/>
            </w:r>
            <w:r w:rsidRPr="00B07F08">
              <w:rPr>
                <w:rFonts w:ascii="Times New Roman" w:hAnsi="Times New Roman"/>
              </w:rPr>
              <w:t>per hide</w:t>
            </w:r>
          </w:p>
        </w:tc>
        <w:tc>
          <w:tcPr>
            <w:tcW w:w="776"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3s.</w:t>
            </w:r>
          </w:p>
        </w:tc>
        <w:tc>
          <w:tcPr>
            <w:tcW w:w="783"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3s.</w:t>
            </w:r>
          </w:p>
        </w:tc>
      </w:tr>
      <w:tr w:rsidR="00842DC1" w:rsidRPr="00B07F08" w:rsidTr="0018288D">
        <w:trPr>
          <w:trHeight w:val="20"/>
        </w:trPr>
        <w:tc>
          <w:tcPr>
            <w:tcW w:w="3442" w:type="pct"/>
            <w:tcBorders>
              <w:right w:val="single" w:sz="6" w:space="0" w:color="auto"/>
            </w:tcBorders>
          </w:tcPr>
          <w:p w:rsidR="00842DC1" w:rsidRPr="00B07F08" w:rsidRDefault="00842DC1" w:rsidP="0018288D">
            <w:pPr>
              <w:spacing w:before="120" w:after="120" w:line="240" w:lineRule="auto"/>
              <w:jc w:val="both"/>
              <w:rPr>
                <w:rFonts w:ascii="Times New Roman" w:hAnsi="Times New Roman"/>
              </w:rPr>
            </w:pPr>
            <w:r w:rsidRPr="00B07F08">
              <w:rPr>
                <w:rFonts w:ascii="Times New Roman" w:hAnsi="Times New Roman"/>
              </w:rPr>
              <w:t>324. Leather, viz.:—</w:t>
            </w:r>
          </w:p>
        </w:tc>
        <w:tc>
          <w:tcPr>
            <w:tcW w:w="776" w:type="pct"/>
            <w:tcBorders>
              <w:left w:val="single" w:sz="6" w:space="0" w:color="auto"/>
              <w:right w:val="single" w:sz="6" w:space="0" w:color="auto"/>
            </w:tcBorders>
          </w:tcPr>
          <w:p w:rsidR="00842DC1" w:rsidRPr="00B07F08" w:rsidRDefault="00842DC1" w:rsidP="0018288D">
            <w:pPr>
              <w:spacing w:before="120" w:after="120" w:line="240" w:lineRule="auto"/>
              <w:jc w:val="center"/>
              <w:rPr>
                <w:rFonts w:ascii="Times New Roman" w:hAnsi="Times New Roman"/>
              </w:rPr>
            </w:pPr>
          </w:p>
        </w:tc>
        <w:tc>
          <w:tcPr>
            <w:tcW w:w="783" w:type="pct"/>
            <w:tcBorders>
              <w:left w:val="single" w:sz="6" w:space="0" w:color="auto"/>
            </w:tcBorders>
          </w:tcPr>
          <w:p w:rsidR="00842DC1" w:rsidRPr="00B07F08" w:rsidRDefault="00842DC1" w:rsidP="0018288D">
            <w:pPr>
              <w:spacing w:before="120" w:after="120" w:line="240" w:lineRule="auto"/>
              <w:jc w:val="center"/>
              <w:rPr>
                <w:rFonts w:ascii="Times New Roman" w:hAnsi="Times New Roman"/>
              </w:rPr>
            </w:pPr>
          </w:p>
        </w:tc>
      </w:tr>
      <w:tr w:rsidR="00842DC1" w:rsidRPr="00B07F08" w:rsidTr="0018288D">
        <w:trPr>
          <w:trHeight w:val="20"/>
        </w:trPr>
        <w:tc>
          <w:tcPr>
            <w:tcW w:w="3442" w:type="pct"/>
            <w:tcBorders>
              <w:right w:val="single" w:sz="6" w:space="0" w:color="auto"/>
            </w:tcBorders>
          </w:tcPr>
          <w:p w:rsidR="00842DC1" w:rsidRPr="00B07F08" w:rsidRDefault="00842DC1" w:rsidP="0018288D">
            <w:pPr>
              <w:tabs>
                <w:tab w:val="right" w:leader="hyphen" w:pos="6480"/>
              </w:tabs>
              <w:spacing w:after="0" w:line="240" w:lineRule="auto"/>
              <w:ind w:left="576"/>
              <w:jc w:val="both"/>
              <w:rPr>
                <w:rFonts w:ascii="Times New Roman" w:hAnsi="Times New Roman"/>
              </w:rPr>
            </w:pPr>
            <w:r w:rsidRPr="00B07F08">
              <w:rPr>
                <w:rFonts w:ascii="Times New Roman" w:hAnsi="Times New Roman"/>
                <w:smallCaps/>
              </w:rPr>
              <w:t>(a</w:t>
            </w:r>
            <w:r w:rsidRPr="00B07F08">
              <w:rPr>
                <w:rFonts w:ascii="Times New Roman" w:hAnsi="Times New Roman"/>
              </w:rPr>
              <w:t>) Chamois Leather</w:t>
            </w:r>
            <w:r>
              <w:rPr>
                <w:rFonts w:ascii="Times New Roman" w:hAnsi="Times New Roman"/>
              </w:rPr>
              <w:tab/>
            </w:r>
            <w:r w:rsidRPr="00B07F08">
              <w:rPr>
                <w:rFonts w:ascii="Times New Roman" w:hAnsi="Times New Roman"/>
              </w:rPr>
              <w:t>ad val.</w:t>
            </w:r>
          </w:p>
        </w:tc>
        <w:tc>
          <w:tcPr>
            <w:tcW w:w="776"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40 per cent.</w:t>
            </w:r>
          </w:p>
        </w:tc>
        <w:tc>
          <w:tcPr>
            <w:tcW w:w="783"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60 per cent.</w:t>
            </w:r>
          </w:p>
        </w:tc>
      </w:tr>
      <w:tr w:rsidR="00842DC1" w:rsidRPr="00B07F08" w:rsidTr="0018288D">
        <w:trPr>
          <w:trHeight w:val="20"/>
        </w:trPr>
        <w:tc>
          <w:tcPr>
            <w:tcW w:w="3442" w:type="pct"/>
            <w:tcBorders>
              <w:right w:val="single" w:sz="6" w:space="0" w:color="auto"/>
            </w:tcBorders>
          </w:tcPr>
          <w:p w:rsidR="00842DC1" w:rsidRPr="00B07F08" w:rsidRDefault="00842DC1" w:rsidP="00042ECF">
            <w:pPr>
              <w:tabs>
                <w:tab w:val="right" w:leader="hyphen" w:pos="6480"/>
              </w:tabs>
              <w:spacing w:after="0" w:line="240" w:lineRule="auto"/>
              <w:ind w:left="1152" w:hanging="576"/>
              <w:jc w:val="both"/>
              <w:rPr>
                <w:rFonts w:ascii="Times New Roman" w:hAnsi="Times New Roman"/>
              </w:rPr>
            </w:pPr>
            <w:r w:rsidRPr="00B07F08">
              <w:rPr>
                <w:rFonts w:ascii="Times New Roman" w:hAnsi="Times New Roman"/>
                <w:smallCaps/>
              </w:rPr>
              <w:t xml:space="preserve">(b) </w:t>
            </w:r>
            <w:r w:rsidRPr="00B07F08">
              <w:rPr>
                <w:rFonts w:ascii="Times New Roman" w:hAnsi="Times New Roman"/>
              </w:rPr>
              <w:t>Crust or rough tanned Goat Skins Persian Sheep Skins and Skivers; Hog Skins</w:t>
            </w:r>
            <w:r w:rsidR="00042ECF">
              <w:rPr>
                <w:rFonts w:ascii="Times New Roman" w:hAnsi="Times New Roman"/>
              </w:rPr>
              <w:tab/>
            </w:r>
            <w:r w:rsidRPr="00B07F08">
              <w:rPr>
                <w:rFonts w:ascii="Times New Roman" w:hAnsi="Times New Roman"/>
              </w:rPr>
              <w:t>ad val.</w:t>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10 per cent.</w:t>
            </w:r>
          </w:p>
        </w:tc>
        <w:tc>
          <w:tcPr>
            <w:tcW w:w="78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10 per cent.</w:t>
            </w:r>
          </w:p>
        </w:tc>
      </w:tr>
      <w:tr w:rsidR="00842DC1" w:rsidRPr="00B07F08" w:rsidTr="0018288D">
        <w:trPr>
          <w:trHeight w:val="20"/>
        </w:trPr>
        <w:tc>
          <w:tcPr>
            <w:tcW w:w="3442" w:type="pct"/>
            <w:tcBorders>
              <w:right w:val="single" w:sz="6" w:space="0" w:color="auto"/>
            </w:tcBorders>
          </w:tcPr>
          <w:p w:rsidR="00842DC1" w:rsidRPr="00B07F08" w:rsidRDefault="00842DC1" w:rsidP="0018288D">
            <w:pPr>
              <w:tabs>
                <w:tab w:val="right" w:leader="hyphen" w:pos="6480"/>
              </w:tabs>
              <w:spacing w:after="0" w:line="240" w:lineRule="auto"/>
              <w:ind w:left="1152" w:hanging="576"/>
              <w:jc w:val="both"/>
              <w:rPr>
                <w:rFonts w:ascii="Times New Roman" w:hAnsi="Times New Roman"/>
              </w:rPr>
            </w:pPr>
            <w:r w:rsidRPr="00B07F08">
              <w:rPr>
                <w:rFonts w:ascii="Times New Roman" w:hAnsi="Times New Roman"/>
              </w:rPr>
              <w:t>(</w:t>
            </w:r>
            <w:r w:rsidRPr="0091062C">
              <w:rPr>
                <w:rFonts w:ascii="Times New Roman" w:hAnsi="Times New Roman"/>
                <w:smallCaps/>
              </w:rPr>
              <w:t>c</w:t>
            </w:r>
            <w:r w:rsidRPr="00B07F08">
              <w:rPr>
                <w:rFonts w:ascii="Times New Roman" w:hAnsi="Times New Roman"/>
              </w:rPr>
              <w:t>) (1) Patent and Enamelled</w:t>
            </w:r>
            <w:r>
              <w:rPr>
                <w:rFonts w:ascii="Times New Roman" w:hAnsi="Times New Roman"/>
              </w:rPr>
              <w:tab/>
            </w:r>
            <w:r w:rsidRPr="00B07F08">
              <w:rPr>
                <w:rFonts w:ascii="Times New Roman" w:hAnsi="Times New Roman"/>
              </w:rPr>
              <w:t>per square foot</w:t>
            </w:r>
          </w:p>
        </w:tc>
        <w:tc>
          <w:tcPr>
            <w:tcW w:w="776"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3d.</w:t>
            </w:r>
          </w:p>
        </w:tc>
        <w:tc>
          <w:tcPr>
            <w:tcW w:w="783"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6d.</w:t>
            </w:r>
          </w:p>
        </w:tc>
      </w:tr>
      <w:tr w:rsidR="00842DC1" w:rsidRPr="00B07F08" w:rsidTr="0018288D">
        <w:trPr>
          <w:trHeight w:val="20"/>
        </w:trPr>
        <w:tc>
          <w:tcPr>
            <w:tcW w:w="3442" w:type="pct"/>
            <w:tcBorders>
              <w:right w:val="single" w:sz="6" w:space="0" w:color="auto"/>
            </w:tcBorders>
          </w:tcPr>
          <w:p w:rsidR="00842DC1" w:rsidRPr="00B07F08"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or ad val.</w:t>
            </w:r>
          </w:p>
        </w:tc>
        <w:tc>
          <w:tcPr>
            <w:tcW w:w="776"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25 per cent.</w:t>
            </w:r>
          </w:p>
        </w:tc>
        <w:tc>
          <w:tcPr>
            <w:tcW w:w="783"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35 per cent.</w:t>
            </w:r>
          </w:p>
        </w:tc>
      </w:tr>
      <w:tr w:rsidR="00842DC1" w:rsidRPr="00B07F08" w:rsidTr="0018288D">
        <w:trPr>
          <w:trHeight w:val="20"/>
        </w:trPr>
        <w:tc>
          <w:tcPr>
            <w:tcW w:w="3442"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whichever rate returns the higher duty.</w:t>
            </w:r>
          </w:p>
          <w:p w:rsidR="00842DC1" w:rsidRPr="00B07F08" w:rsidRDefault="00842DC1" w:rsidP="0018288D">
            <w:pPr>
              <w:tabs>
                <w:tab w:val="right" w:leader="hyphen" w:pos="6480"/>
              </w:tabs>
              <w:spacing w:after="0" w:line="240" w:lineRule="auto"/>
              <w:ind w:left="864"/>
              <w:jc w:val="both"/>
              <w:rPr>
                <w:rFonts w:ascii="Times New Roman" w:hAnsi="Times New Roman"/>
              </w:rPr>
            </w:pPr>
            <w:r w:rsidRPr="00B07F08">
              <w:rPr>
                <w:rFonts w:ascii="Times New Roman" w:hAnsi="Times New Roman"/>
              </w:rPr>
              <w:t>(2) Glace Leathers</w:t>
            </w:r>
            <w:r>
              <w:rPr>
                <w:rFonts w:ascii="Times New Roman" w:hAnsi="Times New Roman"/>
              </w:rPr>
              <w:tab/>
            </w:r>
            <w:r w:rsidRPr="00B07F08">
              <w:rPr>
                <w:rFonts w:ascii="Times New Roman" w:hAnsi="Times New Roman"/>
              </w:rPr>
              <w:t>per square foot</w:t>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9d.</w:t>
            </w:r>
          </w:p>
        </w:tc>
        <w:tc>
          <w:tcPr>
            <w:tcW w:w="78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1s.</w:t>
            </w:r>
          </w:p>
        </w:tc>
      </w:tr>
      <w:tr w:rsidR="00842DC1" w:rsidRPr="00B07F08" w:rsidTr="0018288D">
        <w:trPr>
          <w:trHeight w:val="20"/>
        </w:trPr>
        <w:tc>
          <w:tcPr>
            <w:tcW w:w="3442" w:type="pct"/>
            <w:tcBorders>
              <w:right w:val="single" w:sz="6" w:space="0" w:color="auto"/>
            </w:tcBorders>
          </w:tcPr>
          <w:p w:rsidR="00842DC1" w:rsidRPr="00B07F08"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or ad val.</w:t>
            </w:r>
          </w:p>
          <w:p w:rsidR="00842DC1" w:rsidRPr="00B07F08"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whichever rate returns the higher duty.</w:t>
            </w:r>
          </w:p>
        </w:tc>
        <w:tc>
          <w:tcPr>
            <w:tcW w:w="776"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25 per cent.</w:t>
            </w:r>
          </w:p>
        </w:tc>
        <w:tc>
          <w:tcPr>
            <w:tcW w:w="783"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42½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44"/>
        <w:gridCol w:w="1505"/>
        <w:gridCol w:w="1550"/>
      </w:tblGrid>
      <w:tr w:rsidR="00842DC1" w:rsidRPr="00ED0716" w:rsidTr="0018288D">
        <w:trPr>
          <w:trHeight w:val="20"/>
        </w:trPr>
        <w:tc>
          <w:tcPr>
            <w:tcW w:w="3425" w:type="pct"/>
            <w:tcBorders>
              <w:top w:val="single" w:sz="4" w:space="0" w:color="auto"/>
              <w:bottom w:val="single" w:sz="6" w:space="0" w:color="auto"/>
              <w:right w:val="single" w:sz="6" w:space="0" w:color="auto"/>
            </w:tcBorders>
            <w:vAlign w:val="center"/>
          </w:tcPr>
          <w:p w:rsidR="00842DC1" w:rsidRPr="00ED0716" w:rsidRDefault="00842DC1" w:rsidP="0018288D">
            <w:pPr>
              <w:spacing w:before="60" w:after="60" w:line="240" w:lineRule="auto"/>
              <w:jc w:val="center"/>
              <w:rPr>
                <w:rFonts w:ascii="Times New Roman" w:hAnsi="Times New Roman"/>
                <w:sz w:val="18"/>
              </w:rPr>
            </w:pPr>
            <w:r w:rsidRPr="00ED0716">
              <w:rPr>
                <w:rFonts w:ascii="Times New Roman" w:hAnsi="Times New Roman"/>
                <w:sz w:val="18"/>
              </w:rPr>
              <w:t>Tariff Items</w:t>
            </w:r>
          </w:p>
        </w:tc>
        <w:tc>
          <w:tcPr>
            <w:tcW w:w="776" w:type="pct"/>
            <w:tcBorders>
              <w:top w:val="single" w:sz="4" w:space="0" w:color="auto"/>
              <w:left w:val="single" w:sz="6" w:space="0" w:color="auto"/>
              <w:bottom w:val="single" w:sz="6" w:space="0" w:color="auto"/>
              <w:right w:val="single" w:sz="6" w:space="0" w:color="auto"/>
            </w:tcBorders>
            <w:vAlign w:val="center"/>
          </w:tcPr>
          <w:p w:rsidR="00842DC1" w:rsidRPr="00ED0716" w:rsidRDefault="00842DC1" w:rsidP="0018288D">
            <w:pPr>
              <w:spacing w:before="60" w:after="60" w:line="240" w:lineRule="auto"/>
              <w:jc w:val="center"/>
              <w:rPr>
                <w:rFonts w:ascii="Times New Roman" w:hAnsi="Times New Roman"/>
                <w:sz w:val="18"/>
              </w:rPr>
            </w:pPr>
            <w:r w:rsidRPr="00ED0716">
              <w:rPr>
                <w:rFonts w:ascii="Times New Roman" w:hAnsi="Times New Roman"/>
                <w:sz w:val="18"/>
              </w:rPr>
              <w:t>British Preferential Tariff.</w:t>
            </w:r>
          </w:p>
        </w:tc>
        <w:tc>
          <w:tcPr>
            <w:tcW w:w="798" w:type="pct"/>
            <w:tcBorders>
              <w:top w:val="single" w:sz="4" w:space="0" w:color="auto"/>
              <w:left w:val="single" w:sz="6" w:space="0" w:color="auto"/>
              <w:bottom w:val="single" w:sz="6" w:space="0" w:color="auto"/>
            </w:tcBorders>
            <w:vAlign w:val="center"/>
          </w:tcPr>
          <w:p w:rsidR="00842DC1" w:rsidRPr="00ED0716" w:rsidRDefault="00842DC1" w:rsidP="0018288D">
            <w:pPr>
              <w:spacing w:before="60" w:after="60" w:line="240" w:lineRule="auto"/>
              <w:jc w:val="center"/>
              <w:rPr>
                <w:rFonts w:ascii="Times New Roman" w:hAnsi="Times New Roman"/>
                <w:sz w:val="18"/>
              </w:rPr>
            </w:pPr>
            <w:r w:rsidRPr="00ED0716">
              <w:rPr>
                <w:rFonts w:ascii="Times New Roman" w:hAnsi="Times New Roman"/>
                <w:sz w:val="18"/>
              </w:rPr>
              <w:t>General Tariff.</w:t>
            </w:r>
          </w:p>
        </w:tc>
      </w:tr>
      <w:tr w:rsidR="00842DC1" w:rsidRPr="00ED0716" w:rsidTr="0018288D">
        <w:trPr>
          <w:trHeight w:val="20"/>
        </w:trPr>
        <w:tc>
          <w:tcPr>
            <w:tcW w:w="5000" w:type="pct"/>
            <w:gridSpan w:val="3"/>
            <w:tcBorders>
              <w:top w:val="single" w:sz="6" w:space="0" w:color="auto"/>
            </w:tcBorders>
          </w:tcPr>
          <w:p w:rsidR="00842DC1" w:rsidRPr="00ED0716" w:rsidRDefault="00842DC1" w:rsidP="0018288D">
            <w:pPr>
              <w:spacing w:before="120" w:after="60" w:line="240" w:lineRule="auto"/>
              <w:jc w:val="center"/>
              <w:rPr>
                <w:rFonts w:ascii="Times New Roman" w:hAnsi="Times New Roman"/>
                <w:sz w:val="18"/>
              </w:rPr>
            </w:pPr>
            <w:r w:rsidRPr="00ED0716">
              <w:rPr>
                <w:rFonts w:ascii="Times New Roman" w:hAnsi="Times New Roman"/>
                <w:b/>
                <w:sz w:val="18"/>
              </w:rPr>
              <w:t>Division XII.</w:t>
            </w:r>
            <w:r w:rsidR="00181B88">
              <w:rPr>
                <w:rFonts w:ascii="Times New Roman" w:hAnsi="Times New Roman"/>
                <w:b/>
                <w:sz w:val="18"/>
              </w:rPr>
              <w:t>—</w:t>
            </w:r>
            <w:r w:rsidRPr="00ED0716">
              <w:rPr>
                <w:rFonts w:ascii="Times New Roman" w:hAnsi="Times New Roman"/>
                <w:b/>
                <w:sz w:val="18"/>
              </w:rPr>
              <w:t>Hides, Leather, and Rubber</w:t>
            </w:r>
            <w:r w:rsidRPr="00ED0716">
              <w:rPr>
                <w:rFonts w:ascii="Times New Roman" w:hAnsi="Times New Roman"/>
                <w:sz w:val="18"/>
              </w:rPr>
              <w:t>—</w:t>
            </w:r>
            <w:r w:rsidRPr="00ED0716">
              <w:rPr>
                <w:rFonts w:ascii="Times New Roman" w:hAnsi="Times New Roman"/>
                <w:i/>
                <w:sz w:val="18"/>
              </w:rPr>
              <w:t>continued.</w:t>
            </w:r>
          </w:p>
        </w:tc>
      </w:tr>
      <w:tr w:rsidR="00842DC1" w:rsidRPr="00ED0716" w:rsidTr="0018288D">
        <w:trPr>
          <w:trHeight w:val="20"/>
        </w:trPr>
        <w:tc>
          <w:tcPr>
            <w:tcW w:w="3425" w:type="pct"/>
            <w:tcBorders>
              <w:right w:val="single" w:sz="6" w:space="0" w:color="auto"/>
            </w:tcBorders>
          </w:tcPr>
          <w:p w:rsidR="00842DC1" w:rsidRPr="00ED0716" w:rsidRDefault="00842DC1" w:rsidP="0018288D">
            <w:pPr>
              <w:spacing w:after="0" w:line="240" w:lineRule="auto"/>
              <w:jc w:val="both"/>
              <w:rPr>
                <w:rFonts w:ascii="Times New Roman" w:hAnsi="Times New Roman"/>
                <w:sz w:val="18"/>
              </w:rPr>
            </w:pPr>
            <w:r w:rsidRPr="00ED0716">
              <w:rPr>
                <w:rFonts w:ascii="Times New Roman" w:hAnsi="Times New Roman"/>
                <w:sz w:val="18"/>
              </w:rPr>
              <w:t>324</w:t>
            </w:r>
            <w:r w:rsidRPr="00ED0716">
              <w:rPr>
                <w:rFonts w:ascii="Times New Roman" w:hAnsi="Times New Roman"/>
                <w:i/>
                <w:sz w:val="18"/>
              </w:rPr>
              <w:t>.—continued.</w:t>
            </w:r>
          </w:p>
          <w:p w:rsidR="00842DC1" w:rsidRPr="00ED0716" w:rsidRDefault="00842DC1" w:rsidP="0018288D">
            <w:pPr>
              <w:spacing w:after="0" w:line="240" w:lineRule="auto"/>
              <w:ind w:left="576"/>
              <w:jc w:val="both"/>
              <w:rPr>
                <w:rFonts w:ascii="Times New Roman" w:hAnsi="Times New Roman"/>
                <w:sz w:val="18"/>
              </w:rPr>
            </w:pPr>
            <w:r w:rsidRPr="00ED0716">
              <w:rPr>
                <w:rFonts w:ascii="Times New Roman" w:hAnsi="Times New Roman"/>
                <w:sz w:val="18"/>
              </w:rPr>
              <w:t>(</w:t>
            </w:r>
            <w:r w:rsidRPr="00ED0716">
              <w:rPr>
                <w:rFonts w:ascii="Times New Roman" w:hAnsi="Times New Roman"/>
                <w:smallCaps/>
                <w:sz w:val="18"/>
              </w:rPr>
              <w:t>c</w:t>
            </w:r>
            <w:r w:rsidRPr="00ED0716">
              <w:rPr>
                <w:rFonts w:ascii="Times New Roman" w:hAnsi="Times New Roman"/>
                <w:sz w:val="18"/>
              </w:rPr>
              <w:t>)—</w:t>
            </w:r>
            <w:r w:rsidRPr="00ED0716">
              <w:rPr>
                <w:rFonts w:ascii="Times New Roman" w:hAnsi="Times New Roman"/>
                <w:i/>
                <w:sz w:val="18"/>
              </w:rPr>
              <w:t>continued.</w:t>
            </w:r>
          </w:p>
          <w:p w:rsidR="00842DC1" w:rsidRPr="00ED0716" w:rsidRDefault="00842DC1" w:rsidP="00D23E66">
            <w:pPr>
              <w:tabs>
                <w:tab w:val="left" w:pos="5940"/>
              </w:tabs>
              <w:spacing w:after="0" w:line="240" w:lineRule="auto"/>
              <w:ind w:left="864"/>
              <w:jc w:val="both"/>
              <w:rPr>
                <w:rFonts w:ascii="Times New Roman" w:hAnsi="Times New Roman"/>
                <w:sz w:val="18"/>
              </w:rPr>
            </w:pPr>
            <w:r w:rsidRPr="00ED0716">
              <w:rPr>
                <w:rFonts w:ascii="Times New Roman" w:hAnsi="Times New Roman"/>
                <w:sz w:val="18"/>
              </w:rPr>
              <w:t xml:space="preserve">(3) Calf, other than Patent and Enamelled </w:t>
            </w:r>
            <w:r w:rsidR="00D23E66">
              <w:rPr>
                <w:rFonts w:ascii="Times New Roman" w:hAnsi="Times New Roman"/>
                <w:sz w:val="18"/>
              </w:rPr>
              <w:tab/>
            </w:r>
            <w:r w:rsidRPr="00ED0716">
              <w:rPr>
                <w:rFonts w:ascii="Times New Roman" w:hAnsi="Times New Roman"/>
                <w:sz w:val="18"/>
              </w:rPr>
              <w:t>ad val.</w:t>
            </w:r>
          </w:p>
        </w:tc>
        <w:tc>
          <w:tcPr>
            <w:tcW w:w="776" w:type="pct"/>
            <w:tcBorders>
              <w:left w:val="single" w:sz="6" w:space="0" w:color="auto"/>
              <w:righ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25 per cent.</w:t>
            </w:r>
          </w:p>
        </w:tc>
        <w:tc>
          <w:tcPr>
            <w:tcW w:w="798" w:type="pct"/>
            <w:tcBorders>
              <w:lef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42½ per cent.</w:t>
            </w:r>
          </w:p>
        </w:tc>
      </w:tr>
      <w:tr w:rsidR="00842DC1" w:rsidRPr="00ED0716" w:rsidTr="0018288D">
        <w:trPr>
          <w:trHeight w:val="20"/>
        </w:trPr>
        <w:tc>
          <w:tcPr>
            <w:tcW w:w="3425" w:type="pct"/>
            <w:tcBorders>
              <w:right w:val="single" w:sz="6" w:space="0" w:color="auto"/>
            </w:tcBorders>
          </w:tcPr>
          <w:p w:rsidR="00842DC1" w:rsidRPr="00ED0716" w:rsidRDefault="00842DC1" w:rsidP="0018288D">
            <w:pPr>
              <w:tabs>
                <w:tab w:val="right" w:leader="hyphen" w:pos="6480"/>
              </w:tabs>
              <w:spacing w:after="0" w:line="240" w:lineRule="auto"/>
              <w:ind w:left="864"/>
              <w:jc w:val="both"/>
              <w:rPr>
                <w:rFonts w:ascii="Times New Roman" w:hAnsi="Times New Roman"/>
                <w:sz w:val="18"/>
              </w:rPr>
            </w:pPr>
            <w:r w:rsidRPr="00ED0716">
              <w:rPr>
                <w:rFonts w:ascii="Times New Roman" w:hAnsi="Times New Roman"/>
                <w:sz w:val="18"/>
              </w:rPr>
              <w:t>(4) N.E.I.</w:t>
            </w:r>
            <w:r w:rsidRPr="00ED0716">
              <w:rPr>
                <w:rFonts w:ascii="Times New Roman" w:hAnsi="Times New Roman"/>
                <w:sz w:val="18"/>
              </w:rPr>
              <w:tab/>
              <w:t>ad val.</w:t>
            </w:r>
          </w:p>
        </w:tc>
        <w:tc>
          <w:tcPr>
            <w:tcW w:w="776" w:type="pct"/>
            <w:tcBorders>
              <w:left w:val="single" w:sz="6" w:space="0" w:color="auto"/>
              <w:right w:val="single" w:sz="6" w:space="0" w:color="auto"/>
            </w:tcBorders>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25 per cent.</w:t>
            </w:r>
          </w:p>
        </w:tc>
        <w:tc>
          <w:tcPr>
            <w:tcW w:w="798" w:type="pct"/>
            <w:tcBorders>
              <w:left w:val="single" w:sz="6" w:space="0" w:color="auto"/>
            </w:tcBorders>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42½ per cent.</w:t>
            </w:r>
          </w:p>
        </w:tc>
      </w:tr>
      <w:tr w:rsidR="00842DC1" w:rsidRPr="00ED0716" w:rsidTr="0018288D">
        <w:trPr>
          <w:trHeight w:val="20"/>
        </w:trPr>
        <w:tc>
          <w:tcPr>
            <w:tcW w:w="3425" w:type="pct"/>
            <w:tcBorders>
              <w:right w:val="single" w:sz="6" w:space="0" w:color="auto"/>
            </w:tcBorders>
          </w:tcPr>
          <w:p w:rsidR="00842DC1" w:rsidRPr="00ED0716" w:rsidRDefault="00842DC1" w:rsidP="0018288D">
            <w:pPr>
              <w:tabs>
                <w:tab w:val="right" w:leader="hyphen" w:pos="6480"/>
              </w:tabs>
              <w:spacing w:after="120" w:line="240" w:lineRule="auto"/>
              <w:ind w:left="576"/>
              <w:jc w:val="both"/>
              <w:rPr>
                <w:rFonts w:ascii="Times New Roman" w:hAnsi="Times New Roman"/>
                <w:sz w:val="18"/>
              </w:rPr>
            </w:pPr>
            <w:r w:rsidRPr="00ED0716">
              <w:rPr>
                <w:rFonts w:ascii="Times New Roman" w:hAnsi="Times New Roman"/>
                <w:smallCaps/>
                <w:sz w:val="18"/>
              </w:rPr>
              <w:t xml:space="preserve">(d) </w:t>
            </w:r>
            <w:r w:rsidRPr="00ED0716">
              <w:rPr>
                <w:rFonts w:ascii="Times New Roman" w:hAnsi="Times New Roman"/>
                <w:sz w:val="18"/>
              </w:rPr>
              <w:t>.Belt Butts</w:t>
            </w:r>
            <w:r w:rsidRPr="00ED0716">
              <w:rPr>
                <w:rFonts w:ascii="Times New Roman" w:hAnsi="Times New Roman"/>
                <w:sz w:val="18"/>
              </w:rPr>
              <w:tab/>
              <w:t>ad val.</w:t>
            </w:r>
          </w:p>
        </w:tc>
        <w:tc>
          <w:tcPr>
            <w:tcW w:w="776" w:type="pct"/>
            <w:tcBorders>
              <w:left w:val="single" w:sz="6" w:space="0" w:color="auto"/>
              <w:right w:val="single" w:sz="6" w:space="0" w:color="auto"/>
            </w:tcBorders>
          </w:tcPr>
          <w:p w:rsidR="00842DC1" w:rsidRPr="00ED0716" w:rsidRDefault="00842DC1" w:rsidP="0018288D">
            <w:pPr>
              <w:spacing w:after="120" w:line="240" w:lineRule="auto"/>
              <w:jc w:val="center"/>
              <w:rPr>
                <w:rFonts w:ascii="Times New Roman" w:hAnsi="Times New Roman"/>
                <w:sz w:val="18"/>
              </w:rPr>
            </w:pPr>
            <w:r w:rsidRPr="00ED0716">
              <w:rPr>
                <w:rFonts w:ascii="Times New Roman" w:hAnsi="Times New Roman"/>
                <w:sz w:val="18"/>
              </w:rPr>
              <w:t>25 per cent.</w:t>
            </w:r>
          </w:p>
        </w:tc>
        <w:tc>
          <w:tcPr>
            <w:tcW w:w="798" w:type="pct"/>
            <w:tcBorders>
              <w:left w:val="single" w:sz="6" w:space="0" w:color="auto"/>
            </w:tcBorders>
          </w:tcPr>
          <w:p w:rsidR="00842DC1" w:rsidRPr="00ED0716" w:rsidRDefault="00842DC1" w:rsidP="0018288D">
            <w:pPr>
              <w:spacing w:after="120" w:line="240" w:lineRule="auto"/>
              <w:jc w:val="center"/>
              <w:rPr>
                <w:rFonts w:ascii="Times New Roman" w:hAnsi="Times New Roman"/>
                <w:sz w:val="18"/>
              </w:rPr>
            </w:pPr>
            <w:r w:rsidRPr="00ED0716">
              <w:rPr>
                <w:rFonts w:ascii="Times New Roman" w:hAnsi="Times New Roman"/>
                <w:sz w:val="18"/>
              </w:rPr>
              <w:t>35 per cent.</w:t>
            </w:r>
          </w:p>
        </w:tc>
      </w:tr>
      <w:tr w:rsidR="00842DC1" w:rsidRPr="00ED0716" w:rsidTr="0018288D">
        <w:trPr>
          <w:trHeight w:val="20"/>
        </w:trPr>
        <w:tc>
          <w:tcPr>
            <w:tcW w:w="3425" w:type="pct"/>
            <w:tcBorders>
              <w:right w:val="single" w:sz="6" w:space="0" w:color="auto"/>
            </w:tcBorders>
          </w:tcPr>
          <w:p w:rsidR="00842DC1" w:rsidRPr="00ED0716" w:rsidRDefault="00842DC1" w:rsidP="0018288D">
            <w:pPr>
              <w:spacing w:after="0" w:line="240" w:lineRule="auto"/>
              <w:ind w:left="1008" w:hanging="1008"/>
              <w:jc w:val="both"/>
              <w:rPr>
                <w:rFonts w:ascii="Times New Roman" w:hAnsi="Times New Roman"/>
                <w:sz w:val="18"/>
              </w:rPr>
            </w:pPr>
            <w:r w:rsidRPr="00ED0716">
              <w:rPr>
                <w:rFonts w:ascii="Times New Roman" w:hAnsi="Times New Roman"/>
                <w:sz w:val="18"/>
              </w:rPr>
              <w:t>325. (</w:t>
            </w:r>
            <w:r w:rsidRPr="00ED0716">
              <w:rPr>
                <w:rFonts w:ascii="Times New Roman" w:hAnsi="Times New Roman"/>
                <w:smallCaps/>
                <w:sz w:val="18"/>
              </w:rPr>
              <w:t>a</w:t>
            </w:r>
            <w:r w:rsidRPr="00ED0716">
              <w:rPr>
                <w:rFonts w:ascii="Times New Roman" w:hAnsi="Times New Roman"/>
                <w:sz w:val="18"/>
              </w:rPr>
              <w:t>) Leather Manufactures n.e.i.; Leather cut into shape; Harness n.e.i.; Razor Strops; Whips, including handles, keepers, thongs and lashes</w:t>
            </w:r>
          </w:p>
          <w:p w:rsidR="00842DC1" w:rsidRPr="00ED0716" w:rsidRDefault="00842DC1" w:rsidP="0018288D">
            <w:pPr>
              <w:tabs>
                <w:tab w:val="right" w:pos="6480"/>
              </w:tabs>
              <w:spacing w:after="0" w:line="240" w:lineRule="auto"/>
              <w:jc w:val="both"/>
              <w:rPr>
                <w:rFonts w:ascii="Times New Roman" w:hAnsi="Times New Roman"/>
                <w:sz w:val="18"/>
              </w:rPr>
            </w:pPr>
            <w:r w:rsidRPr="00ED0716">
              <w:rPr>
                <w:rFonts w:ascii="Times New Roman" w:hAnsi="Times New Roman"/>
                <w:sz w:val="18"/>
              </w:rPr>
              <w:tab/>
              <w:t>ad val.</w:t>
            </w:r>
          </w:p>
        </w:tc>
        <w:tc>
          <w:tcPr>
            <w:tcW w:w="776" w:type="pct"/>
            <w:tcBorders>
              <w:left w:val="single" w:sz="6" w:space="0" w:color="auto"/>
              <w:righ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45 per cent.</w:t>
            </w:r>
          </w:p>
        </w:tc>
        <w:tc>
          <w:tcPr>
            <w:tcW w:w="798" w:type="pct"/>
            <w:tcBorders>
              <w:lef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65 per cent.</w:t>
            </w:r>
          </w:p>
        </w:tc>
      </w:tr>
      <w:tr w:rsidR="00842DC1" w:rsidRPr="00ED0716" w:rsidTr="0018288D">
        <w:trPr>
          <w:trHeight w:val="20"/>
        </w:trPr>
        <w:tc>
          <w:tcPr>
            <w:tcW w:w="3425" w:type="pct"/>
            <w:tcBorders>
              <w:right w:val="single" w:sz="6" w:space="0" w:color="auto"/>
            </w:tcBorders>
          </w:tcPr>
          <w:p w:rsidR="00842DC1" w:rsidRPr="00ED0716" w:rsidRDefault="00842DC1" w:rsidP="0018288D">
            <w:pPr>
              <w:tabs>
                <w:tab w:val="right" w:leader="hyphen" w:pos="6480"/>
              </w:tabs>
              <w:spacing w:after="120" w:line="240" w:lineRule="auto"/>
              <w:ind w:left="360"/>
              <w:jc w:val="both"/>
              <w:rPr>
                <w:rFonts w:ascii="Times New Roman" w:hAnsi="Times New Roman"/>
                <w:sz w:val="18"/>
              </w:rPr>
            </w:pPr>
            <w:r w:rsidRPr="00ED0716">
              <w:rPr>
                <w:rFonts w:ascii="Times New Roman" w:hAnsi="Times New Roman"/>
                <w:smallCaps/>
                <w:sz w:val="18"/>
              </w:rPr>
              <w:t xml:space="preserve">(b) </w:t>
            </w:r>
            <w:r w:rsidRPr="00ED0716">
              <w:rPr>
                <w:rFonts w:ascii="Times New Roman" w:hAnsi="Times New Roman"/>
                <w:sz w:val="18"/>
              </w:rPr>
              <w:t>Harness and Buggy Saddles</w:t>
            </w:r>
            <w:r w:rsidRPr="00ED0716">
              <w:rPr>
                <w:rFonts w:ascii="Times New Roman" w:hAnsi="Times New Roman"/>
                <w:sz w:val="18"/>
              </w:rPr>
              <w:tab/>
              <w:t>each</w:t>
            </w:r>
          </w:p>
        </w:tc>
        <w:tc>
          <w:tcPr>
            <w:tcW w:w="776" w:type="pct"/>
            <w:tcBorders>
              <w:left w:val="single" w:sz="6" w:space="0" w:color="auto"/>
              <w:right w:val="single" w:sz="6" w:space="0" w:color="auto"/>
            </w:tcBorders>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7s.</w:t>
            </w:r>
          </w:p>
        </w:tc>
        <w:tc>
          <w:tcPr>
            <w:tcW w:w="798" w:type="pct"/>
            <w:tcBorders>
              <w:left w:val="single" w:sz="6" w:space="0" w:color="auto"/>
            </w:tcBorders>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8s.</w:t>
            </w:r>
          </w:p>
        </w:tc>
      </w:tr>
      <w:tr w:rsidR="00842DC1" w:rsidRPr="00ED0716" w:rsidTr="0018288D">
        <w:trPr>
          <w:trHeight w:val="20"/>
        </w:trPr>
        <w:tc>
          <w:tcPr>
            <w:tcW w:w="3425" w:type="pct"/>
            <w:tcBorders>
              <w:right w:val="single" w:sz="6" w:space="0" w:color="auto"/>
            </w:tcBorders>
          </w:tcPr>
          <w:p w:rsidR="00842DC1" w:rsidRPr="00ED0716" w:rsidRDefault="00842DC1" w:rsidP="0018288D">
            <w:pPr>
              <w:tabs>
                <w:tab w:val="right" w:pos="6480"/>
              </w:tabs>
              <w:spacing w:after="0" w:line="240" w:lineRule="auto"/>
              <w:jc w:val="both"/>
              <w:rPr>
                <w:rFonts w:ascii="Times New Roman" w:hAnsi="Times New Roman"/>
                <w:sz w:val="18"/>
              </w:rPr>
            </w:pPr>
            <w:r w:rsidRPr="00ED0716">
              <w:rPr>
                <w:rFonts w:ascii="Times New Roman" w:hAnsi="Times New Roman"/>
                <w:sz w:val="18"/>
              </w:rPr>
              <w:tab/>
              <w:t>or ad val.</w:t>
            </w:r>
          </w:p>
        </w:tc>
        <w:tc>
          <w:tcPr>
            <w:tcW w:w="776" w:type="pct"/>
            <w:tcBorders>
              <w:left w:val="single" w:sz="6" w:space="0" w:color="auto"/>
              <w:right w:val="single" w:sz="6" w:space="0" w:color="auto"/>
            </w:tcBorders>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35 per cent.</w:t>
            </w:r>
          </w:p>
        </w:tc>
        <w:tc>
          <w:tcPr>
            <w:tcW w:w="798" w:type="pct"/>
            <w:tcBorders>
              <w:left w:val="single" w:sz="6" w:space="0" w:color="auto"/>
            </w:tcBorders>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55 per cent.</w:t>
            </w:r>
          </w:p>
        </w:tc>
      </w:tr>
      <w:tr w:rsidR="00842DC1" w:rsidRPr="00ED0716" w:rsidTr="0018288D">
        <w:trPr>
          <w:trHeight w:val="20"/>
        </w:trPr>
        <w:tc>
          <w:tcPr>
            <w:tcW w:w="3425" w:type="pct"/>
            <w:tcBorders>
              <w:right w:val="single" w:sz="6" w:space="0" w:color="auto"/>
            </w:tcBorders>
            <w:vAlign w:val="bottom"/>
          </w:tcPr>
          <w:p w:rsidR="00842DC1" w:rsidRPr="00ED0716" w:rsidRDefault="00842DC1" w:rsidP="0018288D">
            <w:pPr>
              <w:tabs>
                <w:tab w:val="right" w:pos="6480"/>
              </w:tabs>
              <w:spacing w:after="0" w:line="240" w:lineRule="auto"/>
              <w:jc w:val="both"/>
              <w:rPr>
                <w:rFonts w:ascii="Times New Roman" w:hAnsi="Times New Roman"/>
                <w:sz w:val="18"/>
              </w:rPr>
            </w:pPr>
            <w:r w:rsidRPr="00ED0716">
              <w:rPr>
                <w:rFonts w:ascii="Times New Roman" w:hAnsi="Times New Roman"/>
                <w:sz w:val="18"/>
              </w:rPr>
              <w:tab/>
              <w:t>whichever rate returns the higher duty.</w:t>
            </w:r>
          </w:p>
          <w:p w:rsidR="00842DC1" w:rsidRPr="00ED0716" w:rsidRDefault="00842DC1" w:rsidP="0018288D">
            <w:pPr>
              <w:tabs>
                <w:tab w:val="right" w:leader="hyphen" w:pos="6480"/>
              </w:tabs>
              <w:spacing w:before="120" w:after="0" w:line="240" w:lineRule="auto"/>
              <w:ind w:left="576" w:hanging="576"/>
              <w:jc w:val="both"/>
              <w:rPr>
                <w:rFonts w:ascii="Times New Roman" w:hAnsi="Times New Roman"/>
                <w:sz w:val="18"/>
              </w:rPr>
            </w:pPr>
            <w:r w:rsidRPr="00ED0716">
              <w:rPr>
                <w:rFonts w:ascii="Times New Roman" w:hAnsi="Times New Roman"/>
                <w:sz w:val="18"/>
              </w:rPr>
              <w:t>326. Leather, Rubber, Canvas, and Composition Belting, and Green Hide for belting and other purposes</w:t>
            </w:r>
            <w:r w:rsidRPr="00ED0716">
              <w:rPr>
                <w:rFonts w:ascii="Times New Roman" w:hAnsi="Times New Roman"/>
                <w:sz w:val="18"/>
              </w:rPr>
              <w:tab/>
              <w:t>ad val.</w:t>
            </w:r>
          </w:p>
        </w:tc>
        <w:tc>
          <w:tcPr>
            <w:tcW w:w="776" w:type="pct"/>
            <w:tcBorders>
              <w:left w:val="single" w:sz="6" w:space="0" w:color="auto"/>
              <w:righ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30 per cent.</w:t>
            </w:r>
          </w:p>
        </w:tc>
        <w:tc>
          <w:tcPr>
            <w:tcW w:w="798" w:type="pct"/>
            <w:tcBorders>
              <w:lef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50 per cent.</w:t>
            </w:r>
          </w:p>
        </w:tc>
      </w:tr>
      <w:tr w:rsidR="00842DC1" w:rsidRPr="00ED0716" w:rsidTr="0018288D">
        <w:trPr>
          <w:trHeight w:val="20"/>
        </w:trPr>
        <w:tc>
          <w:tcPr>
            <w:tcW w:w="3425" w:type="pct"/>
            <w:tcBorders>
              <w:right w:val="single" w:sz="6" w:space="0" w:color="auto"/>
            </w:tcBorders>
          </w:tcPr>
          <w:p w:rsidR="00842DC1" w:rsidRPr="00ED0716" w:rsidRDefault="00842DC1" w:rsidP="00042ECF">
            <w:pPr>
              <w:tabs>
                <w:tab w:val="right" w:leader="hyphen" w:pos="6480"/>
              </w:tabs>
              <w:spacing w:before="120" w:after="0" w:line="240" w:lineRule="auto"/>
              <w:ind w:left="576" w:hanging="576"/>
              <w:jc w:val="both"/>
              <w:rPr>
                <w:rFonts w:ascii="Times New Roman" w:hAnsi="Times New Roman"/>
                <w:sz w:val="18"/>
              </w:rPr>
            </w:pPr>
            <w:r w:rsidRPr="00ED0716">
              <w:rPr>
                <w:rFonts w:ascii="Times New Roman" w:hAnsi="Times New Roman"/>
                <w:sz w:val="18"/>
              </w:rPr>
              <w:t>327. Slipper Forms and Piece Goods (except of felt) suitable for Boots, Shoes, and Slippers, as prescribed by Departmental By-laws</w:t>
            </w:r>
            <w:r w:rsidR="00042ECF">
              <w:rPr>
                <w:rFonts w:ascii="Times New Roman" w:hAnsi="Times New Roman"/>
                <w:sz w:val="18"/>
              </w:rPr>
              <w:tab/>
            </w:r>
            <w:r w:rsidRPr="00ED0716">
              <w:rPr>
                <w:rFonts w:ascii="Times New Roman" w:hAnsi="Times New Roman"/>
                <w:sz w:val="18"/>
              </w:rPr>
              <w:t>ad val.</w:t>
            </w:r>
          </w:p>
        </w:tc>
        <w:tc>
          <w:tcPr>
            <w:tcW w:w="776" w:type="pct"/>
            <w:tcBorders>
              <w:left w:val="single" w:sz="6" w:space="0" w:color="auto"/>
              <w:righ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Free</w:t>
            </w:r>
          </w:p>
        </w:tc>
        <w:tc>
          <w:tcPr>
            <w:tcW w:w="798" w:type="pct"/>
            <w:tcBorders>
              <w:lef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15 per cent.</w:t>
            </w:r>
          </w:p>
        </w:tc>
      </w:tr>
      <w:tr w:rsidR="00842DC1" w:rsidRPr="00ED0716" w:rsidTr="0018288D">
        <w:trPr>
          <w:trHeight w:val="20"/>
        </w:trPr>
        <w:tc>
          <w:tcPr>
            <w:tcW w:w="3425" w:type="pct"/>
            <w:tcBorders>
              <w:right w:val="single" w:sz="6" w:space="0" w:color="auto"/>
            </w:tcBorders>
          </w:tcPr>
          <w:p w:rsidR="00842DC1" w:rsidRPr="00ED0716" w:rsidRDefault="00842DC1" w:rsidP="0018288D">
            <w:pPr>
              <w:spacing w:after="0" w:line="240" w:lineRule="auto"/>
              <w:jc w:val="both"/>
              <w:rPr>
                <w:rFonts w:ascii="Times New Roman" w:hAnsi="Times New Roman"/>
                <w:sz w:val="18"/>
              </w:rPr>
            </w:pPr>
            <w:r w:rsidRPr="00ED0716">
              <w:rPr>
                <w:rFonts w:ascii="Times New Roman" w:hAnsi="Times New Roman"/>
                <w:sz w:val="18"/>
              </w:rPr>
              <w:t>328. Goloshes, Rubber Sand Boots and Shoes and Plimsolls</w:t>
            </w:r>
          </w:p>
          <w:p w:rsidR="00842DC1" w:rsidRPr="00ED0716" w:rsidRDefault="00842DC1" w:rsidP="0018288D">
            <w:pPr>
              <w:tabs>
                <w:tab w:val="right" w:pos="6480"/>
              </w:tabs>
              <w:spacing w:after="0" w:line="240" w:lineRule="auto"/>
              <w:jc w:val="both"/>
              <w:rPr>
                <w:rFonts w:ascii="Times New Roman" w:hAnsi="Times New Roman"/>
                <w:sz w:val="18"/>
              </w:rPr>
            </w:pPr>
            <w:r w:rsidRPr="00ED0716">
              <w:rPr>
                <w:rFonts w:ascii="Times New Roman" w:hAnsi="Times New Roman"/>
                <w:sz w:val="18"/>
              </w:rPr>
              <w:tab/>
              <w:t>per pair</w:t>
            </w:r>
          </w:p>
        </w:tc>
        <w:tc>
          <w:tcPr>
            <w:tcW w:w="776" w:type="pct"/>
            <w:tcBorders>
              <w:left w:val="single" w:sz="6" w:space="0" w:color="auto"/>
              <w:righ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1s. 6d.</w:t>
            </w:r>
          </w:p>
        </w:tc>
        <w:tc>
          <w:tcPr>
            <w:tcW w:w="798" w:type="pct"/>
            <w:tcBorders>
              <w:lef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2s. 6d.</w:t>
            </w:r>
          </w:p>
        </w:tc>
      </w:tr>
      <w:tr w:rsidR="00842DC1" w:rsidRPr="00ED0716" w:rsidTr="0018288D">
        <w:trPr>
          <w:trHeight w:val="20"/>
        </w:trPr>
        <w:tc>
          <w:tcPr>
            <w:tcW w:w="3425" w:type="pct"/>
            <w:tcBorders>
              <w:right w:val="single" w:sz="6" w:space="0" w:color="auto"/>
            </w:tcBorders>
          </w:tcPr>
          <w:p w:rsidR="00842DC1" w:rsidRPr="00ED0716" w:rsidRDefault="00842DC1" w:rsidP="0018288D">
            <w:pPr>
              <w:tabs>
                <w:tab w:val="right" w:pos="6480"/>
              </w:tabs>
              <w:spacing w:after="0" w:line="240" w:lineRule="auto"/>
              <w:jc w:val="both"/>
              <w:rPr>
                <w:rFonts w:ascii="Times New Roman" w:hAnsi="Times New Roman"/>
                <w:sz w:val="18"/>
              </w:rPr>
            </w:pPr>
            <w:r w:rsidRPr="00ED0716">
              <w:rPr>
                <w:rFonts w:ascii="Times New Roman" w:hAnsi="Times New Roman"/>
                <w:sz w:val="18"/>
              </w:rPr>
              <w:tab/>
              <w:t>or ad val.</w:t>
            </w:r>
          </w:p>
        </w:tc>
        <w:tc>
          <w:tcPr>
            <w:tcW w:w="776" w:type="pct"/>
            <w:tcBorders>
              <w:left w:val="single" w:sz="6" w:space="0" w:color="auto"/>
              <w:right w:val="single" w:sz="6" w:space="0" w:color="auto"/>
            </w:tcBorders>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25 per cent.</w:t>
            </w:r>
          </w:p>
        </w:tc>
        <w:tc>
          <w:tcPr>
            <w:tcW w:w="798" w:type="pct"/>
            <w:tcBorders>
              <w:left w:val="single" w:sz="6" w:space="0" w:color="auto"/>
            </w:tcBorders>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42½ per cent.</w:t>
            </w:r>
          </w:p>
        </w:tc>
      </w:tr>
      <w:tr w:rsidR="00842DC1" w:rsidRPr="00ED0716" w:rsidTr="0018288D">
        <w:trPr>
          <w:trHeight w:val="20"/>
        </w:trPr>
        <w:tc>
          <w:tcPr>
            <w:tcW w:w="3425" w:type="pct"/>
            <w:tcBorders>
              <w:right w:val="single" w:sz="6" w:space="0" w:color="auto"/>
            </w:tcBorders>
          </w:tcPr>
          <w:p w:rsidR="00842DC1" w:rsidRPr="00ED0716" w:rsidRDefault="00842DC1" w:rsidP="0018288D">
            <w:pPr>
              <w:tabs>
                <w:tab w:val="right" w:pos="6480"/>
              </w:tabs>
              <w:spacing w:after="0" w:line="240" w:lineRule="auto"/>
              <w:jc w:val="both"/>
              <w:rPr>
                <w:rFonts w:ascii="Times New Roman" w:hAnsi="Times New Roman"/>
                <w:sz w:val="18"/>
              </w:rPr>
            </w:pPr>
            <w:r w:rsidRPr="00ED0716">
              <w:rPr>
                <w:rFonts w:ascii="Times New Roman" w:hAnsi="Times New Roman"/>
                <w:sz w:val="18"/>
              </w:rPr>
              <w:tab/>
              <w:t>whichever rate returns the higher duty.</w:t>
            </w:r>
          </w:p>
          <w:p w:rsidR="00842DC1" w:rsidRPr="00ED0716" w:rsidRDefault="00842DC1" w:rsidP="0018288D">
            <w:pPr>
              <w:tabs>
                <w:tab w:val="right" w:leader="hyphen" w:pos="6480"/>
              </w:tabs>
              <w:spacing w:before="120" w:after="0" w:line="240" w:lineRule="auto"/>
              <w:ind w:left="576" w:hanging="576"/>
              <w:jc w:val="both"/>
              <w:rPr>
                <w:rFonts w:ascii="Times New Roman" w:hAnsi="Times New Roman"/>
                <w:sz w:val="18"/>
              </w:rPr>
            </w:pPr>
            <w:r w:rsidRPr="00ED0716">
              <w:rPr>
                <w:rFonts w:ascii="Times New Roman" w:hAnsi="Times New Roman"/>
                <w:sz w:val="18"/>
              </w:rPr>
              <w:t>329. Boots, Shoes, Slippers, Clogs, Pattens, and other Footwear (of any material), n.e.i.; Boot and Shoe Uppers and Tops (except of felt); Cork, Leather, or other Socks or Soles n.e.i.</w:t>
            </w:r>
            <w:r w:rsidRPr="00ED0716">
              <w:rPr>
                <w:rFonts w:ascii="Times New Roman" w:hAnsi="Times New Roman"/>
                <w:sz w:val="18"/>
              </w:rPr>
              <w:tab/>
              <w:t>ad val.</w:t>
            </w:r>
          </w:p>
        </w:tc>
        <w:tc>
          <w:tcPr>
            <w:tcW w:w="776" w:type="pct"/>
            <w:tcBorders>
              <w:left w:val="single" w:sz="6" w:space="0" w:color="auto"/>
              <w:righ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45 per cent.</w:t>
            </w:r>
          </w:p>
        </w:tc>
        <w:tc>
          <w:tcPr>
            <w:tcW w:w="798" w:type="pct"/>
            <w:tcBorders>
              <w:lef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65 per cent.</w:t>
            </w:r>
          </w:p>
        </w:tc>
      </w:tr>
      <w:tr w:rsidR="00842DC1" w:rsidRPr="00ED0716" w:rsidTr="0018288D">
        <w:trPr>
          <w:trHeight w:val="20"/>
        </w:trPr>
        <w:tc>
          <w:tcPr>
            <w:tcW w:w="3425" w:type="pct"/>
            <w:tcBorders>
              <w:right w:val="single" w:sz="6" w:space="0" w:color="auto"/>
            </w:tcBorders>
          </w:tcPr>
          <w:p w:rsidR="00842DC1" w:rsidRPr="00ED0716" w:rsidRDefault="00842DC1" w:rsidP="0018288D">
            <w:pPr>
              <w:spacing w:after="0" w:line="240" w:lineRule="auto"/>
              <w:jc w:val="both"/>
              <w:rPr>
                <w:rFonts w:ascii="Times New Roman" w:hAnsi="Times New Roman"/>
                <w:sz w:val="18"/>
              </w:rPr>
            </w:pPr>
            <w:r w:rsidRPr="00ED0716">
              <w:rPr>
                <w:rFonts w:ascii="Times New Roman" w:hAnsi="Times New Roman"/>
                <w:sz w:val="18"/>
              </w:rPr>
              <w:t>330. Boots, Rubber, viz.:—</w:t>
            </w:r>
          </w:p>
          <w:p w:rsidR="00842DC1" w:rsidRPr="00ED0716" w:rsidRDefault="00842DC1" w:rsidP="0018288D">
            <w:pPr>
              <w:tabs>
                <w:tab w:val="right" w:leader="hyphen" w:pos="6480"/>
              </w:tabs>
              <w:spacing w:after="0" w:line="240" w:lineRule="auto"/>
              <w:ind w:left="576"/>
              <w:jc w:val="both"/>
              <w:rPr>
                <w:rFonts w:ascii="Times New Roman" w:hAnsi="Times New Roman"/>
                <w:sz w:val="18"/>
              </w:rPr>
            </w:pPr>
            <w:r w:rsidRPr="00ED0716">
              <w:rPr>
                <w:rFonts w:ascii="Times New Roman" w:hAnsi="Times New Roman"/>
                <w:sz w:val="18"/>
              </w:rPr>
              <w:t>Gum and Wading Boots</w:t>
            </w:r>
            <w:r w:rsidRPr="00ED0716">
              <w:rPr>
                <w:rFonts w:ascii="Times New Roman" w:hAnsi="Times New Roman"/>
                <w:sz w:val="18"/>
              </w:rPr>
              <w:tab/>
              <w:t>ad val.</w:t>
            </w:r>
          </w:p>
        </w:tc>
        <w:tc>
          <w:tcPr>
            <w:tcW w:w="776" w:type="pct"/>
            <w:tcBorders>
              <w:left w:val="single" w:sz="6" w:space="0" w:color="auto"/>
              <w:right w:val="single" w:sz="6" w:space="0" w:color="auto"/>
            </w:tcBorders>
            <w:vAlign w:val="bottom"/>
          </w:tcPr>
          <w:p w:rsidR="00842DC1" w:rsidRPr="00ED0716" w:rsidRDefault="00842DC1" w:rsidP="0018288D">
            <w:pPr>
              <w:tabs>
                <w:tab w:val="right" w:leader="hyphen" w:pos="6480"/>
              </w:tabs>
              <w:spacing w:after="0" w:line="240" w:lineRule="auto"/>
              <w:jc w:val="center"/>
              <w:rPr>
                <w:rFonts w:ascii="Times New Roman" w:hAnsi="Times New Roman"/>
                <w:sz w:val="18"/>
              </w:rPr>
            </w:pPr>
            <w:r w:rsidRPr="00ED0716">
              <w:rPr>
                <w:rFonts w:ascii="Times New Roman" w:hAnsi="Times New Roman"/>
                <w:sz w:val="18"/>
              </w:rPr>
              <w:t>30 per cent.</w:t>
            </w:r>
          </w:p>
        </w:tc>
        <w:tc>
          <w:tcPr>
            <w:tcW w:w="798" w:type="pct"/>
            <w:tcBorders>
              <w:lef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50 per cent.</w:t>
            </w:r>
          </w:p>
        </w:tc>
      </w:tr>
      <w:tr w:rsidR="00842DC1" w:rsidRPr="00ED0716" w:rsidTr="0018288D">
        <w:trPr>
          <w:trHeight w:val="20"/>
        </w:trPr>
        <w:tc>
          <w:tcPr>
            <w:tcW w:w="3425" w:type="pct"/>
            <w:tcBorders>
              <w:right w:val="single" w:sz="6" w:space="0" w:color="auto"/>
            </w:tcBorders>
          </w:tcPr>
          <w:p w:rsidR="00842DC1" w:rsidRPr="00ED0716" w:rsidRDefault="00842DC1" w:rsidP="0018288D">
            <w:pPr>
              <w:tabs>
                <w:tab w:val="right" w:pos="6480"/>
              </w:tabs>
              <w:spacing w:after="0" w:line="240" w:lineRule="auto"/>
              <w:jc w:val="both"/>
              <w:rPr>
                <w:rFonts w:ascii="Times New Roman" w:hAnsi="Times New Roman"/>
                <w:sz w:val="18"/>
              </w:rPr>
            </w:pPr>
            <w:r w:rsidRPr="00ED0716">
              <w:rPr>
                <w:rFonts w:ascii="Times New Roman" w:hAnsi="Times New Roman"/>
                <w:sz w:val="18"/>
              </w:rPr>
              <w:tab/>
              <w:t>And on and after 29th April, 1933</w:t>
            </w:r>
          </w:p>
          <w:p w:rsidR="00842DC1" w:rsidRPr="00ED0716" w:rsidRDefault="00842DC1" w:rsidP="0018288D">
            <w:pPr>
              <w:spacing w:after="0" w:line="240" w:lineRule="auto"/>
              <w:jc w:val="both"/>
              <w:rPr>
                <w:rFonts w:ascii="Times New Roman" w:hAnsi="Times New Roman"/>
                <w:sz w:val="18"/>
              </w:rPr>
            </w:pPr>
            <w:r w:rsidRPr="00ED0716">
              <w:rPr>
                <w:rFonts w:ascii="Times New Roman" w:hAnsi="Times New Roman"/>
                <w:sz w:val="18"/>
              </w:rPr>
              <w:t>330. Boots, Rubber, viz.:—</w:t>
            </w:r>
          </w:p>
          <w:p w:rsidR="00842DC1" w:rsidRPr="00ED0716" w:rsidRDefault="00842DC1" w:rsidP="0018288D">
            <w:pPr>
              <w:tabs>
                <w:tab w:val="right" w:leader="hyphen" w:pos="6480"/>
              </w:tabs>
              <w:spacing w:after="0" w:line="240" w:lineRule="auto"/>
              <w:ind w:left="576"/>
              <w:jc w:val="both"/>
              <w:rPr>
                <w:rFonts w:ascii="Times New Roman" w:hAnsi="Times New Roman"/>
                <w:sz w:val="18"/>
              </w:rPr>
            </w:pPr>
            <w:r w:rsidRPr="00ED0716">
              <w:rPr>
                <w:rFonts w:ascii="Times New Roman" w:hAnsi="Times New Roman"/>
                <w:sz w:val="18"/>
              </w:rPr>
              <w:t>Gum and Wading Boots</w:t>
            </w:r>
            <w:r w:rsidRPr="00ED0716">
              <w:rPr>
                <w:rFonts w:ascii="Times New Roman" w:hAnsi="Times New Roman"/>
                <w:sz w:val="18"/>
              </w:rPr>
              <w:tab/>
              <w:t>per pair</w:t>
            </w:r>
          </w:p>
        </w:tc>
        <w:tc>
          <w:tcPr>
            <w:tcW w:w="776" w:type="pct"/>
            <w:tcBorders>
              <w:left w:val="single" w:sz="6" w:space="0" w:color="auto"/>
              <w:righ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1s.</w:t>
            </w:r>
          </w:p>
        </w:tc>
        <w:tc>
          <w:tcPr>
            <w:tcW w:w="798" w:type="pct"/>
            <w:tcBorders>
              <w:lef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3s. 6d.</w:t>
            </w:r>
          </w:p>
        </w:tc>
      </w:tr>
      <w:tr w:rsidR="00842DC1" w:rsidRPr="00ED0716" w:rsidTr="0018288D">
        <w:trPr>
          <w:trHeight w:val="20"/>
        </w:trPr>
        <w:tc>
          <w:tcPr>
            <w:tcW w:w="3425" w:type="pct"/>
            <w:tcBorders>
              <w:right w:val="single" w:sz="6" w:space="0" w:color="auto"/>
            </w:tcBorders>
          </w:tcPr>
          <w:p w:rsidR="00842DC1" w:rsidRPr="00ED0716" w:rsidRDefault="00842DC1" w:rsidP="0018288D">
            <w:pPr>
              <w:tabs>
                <w:tab w:val="right" w:pos="6480"/>
              </w:tabs>
              <w:spacing w:after="0" w:line="240" w:lineRule="auto"/>
              <w:jc w:val="both"/>
              <w:rPr>
                <w:rFonts w:ascii="Times New Roman" w:hAnsi="Times New Roman"/>
                <w:sz w:val="18"/>
              </w:rPr>
            </w:pPr>
            <w:r w:rsidRPr="00ED0716">
              <w:rPr>
                <w:rFonts w:ascii="Times New Roman" w:hAnsi="Times New Roman"/>
                <w:i/>
                <w:sz w:val="18"/>
              </w:rPr>
              <w:tab/>
              <w:t xml:space="preserve">and </w:t>
            </w:r>
            <w:r w:rsidRPr="00ED0716">
              <w:rPr>
                <w:rFonts w:ascii="Times New Roman" w:hAnsi="Times New Roman"/>
                <w:sz w:val="18"/>
              </w:rPr>
              <w:t>ad val.</w:t>
            </w:r>
          </w:p>
        </w:tc>
        <w:tc>
          <w:tcPr>
            <w:tcW w:w="776" w:type="pct"/>
            <w:tcBorders>
              <w:left w:val="single" w:sz="6" w:space="0" w:color="auto"/>
              <w:right w:val="single" w:sz="6" w:space="0" w:color="auto"/>
            </w:tcBorders>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20 per cent.</w:t>
            </w:r>
          </w:p>
        </w:tc>
        <w:tc>
          <w:tcPr>
            <w:tcW w:w="798" w:type="pct"/>
            <w:tcBorders>
              <w:left w:val="single" w:sz="6" w:space="0" w:color="auto"/>
            </w:tcBorders>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37½ per cent.</w:t>
            </w:r>
          </w:p>
        </w:tc>
      </w:tr>
      <w:tr w:rsidR="00842DC1" w:rsidRPr="00ED0716" w:rsidTr="0018288D">
        <w:trPr>
          <w:trHeight w:val="20"/>
        </w:trPr>
        <w:tc>
          <w:tcPr>
            <w:tcW w:w="3425" w:type="pct"/>
            <w:tcBorders>
              <w:right w:val="single" w:sz="6" w:space="0" w:color="auto"/>
            </w:tcBorders>
          </w:tcPr>
          <w:p w:rsidR="00842DC1" w:rsidRPr="00ED0716" w:rsidRDefault="00842DC1" w:rsidP="0018288D">
            <w:pPr>
              <w:spacing w:after="0" w:line="240" w:lineRule="auto"/>
              <w:jc w:val="both"/>
              <w:rPr>
                <w:rFonts w:ascii="Times New Roman" w:hAnsi="Times New Roman"/>
                <w:sz w:val="18"/>
              </w:rPr>
            </w:pPr>
            <w:r w:rsidRPr="00ED0716">
              <w:rPr>
                <w:rFonts w:ascii="Times New Roman" w:hAnsi="Times New Roman"/>
                <w:sz w:val="18"/>
              </w:rPr>
              <w:t>331. Rubber and Rubber Manufactures, viz.:—</w:t>
            </w:r>
          </w:p>
          <w:p w:rsidR="00842DC1" w:rsidRPr="00ED0716" w:rsidRDefault="00842DC1" w:rsidP="0018288D">
            <w:pPr>
              <w:tabs>
                <w:tab w:val="right" w:leader="hyphen" w:pos="6480"/>
              </w:tabs>
              <w:spacing w:after="0" w:line="240" w:lineRule="auto"/>
              <w:ind w:left="1080" w:hanging="576"/>
              <w:jc w:val="both"/>
              <w:rPr>
                <w:rFonts w:ascii="Times New Roman" w:hAnsi="Times New Roman"/>
                <w:sz w:val="18"/>
              </w:rPr>
            </w:pPr>
            <w:r w:rsidRPr="00ED0716">
              <w:rPr>
                <w:rFonts w:ascii="Times New Roman" w:hAnsi="Times New Roman"/>
                <w:smallCaps/>
                <w:sz w:val="18"/>
              </w:rPr>
              <w:t>(a</w:t>
            </w:r>
            <w:r w:rsidRPr="00ED0716">
              <w:rPr>
                <w:rFonts w:ascii="Times New Roman" w:hAnsi="Times New Roman"/>
                <w:sz w:val="18"/>
              </w:rPr>
              <w:t>) The following produce of any territory of the Commonwealth, viz.:—Crude Rubber, Rubber Waste, Masticated Rubber, Powdered or Reclaimed Rubber</w:t>
            </w:r>
            <w:r w:rsidRPr="00ED0716">
              <w:rPr>
                <w:rFonts w:ascii="Times New Roman" w:hAnsi="Times New Roman"/>
                <w:sz w:val="18"/>
              </w:rPr>
              <w:tab/>
            </w:r>
          </w:p>
        </w:tc>
        <w:tc>
          <w:tcPr>
            <w:tcW w:w="776" w:type="pct"/>
            <w:tcBorders>
              <w:left w:val="single" w:sz="6" w:space="0" w:color="auto"/>
              <w:righ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Free</w:t>
            </w:r>
          </w:p>
        </w:tc>
        <w:tc>
          <w:tcPr>
            <w:tcW w:w="798" w:type="pct"/>
            <w:tcBorders>
              <w:lef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Free</w:t>
            </w:r>
          </w:p>
        </w:tc>
      </w:tr>
      <w:tr w:rsidR="00842DC1" w:rsidRPr="00ED0716" w:rsidTr="0018288D">
        <w:trPr>
          <w:trHeight w:val="20"/>
        </w:trPr>
        <w:tc>
          <w:tcPr>
            <w:tcW w:w="3425" w:type="pct"/>
            <w:tcBorders>
              <w:right w:val="single" w:sz="6" w:space="0" w:color="auto"/>
            </w:tcBorders>
          </w:tcPr>
          <w:p w:rsidR="00842DC1" w:rsidRPr="00ED0716" w:rsidRDefault="00842DC1" w:rsidP="0018288D">
            <w:pPr>
              <w:tabs>
                <w:tab w:val="right" w:leader="hyphen" w:pos="6480"/>
              </w:tabs>
              <w:spacing w:after="0" w:line="240" w:lineRule="auto"/>
              <w:ind w:left="1080" w:hanging="576"/>
              <w:jc w:val="both"/>
              <w:rPr>
                <w:rFonts w:ascii="Times New Roman" w:hAnsi="Times New Roman"/>
                <w:sz w:val="18"/>
              </w:rPr>
            </w:pPr>
            <w:r w:rsidRPr="00ED0716">
              <w:rPr>
                <w:rFonts w:ascii="Times New Roman" w:hAnsi="Times New Roman"/>
                <w:smallCaps/>
                <w:sz w:val="18"/>
              </w:rPr>
              <w:t>(b</w:t>
            </w:r>
            <w:r w:rsidRPr="00ED0716">
              <w:rPr>
                <w:rFonts w:ascii="Times New Roman" w:hAnsi="Times New Roman"/>
                <w:sz w:val="18"/>
              </w:rPr>
              <w:t>) Crude Rubber, Rubber Waste, Masticated Rubber, Powdered or Reclaimed Rubber, n.e.i.</w:t>
            </w:r>
            <w:r w:rsidRPr="00ED0716">
              <w:rPr>
                <w:rFonts w:ascii="Times New Roman" w:hAnsi="Times New Roman"/>
                <w:sz w:val="18"/>
              </w:rPr>
              <w:tab/>
              <w:t>per lb.</w:t>
            </w:r>
          </w:p>
        </w:tc>
        <w:tc>
          <w:tcPr>
            <w:tcW w:w="776" w:type="pct"/>
            <w:tcBorders>
              <w:left w:val="single" w:sz="6" w:space="0" w:color="auto"/>
              <w:righ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4d.</w:t>
            </w:r>
          </w:p>
        </w:tc>
        <w:tc>
          <w:tcPr>
            <w:tcW w:w="798" w:type="pct"/>
            <w:tcBorders>
              <w:lef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4d.</w:t>
            </w:r>
          </w:p>
        </w:tc>
      </w:tr>
      <w:tr w:rsidR="00842DC1" w:rsidRPr="00ED0716" w:rsidTr="0018288D">
        <w:trPr>
          <w:trHeight w:val="20"/>
        </w:trPr>
        <w:tc>
          <w:tcPr>
            <w:tcW w:w="3425" w:type="pct"/>
            <w:tcBorders>
              <w:right w:val="single" w:sz="6" w:space="0" w:color="auto"/>
            </w:tcBorders>
          </w:tcPr>
          <w:p w:rsidR="00842DC1" w:rsidRPr="00ED0716" w:rsidRDefault="00842DC1" w:rsidP="0018288D">
            <w:pPr>
              <w:tabs>
                <w:tab w:val="right" w:leader="hyphen" w:pos="6480"/>
              </w:tabs>
              <w:spacing w:after="0" w:line="240" w:lineRule="auto"/>
              <w:ind w:left="1080" w:hanging="576"/>
              <w:jc w:val="both"/>
              <w:rPr>
                <w:rFonts w:ascii="Times New Roman" w:hAnsi="Times New Roman"/>
                <w:sz w:val="18"/>
              </w:rPr>
            </w:pPr>
            <w:r w:rsidRPr="00ED0716">
              <w:rPr>
                <w:rFonts w:ascii="Times New Roman" w:hAnsi="Times New Roman"/>
                <w:sz w:val="18"/>
              </w:rPr>
              <w:t>(</w:t>
            </w:r>
            <w:r w:rsidRPr="00ED0716">
              <w:rPr>
                <w:rFonts w:ascii="Times New Roman" w:hAnsi="Times New Roman"/>
                <w:smallCaps/>
                <w:sz w:val="18"/>
              </w:rPr>
              <w:t>c</w:t>
            </w:r>
            <w:r w:rsidRPr="00ED0716">
              <w:rPr>
                <w:rFonts w:ascii="Times New Roman" w:hAnsi="Times New Roman"/>
                <w:sz w:val="18"/>
              </w:rPr>
              <w:t>) (1) Hard Rubber in Sheets</w:t>
            </w:r>
            <w:r w:rsidRPr="00ED0716">
              <w:rPr>
                <w:rFonts w:ascii="Times New Roman" w:hAnsi="Times New Roman"/>
                <w:sz w:val="18"/>
              </w:rPr>
              <w:tab/>
            </w:r>
          </w:p>
        </w:tc>
        <w:tc>
          <w:tcPr>
            <w:tcW w:w="776" w:type="pct"/>
            <w:tcBorders>
              <w:left w:val="single" w:sz="6" w:space="0" w:color="auto"/>
              <w:right w:val="single" w:sz="6" w:space="0" w:color="auto"/>
            </w:tcBorders>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Free</w:t>
            </w:r>
          </w:p>
        </w:tc>
        <w:tc>
          <w:tcPr>
            <w:tcW w:w="798" w:type="pct"/>
            <w:tcBorders>
              <w:left w:val="single" w:sz="6" w:space="0" w:color="auto"/>
            </w:tcBorders>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Free</w:t>
            </w:r>
          </w:p>
        </w:tc>
      </w:tr>
      <w:tr w:rsidR="00842DC1" w:rsidRPr="00ED0716" w:rsidTr="0018288D">
        <w:trPr>
          <w:trHeight w:val="20"/>
        </w:trPr>
        <w:tc>
          <w:tcPr>
            <w:tcW w:w="3425" w:type="pct"/>
            <w:tcBorders>
              <w:right w:val="single" w:sz="6" w:space="0" w:color="auto"/>
            </w:tcBorders>
          </w:tcPr>
          <w:p w:rsidR="00842DC1" w:rsidRPr="00ED0716" w:rsidRDefault="00842DC1" w:rsidP="0018288D">
            <w:pPr>
              <w:spacing w:after="0" w:line="240" w:lineRule="auto"/>
              <w:ind w:left="792"/>
              <w:jc w:val="both"/>
              <w:rPr>
                <w:rFonts w:ascii="Times New Roman" w:hAnsi="Times New Roman"/>
                <w:sz w:val="18"/>
              </w:rPr>
            </w:pPr>
            <w:r w:rsidRPr="00ED0716">
              <w:rPr>
                <w:rFonts w:ascii="Times New Roman" w:hAnsi="Times New Roman"/>
                <w:sz w:val="18"/>
              </w:rPr>
              <w:t>(2) Rubber Thread; Boot and Apparel Elastics</w:t>
            </w:r>
          </w:p>
          <w:p w:rsidR="00842DC1" w:rsidRPr="00ED0716" w:rsidRDefault="00842DC1" w:rsidP="0018288D">
            <w:pPr>
              <w:tabs>
                <w:tab w:val="right" w:pos="6480"/>
              </w:tabs>
              <w:spacing w:after="0" w:line="240" w:lineRule="auto"/>
              <w:jc w:val="both"/>
              <w:rPr>
                <w:rFonts w:ascii="Times New Roman" w:hAnsi="Times New Roman"/>
                <w:sz w:val="18"/>
              </w:rPr>
            </w:pPr>
            <w:r w:rsidRPr="00ED0716">
              <w:rPr>
                <w:rFonts w:ascii="Times New Roman" w:hAnsi="Times New Roman"/>
                <w:sz w:val="18"/>
              </w:rPr>
              <w:tab/>
              <w:t>ad val.</w:t>
            </w:r>
          </w:p>
        </w:tc>
        <w:tc>
          <w:tcPr>
            <w:tcW w:w="776" w:type="pct"/>
            <w:tcBorders>
              <w:left w:val="single" w:sz="6" w:space="0" w:color="auto"/>
              <w:righ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Free</w:t>
            </w:r>
          </w:p>
        </w:tc>
        <w:tc>
          <w:tcPr>
            <w:tcW w:w="798" w:type="pct"/>
            <w:tcBorders>
              <w:lef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15 per cent.</w:t>
            </w:r>
          </w:p>
        </w:tc>
      </w:tr>
      <w:tr w:rsidR="00842DC1" w:rsidRPr="00ED0716" w:rsidTr="0018288D">
        <w:trPr>
          <w:trHeight w:val="20"/>
        </w:trPr>
        <w:tc>
          <w:tcPr>
            <w:tcW w:w="3425" w:type="pct"/>
            <w:tcBorders>
              <w:right w:val="single" w:sz="6" w:space="0" w:color="auto"/>
            </w:tcBorders>
          </w:tcPr>
          <w:p w:rsidR="00842DC1" w:rsidRPr="00ED0716" w:rsidRDefault="00842DC1" w:rsidP="0018288D">
            <w:pPr>
              <w:tabs>
                <w:tab w:val="right" w:leader="hyphen" w:pos="6480"/>
              </w:tabs>
              <w:spacing w:after="0" w:line="240" w:lineRule="auto"/>
              <w:ind w:left="1080" w:hanging="576"/>
              <w:jc w:val="both"/>
              <w:rPr>
                <w:rFonts w:ascii="Times New Roman" w:hAnsi="Times New Roman"/>
                <w:sz w:val="18"/>
              </w:rPr>
            </w:pPr>
            <w:r w:rsidRPr="00ED0716">
              <w:rPr>
                <w:rFonts w:ascii="Times New Roman" w:hAnsi="Times New Roman"/>
                <w:smallCaps/>
                <w:sz w:val="18"/>
              </w:rPr>
              <w:t>(d</w:t>
            </w:r>
            <w:r w:rsidRPr="00ED0716">
              <w:rPr>
                <w:rFonts w:ascii="Times New Roman" w:hAnsi="Times New Roman"/>
                <w:sz w:val="18"/>
              </w:rPr>
              <w:t>) Compounded Rubber</w:t>
            </w:r>
            <w:r w:rsidRPr="00ED0716">
              <w:rPr>
                <w:rFonts w:ascii="Times New Roman" w:hAnsi="Times New Roman"/>
                <w:sz w:val="18"/>
              </w:rPr>
              <w:tab/>
              <w:t>per lb.</w:t>
            </w:r>
          </w:p>
        </w:tc>
        <w:tc>
          <w:tcPr>
            <w:tcW w:w="776" w:type="pct"/>
            <w:tcBorders>
              <w:left w:val="single" w:sz="6" w:space="0" w:color="auto"/>
              <w:right w:val="single" w:sz="6" w:space="0" w:color="auto"/>
            </w:tcBorders>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2½d.</w:t>
            </w:r>
          </w:p>
        </w:tc>
        <w:tc>
          <w:tcPr>
            <w:tcW w:w="798" w:type="pct"/>
            <w:tcBorders>
              <w:left w:val="single" w:sz="6" w:space="0" w:color="auto"/>
            </w:tcBorders>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2½d.</w:t>
            </w:r>
          </w:p>
        </w:tc>
      </w:tr>
      <w:tr w:rsidR="00842DC1" w:rsidRPr="00ED0716" w:rsidTr="0018288D">
        <w:trPr>
          <w:trHeight w:val="20"/>
        </w:trPr>
        <w:tc>
          <w:tcPr>
            <w:tcW w:w="3425" w:type="pct"/>
            <w:tcBorders>
              <w:right w:val="single" w:sz="6" w:space="0" w:color="auto"/>
            </w:tcBorders>
          </w:tcPr>
          <w:p w:rsidR="00842DC1" w:rsidRPr="00ED0716" w:rsidRDefault="00842DC1" w:rsidP="0018288D">
            <w:pPr>
              <w:tabs>
                <w:tab w:val="right" w:pos="6480"/>
              </w:tabs>
              <w:spacing w:after="0" w:line="240" w:lineRule="auto"/>
              <w:jc w:val="both"/>
              <w:rPr>
                <w:rFonts w:ascii="Times New Roman" w:hAnsi="Times New Roman"/>
                <w:sz w:val="18"/>
              </w:rPr>
            </w:pPr>
            <w:r w:rsidRPr="00ED0716">
              <w:rPr>
                <w:rFonts w:ascii="Times New Roman" w:hAnsi="Times New Roman"/>
                <w:sz w:val="18"/>
              </w:rPr>
              <w:tab/>
              <w:t>And on and after 9th March, 1933</w:t>
            </w:r>
          </w:p>
          <w:p w:rsidR="00842DC1" w:rsidRPr="00ED0716" w:rsidRDefault="00842DC1" w:rsidP="0018288D">
            <w:pPr>
              <w:spacing w:after="0" w:line="240" w:lineRule="auto"/>
              <w:jc w:val="both"/>
              <w:rPr>
                <w:rFonts w:ascii="Times New Roman" w:hAnsi="Times New Roman"/>
                <w:sz w:val="18"/>
              </w:rPr>
            </w:pPr>
            <w:r w:rsidRPr="00ED0716">
              <w:rPr>
                <w:rFonts w:ascii="Times New Roman" w:hAnsi="Times New Roman"/>
                <w:sz w:val="18"/>
              </w:rPr>
              <w:t>331. Rubber and Rubber Manufactures, viz.:—</w:t>
            </w:r>
          </w:p>
          <w:p w:rsidR="00842DC1" w:rsidRPr="00ED0716" w:rsidRDefault="00842DC1" w:rsidP="0018288D">
            <w:pPr>
              <w:tabs>
                <w:tab w:val="right" w:leader="hyphen" w:pos="6480"/>
              </w:tabs>
              <w:spacing w:after="0" w:line="240" w:lineRule="auto"/>
              <w:ind w:left="1080" w:hanging="576"/>
              <w:jc w:val="both"/>
              <w:rPr>
                <w:rFonts w:ascii="Times New Roman" w:hAnsi="Times New Roman"/>
                <w:sz w:val="18"/>
              </w:rPr>
            </w:pPr>
            <w:r w:rsidRPr="00ED0716">
              <w:rPr>
                <w:rFonts w:ascii="Times New Roman" w:hAnsi="Times New Roman"/>
                <w:smallCaps/>
                <w:sz w:val="18"/>
              </w:rPr>
              <w:t>(a</w:t>
            </w:r>
            <w:r w:rsidRPr="00ED0716">
              <w:rPr>
                <w:rFonts w:ascii="Times New Roman" w:hAnsi="Times New Roman"/>
                <w:sz w:val="18"/>
              </w:rPr>
              <w:t>) Crude Rubber, Rubber Waste, Masticated Rubber, Powdered or Reclaimed Rubber</w:t>
            </w:r>
            <w:r w:rsidRPr="00ED0716">
              <w:rPr>
                <w:rFonts w:ascii="Times New Roman" w:hAnsi="Times New Roman"/>
                <w:sz w:val="18"/>
              </w:rPr>
              <w:tab/>
              <w:t>per lb.</w:t>
            </w:r>
          </w:p>
        </w:tc>
        <w:tc>
          <w:tcPr>
            <w:tcW w:w="776" w:type="pct"/>
            <w:tcBorders>
              <w:left w:val="single" w:sz="6" w:space="0" w:color="auto"/>
              <w:righ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4d.</w:t>
            </w:r>
          </w:p>
        </w:tc>
        <w:tc>
          <w:tcPr>
            <w:tcW w:w="798" w:type="pct"/>
            <w:tcBorders>
              <w:lef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4d.</w:t>
            </w:r>
          </w:p>
        </w:tc>
      </w:tr>
      <w:tr w:rsidR="00842DC1" w:rsidRPr="00ED0716" w:rsidTr="0018288D">
        <w:trPr>
          <w:trHeight w:val="20"/>
        </w:trPr>
        <w:tc>
          <w:tcPr>
            <w:tcW w:w="3425" w:type="pct"/>
            <w:tcBorders>
              <w:right w:val="single" w:sz="6" w:space="0" w:color="auto"/>
            </w:tcBorders>
          </w:tcPr>
          <w:p w:rsidR="00842DC1" w:rsidRPr="00ED0716" w:rsidRDefault="00842DC1" w:rsidP="0018288D">
            <w:pPr>
              <w:tabs>
                <w:tab w:val="right" w:pos="6480"/>
              </w:tabs>
              <w:spacing w:after="0" w:line="240" w:lineRule="auto"/>
              <w:jc w:val="both"/>
              <w:rPr>
                <w:rFonts w:ascii="Times New Roman" w:hAnsi="Times New Roman"/>
                <w:sz w:val="18"/>
              </w:rPr>
            </w:pPr>
            <w:r w:rsidRPr="00ED0716">
              <w:rPr>
                <w:rFonts w:ascii="Times New Roman" w:hAnsi="Times New Roman"/>
                <w:sz w:val="18"/>
              </w:rPr>
              <w:tab/>
              <w:t>And on and after 13th May, 1933</w:t>
            </w:r>
          </w:p>
          <w:p w:rsidR="00842DC1" w:rsidRPr="00ED0716" w:rsidRDefault="00842DC1" w:rsidP="0018288D">
            <w:pPr>
              <w:tabs>
                <w:tab w:val="right" w:leader="hyphen" w:pos="6480"/>
              </w:tabs>
              <w:spacing w:after="0" w:line="240" w:lineRule="auto"/>
              <w:ind w:left="1080" w:hanging="576"/>
              <w:jc w:val="both"/>
              <w:rPr>
                <w:rFonts w:ascii="Times New Roman" w:hAnsi="Times New Roman"/>
                <w:sz w:val="18"/>
              </w:rPr>
            </w:pPr>
            <w:r w:rsidRPr="00ED0716">
              <w:rPr>
                <w:rFonts w:ascii="Times New Roman" w:hAnsi="Times New Roman"/>
                <w:smallCaps/>
                <w:sz w:val="18"/>
              </w:rPr>
              <w:t>(a</w:t>
            </w:r>
            <w:r w:rsidRPr="00ED0716">
              <w:rPr>
                <w:rFonts w:ascii="Times New Roman" w:hAnsi="Times New Roman"/>
                <w:sz w:val="18"/>
              </w:rPr>
              <w:t>) Crude Rubber, Rubber Waste, Masticated Rubber, Powdered or Reclaimed Rubber</w:t>
            </w:r>
            <w:r w:rsidRPr="00ED0716">
              <w:rPr>
                <w:rFonts w:ascii="Times New Roman" w:hAnsi="Times New Roman"/>
                <w:sz w:val="18"/>
              </w:rPr>
              <w:tab/>
              <w:t>per lb.</w:t>
            </w:r>
          </w:p>
        </w:tc>
        <w:tc>
          <w:tcPr>
            <w:tcW w:w="776" w:type="pct"/>
            <w:tcBorders>
              <w:left w:val="single" w:sz="6" w:space="0" w:color="auto"/>
              <w:righ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4d.</w:t>
            </w:r>
          </w:p>
        </w:tc>
        <w:tc>
          <w:tcPr>
            <w:tcW w:w="798" w:type="pct"/>
            <w:tcBorders>
              <w:left w:val="single" w:sz="6" w:space="0" w:color="auto"/>
            </w:tcBorders>
            <w:vAlign w:val="bottom"/>
          </w:tcPr>
          <w:p w:rsidR="00842DC1" w:rsidRPr="00ED0716" w:rsidRDefault="00842DC1" w:rsidP="0018288D">
            <w:pPr>
              <w:spacing w:after="0" w:line="240" w:lineRule="auto"/>
              <w:jc w:val="center"/>
              <w:rPr>
                <w:rFonts w:ascii="Times New Roman" w:hAnsi="Times New Roman"/>
                <w:sz w:val="18"/>
              </w:rPr>
            </w:pPr>
            <w:r w:rsidRPr="00ED0716">
              <w:rPr>
                <w:rFonts w:ascii="Times New Roman" w:hAnsi="Times New Roman"/>
                <w:sz w:val="18"/>
              </w:rPr>
              <w:t>4d.</w:t>
            </w:r>
          </w:p>
        </w:tc>
      </w:tr>
      <w:tr w:rsidR="00842DC1" w:rsidRPr="00ED0716" w:rsidTr="0018288D">
        <w:trPr>
          <w:trHeight w:val="20"/>
        </w:trPr>
        <w:tc>
          <w:tcPr>
            <w:tcW w:w="3425" w:type="pct"/>
            <w:tcBorders>
              <w:right w:val="single" w:sz="6" w:space="0" w:color="auto"/>
            </w:tcBorders>
          </w:tcPr>
          <w:p w:rsidR="00842DC1" w:rsidRPr="00ED0716" w:rsidRDefault="00842DC1" w:rsidP="0018288D">
            <w:pPr>
              <w:spacing w:after="0" w:line="240" w:lineRule="auto"/>
              <w:ind w:left="1440" w:hanging="144"/>
              <w:jc w:val="both"/>
              <w:rPr>
                <w:rFonts w:ascii="Times New Roman" w:hAnsi="Times New Roman"/>
                <w:sz w:val="18"/>
              </w:rPr>
            </w:pPr>
            <w:r w:rsidRPr="00ED0716">
              <w:rPr>
                <w:rFonts w:ascii="Times New Roman" w:hAnsi="Times New Roman"/>
                <w:sz w:val="18"/>
              </w:rPr>
              <w:t>Provided that the rate of duty on crude rubber, being the produce of any territory of the Commonwealth, which was in licensed Customs warehouse prior to the 9th March, 1933, shall be free.</w:t>
            </w:r>
          </w:p>
        </w:tc>
        <w:tc>
          <w:tcPr>
            <w:tcW w:w="776" w:type="pct"/>
            <w:tcBorders>
              <w:left w:val="single" w:sz="6" w:space="0" w:color="auto"/>
              <w:right w:val="single" w:sz="6" w:space="0" w:color="auto"/>
            </w:tcBorders>
          </w:tcPr>
          <w:p w:rsidR="00842DC1" w:rsidRPr="00ED0716" w:rsidRDefault="00842DC1" w:rsidP="0018288D">
            <w:pPr>
              <w:spacing w:after="0" w:line="240" w:lineRule="auto"/>
              <w:jc w:val="center"/>
              <w:rPr>
                <w:rFonts w:ascii="Times New Roman" w:hAnsi="Times New Roman"/>
                <w:sz w:val="18"/>
              </w:rPr>
            </w:pPr>
          </w:p>
        </w:tc>
        <w:tc>
          <w:tcPr>
            <w:tcW w:w="798" w:type="pct"/>
            <w:tcBorders>
              <w:left w:val="single" w:sz="6" w:space="0" w:color="auto"/>
            </w:tcBorders>
          </w:tcPr>
          <w:p w:rsidR="00842DC1" w:rsidRPr="00ED0716" w:rsidRDefault="00842DC1" w:rsidP="0018288D">
            <w:pPr>
              <w:spacing w:after="0" w:line="240" w:lineRule="auto"/>
              <w:jc w:val="center"/>
              <w:rPr>
                <w:rFonts w:ascii="Times New Roman" w:hAnsi="Times New Roman"/>
                <w:sz w:val="18"/>
              </w:rPr>
            </w:pP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79"/>
        <w:gridCol w:w="1457"/>
        <w:gridCol w:w="1563"/>
      </w:tblGrid>
      <w:tr w:rsidR="00842DC1" w:rsidRPr="00B07F08" w:rsidTr="002E56F5">
        <w:trPr>
          <w:trHeight w:val="20"/>
        </w:trPr>
        <w:tc>
          <w:tcPr>
            <w:tcW w:w="3443" w:type="pct"/>
            <w:tcBorders>
              <w:top w:val="single" w:sz="6" w:space="0" w:color="auto"/>
              <w:bottom w:val="single" w:sz="6" w:space="0" w:color="auto"/>
              <w:right w:val="single" w:sz="6" w:space="0" w:color="auto"/>
            </w:tcBorders>
            <w:vAlign w:val="center"/>
          </w:tcPr>
          <w:p w:rsidR="00842DC1" w:rsidRPr="00B07F08" w:rsidRDefault="00842DC1" w:rsidP="0018288D">
            <w:pPr>
              <w:spacing w:before="60" w:after="60" w:line="240" w:lineRule="auto"/>
              <w:jc w:val="center"/>
              <w:rPr>
                <w:rFonts w:ascii="Times New Roman" w:hAnsi="Times New Roman"/>
              </w:rPr>
            </w:pPr>
            <w:r w:rsidRPr="00B07F08">
              <w:rPr>
                <w:rFonts w:ascii="Times New Roman" w:hAnsi="Times New Roman"/>
              </w:rPr>
              <w:t>Tariff Items.</w:t>
            </w:r>
          </w:p>
        </w:tc>
        <w:tc>
          <w:tcPr>
            <w:tcW w:w="751" w:type="pct"/>
            <w:tcBorders>
              <w:top w:val="single" w:sz="6" w:space="0" w:color="auto"/>
              <w:left w:val="single" w:sz="6" w:space="0" w:color="auto"/>
              <w:bottom w:val="single" w:sz="6" w:space="0" w:color="auto"/>
              <w:right w:val="single" w:sz="4" w:space="0" w:color="auto"/>
            </w:tcBorders>
            <w:vAlign w:val="center"/>
          </w:tcPr>
          <w:p w:rsidR="00842DC1" w:rsidRPr="00B07F08" w:rsidRDefault="00842DC1" w:rsidP="0018288D">
            <w:pPr>
              <w:spacing w:before="60" w:after="60" w:line="240" w:lineRule="auto"/>
              <w:jc w:val="center"/>
              <w:rPr>
                <w:rFonts w:ascii="Times New Roman" w:hAnsi="Times New Roman"/>
              </w:rPr>
            </w:pPr>
            <w:r w:rsidRPr="00B07F08">
              <w:rPr>
                <w:rFonts w:ascii="Times New Roman" w:hAnsi="Times New Roman"/>
              </w:rPr>
              <w:t>British Preferential Tariff.</w:t>
            </w:r>
          </w:p>
        </w:tc>
        <w:tc>
          <w:tcPr>
            <w:tcW w:w="806" w:type="pct"/>
            <w:tcBorders>
              <w:top w:val="single" w:sz="6" w:space="0" w:color="auto"/>
              <w:left w:val="single" w:sz="4" w:space="0" w:color="auto"/>
              <w:bottom w:val="single" w:sz="6" w:space="0" w:color="auto"/>
            </w:tcBorders>
            <w:vAlign w:val="center"/>
          </w:tcPr>
          <w:p w:rsidR="00842DC1" w:rsidRPr="00B07F08" w:rsidRDefault="00842DC1" w:rsidP="0018288D">
            <w:pPr>
              <w:spacing w:before="60" w:after="60" w:line="240" w:lineRule="auto"/>
              <w:jc w:val="center"/>
              <w:rPr>
                <w:rFonts w:ascii="Times New Roman" w:hAnsi="Times New Roman"/>
              </w:rPr>
            </w:pPr>
            <w:r w:rsidRPr="00B07F08">
              <w:rPr>
                <w:rFonts w:ascii="Times New Roman" w:hAnsi="Times New Roman"/>
              </w:rPr>
              <w:t>General Tariff.</w:t>
            </w:r>
          </w:p>
        </w:tc>
      </w:tr>
      <w:tr w:rsidR="00842DC1" w:rsidRPr="00B07F08" w:rsidTr="0018288D">
        <w:trPr>
          <w:trHeight w:val="20"/>
        </w:trPr>
        <w:tc>
          <w:tcPr>
            <w:tcW w:w="5000" w:type="pct"/>
            <w:gridSpan w:val="3"/>
            <w:tcBorders>
              <w:top w:val="single" w:sz="6" w:space="0" w:color="auto"/>
            </w:tcBorders>
          </w:tcPr>
          <w:p w:rsidR="00842DC1" w:rsidRPr="00B07F08" w:rsidRDefault="00842DC1" w:rsidP="0018288D">
            <w:pPr>
              <w:spacing w:before="120" w:after="60" w:line="240" w:lineRule="auto"/>
              <w:jc w:val="center"/>
              <w:rPr>
                <w:rFonts w:ascii="Times New Roman" w:hAnsi="Times New Roman"/>
              </w:rPr>
            </w:pPr>
            <w:r w:rsidRPr="00E323AA">
              <w:rPr>
                <w:rFonts w:ascii="Times New Roman" w:hAnsi="Times New Roman"/>
                <w:b/>
              </w:rPr>
              <w:t>Division XII.</w:t>
            </w:r>
            <w:r w:rsidR="00181B88">
              <w:rPr>
                <w:rFonts w:ascii="Times New Roman" w:hAnsi="Times New Roman"/>
                <w:b/>
              </w:rPr>
              <w:t>—</w:t>
            </w:r>
            <w:r w:rsidRPr="00E323AA">
              <w:rPr>
                <w:rFonts w:ascii="Times New Roman" w:hAnsi="Times New Roman"/>
                <w:b/>
              </w:rPr>
              <w:t>Hides, Leather, and Rubber</w:t>
            </w:r>
            <w:r w:rsidRPr="00B07F08">
              <w:rPr>
                <w:rFonts w:ascii="Times New Roman" w:hAnsi="Times New Roman"/>
              </w:rPr>
              <w:t>—</w:t>
            </w:r>
            <w:r w:rsidRPr="00B07F08">
              <w:rPr>
                <w:rFonts w:ascii="Times New Roman" w:hAnsi="Times New Roman"/>
                <w:i/>
              </w:rPr>
              <w:t>continued.</w:t>
            </w:r>
          </w:p>
        </w:tc>
      </w:tr>
      <w:tr w:rsidR="00842DC1" w:rsidRPr="00B07F08" w:rsidTr="0018288D">
        <w:trPr>
          <w:trHeight w:val="20"/>
        </w:trPr>
        <w:tc>
          <w:tcPr>
            <w:tcW w:w="3443" w:type="pct"/>
            <w:tcBorders>
              <w:right w:val="single" w:sz="6" w:space="0" w:color="auto"/>
            </w:tcBorders>
          </w:tcPr>
          <w:p w:rsidR="00842DC1" w:rsidRPr="00B07F08" w:rsidRDefault="00842DC1" w:rsidP="0018288D">
            <w:pPr>
              <w:spacing w:after="0" w:line="240" w:lineRule="auto"/>
              <w:jc w:val="both"/>
              <w:rPr>
                <w:rFonts w:ascii="Times New Roman" w:hAnsi="Times New Roman"/>
              </w:rPr>
            </w:pPr>
            <w:r w:rsidRPr="00B07F08">
              <w:rPr>
                <w:rFonts w:ascii="Times New Roman" w:hAnsi="Times New Roman"/>
              </w:rPr>
              <w:t>331.—</w:t>
            </w:r>
            <w:r w:rsidRPr="00B07F08">
              <w:rPr>
                <w:rFonts w:ascii="Times New Roman" w:hAnsi="Times New Roman"/>
                <w:i/>
              </w:rPr>
              <w:t>continued.</w:t>
            </w:r>
          </w:p>
          <w:p w:rsidR="00842DC1" w:rsidRPr="00B07F08" w:rsidRDefault="00842DC1" w:rsidP="0018288D">
            <w:pPr>
              <w:tabs>
                <w:tab w:val="right" w:leader="hyphen" w:pos="6480"/>
              </w:tabs>
              <w:spacing w:after="0" w:line="240" w:lineRule="auto"/>
              <w:ind w:left="576"/>
              <w:jc w:val="both"/>
              <w:rPr>
                <w:rFonts w:ascii="Times New Roman" w:hAnsi="Times New Roman"/>
              </w:rPr>
            </w:pPr>
            <w:r w:rsidRPr="00B07F08">
              <w:rPr>
                <w:rFonts w:ascii="Times New Roman" w:hAnsi="Times New Roman"/>
                <w:smallCaps/>
              </w:rPr>
              <w:t xml:space="preserve">(b) </w:t>
            </w:r>
            <w:r w:rsidRPr="00B07F08">
              <w:rPr>
                <w:rFonts w:ascii="Times New Roman" w:hAnsi="Times New Roman"/>
              </w:rPr>
              <w:t>(1) Hard Rubber in Sheets</w:t>
            </w:r>
            <w:r>
              <w:rPr>
                <w:rFonts w:ascii="Times New Roman" w:hAnsi="Times New Roman"/>
              </w:rPr>
              <w:tab/>
            </w:r>
          </w:p>
        </w:tc>
        <w:tc>
          <w:tcPr>
            <w:tcW w:w="751"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80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r>
      <w:tr w:rsidR="00842DC1" w:rsidRPr="00B07F08" w:rsidTr="0018288D">
        <w:trPr>
          <w:trHeight w:val="20"/>
        </w:trPr>
        <w:tc>
          <w:tcPr>
            <w:tcW w:w="3443" w:type="pct"/>
            <w:tcBorders>
              <w:right w:val="single" w:sz="6" w:space="0" w:color="auto"/>
            </w:tcBorders>
          </w:tcPr>
          <w:p w:rsidR="00842DC1" w:rsidRPr="00B07F08" w:rsidRDefault="00842DC1" w:rsidP="0018288D">
            <w:pPr>
              <w:spacing w:after="0" w:line="240" w:lineRule="auto"/>
              <w:ind w:left="864"/>
              <w:jc w:val="both"/>
              <w:rPr>
                <w:rFonts w:ascii="Times New Roman" w:hAnsi="Times New Roman"/>
              </w:rPr>
            </w:pPr>
            <w:r w:rsidRPr="00B07F08">
              <w:rPr>
                <w:rFonts w:ascii="Times New Roman" w:hAnsi="Times New Roman"/>
              </w:rPr>
              <w:t>(2) Rubber Thread; Boot and Apparel Elastics</w:t>
            </w:r>
          </w:p>
          <w:p w:rsidR="00842DC1" w:rsidRPr="00B07F08"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ad val.</w:t>
            </w:r>
          </w:p>
        </w:tc>
        <w:tc>
          <w:tcPr>
            <w:tcW w:w="751"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80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15 per cent.</w:t>
            </w:r>
          </w:p>
        </w:tc>
      </w:tr>
      <w:tr w:rsidR="00842DC1" w:rsidRPr="00B07F08" w:rsidTr="0018288D">
        <w:trPr>
          <w:trHeight w:val="20"/>
        </w:trPr>
        <w:tc>
          <w:tcPr>
            <w:tcW w:w="3443"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And on and after 12th May, 1933</w:t>
            </w:r>
          </w:p>
          <w:p w:rsidR="00842DC1" w:rsidRPr="00B07F08" w:rsidRDefault="00842DC1" w:rsidP="004F3965">
            <w:pPr>
              <w:tabs>
                <w:tab w:val="right" w:pos="6480"/>
              </w:tabs>
              <w:spacing w:after="0" w:line="240" w:lineRule="auto"/>
              <w:ind w:left="1440" w:hanging="576"/>
              <w:jc w:val="both"/>
              <w:rPr>
                <w:rFonts w:ascii="Times New Roman" w:hAnsi="Times New Roman"/>
              </w:rPr>
            </w:pPr>
            <w:r w:rsidRPr="00B07F08">
              <w:rPr>
                <w:rFonts w:ascii="Times New Roman" w:hAnsi="Times New Roman"/>
              </w:rPr>
              <w:t>(2) (</w:t>
            </w:r>
            <w:r w:rsidRPr="004F5EE7">
              <w:rPr>
                <w:rFonts w:ascii="Times New Roman" w:hAnsi="Times New Roman"/>
                <w:i/>
              </w:rPr>
              <w:t>a</w:t>
            </w:r>
            <w:r w:rsidRPr="00B07F08">
              <w:rPr>
                <w:rFonts w:ascii="Times New Roman" w:hAnsi="Times New Roman"/>
              </w:rPr>
              <w:t>) Rubber Thread; Apparel Elastic, less than 1 inch in width</w:t>
            </w:r>
            <w:r>
              <w:rPr>
                <w:rFonts w:ascii="Times New Roman" w:hAnsi="Times New Roman"/>
              </w:rPr>
              <w:tab/>
            </w:r>
            <w:r w:rsidRPr="00B07F08">
              <w:rPr>
                <w:rFonts w:ascii="Times New Roman" w:hAnsi="Times New Roman"/>
              </w:rPr>
              <w:t>ad val.</w:t>
            </w:r>
          </w:p>
        </w:tc>
        <w:tc>
          <w:tcPr>
            <w:tcW w:w="751"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35 per cent.</w:t>
            </w:r>
          </w:p>
        </w:tc>
        <w:tc>
          <w:tcPr>
            <w:tcW w:w="80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55 per cent.</w:t>
            </w:r>
          </w:p>
        </w:tc>
      </w:tr>
      <w:tr w:rsidR="00842DC1" w:rsidRPr="00B07F08" w:rsidTr="0018288D">
        <w:trPr>
          <w:trHeight w:val="20"/>
        </w:trPr>
        <w:tc>
          <w:tcPr>
            <w:tcW w:w="3443" w:type="pct"/>
            <w:tcBorders>
              <w:right w:val="single" w:sz="6" w:space="0" w:color="auto"/>
            </w:tcBorders>
          </w:tcPr>
          <w:p w:rsidR="00842DC1" w:rsidRPr="00B07F08" w:rsidRDefault="00842DC1" w:rsidP="00042ECF">
            <w:pPr>
              <w:tabs>
                <w:tab w:val="left" w:pos="5940"/>
              </w:tabs>
              <w:spacing w:after="0" w:line="240" w:lineRule="auto"/>
              <w:ind w:left="1584" w:hanging="432"/>
              <w:jc w:val="both"/>
              <w:rPr>
                <w:rFonts w:ascii="Times New Roman" w:hAnsi="Times New Roman"/>
              </w:rPr>
            </w:pPr>
            <w:r w:rsidRPr="00B07F08">
              <w:rPr>
                <w:rFonts w:ascii="Times New Roman" w:hAnsi="Times New Roman"/>
              </w:rPr>
              <w:t>(</w:t>
            </w:r>
            <w:r w:rsidRPr="004F5EE7">
              <w:rPr>
                <w:rFonts w:ascii="Times New Roman" w:hAnsi="Times New Roman"/>
                <w:i/>
              </w:rPr>
              <w:t>b</w:t>
            </w:r>
            <w:r w:rsidRPr="00B07F08">
              <w:rPr>
                <w:rFonts w:ascii="Times New Roman" w:hAnsi="Times New Roman"/>
              </w:rPr>
              <w:t>) Boot Elastic; Apparel Elastic, 1 inch and over in width</w:t>
            </w:r>
            <w:r w:rsidR="00042ECF">
              <w:rPr>
                <w:rFonts w:ascii="Times New Roman" w:hAnsi="Times New Roman"/>
              </w:rPr>
              <w:tab/>
            </w:r>
            <w:r w:rsidRPr="00B07F08">
              <w:rPr>
                <w:rFonts w:ascii="Times New Roman" w:hAnsi="Times New Roman"/>
              </w:rPr>
              <w:t>ad val.</w:t>
            </w:r>
          </w:p>
        </w:tc>
        <w:tc>
          <w:tcPr>
            <w:tcW w:w="751"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80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15 per cent.</w:t>
            </w:r>
          </w:p>
        </w:tc>
      </w:tr>
      <w:tr w:rsidR="00842DC1" w:rsidRPr="00B07F08" w:rsidTr="0018288D">
        <w:trPr>
          <w:trHeight w:val="20"/>
        </w:trPr>
        <w:tc>
          <w:tcPr>
            <w:tcW w:w="3443" w:type="pct"/>
            <w:tcBorders>
              <w:right w:val="single" w:sz="6" w:space="0" w:color="auto"/>
            </w:tcBorders>
          </w:tcPr>
          <w:p w:rsidR="00842DC1" w:rsidRPr="00B07F08" w:rsidRDefault="00842DC1" w:rsidP="0018288D">
            <w:pPr>
              <w:tabs>
                <w:tab w:val="right" w:leader="hyphen" w:pos="6480"/>
              </w:tabs>
              <w:spacing w:after="0" w:line="240" w:lineRule="auto"/>
              <w:ind w:left="576"/>
              <w:jc w:val="both"/>
              <w:rPr>
                <w:rFonts w:ascii="Times New Roman" w:hAnsi="Times New Roman"/>
              </w:rPr>
            </w:pPr>
            <w:r w:rsidRPr="00B07F08">
              <w:rPr>
                <w:rFonts w:ascii="Times New Roman" w:hAnsi="Times New Roman"/>
              </w:rPr>
              <w:t>(</w:t>
            </w:r>
            <w:r w:rsidRPr="008B0B18">
              <w:rPr>
                <w:rFonts w:ascii="Times New Roman" w:hAnsi="Times New Roman"/>
                <w:smallCaps/>
              </w:rPr>
              <w:t>c</w:t>
            </w:r>
            <w:r w:rsidRPr="00B07F08">
              <w:rPr>
                <w:rFonts w:ascii="Times New Roman" w:hAnsi="Times New Roman"/>
              </w:rPr>
              <w:t>) Compounded Rubber</w:t>
            </w:r>
            <w:r>
              <w:rPr>
                <w:rFonts w:ascii="Times New Roman" w:hAnsi="Times New Roman"/>
              </w:rPr>
              <w:tab/>
            </w:r>
            <w:r w:rsidRPr="00B07F08">
              <w:rPr>
                <w:rFonts w:ascii="Times New Roman" w:hAnsi="Times New Roman"/>
              </w:rPr>
              <w:t>per lb.</w:t>
            </w:r>
          </w:p>
        </w:tc>
        <w:tc>
          <w:tcPr>
            <w:tcW w:w="751"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2½d.</w:t>
            </w:r>
          </w:p>
        </w:tc>
        <w:tc>
          <w:tcPr>
            <w:tcW w:w="806"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2½d.</w:t>
            </w:r>
          </w:p>
        </w:tc>
      </w:tr>
      <w:tr w:rsidR="00842DC1" w:rsidRPr="00B07F08" w:rsidTr="0018288D">
        <w:trPr>
          <w:trHeight w:val="20"/>
        </w:trPr>
        <w:tc>
          <w:tcPr>
            <w:tcW w:w="3443" w:type="pct"/>
            <w:tcBorders>
              <w:right w:val="single" w:sz="6" w:space="0" w:color="auto"/>
            </w:tcBorders>
          </w:tcPr>
          <w:p w:rsidR="00842DC1" w:rsidRPr="00B07F08" w:rsidRDefault="00842DC1" w:rsidP="0018288D">
            <w:pPr>
              <w:tabs>
                <w:tab w:val="right" w:leader="hyphen" w:pos="6480"/>
              </w:tabs>
              <w:spacing w:after="0" w:line="240" w:lineRule="auto"/>
              <w:ind w:left="1008" w:hanging="1008"/>
              <w:jc w:val="both"/>
              <w:rPr>
                <w:rFonts w:ascii="Times New Roman" w:hAnsi="Times New Roman"/>
              </w:rPr>
            </w:pPr>
            <w:r w:rsidRPr="00B07F08">
              <w:rPr>
                <w:rFonts w:ascii="Times New Roman" w:hAnsi="Times New Roman"/>
              </w:rPr>
              <w:t>332. (</w:t>
            </w:r>
            <w:r w:rsidR="004F3965" w:rsidRPr="004F3965">
              <w:rPr>
                <w:rFonts w:ascii="Times New Roman" w:hAnsi="Times New Roman"/>
                <w:smallCaps/>
              </w:rPr>
              <w:t>a</w:t>
            </w:r>
            <w:r w:rsidRPr="00B07F08">
              <w:rPr>
                <w:rFonts w:ascii="Times New Roman" w:hAnsi="Times New Roman"/>
              </w:rPr>
              <w:t>) Rubber Syringes, Enemas, Injection Bottles, Urinals, Air and Water Beds, Air Cushions and Pillows, and cut-sheet Surgical Tubing</w:t>
            </w:r>
            <w:r>
              <w:rPr>
                <w:rFonts w:ascii="Times New Roman" w:hAnsi="Times New Roman"/>
              </w:rPr>
              <w:tab/>
            </w:r>
            <w:r w:rsidRPr="00B07F08">
              <w:rPr>
                <w:rFonts w:ascii="Times New Roman" w:hAnsi="Times New Roman"/>
              </w:rPr>
              <w:t>ad val.</w:t>
            </w:r>
          </w:p>
        </w:tc>
        <w:tc>
          <w:tcPr>
            <w:tcW w:w="751"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35 per cent.</w:t>
            </w:r>
          </w:p>
        </w:tc>
        <w:tc>
          <w:tcPr>
            <w:tcW w:w="80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55 per cent.</w:t>
            </w:r>
          </w:p>
        </w:tc>
      </w:tr>
      <w:tr w:rsidR="00842DC1" w:rsidRPr="00B07F08" w:rsidTr="0018288D">
        <w:trPr>
          <w:trHeight w:val="20"/>
        </w:trPr>
        <w:tc>
          <w:tcPr>
            <w:tcW w:w="3443" w:type="pct"/>
            <w:tcBorders>
              <w:right w:val="single" w:sz="6" w:space="0" w:color="auto"/>
            </w:tcBorders>
          </w:tcPr>
          <w:p w:rsidR="00842DC1" w:rsidRDefault="00842DC1" w:rsidP="0018288D">
            <w:pPr>
              <w:tabs>
                <w:tab w:val="right" w:pos="6480"/>
              </w:tabs>
              <w:spacing w:before="120" w:after="0" w:line="240" w:lineRule="auto"/>
              <w:jc w:val="both"/>
              <w:rPr>
                <w:rFonts w:ascii="Times New Roman" w:hAnsi="Times New Roman"/>
              </w:rPr>
            </w:pPr>
            <w:r>
              <w:rPr>
                <w:rFonts w:ascii="Times New Roman" w:hAnsi="Times New Roman"/>
              </w:rPr>
              <w:tab/>
            </w:r>
            <w:r w:rsidRPr="00B07F08">
              <w:rPr>
                <w:rFonts w:ascii="Times New Roman" w:hAnsi="Times New Roman"/>
              </w:rPr>
              <w:t>And on and after 9th March, 1933</w:t>
            </w:r>
          </w:p>
          <w:p w:rsidR="00842DC1" w:rsidRPr="00B07F08" w:rsidRDefault="00842DC1" w:rsidP="0018288D">
            <w:pPr>
              <w:tabs>
                <w:tab w:val="right" w:leader="hyphen" w:pos="6480"/>
              </w:tabs>
              <w:spacing w:after="0" w:line="240" w:lineRule="auto"/>
              <w:ind w:left="1080" w:hanging="576"/>
              <w:jc w:val="both"/>
              <w:rPr>
                <w:rFonts w:ascii="Times New Roman" w:hAnsi="Times New Roman"/>
              </w:rPr>
            </w:pPr>
            <w:r w:rsidRPr="004F3965">
              <w:rPr>
                <w:rFonts w:ascii="Times New Roman" w:hAnsi="Times New Roman"/>
                <w:smallCaps/>
              </w:rPr>
              <w:t>(a</w:t>
            </w:r>
            <w:r w:rsidRPr="00B07F08">
              <w:rPr>
                <w:rFonts w:ascii="Times New Roman" w:hAnsi="Times New Roman"/>
              </w:rPr>
              <w:t>) Rubber Syringes, Enemas, Injection Bottles, Urinals, Air and Water Beds, Air Cushions and Pillows, and cut-sheet Surgical Tubing</w:t>
            </w:r>
            <w:r>
              <w:rPr>
                <w:rFonts w:ascii="Times New Roman" w:hAnsi="Times New Roman"/>
              </w:rPr>
              <w:tab/>
            </w:r>
            <w:r w:rsidRPr="00B07F08">
              <w:rPr>
                <w:rFonts w:ascii="Times New Roman" w:hAnsi="Times New Roman"/>
              </w:rPr>
              <w:t>ad val.</w:t>
            </w:r>
          </w:p>
        </w:tc>
        <w:tc>
          <w:tcPr>
            <w:tcW w:w="751"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25 per cent.</w:t>
            </w:r>
          </w:p>
        </w:tc>
        <w:tc>
          <w:tcPr>
            <w:tcW w:w="80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42½ per cent.</w:t>
            </w:r>
          </w:p>
        </w:tc>
      </w:tr>
      <w:tr w:rsidR="00842DC1" w:rsidRPr="00B07F08" w:rsidTr="0018288D">
        <w:trPr>
          <w:trHeight w:val="20"/>
        </w:trPr>
        <w:tc>
          <w:tcPr>
            <w:tcW w:w="3443" w:type="pct"/>
            <w:tcBorders>
              <w:right w:val="single" w:sz="6" w:space="0" w:color="auto"/>
            </w:tcBorders>
          </w:tcPr>
          <w:p w:rsidR="00842DC1" w:rsidRPr="00B07F08" w:rsidRDefault="00842DC1" w:rsidP="0018288D">
            <w:pPr>
              <w:tabs>
                <w:tab w:val="right" w:leader="hyphen" w:pos="6480"/>
              </w:tabs>
              <w:spacing w:before="120" w:after="0" w:line="240" w:lineRule="auto"/>
              <w:ind w:left="1080" w:hanging="576"/>
              <w:jc w:val="both"/>
              <w:rPr>
                <w:rFonts w:ascii="Times New Roman" w:hAnsi="Times New Roman"/>
              </w:rPr>
            </w:pPr>
            <w:r w:rsidRPr="00B07F08">
              <w:rPr>
                <w:rFonts w:ascii="Times New Roman" w:hAnsi="Times New Roman"/>
                <w:smallCaps/>
              </w:rPr>
              <w:t xml:space="preserve">(b) </w:t>
            </w:r>
            <w:r w:rsidRPr="00B07F08">
              <w:rPr>
                <w:rFonts w:ascii="Times New Roman" w:hAnsi="Times New Roman"/>
              </w:rPr>
              <w:t>Rubber Manufactures n.e.i., and</w:t>
            </w:r>
            <w:r>
              <w:rPr>
                <w:rFonts w:ascii="Times New Roman" w:hAnsi="Times New Roman"/>
              </w:rPr>
              <w:t xml:space="preserve"> </w:t>
            </w:r>
            <w:r w:rsidRPr="00B07F08">
              <w:rPr>
                <w:rFonts w:ascii="Times New Roman" w:hAnsi="Times New Roman"/>
              </w:rPr>
              <w:t>articles wholly or partly of</w:t>
            </w:r>
            <w:r>
              <w:rPr>
                <w:rFonts w:ascii="Times New Roman" w:hAnsi="Times New Roman"/>
              </w:rPr>
              <w:t xml:space="preserve"> </w:t>
            </w:r>
            <w:r w:rsidRPr="00B07F08">
              <w:rPr>
                <w:rFonts w:ascii="Times New Roman" w:hAnsi="Times New Roman"/>
              </w:rPr>
              <w:t>rubber, viz.:—Bandages, Elastic Stockings, Leggings,</w:t>
            </w:r>
            <w:r>
              <w:rPr>
                <w:rFonts w:ascii="Times New Roman" w:hAnsi="Times New Roman"/>
              </w:rPr>
              <w:t xml:space="preserve"> </w:t>
            </w:r>
            <w:r w:rsidRPr="00B07F08">
              <w:rPr>
                <w:rFonts w:ascii="Times New Roman" w:hAnsi="Times New Roman"/>
              </w:rPr>
              <w:t>Knee Caps, Thigh-pieces and Wristlets,</w:t>
            </w:r>
            <w:r>
              <w:rPr>
                <w:rFonts w:ascii="Times New Roman" w:hAnsi="Times New Roman"/>
              </w:rPr>
              <w:t xml:space="preserve"> </w:t>
            </w:r>
            <w:r w:rsidRPr="00B07F08">
              <w:rPr>
                <w:rFonts w:ascii="Times New Roman" w:hAnsi="Times New Roman"/>
              </w:rPr>
              <w:t>Hat-makers</w:t>
            </w:r>
            <w:r w:rsidR="0062251D">
              <w:rPr>
                <w:rFonts w:ascii="Times New Roman" w:hAnsi="Times New Roman"/>
              </w:rPr>
              <w:t>’</w:t>
            </w:r>
            <w:r w:rsidRPr="00B07F08">
              <w:rPr>
                <w:rFonts w:ascii="Times New Roman" w:hAnsi="Times New Roman"/>
              </w:rPr>
              <w:t xml:space="preserve"> Press</w:t>
            </w:r>
            <w:r>
              <w:rPr>
                <w:rFonts w:ascii="Times New Roman" w:hAnsi="Times New Roman"/>
              </w:rPr>
              <w:t xml:space="preserve"> </w:t>
            </w:r>
            <w:r w:rsidRPr="00B07F08">
              <w:rPr>
                <w:rFonts w:ascii="Times New Roman" w:hAnsi="Times New Roman"/>
              </w:rPr>
              <w:t>Bags and Rings, Gas Bags, Soles, Pads, and Heels, Cash Mats, Rubbered Tyre Fabric, Tyre Rubber, Photographic Accessories of Rubber not being integral parts of cameras; Cycle Tube and Motor Car Tube Repair Outfits</w:t>
            </w:r>
            <w:r>
              <w:rPr>
                <w:rFonts w:ascii="Times New Roman" w:hAnsi="Times New Roman"/>
              </w:rPr>
              <w:tab/>
            </w:r>
            <w:r w:rsidRPr="00B07F08">
              <w:rPr>
                <w:rFonts w:ascii="Times New Roman" w:hAnsi="Times New Roman"/>
              </w:rPr>
              <w:t>ad val.</w:t>
            </w:r>
          </w:p>
        </w:tc>
        <w:tc>
          <w:tcPr>
            <w:tcW w:w="751"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35 per cent.</w:t>
            </w:r>
          </w:p>
        </w:tc>
        <w:tc>
          <w:tcPr>
            <w:tcW w:w="80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55 per cent.</w:t>
            </w:r>
          </w:p>
        </w:tc>
      </w:tr>
      <w:tr w:rsidR="00842DC1" w:rsidRPr="00B07F08" w:rsidTr="0018288D">
        <w:trPr>
          <w:trHeight w:val="20"/>
        </w:trPr>
        <w:tc>
          <w:tcPr>
            <w:tcW w:w="3443" w:type="pct"/>
            <w:tcBorders>
              <w:right w:val="single" w:sz="6" w:space="0" w:color="auto"/>
            </w:tcBorders>
          </w:tcPr>
          <w:p w:rsidR="00842DC1" w:rsidRDefault="00842DC1" w:rsidP="0018288D">
            <w:pPr>
              <w:tabs>
                <w:tab w:val="right" w:pos="6480"/>
              </w:tabs>
              <w:spacing w:before="120" w:after="0" w:line="240" w:lineRule="auto"/>
              <w:jc w:val="both"/>
              <w:rPr>
                <w:rFonts w:ascii="Times New Roman" w:hAnsi="Times New Roman"/>
              </w:rPr>
            </w:pPr>
            <w:r>
              <w:rPr>
                <w:rFonts w:ascii="Times New Roman" w:hAnsi="Times New Roman"/>
              </w:rPr>
              <w:tab/>
            </w:r>
            <w:r w:rsidRPr="00B07F08">
              <w:rPr>
                <w:rFonts w:ascii="Times New Roman" w:hAnsi="Times New Roman"/>
              </w:rPr>
              <w:t>And on and after 9th March, 1933</w:t>
            </w:r>
          </w:p>
          <w:p w:rsidR="00842DC1" w:rsidRDefault="00842DC1" w:rsidP="0018288D">
            <w:pPr>
              <w:tabs>
                <w:tab w:val="right" w:leader="hyphen" w:pos="6480"/>
              </w:tabs>
              <w:spacing w:after="0" w:line="240" w:lineRule="auto"/>
              <w:ind w:left="1080" w:hanging="576"/>
              <w:jc w:val="both"/>
              <w:rPr>
                <w:rFonts w:ascii="Times New Roman" w:hAnsi="Times New Roman"/>
              </w:rPr>
            </w:pPr>
            <w:r w:rsidRPr="00B07F08">
              <w:rPr>
                <w:rFonts w:ascii="Times New Roman" w:hAnsi="Times New Roman"/>
                <w:smallCaps/>
              </w:rPr>
              <w:t>(b</w:t>
            </w:r>
            <w:r w:rsidRPr="00B07F08">
              <w:rPr>
                <w:rFonts w:ascii="Times New Roman" w:hAnsi="Times New Roman"/>
              </w:rPr>
              <w:t>) Rubber manufactures and articles wholly or partly of rubber, viz.:—</w:t>
            </w:r>
          </w:p>
          <w:p w:rsidR="00842DC1" w:rsidRPr="00B07F08" w:rsidRDefault="00842DC1" w:rsidP="0018288D">
            <w:pPr>
              <w:tabs>
                <w:tab w:val="right" w:leader="hyphen" w:pos="6480"/>
              </w:tabs>
              <w:spacing w:after="0" w:line="240" w:lineRule="auto"/>
              <w:ind w:left="1872" w:hanging="576"/>
              <w:jc w:val="both"/>
              <w:rPr>
                <w:rFonts w:ascii="Times New Roman" w:hAnsi="Times New Roman"/>
              </w:rPr>
            </w:pPr>
            <w:r w:rsidRPr="00B07F08">
              <w:rPr>
                <w:rFonts w:ascii="Times New Roman" w:hAnsi="Times New Roman"/>
              </w:rPr>
              <w:t>(1) Football Bladders, Bandages, Elastic Stockings</w:t>
            </w:r>
            <w:r>
              <w:rPr>
                <w:rFonts w:ascii="Times New Roman" w:hAnsi="Times New Roman"/>
              </w:rPr>
              <w:t xml:space="preserve"> </w:t>
            </w:r>
            <w:r w:rsidRPr="00B07F08">
              <w:rPr>
                <w:rFonts w:ascii="Times New Roman" w:hAnsi="Times New Roman"/>
              </w:rPr>
              <w:t>Leggings</w:t>
            </w:r>
            <w:r>
              <w:rPr>
                <w:rFonts w:ascii="Times New Roman" w:hAnsi="Times New Roman"/>
              </w:rPr>
              <w:t xml:space="preserve"> </w:t>
            </w:r>
            <w:r w:rsidRPr="00B07F08">
              <w:rPr>
                <w:rFonts w:ascii="Times New Roman" w:hAnsi="Times New Roman"/>
              </w:rPr>
              <w:t>Thigh-pieces</w:t>
            </w:r>
            <w:r>
              <w:rPr>
                <w:rFonts w:ascii="Times New Roman" w:hAnsi="Times New Roman"/>
              </w:rPr>
              <w:t xml:space="preserve"> </w:t>
            </w:r>
            <w:r w:rsidRPr="00B07F08">
              <w:rPr>
                <w:rFonts w:ascii="Times New Roman" w:hAnsi="Times New Roman"/>
              </w:rPr>
              <w:t>Anklets Kneecaps Wristlets and Athletic Straps</w:t>
            </w:r>
          </w:p>
          <w:p w:rsidR="00842DC1" w:rsidRPr="00B07F08"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ad val.</w:t>
            </w:r>
          </w:p>
        </w:tc>
        <w:tc>
          <w:tcPr>
            <w:tcW w:w="751" w:type="pct"/>
            <w:tcBorders>
              <w:left w:val="single" w:sz="6" w:space="0" w:color="auto"/>
              <w:right w:val="single" w:sz="6" w:space="0" w:color="auto"/>
            </w:tcBorders>
            <w:vAlign w:val="bottom"/>
          </w:tcPr>
          <w:p w:rsidR="00842DC1" w:rsidRPr="00B07F08" w:rsidRDefault="00842DC1" w:rsidP="0018288D">
            <w:pPr>
              <w:tabs>
                <w:tab w:val="right" w:leader="hyphen" w:pos="6480"/>
              </w:tabs>
              <w:spacing w:after="0" w:line="240" w:lineRule="auto"/>
              <w:jc w:val="center"/>
              <w:rPr>
                <w:rFonts w:ascii="Times New Roman" w:hAnsi="Times New Roman"/>
              </w:rPr>
            </w:pPr>
            <w:r w:rsidRPr="00B07F08">
              <w:rPr>
                <w:rFonts w:ascii="Times New Roman" w:hAnsi="Times New Roman"/>
              </w:rPr>
              <w:t>35 per cent.</w:t>
            </w:r>
          </w:p>
        </w:tc>
        <w:tc>
          <w:tcPr>
            <w:tcW w:w="80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55 per cent.</w:t>
            </w:r>
          </w:p>
        </w:tc>
      </w:tr>
      <w:tr w:rsidR="00842DC1" w:rsidRPr="00B07F08" w:rsidTr="0018288D">
        <w:trPr>
          <w:trHeight w:val="20"/>
        </w:trPr>
        <w:tc>
          <w:tcPr>
            <w:tcW w:w="3443" w:type="pct"/>
            <w:tcBorders>
              <w:right w:val="single" w:sz="6" w:space="0" w:color="auto"/>
            </w:tcBorders>
          </w:tcPr>
          <w:p w:rsidR="00842DC1" w:rsidRPr="00B07F08" w:rsidRDefault="00842DC1" w:rsidP="0018288D">
            <w:pPr>
              <w:tabs>
                <w:tab w:val="right" w:leader="hyphen" w:pos="6480"/>
              </w:tabs>
              <w:spacing w:after="0" w:line="240" w:lineRule="auto"/>
              <w:ind w:left="1872" w:hanging="576"/>
              <w:jc w:val="both"/>
              <w:rPr>
                <w:rFonts w:ascii="Times New Roman" w:hAnsi="Times New Roman"/>
              </w:rPr>
            </w:pPr>
            <w:r w:rsidRPr="00B07F08">
              <w:rPr>
                <w:rFonts w:ascii="Times New Roman" w:hAnsi="Times New Roman"/>
              </w:rPr>
              <w:t>(2) Hat-makers</w:t>
            </w:r>
            <w:r w:rsidR="0062251D">
              <w:rPr>
                <w:rFonts w:ascii="Times New Roman" w:hAnsi="Times New Roman"/>
              </w:rPr>
              <w:t>’</w:t>
            </w:r>
            <w:r w:rsidRPr="00B07F08">
              <w:rPr>
                <w:rFonts w:ascii="Times New Roman" w:hAnsi="Times New Roman"/>
              </w:rPr>
              <w:t xml:space="preserve"> Press Bags and Rings, Gas Bags, Soles, Pads, Heels, Cash</w:t>
            </w:r>
            <w:r>
              <w:rPr>
                <w:rFonts w:ascii="Times New Roman" w:hAnsi="Times New Roman"/>
              </w:rPr>
              <w:t xml:space="preserve"> </w:t>
            </w:r>
            <w:r w:rsidRPr="00B07F08">
              <w:rPr>
                <w:rFonts w:ascii="Times New Roman" w:hAnsi="Times New Roman"/>
              </w:rPr>
              <w:t>Mats, Rubbered</w:t>
            </w:r>
            <w:r>
              <w:rPr>
                <w:rFonts w:ascii="Times New Roman" w:hAnsi="Times New Roman"/>
              </w:rPr>
              <w:t xml:space="preserve"> </w:t>
            </w:r>
            <w:r w:rsidRPr="00B07F08">
              <w:rPr>
                <w:rFonts w:ascii="Times New Roman" w:hAnsi="Times New Roman"/>
              </w:rPr>
              <w:t>Tyre Fabric, Tyre Rubber, Photographic</w:t>
            </w:r>
            <w:r>
              <w:rPr>
                <w:rFonts w:ascii="Times New Roman" w:hAnsi="Times New Roman"/>
              </w:rPr>
              <w:t xml:space="preserve"> </w:t>
            </w:r>
            <w:r w:rsidRPr="00B07F08">
              <w:rPr>
                <w:rFonts w:ascii="Times New Roman" w:hAnsi="Times New Roman"/>
              </w:rPr>
              <w:t>Accessories</w:t>
            </w:r>
            <w:r>
              <w:rPr>
                <w:rFonts w:ascii="Times New Roman" w:hAnsi="Times New Roman"/>
              </w:rPr>
              <w:t xml:space="preserve"> </w:t>
            </w:r>
            <w:r w:rsidRPr="00B07F08">
              <w:rPr>
                <w:rFonts w:ascii="Times New Roman" w:hAnsi="Times New Roman"/>
              </w:rPr>
              <w:t>of</w:t>
            </w:r>
            <w:r>
              <w:rPr>
                <w:rFonts w:ascii="Times New Roman" w:hAnsi="Times New Roman"/>
              </w:rPr>
              <w:t xml:space="preserve"> </w:t>
            </w:r>
            <w:r w:rsidRPr="00B07F08">
              <w:rPr>
                <w:rFonts w:ascii="Times New Roman" w:hAnsi="Times New Roman"/>
              </w:rPr>
              <w:t>Rubber not being</w:t>
            </w:r>
            <w:r>
              <w:rPr>
                <w:rFonts w:ascii="Times New Roman" w:hAnsi="Times New Roman"/>
              </w:rPr>
              <w:t xml:space="preserve"> </w:t>
            </w:r>
            <w:r w:rsidRPr="00B07F08">
              <w:rPr>
                <w:rFonts w:ascii="Times New Roman" w:hAnsi="Times New Roman"/>
              </w:rPr>
              <w:t>integral parts of cameras; Cycle</w:t>
            </w:r>
            <w:r>
              <w:rPr>
                <w:rFonts w:ascii="Times New Roman" w:hAnsi="Times New Roman"/>
              </w:rPr>
              <w:t xml:space="preserve"> </w:t>
            </w:r>
            <w:r w:rsidRPr="00B07F08">
              <w:rPr>
                <w:rFonts w:ascii="Times New Roman" w:hAnsi="Times New Roman"/>
              </w:rPr>
              <w:t>Tube</w:t>
            </w:r>
            <w:r>
              <w:rPr>
                <w:rFonts w:ascii="Times New Roman" w:hAnsi="Times New Roman"/>
              </w:rPr>
              <w:t xml:space="preserve"> </w:t>
            </w:r>
            <w:r w:rsidRPr="00B07F08">
              <w:rPr>
                <w:rFonts w:ascii="Times New Roman" w:hAnsi="Times New Roman"/>
              </w:rPr>
              <w:t>and</w:t>
            </w:r>
            <w:r>
              <w:rPr>
                <w:rFonts w:ascii="Times New Roman" w:hAnsi="Times New Roman"/>
              </w:rPr>
              <w:t xml:space="preserve"> </w:t>
            </w:r>
            <w:r w:rsidRPr="00B07F08">
              <w:rPr>
                <w:rFonts w:ascii="Times New Roman" w:hAnsi="Times New Roman"/>
              </w:rPr>
              <w:t>Motor</w:t>
            </w:r>
            <w:r>
              <w:rPr>
                <w:rFonts w:ascii="Times New Roman" w:hAnsi="Times New Roman"/>
              </w:rPr>
              <w:t xml:space="preserve"> </w:t>
            </w:r>
            <w:r w:rsidRPr="00B07F08">
              <w:rPr>
                <w:rFonts w:ascii="Times New Roman" w:hAnsi="Times New Roman"/>
              </w:rPr>
              <w:t>Car</w:t>
            </w:r>
            <w:r>
              <w:rPr>
                <w:rFonts w:ascii="Times New Roman" w:hAnsi="Times New Roman"/>
              </w:rPr>
              <w:t xml:space="preserve"> </w:t>
            </w:r>
            <w:r w:rsidRPr="00B07F08">
              <w:rPr>
                <w:rFonts w:ascii="Times New Roman" w:hAnsi="Times New Roman"/>
              </w:rPr>
              <w:t>Tube Repair Outfits</w:t>
            </w:r>
            <w:r>
              <w:rPr>
                <w:rFonts w:ascii="Times New Roman" w:hAnsi="Times New Roman"/>
              </w:rPr>
              <w:tab/>
            </w:r>
            <w:r w:rsidRPr="00B07F08">
              <w:rPr>
                <w:rFonts w:ascii="Times New Roman" w:hAnsi="Times New Roman"/>
              </w:rPr>
              <w:t>ad val.</w:t>
            </w:r>
          </w:p>
        </w:tc>
        <w:tc>
          <w:tcPr>
            <w:tcW w:w="751"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25 per cent.</w:t>
            </w:r>
          </w:p>
        </w:tc>
        <w:tc>
          <w:tcPr>
            <w:tcW w:w="80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50 per cent.</w:t>
            </w:r>
          </w:p>
        </w:tc>
      </w:tr>
      <w:tr w:rsidR="00842DC1" w:rsidRPr="00B07F08" w:rsidTr="0018288D">
        <w:trPr>
          <w:trHeight w:val="20"/>
        </w:trPr>
        <w:tc>
          <w:tcPr>
            <w:tcW w:w="3443" w:type="pct"/>
            <w:tcBorders>
              <w:right w:val="single" w:sz="6" w:space="0" w:color="auto"/>
            </w:tcBorders>
          </w:tcPr>
          <w:p w:rsidR="00842DC1" w:rsidRPr="00B07F08" w:rsidRDefault="00842DC1" w:rsidP="0018288D">
            <w:pPr>
              <w:tabs>
                <w:tab w:val="right" w:leader="hyphen" w:pos="6480"/>
              </w:tabs>
              <w:spacing w:after="0" w:line="240" w:lineRule="auto"/>
              <w:ind w:left="1872" w:hanging="576"/>
              <w:jc w:val="both"/>
              <w:rPr>
                <w:rFonts w:ascii="Times New Roman" w:hAnsi="Times New Roman"/>
              </w:rPr>
            </w:pPr>
            <w:r w:rsidRPr="00B07F08">
              <w:rPr>
                <w:rFonts w:ascii="Times New Roman" w:hAnsi="Times New Roman"/>
              </w:rPr>
              <w:t>(3) Infants</w:t>
            </w:r>
            <w:r w:rsidR="0062251D">
              <w:rPr>
                <w:rFonts w:ascii="Times New Roman" w:hAnsi="Times New Roman"/>
              </w:rPr>
              <w:t>’</w:t>
            </w:r>
            <w:r w:rsidRPr="00B07F08">
              <w:rPr>
                <w:rFonts w:ascii="Times New Roman" w:hAnsi="Times New Roman"/>
              </w:rPr>
              <w:t xml:space="preserve"> Soothers and Teats;</w:t>
            </w:r>
            <w:r>
              <w:rPr>
                <w:rFonts w:ascii="Times New Roman" w:hAnsi="Times New Roman"/>
              </w:rPr>
              <w:t xml:space="preserve"> </w:t>
            </w:r>
            <w:r w:rsidRPr="00B07F08">
              <w:rPr>
                <w:rFonts w:ascii="Times New Roman" w:hAnsi="Times New Roman"/>
              </w:rPr>
              <w:t>Valves and Nipples for bottles</w:t>
            </w:r>
            <w:r>
              <w:rPr>
                <w:rFonts w:ascii="Times New Roman" w:hAnsi="Times New Roman"/>
              </w:rPr>
              <w:tab/>
            </w:r>
            <w:r w:rsidRPr="00B07F08">
              <w:rPr>
                <w:rFonts w:ascii="Times New Roman" w:hAnsi="Times New Roman"/>
              </w:rPr>
              <w:t>ad val.</w:t>
            </w:r>
          </w:p>
        </w:tc>
        <w:tc>
          <w:tcPr>
            <w:tcW w:w="751"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25 per cent.</w:t>
            </w:r>
          </w:p>
        </w:tc>
        <w:tc>
          <w:tcPr>
            <w:tcW w:w="80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42½ per cent.</w:t>
            </w:r>
          </w:p>
        </w:tc>
      </w:tr>
      <w:tr w:rsidR="00842DC1" w:rsidRPr="00B07F08" w:rsidTr="0018288D">
        <w:trPr>
          <w:trHeight w:val="20"/>
        </w:trPr>
        <w:tc>
          <w:tcPr>
            <w:tcW w:w="3443" w:type="pct"/>
            <w:tcBorders>
              <w:right w:val="single" w:sz="6" w:space="0" w:color="auto"/>
            </w:tcBorders>
          </w:tcPr>
          <w:p w:rsidR="00842DC1" w:rsidRPr="00B07F08" w:rsidRDefault="00842DC1" w:rsidP="0018288D">
            <w:pPr>
              <w:tabs>
                <w:tab w:val="right" w:leader="hyphen" w:pos="6480"/>
              </w:tabs>
              <w:spacing w:after="0" w:line="240" w:lineRule="auto"/>
              <w:ind w:left="1872" w:hanging="576"/>
              <w:jc w:val="both"/>
              <w:rPr>
                <w:rFonts w:ascii="Times New Roman" w:hAnsi="Times New Roman"/>
              </w:rPr>
            </w:pPr>
            <w:r w:rsidRPr="00B07F08">
              <w:rPr>
                <w:rFonts w:ascii="Times New Roman" w:hAnsi="Times New Roman"/>
              </w:rPr>
              <w:t>(4) Rubber manufactures n.e.i.</w:t>
            </w:r>
            <w:r>
              <w:rPr>
                <w:rFonts w:ascii="Times New Roman" w:hAnsi="Times New Roman"/>
              </w:rPr>
              <w:tab/>
            </w:r>
            <w:r w:rsidRPr="00B07F08">
              <w:rPr>
                <w:rFonts w:ascii="Times New Roman" w:hAnsi="Times New Roman"/>
              </w:rPr>
              <w:t>ad val.</w:t>
            </w:r>
          </w:p>
        </w:tc>
        <w:tc>
          <w:tcPr>
            <w:tcW w:w="751"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25 per cent.</w:t>
            </w:r>
          </w:p>
        </w:tc>
        <w:tc>
          <w:tcPr>
            <w:tcW w:w="806"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50 per cent.</w:t>
            </w:r>
          </w:p>
        </w:tc>
      </w:tr>
      <w:tr w:rsidR="00842DC1" w:rsidRPr="00B07F08" w:rsidTr="0018288D">
        <w:trPr>
          <w:trHeight w:val="20"/>
        </w:trPr>
        <w:tc>
          <w:tcPr>
            <w:tcW w:w="3443" w:type="pct"/>
            <w:tcBorders>
              <w:right w:val="single" w:sz="6" w:space="0" w:color="auto"/>
            </w:tcBorders>
          </w:tcPr>
          <w:p w:rsidR="00842DC1" w:rsidRPr="00B07F08" w:rsidRDefault="00842DC1" w:rsidP="0018288D">
            <w:pPr>
              <w:tabs>
                <w:tab w:val="right" w:leader="hyphen" w:pos="6480"/>
              </w:tabs>
              <w:spacing w:before="120" w:after="0" w:line="240" w:lineRule="auto"/>
              <w:ind w:left="1080" w:hanging="576"/>
              <w:jc w:val="both"/>
              <w:rPr>
                <w:rFonts w:ascii="Times New Roman" w:hAnsi="Times New Roman"/>
              </w:rPr>
            </w:pPr>
            <w:r w:rsidRPr="00B07F08">
              <w:rPr>
                <w:rFonts w:ascii="Times New Roman" w:hAnsi="Times New Roman"/>
              </w:rPr>
              <w:t>(</w:t>
            </w:r>
            <w:r w:rsidRPr="00D054CD">
              <w:rPr>
                <w:rFonts w:ascii="Times New Roman" w:hAnsi="Times New Roman"/>
                <w:smallCaps/>
              </w:rPr>
              <w:t>c</w:t>
            </w:r>
            <w:r w:rsidRPr="00B07F08">
              <w:rPr>
                <w:rFonts w:ascii="Times New Roman" w:hAnsi="Times New Roman"/>
              </w:rPr>
              <w:t>) Floor Coverings and Floor and Carriage Mats of Rubber</w:t>
            </w:r>
            <w:r>
              <w:rPr>
                <w:rFonts w:ascii="Times New Roman" w:hAnsi="Times New Roman"/>
              </w:rPr>
              <w:t xml:space="preserve"> </w:t>
            </w:r>
            <w:r w:rsidRPr="00B07F08">
              <w:rPr>
                <w:rFonts w:ascii="Times New Roman" w:hAnsi="Times New Roman"/>
              </w:rPr>
              <w:t>ad val.</w:t>
            </w:r>
          </w:p>
        </w:tc>
        <w:tc>
          <w:tcPr>
            <w:tcW w:w="751" w:type="pct"/>
            <w:tcBorders>
              <w:left w:val="single" w:sz="6" w:space="0" w:color="auto"/>
              <w:right w:val="single" w:sz="6" w:space="0" w:color="auto"/>
            </w:tcBorders>
          </w:tcPr>
          <w:p w:rsidR="00842DC1" w:rsidRPr="00B07F08" w:rsidRDefault="00842DC1" w:rsidP="0018288D">
            <w:pPr>
              <w:spacing w:before="120" w:after="0" w:line="240" w:lineRule="auto"/>
              <w:jc w:val="center"/>
              <w:rPr>
                <w:rFonts w:ascii="Times New Roman" w:hAnsi="Times New Roman"/>
              </w:rPr>
            </w:pPr>
            <w:r w:rsidRPr="00B07F08">
              <w:rPr>
                <w:rFonts w:ascii="Times New Roman" w:hAnsi="Times New Roman"/>
              </w:rPr>
              <w:t>35 per cent.</w:t>
            </w:r>
          </w:p>
        </w:tc>
        <w:tc>
          <w:tcPr>
            <w:tcW w:w="806" w:type="pct"/>
            <w:tcBorders>
              <w:left w:val="single" w:sz="6" w:space="0" w:color="auto"/>
            </w:tcBorders>
          </w:tcPr>
          <w:p w:rsidR="00842DC1" w:rsidRPr="00B07F08" w:rsidRDefault="00842DC1" w:rsidP="0018288D">
            <w:pPr>
              <w:spacing w:before="120" w:after="0" w:line="240" w:lineRule="auto"/>
              <w:jc w:val="center"/>
              <w:rPr>
                <w:rFonts w:ascii="Times New Roman" w:hAnsi="Times New Roman"/>
              </w:rPr>
            </w:pPr>
            <w:r w:rsidRPr="00B07F08">
              <w:rPr>
                <w:rFonts w:ascii="Times New Roman" w:hAnsi="Times New Roman"/>
              </w:rPr>
              <w:t>55 per cent.</w:t>
            </w:r>
          </w:p>
        </w:tc>
      </w:tr>
      <w:tr w:rsidR="00842DC1" w:rsidRPr="00B07F08" w:rsidTr="0018288D">
        <w:trPr>
          <w:trHeight w:val="20"/>
        </w:trPr>
        <w:tc>
          <w:tcPr>
            <w:tcW w:w="3443" w:type="pct"/>
            <w:tcBorders>
              <w:right w:val="single" w:sz="6" w:space="0" w:color="auto"/>
            </w:tcBorders>
          </w:tcPr>
          <w:p w:rsidR="00842DC1" w:rsidRDefault="00842DC1" w:rsidP="0018288D">
            <w:pPr>
              <w:tabs>
                <w:tab w:val="right" w:pos="6480"/>
              </w:tabs>
              <w:spacing w:before="120" w:after="0" w:line="240" w:lineRule="auto"/>
              <w:jc w:val="both"/>
              <w:rPr>
                <w:rFonts w:ascii="Times New Roman" w:hAnsi="Times New Roman"/>
              </w:rPr>
            </w:pPr>
            <w:r>
              <w:rPr>
                <w:rFonts w:ascii="Times New Roman" w:hAnsi="Times New Roman"/>
              </w:rPr>
              <w:tab/>
            </w:r>
            <w:r w:rsidRPr="00B07F08">
              <w:rPr>
                <w:rFonts w:ascii="Times New Roman" w:hAnsi="Times New Roman"/>
              </w:rPr>
              <w:t>And on and after 9th March, 1933</w:t>
            </w:r>
          </w:p>
          <w:p w:rsidR="00842DC1" w:rsidRPr="00B07F08" w:rsidRDefault="00842DC1" w:rsidP="0018288D">
            <w:pPr>
              <w:tabs>
                <w:tab w:val="right" w:leader="hyphen" w:pos="6480"/>
              </w:tabs>
              <w:spacing w:after="0" w:line="240" w:lineRule="auto"/>
              <w:ind w:left="1080" w:hanging="576"/>
              <w:jc w:val="both"/>
              <w:rPr>
                <w:rFonts w:ascii="Times New Roman" w:hAnsi="Times New Roman"/>
              </w:rPr>
            </w:pPr>
            <w:r w:rsidRPr="00B07F08">
              <w:rPr>
                <w:rFonts w:ascii="Times New Roman" w:hAnsi="Times New Roman"/>
              </w:rPr>
              <w:t>(</w:t>
            </w:r>
            <w:r w:rsidRPr="00D054CD">
              <w:rPr>
                <w:rFonts w:ascii="Times New Roman" w:hAnsi="Times New Roman"/>
                <w:smallCaps/>
              </w:rPr>
              <w:t>c</w:t>
            </w:r>
            <w:r w:rsidRPr="00B07F08">
              <w:rPr>
                <w:rFonts w:ascii="Times New Roman" w:hAnsi="Times New Roman"/>
              </w:rPr>
              <w:t>) Floor Coverings and Floor and Carriage Mats of Rubber</w:t>
            </w:r>
            <w:r>
              <w:rPr>
                <w:rFonts w:ascii="Times New Roman" w:hAnsi="Times New Roman"/>
              </w:rPr>
              <w:t xml:space="preserve"> </w:t>
            </w:r>
            <w:r w:rsidRPr="00B07F08">
              <w:rPr>
                <w:rFonts w:ascii="Times New Roman" w:hAnsi="Times New Roman"/>
              </w:rPr>
              <w:t>ad val.</w:t>
            </w:r>
          </w:p>
        </w:tc>
        <w:tc>
          <w:tcPr>
            <w:tcW w:w="751"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25 per cent.</w:t>
            </w:r>
          </w:p>
        </w:tc>
        <w:tc>
          <w:tcPr>
            <w:tcW w:w="806"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42½ per cent.</w:t>
            </w:r>
          </w:p>
        </w:tc>
      </w:tr>
      <w:tr w:rsidR="00842DC1" w:rsidRPr="00B07F08" w:rsidTr="0018288D">
        <w:trPr>
          <w:trHeight w:val="20"/>
        </w:trPr>
        <w:tc>
          <w:tcPr>
            <w:tcW w:w="3443" w:type="pct"/>
            <w:tcBorders>
              <w:right w:val="single" w:sz="6" w:space="0" w:color="auto"/>
            </w:tcBorders>
          </w:tcPr>
          <w:p w:rsidR="00842DC1" w:rsidRPr="00B07F08" w:rsidRDefault="00842DC1" w:rsidP="0018288D">
            <w:pPr>
              <w:tabs>
                <w:tab w:val="right" w:leader="hyphen" w:pos="6480"/>
              </w:tabs>
              <w:spacing w:before="120" w:after="0" w:line="240" w:lineRule="auto"/>
              <w:ind w:left="1080" w:hanging="576"/>
              <w:jc w:val="both"/>
              <w:rPr>
                <w:rFonts w:ascii="Times New Roman" w:hAnsi="Times New Roman"/>
              </w:rPr>
            </w:pPr>
            <w:r w:rsidRPr="00B07F08">
              <w:rPr>
                <w:rFonts w:ascii="Times New Roman" w:hAnsi="Times New Roman"/>
                <w:smallCaps/>
              </w:rPr>
              <w:t>(d</w:t>
            </w:r>
            <w:r w:rsidRPr="00B07F08">
              <w:rPr>
                <w:rFonts w:ascii="Times New Roman" w:hAnsi="Times New Roman"/>
              </w:rPr>
              <w:t>) Any article composed wholly or in part of a rubber substitute shall b</w:t>
            </w:r>
            <w:r>
              <w:rPr>
                <w:rFonts w:ascii="Times New Roman" w:hAnsi="Times New Roman"/>
              </w:rPr>
              <w:t>e</w:t>
            </w:r>
            <w:r w:rsidRPr="00B07F08">
              <w:rPr>
                <w:rFonts w:ascii="Times New Roman" w:hAnsi="Times New Roman"/>
              </w:rPr>
              <w:t xml:space="preserve"> charged at the rate to which the article would be liable if it were composed wholly or in part of rubber.</w:t>
            </w:r>
          </w:p>
        </w:tc>
        <w:tc>
          <w:tcPr>
            <w:tcW w:w="751" w:type="pct"/>
            <w:tcBorders>
              <w:left w:val="single" w:sz="6" w:space="0" w:color="auto"/>
              <w:right w:val="single" w:sz="6" w:space="0" w:color="auto"/>
            </w:tcBorders>
          </w:tcPr>
          <w:p w:rsidR="00842DC1" w:rsidRPr="00B07F08" w:rsidRDefault="00842DC1" w:rsidP="0018288D">
            <w:pPr>
              <w:spacing w:before="120" w:after="0" w:line="240" w:lineRule="auto"/>
              <w:jc w:val="center"/>
              <w:rPr>
                <w:rFonts w:ascii="Times New Roman" w:hAnsi="Times New Roman"/>
              </w:rPr>
            </w:pPr>
          </w:p>
        </w:tc>
        <w:tc>
          <w:tcPr>
            <w:tcW w:w="806" w:type="pct"/>
            <w:tcBorders>
              <w:left w:val="single" w:sz="6" w:space="0" w:color="auto"/>
            </w:tcBorders>
          </w:tcPr>
          <w:p w:rsidR="00842DC1" w:rsidRPr="00B07F08" w:rsidRDefault="00842DC1" w:rsidP="0018288D">
            <w:pPr>
              <w:spacing w:before="120" w:after="0" w:line="240" w:lineRule="auto"/>
              <w:jc w:val="center"/>
              <w:rPr>
                <w:rFonts w:ascii="Times New Roman" w:hAnsi="Times New Roman"/>
              </w:rPr>
            </w:pP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01"/>
        <w:gridCol w:w="1484"/>
        <w:gridCol w:w="1614"/>
      </w:tblGrid>
      <w:tr w:rsidR="00842DC1" w:rsidRPr="00B07F08" w:rsidTr="0018288D">
        <w:trPr>
          <w:trHeight w:val="20"/>
        </w:trPr>
        <w:tc>
          <w:tcPr>
            <w:tcW w:w="3403" w:type="pct"/>
            <w:tcBorders>
              <w:top w:val="single" w:sz="6" w:space="0" w:color="auto"/>
              <w:bottom w:val="single" w:sz="6" w:space="0" w:color="auto"/>
              <w:right w:val="single" w:sz="6" w:space="0" w:color="auto"/>
            </w:tcBorders>
            <w:vAlign w:val="center"/>
          </w:tcPr>
          <w:p w:rsidR="00842DC1" w:rsidRPr="00B07F08" w:rsidRDefault="00842DC1" w:rsidP="0018288D">
            <w:pPr>
              <w:spacing w:before="60" w:after="60" w:line="240" w:lineRule="auto"/>
              <w:jc w:val="center"/>
              <w:rPr>
                <w:rFonts w:ascii="Times New Roman" w:hAnsi="Times New Roman"/>
              </w:rPr>
            </w:pPr>
            <w:r w:rsidRPr="00B07F08">
              <w:rPr>
                <w:rFonts w:ascii="Times New Roman" w:hAnsi="Times New Roman"/>
              </w:rPr>
              <w:t>Tariff Items.</w:t>
            </w:r>
          </w:p>
        </w:tc>
        <w:tc>
          <w:tcPr>
            <w:tcW w:w="765" w:type="pct"/>
            <w:tcBorders>
              <w:top w:val="single" w:sz="6" w:space="0" w:color="auto"/>
              <w:left w:val="single" w:sz="6" w:space="0" w:color="auto"/>
              <w:bottom w:val="single" w:sz="6" w:space="0" w:color="auto"/>
              <w:right w:val="single" w:sz="6" w:space="0" w:color="auto"/>
            </w:tcBorders>
            <w:vAlign w:val="center"/>
          </w:tcPr>
          <w:p w:rsidR="00842DC1" w:rsidRPr="00B07F08" w:rsidRDefault="00842DC1" w:rsidP="0018288D">
            <w:pPr>
              <w:spacing w:before="60" w:after="60" w:line="240" w:lineRule="auto"/>
              <w:jc w:val="center"/>
              <w:rPr>
                <w:rFonts w:ascii="Times New Roman" w:hAnsi="Times New Roman"/>
              </w:rPr>
            </w:pPr>
            <w:r w:rsidRPr="00B07F08">
              <w:rPr>
                <w:rFonts w:ascii="Times New Roman" w:hAnsi="Times New Roman"/>
              </w:rPr>
              <w:t>British Preferential Tariff.</w:t>
            </w:r>
          </w:p>
        </w:tc>
        <w:tc>
          <w:tcPr>
            <w:tcW w:w="832" w:type="pct"/>
            <w:tcBorders>
              <w:top w:val="single" w:sz="6" w:space="0" w:color="auto"/>
              <w:left w:val="single" w:sz="6" w:space="0" w:color="auto"/>
              <w:bottom w:val="single" w:sz="6" w:space="0" w:color="auto"/>
            </w:tcBorders>
            <w:vAlign w:val="center"/>
          </w:tcPr>
          <w:p w:rsidR="00842DC1" w:rsidRPr="00B07F08" w:rsidRDefault="00842DC1" w:rsidP="0018288D">
            <w:pPr>
              <w:spacing w:before="60" w:after="60" w:line="240" w:lineRule="auto"/>
              <w:jc w:val="center"/>
              <w:rPr>
                <w:rFonts w:ascii="Times New Roman" w:hAnsi="Times New Roman"/>
              </w:rPr>
            </w:pPr>
            <w:r w:rsidRPr="00B07F08">
              <w:rPr>
                <w:rFonts w:ascii="Times New Roman" w:hAnsi="Times New Roman"/>
              </w:rPr>
              <w:t>General Tariff.</w:t>
            </w:r>
          </w:p>
        </w:tc>
      </w:tr>
      <w:tr w:rsidR="00842DC1" w:rsidRPr="00B07F08" w:rsidTr="0018288D">
        <w:trPr>
          <w:trHeight w:val="20"/>
        </w:trPr>
        <w:tc>
          <w:tcPr>
            <w:tcW w:w="5000" w:type="pct"/>
            <w:gridSpan w:val="3"/>
            <w:tcBorders>
              <w:top w:val="single" w:sz="6" w:space="0" w:color="auto"/>
            </w:tcBorders>
          </w:tcPr>
          <w:p w:rsidR="00842DC1" w:rsidRPr="00B07F08" w:rsidRDefault="00842DC1" w:rsidP="0018288D">
            <w:pPr>
              <w:spacing w:before="120" w:after="60" w:line="240" w:lineRule="auto"/>
              <w:jc w:val="center"/>
              <w:rPr>
                <w:rFonts w:ascii="Times New Roman" w:hAnsi="Times New Roman"/>
              </w:rPr>
            </w:pPr>
            <w:r w:rsidRPr="001258A3">
              <w:rPr>
                <w:rFonts w:ascii="Times New Roman" w:hAnsi="Times New Roman"/>
                <w:b/>
              </w:rPr>
              <w:t>Division XII.</w:t>
            </w:r>
            <w:r w:rsidR="00181B88">
              <w:rPr>
                <w:rFonts w:ascii="Times New Roman" w:hAnsi="Times New Roman"/>
                <w:b/>
              </w:rPr>
              <w:t>—</w:t>
            </w:r>
            <w:r w:rsidRPr="001258A3">
              <w:rPr>
                <w:rFonts w:ascii="Times New Roman" w:hAnsi="Times New Roman"/>
                <w:b/>
              </w:rPr>
              <w:t>Hides, Leather, and Rubber</w:t>
            </w:r>
            <w:r w:rsidRPr="00B07F08">
              <w:rPr>
                <w:rFonts w:ascii="Times New Roman" w:hAnsi="Times New Roman"/>
              </w:rPr>
              <w:t>—</w:t>
            </w:r>
            <w:r w:rsidRPr="00B07F08">
              <w:rPr>
                <w:rFonts w:ascii="Times New Roman" w:hAnsi="Times New Roman"/>
                <w:i/>
              </w:rPr>
              <w:t>continued</w:t>
            </w:r>
          </w:p>
        </w:tc>
      </w:tr>
      <w:tr w:rsidR="00842DC1" w:rsidRPr="00B07F08" w:rsidTr="0018288D">
        <w:trPr>
          <w:trHeight w:val="20"/>
        </w:trPr>
        <w:tc>
          <w:tcPr>
            <w:tcW w:w="3403" w:type="pct"/>
            <w:tcBorders>
              <w:right w:val="single" w:sz="6" w:space="0" w:color="auto"/>
            </w:tcBorders>
          </w:tcPr>
          <w:p w:rsidR="00842DC1" w:rsidRPr="00B07F08" w:rsidRDefault="00842DC1" w:rsidP="0018288D">
            <w:pPr>
              <w:spacing w:after="0" w:line="240" w:lineRule="auto"/>
              <w:jc w:val="both"/>
              <w:rPr>
                <w:rFonts w:ascii="Times New Roman" w:hAnsi="Times New Roman"/>
              </w:rPr>
            </w:pPr>
            <w:r w:rsidRPr="00B07F08">
              <w:rPr>
                <w:rFonts w:ascii="Times New Roman" w:hAnsi="Times New Roman"/>
              </w:rPr>
              <w:t>332.—</w:t>
            </w:r>
            <w:r w:rsidRPr="00B07F08">
              <w:rPr>
                <w:rFonts w:ascii="Times New Roman" w:hAnsi="Times New Roman"/>
                <w:i/>
              </w:rPr>
              <w:t>continued.</w:t>
            </w:r>
          </w:p>
          <w:p w:rsidR="00842DC1" w:rsidRPr="00B07F08" w:rsidRDefault="00842DC1" w:rsidP="004F3965">
            <w:pPr>
              <w:tabs>
                <w:tab w:val="right" w:pos="6480"/>
              </w:tabs>
              <w:spacing w:after="0" w:line="240" w:lineRule="auto"/>
              <w:ind w:left="1296" w:hanging="864"/>
              <w:jc w:val="both"/>
              <w:rPr>
                <w:rFonts w:ascii="Times New Roman" w:hAnsi="Times New Roman"/>
              </w:rPr>
            </w:pPr>
            <w:r w:rsidRPr="00B07F08">
              <w:rPr>
                <w:rFonts w:ascii="Times New Roman" w:hAnsi="Times New Roman"/>
                <w:smallCaps/>
              </w:rPr>
              <w:t>(e</w:t>
            </w:r>
            <w:r w:rsidRPr="00B07F08">
              <w:rPr>
                <w:rFonts w:ascii="Times New Roman" w:hAnsi="Times New Roman"/>
              </w:rPr>
              <w:t>) (1) Rubber Hose up to and including one inch internal diameter</w:t>
            </w:r>
            <w:r>
              <w:rPr>
                <w:rFonts w:ascii="Times New Roman" w:hAnsi="Times New Roman"/>
              </w:rPr>
              <w:tab/>
            </w:r>
            <w:r w:rsidRPr="00B07F08">
              <w:rPr>
                <w:rFonts w:ascii="Times New Roman" w:hAnsi="Times New Roman"/>
              </w:rPr>
              <w:t xml:space="preserve">per </w:t>
            </w:r>
            <w:r>
              <w:rPr>
                <w:rFonts w:ascii="Times New Roman" w:hAnsi="Times New Roman"/>
              </w:rPr>
              <w:t>l</w:t>
            </w:r>
            <w:r w:rsidRPr="00B07F08">
              <w:rPr>
                <w:rFonts w:ascii="Times New Roman" w:hAnsi="Times New Roman"/>
              </w:rPr>
              <w:t>b.</w:t>
            </w:r>
          </w:p>
        </w:tc>
        <w:tc>
          <w:tcPr>
            <w:tcW w:w="765" w:type="pct"/>
            <w:tcBorders>
              <w:left w:val="single" w:sz="6" w:space="0" w:color="auto"/>
              <w:right w:val="single" w:sz="6" w:space="0" w:color="auto"/>
            </w:tcBorders>
            <w:vAlign w:val="bottom"/>
          </w:tcPr>
          <w:p w:rsidR="00842DC1" w:rsidRPr="00B07F08" w:rsidRDefault="00842DC1" w:rsidP="0018288D">
            <w:pPr>
              <w:tabs>
                <w:tab w:val="right" w:leader="hyphen" w:pos="6480"/>
              </w:tabs>
              <w:spacing w:after="0" w:line="240" w:lineRule="auto"/>
              <w:jc w:val="center"/>
              <w:rPr>
                <w:rFonts w:ascii="Times New Roman" w:hAnsi="Times New Roman"/>
              </w:rPr>
            </w:pPr>
            <w:r w:rsidRPr="00B07F08">
              <w:rPr>
                <w:rFonts w:ascii="Times New Roman" w:hAnsi="Times New Roman"/>
              </w:rPr>
              <w:t>9d.</w:t>
            </w:r>
          </w:p>
        </w:tc>
        <w:tc>
          <w:tcPr>
            <w:tcW w:w="832"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1s. 1d.</w:t>
            </w:r>
          </w:p>
        </w:tc>
      </w:tr>
      <w:tr w:rsidR="00842DC1" w:rsidRPr="00B07F08" w:rsidTr="0018288D">
        <w:trPr>
          <w:trHeight w:val="20"/>
        </w:trPr>
        <w:tc>
          <w:tcPr>
            <w:tcW w:w="3403" w:type="pct"/>
            <w:tcBorders>
              <w:right w:val="single" w:sz="6" w:space="0" w:color="auto"/>
            </w:tcBorders>
          </w:tcPr>
          <w:p w:rsidR="00842DC1" w:rsidRPr="00B07F08"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or ad val.</w:t>
            </w:r>
          </w:p>
        </w:tc>
        <w:tc>
          <w:tcPr>
            <w:tcW w:w="765"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35 per cent.</w:t>
            </w:r>
          </w:p>
        </w:tc>
        <w:tc>
          <w:tcPr>
            <w:tcW w:w="832"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55 per cent.</w:t>
            </w:r>
          </w:p>
        </w:tc>
      </w:tr>
      <w:tr w:rsidR="00842DC1" w:rsidRPr="00B07F08" w:rsidTr="0018288D">
        <w:trPr>
          <w:trHeight w:val="20"/>
        </w:trPr>
        <w:tc>
          <w:tcPr>
            <w:tcW w:w="3403" w:type="pct"/>
            <w:tcBorders>
              <w:right w:val="single" w:sz="6" w:space="0" w:color="auto"/>
            </w:tcBorders>
          </w:tcPr>
          <w:p w:rsidR="00842DC1" w:rsidRPr="00B07F08"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whichever rate returns the higher duty.</w:t>
            </w:r>
          </w:p>
        </w:tc>
        <w:tc>
          <w:tcPr>
            <w:tcW w:w="765"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p>
        </w:tc>
        <w:tc>
          <w:tcPr>
            <w:tcW w:w="832" w:type="pct"/>
            <w:tcBorders>
              <w:left w:val="single" w:sz="6" w:space="0" w:color="auto"/>
            </w:tcBorders>
          </w:tcPr>
          <w:p w:rsidR="00842DC1" w:rsidRPr="00B07F08" w:rsidRDefault="00842DC1" w:rsidP="0018288D">
            <w:pPr>
              <w:spacing w:after="0" w:line="240" w:lineRule="auto"/>
              <w:jc w:val="center"/>
              <w:rPr>
                <w:rFonts w:ascii="Times New Roman" w:hAnsi="Times New Roman"/>
              </w:rPr>
            </w:pPr>
          </w:p>
        </w:tc>
      </w:tr>
      <w:tr w:rsidR="00842DC1" w:rsidRPr="00B07F08" w:rsidTr="0018288D">
        <w:trPr>
          <w:trHeight w:val="20"/>
        </w:trPr>
        <w:tc>
          <w:tcPr>
            <w:tcW w:w="3403" w:type="pct"/>
            <w:tcBorders>
              <w:right w:val="single" w:sz="6" w:space="0" w:color="auto"/>
            </w:tcBorders>
          </w:tcPr>
          <w:p w:rsidR="00842DC1" w:rsidRPr="00B07F08" w:rsidRDefault="00842DC1" w:rsidP="0018288D">
            <w:pPr>
              <w:tabs>
                <w:tab w:val="right" w:leader="hyphen" w:pos="6480"/>
              </w:tabs>
              <w:spacing w:after="0" w:line="240" w:lineRule="auto"/>
              <w:ind w:left="720"/>
              <w:jc w:val="both"/>
              <w:rPr>
                <w:rFonts w:ascii="Times New Roman" w:hAnsi="Times New Roman"/>
              </w:rPr>
            </w:pPr>
            <w:r w:rsidRPr="00B07F08">
              <w:rPr>
                <w:rFonts w:ascii="Times New Roman" w:hAnsi="Times New Roman"/>
              </w:rPr>
              <w:t>(2) Hose n.e.i.</w:t>
            </w:r>
            <w:r>
              <w:rPr>
                <w:rFonts w:ascii="Times New Roman" w:hAnsi="Times New Roman"/>
              </w:rPr>
              <w:tab/>
            </w:r>
            <w:r w:rsidRPr="00B07F08">
              <w:rPr>
                <w:rFonts w:ascii="Times New Roman" w:hAnsi="Times New Roman"/>
              </w:rPr>
              <w:t>ad val.</w:t>
            </w:r>
          </w:p>
        </w:tc>
        <w:tc>
          <w:tcPr>
            <w:tcW w:w="765"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35 per cent.</w:t>
            </w:r>
          </w:p>
        </w:tc>
        <w:tc>
          <w:tcPr>
            <w:tcW w:w="832"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55 per cent.</w:t>
            </w:r>
          </w:p>
        </w:tc>
      </w:tr>
      <w:tr w:rsidR="00842DC1" w:rsidRPr="00B07F08" w:rsidTr="0018288D">
        <w:trPr>
          <w:trHeight w:val="20"/>
        </w:trPr>
        <w:tc>
          <w:tcPr>
            <w:tcW w:w="3403" w:type="pct"/>
            <w:tcBorders>
              <w:right w:val="single" w:sz="6" w:space="0" w:color="auto"/>
            </w:tcBorders>
          </w:tcPr>
          <w:p w:rsidR="00842DC1" w:rsidRPr="00B07F08" w:rsidRDefault="00842DC1" w:rsidP="0018288D">
            <w:pPr>
              <w:tabs>
                <w:tab w:val="right" w:leader="hyphen" w:pos="6480"/>
              </w:tabs>
              <w:spacing w:after="0" w:line="240" w:lineRule="auto"/>
              <w:ind w:left="1296" w:hanging="864"/>
              <w:jc w:val="both"/>
              <w:rPr>
                <w:rFonts w:ascii="Times New Roman" w:hAnsi="Times New Roman"/>
              </w:rPr>
            </w:pPr>
            <w:r w:rsidRPr="00B07F08">
              <w:rPr>
                <w:rFonts w:ascii="Times New Roman" w:hAnsi="Times New Roman"/>
                <w:smallCaps/>
              </w:rPr>
              <w:t>(f</w:t>
            </w:r>
            <w:r w:rsidRPr="00B07F08">
              <w:rPr>
                <w:rFonts w:ascii="Times New Roman" w:hAnsi="Times New Roman"/>
              </w:rPr>
              <w:t>) Rubber Gloves including Surgeons</w:t>
            </w:r>
            <w:r>
              <w:rPr>
                <w:rFonts w:ascii="Times New Roman" w:hAnsi="Times New Roman"/>
              </w:rPr>
              <w:tab/>
            </w:r>
            <w:r w:rsidRPr="00B07F08">
              <w:rPr>
                <w:rFonts w:ascii="Times New Roman" w:hAnsi="Times New Roman"/>
              </w:rPr>
              <w:t>ad val.</w:t>
            </w:r>
          </w:p>
        </w:tc>
        <w:tc>
          <w:tcPr>
            <w:tcW w:w="765"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35 per cent.</w:t>
            </w:r>
          </w:p>
        </w:tc>
        <w:tc>
          <w:tcPr>
            <w:tcW w:w="832"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55 per cent.</w:t>
            </w:r>
          </w:p>
        </w:tc>
      </w:tr>
      <w:tr w:rsidR="00842DC1" w:rsidRPr="00B07F08" w:rsidTr="0018288D">
        <w:trPr>
          <w:trHeight w:val="20"/>
        </w:trPr>
        <w:tc>
          <w:tcPr>
            <w:tcW w:w="3403" w:type="pct"/>
            <w:tcBorders>
              <w:right w:val="single" w:sz="6" w:space="0" w:color="auto"/>
            </w:tcBorders>
          </w:tcPr>
          <w:p w:rsidR="00842DC1" w:rsidRPr="00B07F08" w:rsidRDefault="00842DC1" w:rsidP="0018288D">
            <w:pPr>
              <w:tabs>
                <w:tab w:val="right" w:leader="hyphen" w:pos="6480"/>
              </w:tabs>
              <w:spacing w:after="0" w:line="240" w:lineRule="auto"/>
              <w:ind w:left="1296" w:hanging="864"/>
              <w:jc w:val="both"/>
              <w:rPr>
                <w:rFonts w:ascii="Times New Roman" w:hAnsi="Times New Roman"/>
              </w:rPr>
            </w:pPr>
            <w:r w:rsidRPr="00B07F08">
              <w:rPr>
                <w:rFonts w:ascii="Times New Roman" w:hAnsi="Times New Roman"/>
              </w:rPr>
              <w:t>(</w:t>
            </w:r>
            <w:r>
              <w:rPr>
                <w:rFonts w:ascii="Times New Roman" w:hAnsi="Times New Roman"/>
                <w:smallCaps/>
              </w:rPr>
              <w:t>g</w:t>
            </w:r>
            <w:r w:rsidRPr="00B07F08">
              <w:rPr>
                <w:rFonts w:ascii="Times New Roman" w:hAnsi="Times New Roman"/>
              </w:rPr>
              <w:t>) Hot Water Bags</w:t>
            </w:r>
            <w:r>
              <w:rPr>
                <w:rFonts w:ascii="Times New Roman" w:hAnsi="Times New Roman"/>
              </w:rPr>
              <w:tab/>
            </w:r>
            <w:r w:rsidRPr="00B07F08">
              <w:rPr>
                <w:rFonts w:ascii="Times New Roman" w:hAnsi="Times New Roman"/>
              </w:rPr>
              <w:t>per</w:t>
            </w:r>
            <w:r>
              <w:rPr>
                <w:rFonts w:ascii="Times New Roman" w:hAnsi="Times New Roman"/>
              </w:rPr>
              <w:t xml:space="preserve"> lb</w:t>
            </w:r>
            <w:r w:rsidRPr="00B07F08">
              <w:rPr>
                <w:rFonts w:ascii="Times New Roman" w:hAnsi="Times New Roman"/>
              </w:rPr>
              <w:t>.</w:t>
            </w:r>
          </w:p>
        </w:tc>
        <w:tc>
          <w:tcPr>
            <w:tcW w:w="765"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1s.</w:t>
            </w:r>
          </w:p>
        </w:tc>
        <w:tc>
          <w:tcPr>
            <w:tcW w:w="832"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1s. 6d.</w:t>
            </w:r>
          </w:p>
        </w:tc>
      </w:tr>
      <w:tr w:rsidR="00842DC1" w:rsidRPr="00B07F08" w:rsidTr="0018288D">
        <w:trPr>
          <w:trHeight w:val="20"/>
        </w:trPr>
        <w:tc>
          <w:tcPr>
            <w:tcW w:w="3403" w:type="pct"/>
            <w:tcBorders>
              <w:right w:val="single" w:sz="6" w:space="0" w:color="auto"/>
            </w:tcBorders>
          </w:tcPr>
          <w:p w:rsidR="00842DC1" w:rsidRPr="00B07F08"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or ad val.</w:t>
            </w:r>
          </w:p>
        </w:tc>
        <w:tc>
          <w:tcPr>
            <w:tcW w:w="765"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35 per cent.</w:t>
            </w:r>
          </w:p>
        </w:tc>
        <w:tc>
          <w:tcPr>
            <w:tcW w:w="832"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55 per cent.</w:t>
            </w:r>
          </w:p>
        </w:tc>
      </w:tr>
      <w:tr w:rsidR="00842DC1" w:rsidRPr="00B07F08" w:rsidTr="0018288D">
        <w:trPr>
          <w:trHeight w:val="20"/>
        </w:trPr>
        <w:tc>
          <w:tcPr>
            <w:tcW w:w="3403" w:type="pct"/>
            <w:tcBorders>
              <w:right w:val="single" w:sz="6" w:space="0" w:color="auto"/>
            </w:tcBorders>
          </w:tcPr>
          <w:p w:rsidR="00842DC1" w:rsidRPr="00B07F08"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whichever rate returns the higher duty.</w:t>
            </w:r>
          </w:p>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And on and after 9th March, 1933</w:t>
            </w:r>
          </w:p>
          <w:p w:rsidR="00842DC1" w:rsidRPr="00B07F08" w:rsidRDefault="00842DC1" w:rsidP="0018288D">
            <w:pPr>
              <w:tabs>
                <w:tab w:val="right" w:leader="hyphen" w:pos="6480"/>
              </w:tabs>
              <w:spacing w:after="0" w:line="240" w:lineRule="auto"/>
              <w:ind w:left="1296" w:hanging="864"/>
              <w:jc w:val="both"/>
              <w:rPr>
                <w:rFonts w:ascii="Times New Roman" w:hAnsi="Times New Roman"/>
              </w:rPr>
            </w:pPr>
            <w:r w:rsidRPr="00B07F08">
              <w:rPr>
                <w:rFonts w:ascii="Times New Roman" w:hAnsi="Times New Roman"/>
              </w:rPr>
              <w:t>(</w:t>
            </w:r>
            <w:r w:rsidRPr="00223A4F">
              <w:rPr>
                <w:rFonts w:ascii="Times New Roman" w:hAnsi="Times New Roman"/>
                <w:smallCaps/>
              </w:rPr>
              <w:t>g</w:t>
            </w:r>
            <w:r w:rsidRPr="00B07F08">
              <w:rPr>
                <w:rFonts w:ascii="Times New Roman" w:hAnsi="Times New Roman"/>
              </w:rPr>
              <w:t>) Hot water Bags</w:t>
            </w:r>
            <w:r>
              <w:rPr>
                <w:rFonts w:ascii="Times New Roman" w:hAnsi="Times New Roman"/>
              </w:rPr>
              <w:tab/>
            </w:r>
            <w:r w:rsidRPr="00B07F08">
              <w:rPr>
                <w:rFonts w:ascii="Times New Roman" w:hAnsi="Times New Roman"/>
              </w:rPr>
              <w:t>per</w:t>
            </w:r>
            <w:r>
              <w:rPr>
                <w:rFonts w:ascii="Times New Roman" w:hAnsi="Times New Roman"/>
              </w:rPr>
              <w:t xml:space="preserve"> lb</w:t>
            </w:r>
            <w:r w:rsidRPr="00B07F08">
              <w:rPr>
                <w:rFonts w:ascii="Times New Roman" w:hAnsi="Times New Roman"/>
              </w:rPr>
              <w:t>.</w:t>
            </w:r>
          </w:p>
        </w:tc>
        <w:tc>
          <w:tcPr>
            <w:tcW w:w="765"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1s.</w:t>
            </w:r>
          </w:p>
        </w:tc>
        <w:tc>
          <w:tcPr>
            <w:tcW w:w="832"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1s. 6d.</w:t>
            </w:r>
          </w:p>
        </w:tc>
      </w:tr>
      <w:tr w:rsidR="00842DC1" w:rsidRPr="00B07F08" w:rsidTr="0018288D">
        <w:trPr>
          <w:trHeight w:val="20"/>
        </w:trPr>
        <w:tc>
          <w:tcPr>
            <w:tcW w:w="3403" w:type="pct"/>
            <w:tcBorders>
              <w:right w:val="single" w:sz="6" w:space="0" w:color="auto"/>
            </w:tcBorders>
          </w:tcPr>
          <w:p w:rsidR="00842DC1" w:rsidRPr="00B07F08"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or ad val.</w:t>
            </w:r>
          </w:p>
        </w:tc>
        <w:tc>
          <w:tcPr>
            <w:tcW w:w="765"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25 per cent.</w:t>
            </w:r>
          </w:p>
        </w:tc>
        <w:tc>
          <w:tcPr>
            <w:tcW w:w="832"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42½ per cent.</w:t>
            </w:r>
          </w:p>
        </w:tc>
      </w:tr>
      <w:tr w:rsidR="00842DC1" w:rsidRPr="00B07F08" w:rsidTr="0018288D">
        <w:trPr>
          <w:trHeight w:val="20"/>
        </w:trPr>
        <w:tc>
          <w:tcPr>
            <w:tcW w:w="3403"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whichever rate returns the higher duty.</w:t>
            </w:r>
          </w:p>
          <w:p w:rsidR="00842DC1" w:rsidRPr="00B07F08" w:rsidRDefault="00842DC1" w:rsidP="0018288D">
            <w:pPr>
              <w:tabs>
                <w:tab w:val="left" w:pos="494"/>
                <w:tab w:val="right" w:leader="hyphen" w:pos="6480"/>
              </w:tabs>
              <w:spacing w:after="0" w:line="240" w:lineRule="auto"/>
              <w:ind w:left="1584" w:hanging="1584"/>
              <w:jc w:val="both"/>
              <w:rPr>
                <w:rFonts w:ascii="Times New Roman" w:hAnsi="Times New Roman"/>
              </w:rPr>
            </w:pPr>
            <w:r w:rsidRPr="00B07F08">
              <w:rPr>
                <w:rFonts w:ascii="Times New Roman" w:hAnsi="Times New Roman"/>
              </w:rPr>
              <w:t>333. (</w:t>
            </w:r>
            <w:r w:rsidRPr="00B07F08">
              <w:rPr>
                <w:rFonts w:ascii="Times New Roman" w:hAnsi="Times New Roman"/>
                <w:smallCaps/>
              </w:rPr>
              <w:t xml:space="preserve">a) </w:t>
            </w:r>
            <w:r w:rsidRPr="00B07F08">
              <w:rPr>
                <w:rFonts w:ascii="Times New Roman" w:hAnsi="Times New Roman"/>
              </w:rPr>
              <w:t>(1) Pneumatic Rubber Tyres and Tubes therefor, valved or unvalved, viz.</w:t>
            </w:r>
            <w:r w:rsidR="00181B88">
              <w:rPr>
                <w:rFonts w:ascii="Times New Roman" w:hAnsi="Times New Roman"/>
              </w:rPr>
              <w:t>:</w:t>
            </w:r>
            <w:r w:rsidRPr="00B07F08">
              <w:rPr>
                <w:rFonts w:ascii="Times New Roman" w:hAnsi="Times New Roman"/>
              </w:rPr>
              <w:t>—Covers weighing each 2½ lb. or less, Tubes weighing each 1 lb. or less</w:t>
            </w:r>
            <w:r>
              <w:rPr>
                <w:rFonts w:ascii="Times New Roman" w:hAnsi="Times New Roman"/>
              </w:rPr>
              <w:tab/>
            </w:r>
            <w:r w:rsidRPr="00B07F08">
              <w:rPr>
                <w:rFonts w:ascii="Times New Roman" w:hAnsi="Times New Roman"/>
              </w:rPr>
              <w:t>per lb.</w:t>
            </w:r>
          </w:p>
        </w:tc>
        <w:tc>
          <w:tcPr>
            <w:tcW w:w="765"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9d.</w:t>
            </w:r>
          </w:p>
        </w:tc>
        <w:tc>
          <w:tcPr>
            <w:tcW w:w="832" w:type="pct"/>
            <w:tcBorders>
              <w:left w:val="single" w:sz="6" w:space="0" w:color="auto"/>
            </w:tcBorders>
            <w:vAlign w:val="bottom"/>
          </w:tcPr>
          <w:p w:rsidR="00842DC1" w:rsidRPr="00B07F08" w:rsidRDefault="004F3965" w:rsidP="0018288D">
            <w:pPr>
              <w:spacing w:after="0" w:line="240" w:lineRule="auto"/>
              <w:jc w:val="center"/>
              <w:rPr>
                <w:rFonts w:ascii="Times New Roman" w:hAnsi="Times New Roman"/>
              </w:rPr>
            </w:pPr>
            <w:r>
              <w:rPr>
                <w:rFonts w:ascii="Times New Roman" w:hAnsi="Times New Roman"/>
              </w:rPr>
              <w:t>1</w:t>
            </w:r>
            <w:r w:rsidR="00842DC1" w:rsidRPr="00B07F08">
              <w:rPr>
                <w:rFonts w:ascii="Times New Roman" w:hAnsi="Times New Roman"/>
              </w:rPr>
              <w:t>s. 3d.</w:t>
            </w:r>
          </w:p>
        </w:tc>
      </w:tr>
      <w:tr w:rsidR="00842DC1" w:rsidRPr="00B07F08" w:rsidTr="0018288D">
        <w:trPr>
          <w:trHeight w:val="20"/>
        </w:trPr>
        <w:tc>
          <w:tcPr>
            <w:tcW w:w="3403" w:type="pct"/>
            <w:tcBorders>
              <w:right w:val="single" w:sz="6" w:space="0" w:color="auto"/>
            </w:tcBorders>
          </w:tcPr>
          <w:p w:rsidR="00842DC1" w:rsidRPr="00B07F08"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or ad val.</w:t>
            </w:r>
          </w:p>
        </w:tc>
        <w:tc>
          <w:tcPr>
            <w:tcW w:w="765"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25 per cent.</w:t>
            </w:r>
          </w:p>
        </w:tc>
        <w:tc>
          <w:tcPr>
            <w:tcW w:w="832"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42½ per cent.</w:t>
            </w:r>
          </w:p>
        </w:tc>
      </w:tr>
      <w:tr w:rsidR="00842DC1" w:rsidRPr="00B07F08" w:rsidTr="0018288D">
        <w:trPr>
          <w:trHeight w:val="20"/>
        </w:trPr>
        <w:tc>
          <w:tcPr>
            <w:tcW w:w="3403"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whichever rate returns the higher duty.</w:t>
            </w:r>
          </w:p>
          <w:p w:rsidR="00842DC1" w:rsidRDefault="00842DC1" w:rsidP="0018288D">
            <w:pPr>
              <w:tabs>
                <w:tab w:val="right" w:leader="hyphen" w:pos="6480"/>
              </w:tabs>
              <w:spacing w:after="0" w:line="240" w:lineRule="auto"/>
              <w:ind w:left="1584" w:hanging="720"/>
              <w:jc w:val="both"/>
              <w:rPr>
                <w:rFonts w:ascii="Times New Roman" w:hAnsi="Times New Roman"/>
              </w:rPr>
            </w:pPr>
            <w:r w:rsidRPr="00B07F08">
              <w:rPr>
                <w:rFonts w:ascii="Times New Roman" w:hAnsi="Times New Roman"/>
              </w:rPr>
              <w:t>(2) Pneumatic Rubber Tyres and Tubes therefor, valved</w:t>
            </w:r>
            <w:r>
              <w:rPr>
                <w:rFonts w:ascii="Times New Roman" w:hAnsi="Times New Roman"/>
              </w:rPr>
              <w:t xml:space="preserve"> </w:t>
            </w:r>
            <w:r w:rsidRPr="00B07F08">
              <w:rPr>
                <w:rFonts w:ascii="Times New Roman" w:hAnsi="Times New Roman"/>
              </w:rPr>
              <w:t>or</w:t>
            </w:r>
            <w:r>
              <w:rPr>
                <w:rFonts w:ascii="Times New Roman" w:hAnsi="Times New Roman"/>
              </w:rPr>
              <w:t xml:space="preserve"> </w:t>
            </w:r>
            <w:r w:rsidRPr="00B07F08">
              <w:rPr>
                <w:rFonts w:ascii="Times New Roman" w:hAnsi="Times New Roman"/>
              </w:rPr>
              <w:t>unvalved,</w:t>
            </w:r>
            <w:r>
              <w:rPr>
                <w:rFonts w:ascii="Times New Roman" w:hAnsi="Times New Roman"/>
              </w:rPr>
              <w:t xml:space="preserve"> </w:t>
            </w:r>
            <w:r w:rsidRPr="00B07F08">
              <w:rPr>
                <w:rFonts w:ascii="Times New Roman" w:hAnsi="Times New Roman"/>
              </w:rPr>
              <w:t>whether</w:t>
            </w:r>
            <w:r>
              <w:rPr>
                <w:rFonts w:ascii="Times New Roman" w:hAnsi="Times New Roman"/>
              </w:rPr>
              <w:t xml:space="preserve"> </w:t>
            </w:r>
            <w:r w:rsidRPr="00B07F08">
              <w:rPr>
                <w:rFonts w:ascii="Times New Roman" w:hAnsi="Times New Roman"/>
              </w:rPr>
              <w:t>imported separately or incorporated in or forming part of any goods covered by sub-item (</w:t>
            </w:r>
            <w:r w:rsidRPr="00B07F08">
              <w:rPr>
                <w:rFonts w:ascii="Times New Roman" w:hAnsi="Times New Roman"/>
                <w:smallCaps/>
              </w:rPr>
              <w:t>b</w:t>
            </w:r>
            <w:r w:rsidRPr="00B07F08">
              <w:rPr>
                <w:rFonts w:ascii="Times New Roman" w:hAnsi="Times New Roman"/>
              </w:rPr>
              <w:t>) of item 354 and sub-item (</w:t>
            </w:r>
            <w:r w:rsidRPr="00B07F08">
              <w:rPr>
                <w:rFonts w:ascii="Times New Roman" w:hAnsi="Times New Roman"/>
                <w:smallCaps/>
              </w:rPr>
              <w:t>d</w:t>
            </w:r>
            <w:r w:rsidRPr="00B07F08">
              <w:rPr>
                <w:rFonts w:ascii="Times New Roman" w:hAnsi="Times New Roman"/>
              </w:rPr>
              <w:t>) of item 359, viz.:—</w:t>
            </w:r>
          </w:p>
          <w:p w:rsidR="00842DC1" w:rsidRPr="00B07F08" w:rsidRDefault="00842DC1" w:rsidP="0018288D">
            <w:pPr>
              <w:tabs>
                <w:tab w:val="right" w:leader="hyphen" w:pos="6480"/>
              </w:tabs>
              <w:spacing w:after="0" w:line="240" w:lineRule="auto"/>
              <w:ind w:left="2160" w:hanging="432"/>
              <w:jc w:val="both"/>
              <w:rPr>
                <w:rFonts w:ascii="Times New Roman" w:hAnsi="Times New Roman"/>
              </w:rPr>
            </w:pPr>
            <w:r w:rsidRPr="00B07F08">
              <w:rPr>
                <w:rFonts w:ascii="Times New Roman" w:hAnsi="Times New Roman"/>
              </w:rPr>
              <w:t>Covers weighing each over 2½ lb., Tubes weighing each over 1 lb.</w:t>
            </w:r>
            <w:r>
              <w:rPr>
                <w:rFonts w:ascii="Times New Roman" w:hAnsi="Times New Roman"/>
              </w:rPr>
              <w:tab/>
            </w:r>
            <w:r w:rsidRPr="00B07F08">
              <w:rPr>
                <w:rFonts w:ascii="Times New Roman" w:hAnsi="Times New Roman"/>
              </w:rPr>
              <w:t>per lb.</w:t>
            </w:r>
          </w:p>
        </w:tc>
        <w:tc>
          <w:tcPr>
            <w:tcW w:w="765"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1s. 6d.</w:t>
            </w:r>
          </w:p>
        </w:tc>
        <w:tc>
          <w:tcPr>
            <w:tcW w:w="832"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2s. 6d.</w:t>
            </w:r>
          </w:p>
        </w:tc>
      </w:tr>
      <w:tr w:rsidR="00842DC1" w:rsidRPr="00B07F08" w:rsidTr="0018288D">
        <w:trPr>
          <w:trHeight w:val="20"/>
        </w:trPr>
        <w:tc>
          <w:tcPr>
            <w:tcW w:w="3403" w:type="pct"/>
            <w:tcBorders>
              <w:right w:val="single" w:sz="6" w:space="0" w:color="auto"/>
            </w:tcBorders>
          </w:tcPr>
          <w:p w:rsidR="00842DC1" w:rsidRPr="00B07F08"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or ad val.</w:t>
            </w:r>
          </w:p>
        </w:tc>
        <w:tc>
          <w:tcPr>
            <w:tcW w:w="765"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25 per cent.</w:t>
            </w:r>
          </w:p>
        </w:tc>
        <w:tc>
          <w:tcPr>
            <w:tcW w:w="832"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42½ per cent.</w:t>
            </w:r>
          </w:p>
        </w:tc>
      </w:tr>
      <w:tr w:rsidR="00842DC1" w:rsidRPr="00B07F08" w:rsidTr="0018288D">
        <w:trPr>
          <w:trHeight w:val="20"/>
        </w:trPr>
        <w:tc>
          <w:tcPr>
            <w:tcW w:w="3403"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whichever rate returns the higher duty.</w:t>
            </w:r>
          </w:p>
          <w:p w:rsidR="00842DC1" w:rsidRPr="00B07F08" w:rsidRDefault="00842DC1" w:rsidP="0018288D">
            <w:pPr>
              <w:tabs>
                <w:tab w:val="right" w:leader="hyphen" w:pos="6480"/>
              </w:tabs>
              <w:spacing w:after="0" w:line="240" w:lineRule="auto"/>
              <w:ind w:left="936" w:hanging="432"/>
              <w:jc w:val="both"/>
              <w:rPr>
                <w:rFonts w:ascii="Times New Roman" w:hAnsi="Times New Roman"/>
              </w:rPr>
            </w:pPr>
            <w:r w:rsidRPr="00B07F08">
              <w:rPr>
                <w:rFonts w:ascii="Times New Roman" w:hAnsi="Times New Roman"/>
                <w:smallCaps/>
              </w:rPr>
              <w:t>(b</w:t>
            </w:r>
            <w:r w:rsidRPr="00B07F08">
              <w:rPr>
                <w:rFonts w:ascii="Times New Roman" w:hAnsi="Times New Roman"/>
              </w:rPr>
              <w:t>) Rubber</w:t>
            </w:r>
            <w:r>
              <w:rPr>
                <w:rFonts w:ascii="Times New Roman" w:hAnsi="Times New Roman"/>
              </w:rPr>
              <w:t xml:space="preserve"> </w:t>
            </w:r>
            <w:r w:rsidRPr="00B07F08">
              <w:rPr>
                <w:rFonts w:ascii="Times New Roman" w:hAnsi="Times New Roman"/>
              </w:rPr>
              <w:t>Tyres</w:t>
            </w:r>
            <w:r>
              <w:rPr>
                <w:rFonts w:ascii="Times New Roman" w:hAnsi="Times New Roman"/>
              </w:rPr>
              <w:t xml:space="preserve"> </w:t>
            </w:r>
            <w:r w:rsidRPr="00B07F08">
              <w:rPr>
                <w:rFonts w:ascii="Times New Roman" w:hAnsi="Times New Roman"/>
              </w:rPr>
              <w:t>other</w:t>
            </w:r>
            <w:r>
              <w:rPr>
                <w:rFonts w:ascii="Times New Roman" w:hAnsi="Times New Roman"/>
              </w:rPr>
              <w:t xml:space="preserve"> </w:t>
            </w:r>
            <w:r w:rsidRPr="00B07F08">
              <w:rPr>
                <w:rFonts w:ascii="Times New Roman" w:hAnsi="Times New Roman"/>
              </w:rPr>
              <w:t>than</w:t>
            </w:r>
            <w:r>
              <w:rPr>
                <w:rFonts w:ascii="Times New Roman" w:hAnsi="Times New Roman"/>
              </w:rPr>
              <w:t xml:space="preserve"> </w:t>
            </w:r>
            <w:r w:rsidRPr="00B07F08">
              <w:rPr>
                <w:rFonts w:ascii="Times New Roman" w:hAnsi="Times New Roman"/>
              </w:rPr>
              <w:t>pneumatic</w:t>
            </w:r>
            <w:r>
              <w:rPr>
                <w:rFonts w:ascii="Times New Roman" w:hAnsi="Times New Roman"/>
              </w:rPr>
              <w:t xml:space="preserve"> </w:t>
            </w:r>
            <w:r w:rsidRPr="00B07F08">
              <w:rPr>
                <w:rFonts w:ascii="Times New Roman" w:hAnsi="Times New Roman"/>
              </w:rPr>
              <w:t>whether imported separately or incorporated in or forming part of any goods covered by sub-item (</w:t>
            </w:r>
            <w:r w:rsidRPr="00B07F08">
              <w:rPr>
                <w:rFonts w:ascii="Times New Roman" w:hAnsi="Times New Roman"/>
                <w:smallCaps/>
              </w:rPr>
              <w:t>d</w:t>
            </w:r>
            <w:r w:rsidRPr="00B07F08">
              <w:rPr>
                <w:rFonts w:ascii="Times New Roman" w:hAnsi="Times New Roman"/>
              </w:rPr>
              <w:t>) of item 359, including compositions made up in form and size suitable for use with pneumatic tyre covers as a substitute for the inner tube</w:t>
            </w:r>
            <w:r>
              <w:rPr>
                <w:rFonts w:ascii="Times New Roman" w:hAnsi="Times New Roman"/>
              </w:rPr>
              <w:tab/>
            </w:r>
            <w:r w:rsidRPr="00B07F08">
              <w:rPr>
                <w:rFonts w:ascii="Times New Roman" w:hAnsi="Times New Roman"/>
              </w:rPr>
              <w:t>ad val.</w:t>
            </w:r>
          </w:p>
        </w:tc>
        <w:tc>
          <w:tcPr>
            <w:tcW w:w="765"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25 per cent.</w:t>
            </w:r>
          </w:p>
        </w:tc>
        <w:tc>
          <w:tcPr>
            <w:tcW w:w="832"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42½ per cent.</w:t>
            </w:r>
          </w:p>
        </w:tc>
      </w:tr>
      <w:tr w:rsidR="00842DC1" w:rsidRPr="00B07F08" w:rsidTr="0018288D">
        <w:trPr>
          <w:trHeight w:val="20"/>
        </w:trPr>
        <w:tc>
          <w:tcPr>
            <w:tcW w:w="5000" w:type="pct"/>
            <w:gridSpan w:val="3"/>
          </w:tcPr>
          <w:p w:rsidR="00842DC1" w:rsidRPr="00B07F08" w:rsidRDefault="00842DC1" w:rsidP="0018288D">
            <w:pPr>
              <w:spacing w:before="240" w:after="120" w:line="240" w:lineRule="auto"/>
              <w:jc w:val="center"/>
              <w:rPr>
                <w:rFonts w:ascii="Times New Roman" w:hAnsi="Times New Roman"/>
              </w:rPr>
            </w:pPr>
            <w:r w:rsidRPr="00D2164F">
              <w:rPr>
                <w:rFonts w:ascii="Times New Roman" w:hAnsi="Times New Roman"/>
                <w:b/>
              </w:rPr>
              <w:t>DIVISION XIII</w:t>
            </w:r>
            <w:r w:rsidR="00181B88">
              <w:rPr>
                <w:rFonts w:ascii="Times New Roman" w:hAnsi="Times New Roman"/>
                <w:b/>
              </w:rPr>
              <w:t>—</w:t>
            </w:r>
            <w:r w:rsidRPr="00D2164F">
              <w:rPr>
                <w:rFonts w:ascii="Times New Roman" w:hAnsi="Times New Roman"/>
                <w:b/>
              </w:rPr>
              <w:t>PAPER AND STATIONERY</w:t>
            </w:r>
            <w:r w:rsidRPr="00B07F08">
              <w:rPr>
                <w:rFonts w:ascii="Times New Roman" w:hAnsi="Times New Roman"/>
              </w:rPr>
              <w:t>.</w:t>
            </w:r>
          </w:p>
        </w:tc>
      </w:tr>
      <w:tr w:rsidR="00842DC1" w:rsidRPr="00B07F08" w:rsidTr="0018288D">
        <w:trPr>
          <w:trHeight w:val="20"/>
        </w:trPr>
        <w:tc>
          <w:tcPr>
            <w:tcW w:w="5000" w:type="pct"/>
            <w:gridSpan w:val="3"/>
          </w:tcPr>
          <w:p w:rsidR="00842DC1" w:rsidRPr="00B07F08" w:rsidRDefault="00842DC1" w:rsidP="0018288D">
            <w:pPr>
              <w:spacing w:after="0" w:line="240" w:lineRule="auto"/>
              <w:jc w:val="both"/>
              <w:rPr>
                <w:rFonts w:ascii="Times New Roman" w:hAnsi="Times New Roman"/>
              </w:rPr>
            </w:pPr>
            <w:r w:rsidRPr="00B07F08">
              <w:rPr>
                <w:rFonts w:ascii="Times New Roman" w:hAnsi="Times New Roman"/>
              </w:rPr>
              <w:t>334. Paper*, viz.:—</w:t>
            </w:r>
          </w:p>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 xml:space="preserve">* </w:t>
            </w:r>
            <w:r w:rsidR="0062251D">
              <w:rPr>
                <w:rFonts w:ascii="Times New Roman" w:hAnsi="Times New Roman"/>
              </w:rPr>
              <w:t>“</w:t>
            </w:r>
            <w:r w:rsidRPr="00B07F08">
              <w:rPr>
                <w:rFonts w:ascii="Times New Roman" w:hAnsi="Times New Roman"/>
              </w:rPr>
              <w:t>Board,</w:t>
            </w:r>
            <w:r w:rsidR="0062251D">
              <w:rPr>
                <w:rFonts w:ascii="Times New Roman" w:hAnsi="Times New Roman"/>
              </w:rPr>
              <w:t>”</w:t>
            </w:r>
            <w:r w:rsidRPr="00B07F08">
              <w:rPr>
                <w:rFonts w:ascii="Times New Roman" w:hAnsi="Times New Roman"/>
              </w:rPr>
              <w:t xml:space="preserve"> when applied to paper, means a paper which, at the size of </w:t>
            </w:r>
            <w:r w:rsidRPr="00B07F08">
              <w:rPr>
                <w:rFonts w:ascii="Times New Roman" w:hAnsi="Times New Roman"/>
                <w:smallCaps/>
              </w:rPr>
              <w:t xml:space="preserve">20 </w:t>
            </w:r>
            <w:r w:rsidRPr="00B07F08">
              <w:rPr>
                <w:rFonts w:ascii="Times New Roman" w:hAnsi="Times New Roman"/>
              </w:rPr>
              <w:t xml:space="preserve">x </w:t>
            </w:r>
            <w:r w:rsidRPr="00B07F08">
              <w:rPr>
                <w:rFonts w:ascii="Times New Roman" w:hAnsi="Times New Roman"/>
                <w:smallCaps/>
              </w:rPr>
              <w:t xml:space="preserve">25 </w:t>
            </w:r>
            <w:r w:rsidRPr="00B07F08">
              <w:rPr>
                <w:rFonts w:ascii="Times New Roman" w:hAnsi="Times New Roman"/>
              </w:rPr>
              <w:t xml:space="preserve">Inches or its equivalent weighs </w:t>
            </w:r>
            <w:r w:rsidRPr="00B07F08">
              <w:rPr>
                <w:rFonts w:ascii="Times New Roman" w:hAnsi="Times New Roman"/>
                <w:smallCaps/>
              </w:rPr>
              <w:t>70</w:t>
            </w:r>
            <w:r>
              <w:rPr>
                <w:rFonts w:ascii="Times New Roman" w:hAnsi="Times New Roman"/>
                <w:smallCaps/>
              </w:rPr>
              <w:t xml:space="preserve"> lb</w:t>
            </w:r>
            <w:r w:rsidRPr="00B07F08">
              <w:rPr>
                <w:rFonts w:ascii="Times New Roman" w:hAnsi="Times New Roman"/>
              </w:rPr>
              <w:t xml:space="preserve">. or over per ream of </w:t>
            </w:r>
            <w:r w:rsidRPr="00B07F08">
              <w:rPr>
                <w:rFonts w:ascii="Times New Roman" w:hAnsi="Times New Roman"/>
                <w:smallCaps/>
              </w:rPr>
              <w:t xml:space="preserve">480 </w:t>
            </w:r>
            <w:r w:rsidRPr="00B07F08">
              <w:rPr>
                <w:rFonts w:ascii="Times New Roman" w:hAnsi="Times New Roman"/>
              </w:rPr>
              <w:t>sheets</w:t>
            </w:r>
          </w:p>
        </w:tc>
      </w:tr>
      <w:tr w:rsidR="00842DC1" w:rsidRPr="00B07F08" w:rsidTr="0018288D">
        <w:trPr>
          <w:trHeight w:val="20"/>
        </w:trPr>
        <w:tc>
          <w:tcPr>
            <w:tcW w:w="3403" w:type="pct"/>
            <w:tcBorders>
              <w:right w:val="single" w:sz="6" w:space="0" w:color="auto"/>
            </w:tcBorders>
          </w:tcPr>
          <w:p w:rsidR="00842DC1" w:rsidRPr="00B07F08" w:rsidRDefault="00842DC1" w:rsidP="0018288D">
            <w:pPr>
              <w:tabs>
                <w:tab w:val="right" w:leader="hyphen" w:pos="6480"/>
              </w:tabs>
              <w:spacing w:after="0" w:line="240" w:lineRule="auto"/>
              <w:ind w:left="576"/>
              <w:jc w:val="both"/>
              <w:rPr>
                <w:rFonts w:ascii="Times New Roman" w:hAnsi="Times New Roman"/>
              </w:rPr>
            </w:pPr>
            <w:r w:rsidRPr="00B07F08">
              <w:rPr>
                <w:rFonts w:ascii="Times New Roman" w:hAnsi="Times New Roman"/>
                <w:smallCaps/>
              </w:rPr>
              <w:t>(a</w:t>
            </w:r>
            <w:r w:rsidRPr="00B07F08">
              <w:rPr>
                <w:rFonts w:ascii="Times New Roman" w:hAnsi="Times New Roman"/>
              </w:rPr>
              <w:t>) Pulp, for manufacturing paper</w:t>
            </w:r>
            <w:r>
              <w:rPr>
                <w:rFonts w:ascii="Times New Roman" w:hAnsi="Times New Roman"/>
              </w:rPr>
              <w:tab/>
            </w:r>
          </w:p>
        </w:tc>
        <w:tc>
          <w:tcPr>
            <w:tcW w:w="765"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832"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r>
      <w:tr w:rsidR="00842DC1" w:rsidRPr="00B07F08" w:rsidTr="0018288D">
        <w:trPr>
          <w:trHeight w:val="20"/>
        </w:trPr>
        <w:tc>
          <w:tcPr>
            <w:tcW w:w="3403" w:type="pct"/>
            <w:tcBorders>
              <w:right w:val="single" w:sz="6" w:space="0" w:color="auto"/>
            </w:tcBorders>
          </w:tcPr>
          <w:p w:rsidR="00842DC1" w:rsidRPr="00B07F08" w:rsidRDefault="00842DC1" w:rsidP="0018288D">
            <w:pPr>
              <w:tabs>
                <w:tab w:val="right" w:leader="hyphen" w:pos="6480"/>
              </w:tabs>
              <w:spacing w:after="0" w:line="240" w:lineRule="auto"/>
              <w:ind w:left="576"/>
              <w:jc w:val="both"/>
              <w:rPr>
                <w:rFonts w:ascii="Times New Roman" w:hAnsi="Times New Roman"/>
              </w:rPr>
            </w:pPr>
            <w:r w:rsidRPr="00B07F08">
              <w:rPr>
                <w:rFonts w:ascii="Times New Roman" w:hAnsi="Times New Roman"/>
                <w:smallCaps/>
              </w:rPr>
              <w:t>(b</w:t>
            </w:r>
            <w:r w:rsidRPr="00B07F08">
              <w:rPr>
                <w:rFonts w:ascii="Times New Roman" w:hAnsi="Times New Roman"/>
              </w:rPr>
              <w:t xml:space="preserve">) </w:t>
            </w:r>
            <w:r w:rsidRPr="00C45962">
              <w:rPr>
                <w:rFonts w:ascii="Times New Roman" w:hAnsi="Times New Roman"/>
              </w:rPr>
              <w:t>Paper</w:t>
            </w:r>
            <w:r w:rsidRPr="00B07F08">
              <w:rPr>
                <w:rFonts w:ascii="Times New Roman" w:hAnsi="Times New Roman"/>
              </w:rPr>
              <w:t xml:space="preserve"> Shavings and Waste Paper for manufacturing paper</w:t>
            </w:r>
            <w:r>
              <w:rPr>
                <w:rFonts w:ascii="Times New Roman" w:hAnsi="Times New Roman"/>
              </w:rPr>
              <w:tab/>
            </w:r>
          </w:p>
        </w:tc>
        <w:tc>
          <w:tcPr>
            <w:tcW w:w="765"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832"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r>
      <w:tr w:rsidR="00842DC1" w:rsidRPr="00B07F08" w:rsidTr="0018288D">
        <w:trPr>
          <w:trHeight w:val="20"/>
        </w:trPr>
        <w:tc>
          <w:tcPr>
            <w:tcW w:w="3403" w:type="pct"/>
            <w:tcBorders>
              <w:right w:val="single" w:sz="6" w:space="0" w:color="auto"/>
            </w:tcBorders>
          </w:tcPr>
          <w:p w:rsidR="00842DC1" w:rsidRPr="00B07F08" w:rsidRDefault="00842DC1" w:rsidP="0018288D">
            <w:pPr>
              <w:tabs>
                <w:tab w:val="right" w:leader="hyphen" w:pos="6480"/>
              </w:tabs>
              <w:spacing w:after="0" w:line="240" w:lineRule="auto"/>
              <w:ind w:left="1440" w:hanging="864"/>
              <w:jc w:val="both"/>
              <w:rPr>
                <w:rFonts w:ascii="Times New Roman" w:hAnsi="Times New Roman"/>
              </w:rPr>
            </w:pPr>
            <w:r w:rsidRPr="00B07F08">
              <w:rPr>
                <w:rFonts w:ascii="Times New Roman" w:hAnsi="Times New Roman"/>
              </w:rPr>
              <w:t>(</w:t>
            </w:r>
            <w:r w:rsidRPr="004F3965">
              <w:rPr>
                <w:rFonts w:ascii="Times New Roman" w:hAnsi="Times New Roman"/>
                <w:smallCaps/>
              </w:rPr>
              <w:t>c</w:t>
            </w:r>
            <w:r w:rsidRPr="00B07F08">
              <w:rPr>
                <w:rFonts w:ascii="Times New Roman" w:hAnsi="Times New Roman"/>
              </w:rPr>
              <w:t>) (1) News Printing, not glazed mill-glazed or coated, in rolls not less than 10 inches in width or in sheets not less than 20 inches by 25 inches or its equivalent</w:t>
            </w:r>
            <w:r>
              <w:rPr>
                <w:rFonts w:ascii="Times New Roman" w:hAnsi="Times New Roman"/>
              </w:rPr>
              <w:tab/>
            </w:r>
            <w:r w:rsidRPr="00B07F08">
              <w:rPr>
                <w:rFonts w:ascii="Times New Roman" w:hAnsi="Times New Roman"/>
              </w:rPr>
              <w:t>per ton</w:t>
            </w:r>
          </w:p>
        </w:tc>
        <w:tc>
          <w:tcPr>
            <w:tcW w:w="765"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832"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w:t>
            </w:r>
          </w:p>
        </w:tc>
      </w:tr>
      <w:tr w:rsidR="00842DC1" w:rsidRPr="00B07F08" w:rsidTr="0018288D">
        <w:trPr>
          <w:trHeight w:val="20"/>
        </w:trPr>
        <w:tc>
          <w:tcPr>
            <w:tcW w:w="3403" w:type="pct"/>
            <w:tcBorders>
              <w:right w:val="single" w:sz="6" w:space="0" w:color="auto"/>
            </w:tcBorders>
          </w:tcPr>
          <w:p w:rsidR="00842DC1" w:rsidRPr="00B07F08" w:rsidRDefault="00842DC1" w:rsidP="0018288D">
            <w:pPr>
              <w:tabs>
                <w:tab w:val="right" w:leader="hyphen" w:pos="6480"/>
              </w:tabs>
              <w:spacing w:after="0" w:line="240" w:lineRule="auto"/>
              <w:ind w:left="1440" w:hanging="576"/>
              <w:jc w:val="both"/>
              <w:rPr>
                <w:rFonts w:ascii="Times New Roman" w:hAnsi="Times New Roman"/>
              </w:rPr>
            </w:pPr>
            <w:r w:rsidRPr="00B07F08">
              <w:rPr>
                <w:rFonts w:ascii="Times New Roman" w:hAnsi="Times New Roman"/>
              </w:rPr>
              <w:t xml:space="preserve">(2) </w:t>
            </w:r>
            <w:r w:rsidRPr="00FE6C58">
              <w:rPr>
                <w:rFonts w:ascii="Times New Roman" w:hAnsi="Times New Roman"/>
              </w:rPr>
              <w:t>Printing</w:t>
            </w:r>
            <w:r w:rsidRPr="00B07F08">
              <w:rPr>
                <w:rFonts w:ascii="Times New Roman" w:hAnsi="Times New Roman"/>
              </w:rPr>
              <w:t>, n.e.i. (glazed, unglazed, mill-glazed, or coated) not ruled or printed in any way in rolls not less than 10 inches in width or in sheets not less than 20 inches by 25 inches or its equivalent</w:t>
            </w:r>
            <w:r>
              <w:rPr>
                <w:rFonts w:ascii="Times New Roman" w:hAnsi="Times New Roman"/>
              </w:rPr>
              <w:tab/>
            </w:r>
            <w:r w:rsidRPr="00B07F08">
              <w:rPr>
                <w:rFonts w:ascii="Times New Roman" w:hAnsi="Times New Roman"/>
              </w:rPr>
              <w:t>per ton</w:t>
            </w:r>
          </w:p>
        </w:tc>
        <w:tc>
          <w:tcPr>
            <w:tcW w:w="765"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832"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w:t>
            </w:r>
          </w:p>
        </w:tc>
      </w:tr>
      <w:tr w:rsidR="00842DC1" w:rsidRPr="00B07F08" w:rsidTr="0018288D">
        <w:trPr>
          <w:trHeight w:val="20"/>
        </w:trPr>
        <w:tc>
          <w:tcPr>
            <w:tcW w:w="3403" w:type="pct"/>
            <w:tcBorders>
              <w:right w:val="single" w:sz="6" w:space="0" w:color="auto"/>
            </w:tcBorders>
          </w:tcPr>
          <w:p w:rsidR="00842DC1" w:rsidRPr="00B07F08" w:rsidRDefault="00842DC1" w:rsidP="0018288D">
            <w:pPr>
              <w:tabs>
                <w:tab w:val="right" w:leader="hyphen" w:pos="6480"/>
              </w:tabs>
              <w:spacing w:after="0" w:line="240" w:lineRule="auto"/>
              <w:ind w:left="1440" w:hanging="576"/>
              <w:jc w:val="both"/>
              <w:rPr>
                <w:rFonts w:ascii="Times New Roman" w:hAnsi="Times New Roman"/>
              </w:rPr>
            </w:pPr>
            <w:r w:rsidRPr="00B07F08">
              <w:rPr>
                <w:rFonts w:ascii="Times New Roman" w:hAnsi="Times New Roman"/>
              </w:rPr>
              <w:t>(3) Printing, n.e.i.</w:t>
            </w:r>
            <w:r>
              <w:rPr>
                <w:rFonts w:ascii="Times New Roman" w:hAnsi="Times New Roman"/>
              </w:rPr>
              <w:tab/>
            </w:r>
            <w:r w:rsidRPr="00B07F08">
              <w:rPr>
                <w:rFonts w:ascii="Times New Roman" w:hAnsi="Times New Roman"/>
              </w:rPr>
              <w:t>ad val.</w:t>
            </w:r>
          </w:p>
        </w:tc>
        <w:tc>
          <w:tcPr>
            <w:tcW w:w="765"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15 per cent.</w:t>
            </w:r>
          </w:p>
        </w:tc>
        <w:tc>
          <w:tcPr>
            <w:tcW w:w="832"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30 per cent.</w:t>
            </w:r>
          </w:p>
        </w:tc>
      </w:tr>
    </w:tbl>
    <w:p w:rsidR="00842DC1" w:rsidRPr="00B07F08" w:rsidRDefault="00842DC1" w:rsidP="00842DC1">
      <w:pPr>
        <w:spacing w:after="120" w:line="240" w:lineRule="auto"/>
        <w:jc w:val="center"/>
        <w:rPr>
          <w:rFonts w:ascii="Times New Roman" w:hAnsi="Times New Roman"/>
        </w:rPr>
      </w:pPr>
      <w:r>
        <w:rPr>
          <w:rFonts w:ascii="Times New Roman" w:hAnsi="Times New Roman"/>
        </w:rPr>
        <w:br w:type="page"/>
      </w: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83"/>
        <w:gridCol w:w="1501"/>
        <w:gridCol w:w="1515"/>
      </w:tblGrid>
      <w:tr w:rsidR="00842DC1" w:rsidRPr="00D72B0A" w:rsidTr="0018288D">
        <w:trPr>
          <w:trHeight w:val="20"/>
        </w:trPr>
        <w:tc>
          <w:tcPr>
            <w:tcW w:w="3445" w:type="pct"/>
            <w:tcBorders>
              <w:top w:val="single" w:sz="6" w:space="0" w:color="auto"/>
              <w:bottom w:val="single" w:sz="6" w:space="0" w:color="auto"/>
              <w:right w:val="single" w:sz="6" w:space="0" w:color="auto"/>
            </w:tcBorders>
            <w:vAlign w:val="center"/>
          </w:tcPr>
          <w:p w:rsidR="00842DC1" w:rsidRPr="00D72B0A" w:rsidRDefault="00842DC1" w:rsidP="0018288D">
            <w:pPr>
              <w:spacing w:before="60" w:after="60" w:line="240" w:lineRule="auto"/>
              <w:jc w:val="center"/>
              <w:rPr>
                <w:rFonts w:ascii="Times New Roman" w:hAnsi="Times New Roman"/>
                <w:sz w:val="18"/>
              </w:rPr>
            </w:pPr>
            <w:r w:rsidRPr="00D72B0A">
              <w:rPr>
                <w:rFonts w:ascii="Times New Roman" w:hAnsi="Times New Roman"/>
                <w:sz w:val="18"/>
              </w:rPr>
              <w:t>Tariff Items.</w:t>
            </w:r>
          </w:p>
        </w:tc>
        <w:tc>
          <w:tcPr>
            <w:tcW w:w="774" w:type="pct"/>
            <w:tcBorders>
              <w:top w:val="single" w:sz="6" w:space="0" w:color="auto"/>
              <w:left w:val="single" w:sz="6" w:space="0" w:color="auto"/>
              <w:bottom w:val="single" w:sz="6" w:space="0" w:color="auto"/>
              <w:right w:val="single" w:sz="6" w:space="0" w:color="auto"/>
            </w:tcBorders>
            <w:vAlign w:val="center"/>
          </w:tcPr>
          <w:p w:rsidR="00842DC1" w:rsidRPr="00D72B0A" w:rsidRDefault="00842DC1" w:rsidP="0018288D">
            <w:pPr>
              <w:spacing w:before="60" w:after="60" w:line="240" w:lineRule="auto"/>
              <w:jc w:val="center"/>
              <w:rPr>
                <w:rFonts w:ascii="Times New Roman" w:hAnsi="Times New Roman"/>
                <w:sz w:val="18"/>
              </w:rPr>
            </w:pPr>
            <w:r w:rsidRPr="00D72B0A">
              <w:rPr>
                <w:rFonts w:ascii="Times New Roman" w:hAnsi="Times New Roman"/>
                <w:sz w:val="18"/>
              </w:rPr>
              <w:t>British Preferential Tariff.</w:t>
            </w:r>
          </w:p>
        </w:tc>
        <w:tc>
          <w:tcPr>
            <w:tcW w:w="781" w:type="pct"/>
            <w:tcBorders>
              <w:top w:val="single" w:sz="6" w:space="0" w:color="auto"/>
              <w:left w:val="single" w:sz="6" w:space="0" w:color="auto"/>
              <w:bottom w:val="single" w:sz="6" w:space="0" w:color="auto"/>
            </w:tcBorders>
            <w:vAlign w:val="center"/>
          </w:tcPr>
          <w:p w:rsidR="00842DC1" w:rsidRPr="00D72B0A" w:rsidRDefault="00842DC1" w:rsidP="0018288D">
            <w:pPr>
              <w:spacing w:before="60" w:after="60" w:line="240" w:lineRule="auto"/>
              <w:jc w:val="center"/>
              <w:rPr>
                <w:rFonts w:ascii="Times New Roman" w:hAnsi="Times New Roman"/>
                <w:sz w:val="18"/>
              </w:rPr>
            </w:pPr>
            <w:r w:rsidRPr="00D72B0A">
              <w:rPr>
                <w:rFonts w:ascii="Times New Roman" w:hAnsi="Times New Roman"/>
                <w:sz w:val="18"/>
              </w:rPr>
              <w:t>General Tariff</w:t>
            </w:r>
          </w:p>
        </w:tc>
      </w:tr>
      <w:tr w:rsidR="00842DC1" w:rsidRPr="00D72B0A" w:rsidTr="0018288D">
        <w:trPr>
          <w:trHeight w:val="20"/>
        </w:trPr>
        <w:tc>
          <w:tcPr>
            <w:tcW w:w="5000" w:type="pct"/>
            <w:gridSpan w:val="3"/>
            <w:tcBorders>
              <w:top w:val="single" w:sz="6" w:space="0" w:color="auto"/>
            </w:tcBorders>
          </w:tcPr>
          <w:p w:rsidR="00842DC1" w:rsidRPr="00D72B0A" w:rsidRDefault="00842DC1" w:rsidP="0018288D">
            <w:pPr>
              <w:spacing w:before="120" w:after="60" w:line="240" w:lineRule="auto"/>
              <w:jc w:val="center"/>
              <w:rPr>
                <w:rFonts w:ascii="Times New Roman" w:hAnsi="Times New Roman"/>
                <w:sz w:val="18"/>
              </w:rPr>
            </w:pPr>
            <w:r w:rsidRPr="00D72B0A">
              <w:rPr>
                <w:rFonts w:ascii="Times New Roman" w:hAnsi="Times New Roman"/>
                <w:b/>
                <w:sz w:val="18"/>
              </w:rPr>
              <w:t>Division XIII</w:t>
            </w:r>
            <w:r w:rsidR="00181B88">
              <w:rPr>
                <w:rFonts w:ascii="Times New Roman" w:hAnsi="Times New Roman"/>
                <w:b/>
                <w:sz w:val="18"/>
              </w:rPr>
              <w:t>—</w:t>
            </w:r>
            <w:r w:rsidRPr="00D72B0A">
              <w:rPr>
                <w:rFonts w:ascii="Times New Roman" w:hAnsi="Times New Roman"/>
                <w:b/>
                <w:sz w:val="18"/>
              </w:rPr>
              <w:t>Paper and Stationery</w:t>
            </w:r>
            <w:r w:rsidRPr="00D72B0A">
              <w:rPr>
                <w:rFonts w:ascii="Times New Roman" w:hAnsi="Times New Roman"/>
                <w:sz w:val="18"/>
              </w:rPr>
              <w:t>—</w:t>
            </w:r>
            <w:r w:rsidRPr="00D72B0A">
              <w:rPr>
                <w:rFonts w:ascii="Times New Roman" w:hAnsi="Times New Roman"/>
                <w:i/>
                <w:sz w:val="18"/>
              </w:rPr>
              <w:t>continued.</w:t>
            </w:r>
          </w:p>
        </w:tc>
      </w:tr>
      <w:tr w:rsidR="00842DC1" w:rsidRPr="00D72B0A" w:rsidTr="0018288D">
        <w:trPr>
          <w:trHeight w:val="20"/>
        </w:trPr>
        <w:tc>
          <w:tcPr>
            <w:tcW w:w="3445" w:type="pct"/>
            <w:tcBorders>
              <w:right w:val="single" w:sz="6" w:space="0" w:color="auto"/>
            </w:tcBorders>
          </w:tcPr>
          <w:p w:rsidR="00842DC1" w:rsidRPr="00D72B0A" w:rsidRDefault="00842DC1" w:rsidP="0018288D">
            <w:pPr>
              <w:spacing w:after="0" w:line="240" w:lineRule="auto"/>
              <w:rPr>
                <w:rFonts w:ascii="Times New Roman" w:hAnsi="Times New Roman"/>
                <w:sz w:val="18"/>
              </w:rPr>
            </w:pPr>
            <w:r w:rsidRPr="00D72B0A">
              <w:rPr>
                <w:rFonts w:ascii="Times New Roman" w:hAnsi="Times New Roman"/>
                <w:sz w:val="18"/>
              </w:rPr>
              <w:t>334.—</w:t>
            </w:r>
            <w:r w:rsidRPr="00D72B0A">
              <w:rPr>
                <w:rFonts w:ascii="Times New Roman" w:hAnsi="Times New Roman"/>
                <w:i/>
                <w:sz w:val="18"/>
              </w:rPr>
              <w:t>continued.</w:t>
            </w:r>
          </w:p>
          <w:p w:rsidR="00842DC1" w:rsidRPr="00D72B0A" w:rsidRDefault="00842DC1" w:rsidP="0018288D">
            <w:pPr>
              <w:tabs>
                <w:tab w:val="right" w:leader="hyphen" w:pos="6480"/>
              </w:tabs>
              <w:spacing w:after="0" w:line="240" w:lineRule="auto"/>
              <w:ind w:left="1296" w:hanging="864"/>
              <w:jc w:val="both"/>
              <w:rPr>
                <w:rFonts w:ascii="Times New Roman" w:hAnsi="Times New Roman"/>
                <w:sz w:val="18"/>
              </w:rPr>
            </w:pPr>
            <w:r w:rsidRPr="00D72B0A">
              <w:rPr>
                <w:rFonts w:ascii="Times New Roman" w:hAnsi="Times New Roman"/>
                <w:sz w:val="18"/>
              </w:rPr>
              <w:t>(</w:t>
            </w:r>
            <w:r w:rsidRPr="00D72B0A">
              <w:rPr>
                <w:rFonts w:ascii="Times New Roman" w:hAnsi="Times New Roman"/>
                <w:smallCaps/>
                <w:sz w:val="18"/>
              </w:rPr>
              <w:t>d</w:t>
            </w:r>
            <w:r w:rsidRPr="00D72B0A">
              <w:rPr>
                <w:rFonts w:ascii="Times New Roman" w:hAnsi="Times New Roman"/>
                <w:sz w:val="18"/>
              </w:rPr>
              <w:t>)(l) Copying and Manifold Copying, in sheets or rolls, weight not to exceed 9 lb. for 480 sheets 20 x 30 inches</w:t>
            </w:r>
            <w:r w:rsidRPr="00D72B0A">
              <w:rPr>
                <w:rFonts w:ascii="Times New Roman" w:hAnsi="Times New Roman"/>
                <w:sz w:val="18"/>
              </w:rPr>
              <w:tab/>
              <w:t>ad val.</w:t>
            </w:r>
          </w:p>
        </w:tc>
        <w:tc>
          <w:tcPr>
            <w:tcW w:w="774" w:type="pct"/>
            <w:tcBorders>
              <w:left w:val="single" w:sz="6" w:space="0" w:color="auto"/>
              <w:righ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Free</w:t>
            </w:r>
          </w:p>
        </w:tc>
        <w:tc>
          <w:tcPr>
            <w:tcW w:w="781" w:type="pct"/>
            <w:tcBorders>
              <w:lef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15 per cent.</w:t>
            </w:r>
          </w:p>
        </w:tc>
      </w:tr>
      <w:tr w:rsidR="00842DC1" w:rsidRPr="00D72B0A" w:rsidTr="0018288D">
        <w:trPr>
          <w:trHeight w:val="20"/>
        </w:trPr>
        <w:tc>
          <w:tcPr>
            <w:tcW w:w="3445" w:type="pct"/>
            <w:tcBorders>
              <w:right w:val="single" w:sz="6" w:space="0" w:color="auto"/>
            </w:tcBorders>
          </w:tcPr>
          <w:p w:rsidR="00842DC1" w:rsidRPr="00D72B0A" w:rsidRDefault="00842DC1" w:rsidP="0018288D">
            <w:pPr>
              <w:spacing w:after="0" w:line="240" w:lineRule="auto"/>
              <w:ind w:left="1224" w:hanging="576"/>
              <w:rPr>
                <w:rFonts w:ascii="Times New Roman" w:hAnsi="Times New Roman"/>
                <w:sz w:val="18"/>
              </w:rPr>
            </w:pPr>
            <w:r w:rsidRPr="00D72B0A">
              <w:rPr>
                <w:rFonts w:ascii="Times New Roman" w:hAnsi="Times New Roman"/>
                <w:sz w:val="18"/>
              </w:rPr>
              <w:t>(2) Tissue, and Tissue Cap Paper and Paper for paper patterns, in sheets or rolls, weight not to exceed 9 lb. for 480 sheets 20 x 30 inches</w:t>
            </w:r>
          </w:p>
          <w:p w:rsidR="00842DC1" w:rsidRPr="00D72B0A" w:rsidRDefault="00842DC1" w:rsidP="0018288D">
            <w:pPr>
              <w:tabs>
                <w:tab w:val="right" w:pos="6480"/>
              </w:tabs>
              <w:spacing w:after="0" w:line="240" w:lineRule="auto"/>
              <w:rPr>
                <w:rFonts w:ascii="Times New Roman" w:hAnsi="Times New Roman"/>
                <w:sz w:val="18"/>
              </w:rPr>
            </w:pPr>
            <w:r w:rsidRPr="00D72B0A">
              <w:rPr>
                <w:rFonts w:ascii="Times New Roman" w:hAnsi="Times New Roman"/>
                <w:sz w:val="18"/>
              </w:rPr>
              <w:tab/>
              <w:t>per cwt.</w:t>
            </w:r>
          </w:p>
        </w:tc>
        <w:tc>
          <w:tcPr>
            <w:tcW w:w="774" w:type="pct"/>
            <w:tcBorders>
              <w:left w:val="single" w:sz="6" w:space="0" w:color="auto"/>
              <w:righ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6s.</w:t>
            </w:r>
          </w:p>
        </w:tc>
        <w:tc>
          <w:tcPr>
            <w:tcW w:w="781" w:type="pct"/>
            <w:tcBorders>
              <w:lef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8s.</w:t>
            </w:r>
          </w:p>
        </w:tc>
      </w:tr>
      <w:tr w:rsidR="00842DC1" w:rsidRPr="00D72B0A" w:rsidTr="0018288D">
        <w:trPr>
          <w:trHeight w:val="20"/>
        </w:trPr>
        <w:tc>
          <w:tcPr>
            <w:tcW w:w="3445" w:type="pct"/>
            <w:tcBorders>
              <w:right w:val="single" w:sz="6" w:space="0" w:color="auto"/>
            </w:tcBorders>
          </w:tcPr>
          <w:p w:rsidR="00842DC1" w:rsidRPr="00D72B0A" w:rsidRDefault="00842DC1" w:rsidP="0018288D">
            <w:pPr>
              <w:tabs>
                <w:tab w:val="right" w:pos="6480"/>
              </w:tabs>
              <w:spacing w:after="0" w:line="240" w:lineRule="auto"/>
              <w:rPr>
                <w:rFonts w:ascii="Times New Roman" w:hAnsi="Times New Roman"/>
                <w:sz w:val="18"/>
              </w:rPr>
            </w:pPr>
            <w:r w:rsidRPr="00D72B0A">
              <w:rPr>
                <w:rFonts w:ascii="Times New Roman" w:hAnsi="Times New Roman"/>
                <w:sz w:val="18"/>
              </w:rPr>
              <w:tab/>
              <w:t>or ad val.</w:t>
            </w:r>
          </w:p>
        </w:tc>
        <w:tc>
          <w:tcPr>
            <w:tcW w:w="774" w:type="pct"/>
            <w:tcBorders>
              <w:left w:val="single" w:sz="6" w:space="0" w:color="auto"/>
              <w:righ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15 per cent.</w:t>
            </w:r>
          </w:p>
        </w:tc>
        <w:tc>
          <w:tcPr>
            <w:tcW w:w="781" w:type="pct"/>
            <w:tcBorders>
              <w:lef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30 per cent.</w:t>
            </w:r>
          </w:p>
        </w:tc>
      </w:tr>
      <w:tr w:rsidR="00842DC1" w:rsidRPr="00D72B0A" w:rsidTr="0018288D">
        <w:trPr>
          <w:trHeight w:val="20"/>
        </w:trPr>
        <w:tc>
          <w:tcPr>
            <w:tcW w:w="3445" w:type="pct"/>
            <w:tcBorders>
              <w:right w:val="single" w:sz="6" w:space="0" w:color="auto"/>
            </w:tcBorders>
          </w:tcPr>
          <w:p w:rsidR="00842DC1" w:rsidRPr="00D72B0A" w:rsidRDefault="00842DC1" w:rsidP="0018288D">
            <w:pPr>
              <w:tabs>
                <w:tab w:val="right" w:pos="6480"/>
              </w:tabs>
              <w:spacing w:after="0" w:line="240" w:lineRule="auto"/>
              <w:rPr>
                <w:rFonts w:ascii="Times New Roman" w:hAnsi="Times New Roman"/>
                <w:sz w:val="18"/>
              </w:rPr>
            </w:pPr>
            <w:r w:rsidRPr="00D72B0A">
              <w:rPr>
                <w:rFonts w:ascii="Times New Roman" w:hAnsi="Times New Roman"/>
                <w:sz w:val="18"/>
              </w:rPr>
              <w:tab/>
              <w:t>whichever rate returns the higher duty,</w:t>
            </w:r>
          </w:p>
          <w:p w:rsidR="00842DC1" w:rsidRPr="00D72B0A" w:rsidRDefault="00842DC1" w:rsidP="0018288D">
            <w:pPr>
              <w:tabs>
                <w:tab w:val="right" w:leader="hyphen" w:pos="6480"/>
              </w:tabs>
              <w:spacing w:after="0" w:line="240" w:lineRule="auto"/>
              <w:ind w:left="1296" w:hanging="864"/>
              <w:jc w:val="both"/>
              <w:rPr>
                <w:rFonts w:ascii="Times New Roman" w:hAnsi="Times New Roman"/>
                <w:sz w:val="18"/>
              </w:rPr>
            </w:pPr>
            <w:r w:rsidRPr="00D72B0A">
              <w:rPr>
                <w:rFonts w:ascii="Times New Roman" w:hAnsi="Times New Roman"/>
                <w:sz w:val="18"/>
              </w:rPr>
              <w:t>(</w:t>
            </w:r>
            <w:r w:rsidRPr="00D72B0A">
              <w:rPr>
                <w:rFonts w:ascii="Times New Roman" w:hAnsi="Times New Roman"/>
                <w:smallCaps/>
                <w:sz w:val="18"/>
              </w:rPr>
              <w:t>e</w:t>
            </w:r>
            <w:r w:rsidRPr="00D72B0A">
              <w:rPr>
                <w:rFonts w:ascii="Times New Roman" w:hAnsi="Times New Roman"/>
                <w:sz w:val="18"/>
              </w:rPr>
              <w:t>) Monotype Paper for use in the monotype machine</w:t>
            </w:r>
          </w:p>
          <w:p w:rsidR="00842DC1" w:rsidRPr="00D72B0A" w:rsidRDefault="00842DC1" w:rsidP="0018288D">
            <w:pPr>
              <w:tabs>
                <w:tab w:val="right" w:pos="6480"/>
              </w:tabs>
              <w:spacing w:after="0" w:line="240" w:lineRule="auto"/>
              <w:rPr>
                <w:rFonts w:ascii="Times New Roman" w:hAnsi="Times New Roman"/>
                <w:sz w:val="18"/>
              </w:rPr>
            </w:pPr>
            <w:r w:rsidRPr="00D72B0A">
              <w:rPr>
                <w:rFonts w:ascii="Times New Roman" w:hAnsi="Times New Roman"/>
                <w:sz w:val="18"/>
              </w:rPr>
              <w:tab/>
              <w:t>ad val.</w:t>
            </w:r>
          </w:p>
        </w:tc>
        <w:tc>
          <w:tcPr>
            <w:tcW w:w="774" w:type="pct"/>
            <w:tcBorders>
              <w:left w:val="single" w:sz="6" w:space="0" w:color="auto"/>
              <w:righ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Free</w:t>
            </w:r>
          </w:p>
        </w:tc>
        <w:tc>
          <w:tcPr>
            <w:tcW w:w="781" w:type="pct"/>
            <w:tcBorders>
              <w:lef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10 per cent.</w:t>
            </w:r>
          </w:p>
        </w:tc>
      </w:tr>
      <w:tr w:rsidR="00842DC1" w:rsidRPr="00D72B0A" w:rsidTr="0018288D">
        <w:trPr>
          <w:trHeight w:val="20"/>
        </w:trPr>
        <w:tc>
          <w:tcPr>
            <w:tcW w:w="3445" w:type="pct"/>
            <w:tcBorders>
              <w:right w:val="single" w:sz="6" w:space="0" w:color="auto"/>
            </w:tcBorders>
          </w:tcPr>
          <w:p w:rsidR="00842DC1" w:rsidRPr="00D72B0A" w:rsidRDefault="00842DC1" w:rsidP="0018288D">
            <w:pPr>
              <w:tabs>
                <w:tab w:val="right" w:leader="hyphen" w:pos="6480"/>
              </w:tabs>
              <w:spacing w:after="0" w:line="240" w:lineRule="auto"/>
              <w:ind w:left="1152" w:hanging="720"/>
              <w:jc w:val="both"/>
              <w:rPr>
                <w:rFonts w:ascii="Times New Roman" w:hAnsi="Times New Roman"/>
                <w:sz w:val="18"/>
              </w:rPr>
            </w:pPr>
            <w:r w:rsidRPr="00D72B0A">
              <w:rPr>
                <w:rFonts w:ascii="Times New Roman" w:hAnsi="Times New Roman"/>
                <w:sz w:val="18"/>
              </w:rPr>
              <w:t>(</w:t>
            </w:r>
            <w:r w:rsidRPr="00D72B0A">
              <w:rPr>
                <w:rFonts w:ascii="Times New Roman" w:hAnsi="Times New Roman"/>
                <w:smallCaps/>
                <w:sz w:val="18"/>
              </w:rPr>
              <w:t>f</w:t>
            </w:r>
            <w:r w:rsidRPr="00D72B0A">
              <w:rPr>
                <w:rFonts w:ascii="Times New Roman" w:hAnsi="Times New Roman"/>
                <w:sz w:val="18"/>
              </w:rPr>
              <w:t>) Writing and Typewriting Paper (plain), not including duplicating—</w:t>
            </w:r>
          </w:p>
          <w:p w:rsidR="00842DC1" w:rsidRPr="00D72B0A" w:rsidRDefault="00842DC1" w:rsidP="0018288D">
            <w:pPr>
              <w:spacing w:after="0" w:line="240" w:lineRule="auto"/>
              <w:ind w:left="1296"/>
              <w:rPr>
                <w:rFonts w:ascii="Times New Roman" w:hAnsi="Times New Roman"/>
                <w:sz w:val="18"/>
              </w:rPr>
            </w:pPr>
            <w:r w:rsidRPr="00D72B0A">
              <w:rPr>
                <w:rFonts w:ascii="Times New Roman" w:hAnsi="Times New Roman"/>
                <w:sz w:val="18"/>
              </w:rPr>
              <w:t>(1) In sheets net less than 16 x 13 inches</w:t>
            </w:r>
          </w:p>
          <w:p w:rsidR="00842DC1" w:rsidRPr="00D72B0A" w:rsidRDefault="00842DC1" w:rsidP="0018288D">
            <w:pPr>
              <w:tabs>
                <w:tab w:val="right" w:pos="6480"/>
              </w:tabs>
              <w:spacing w:after="0" w:line="240" w:lineRule="auto"/>
              <w:rPr>
                <w:rFonts w:ascii="Times New Roman" w:hAnsi="Times New Roman"/>
                <w:sz w:val="18"/>
              </w:rPr>
            </w:pPr>
            <w:r w:rsidRPr="00D72B0A">
              <w:rPr>
                <w:rFonts w:ascii="Times New Roman" w:hAnsi="Times New Roman"/>
                <w:sz w:val="18"/>
              </w:rPr>
              <w:tab/>
              <w:t>ad val.</w:t>
            </w:r>
          </w:p>
        </w:tc>
        <w:tc>
          <w:tcPr>
            <w:tcW w:w="774" w:type="pct"/>
            <w:tcBorders>
              <w:left w:val="single" w:sz="6" w:space="0" w:color="auto"/>
              <w:righ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10 per cent.</w:t>
            </w:r>
          </w:p>
        </w:tc>
        <w:tc>
          <w:tcPr>
            <w:tcW w:w="781" w:type="pct"/>
            <w:tcBorders>
              <w:lef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30 per cent.</w:t>
            </w:r>
          </w:p>
        </w:tc>
      </w:tr>
      <w:tr w:rsidR="00842DC1" w:rsidRPr="00D72B0A" w:rsidTr="0018288D">
        <w:trPr>
          <w:trHeight w:val="20"/>
        </w:trPr>
        <w:tc>
          <w:tcPr>
            <w:tcW w:w="3445" w:type="pct"/>
            <w:tcBorders>
              <w:right w:val="single" w:sz="6" w:space="0" w:color="auto"/>
            </w:tcBorders>
          </w:tcPr>
          <w:p w:rsidR="00842DC1" w:rsidRPr="00D72B0A" w:rsidRDefault="00842DC1" w:rsidP="0018288D">
            <w:pPr>
              <w:tabs>
                <w:tab w:val="right" w:leader="hyphen" w:pos="6480"/>
              </w:tabs>
              <w:spacing w:after="0" w:line="240" w:lineRule="auto"/>
              <w:ind w:left="1296"/>
              <w:rPr>
                <w:rFonts w:ascii="Times New Roman" w:hAnsi="Times New Roman"/>
                <w:sz w:val="18"/>
              </w:rPr>
            </w:pPr>
            <w:r w:rsidRPr="00D72B0A">
              <w:rPr>
                <w:rFonts w:ascii="Times New Roman" w:hAnsi="Times New Roman"/>
                <w:sz w:val="18"/>
              </w:rPr>
              <w:t>(2) In sheets less than 16 x 13 inches</w:t>
            </w:r>
            <w:r w:rsidRPr="00D72B0A">
              <w:rPr>
                <w:rFonts w:ascii="Times New Roman" w:hAnsi="Times New Roman"/>
                <w:sz w:val="18"/>
              </w:rPr>
              <w:tab/>
              <w:t>ad val.</w:t>
            </w:r>
          </w:p>
        </w:tc>
        <w:tc>
          <w:tcPr>
            <w:tcW w:w="774" w:type="pct"/>
            <w:tcBorders>
              <w:left w:val="single" w:sz="6" w:space="0" w:color="auto"/>
              <w:righ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40 per cent.</w:t>
            </w:r>
          </w:p>
        </w:tc>
        <w:tc>
          <w:tcPr>
            <w:tcW w:w="781" w:type="pct"/>
            <w:tcBorders>
              <w:lef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60 per cent.</w:t>
            </w:r>
          </w:p>
        </w:tc>
      </w:tr>
      <w:tr w:rsidR="00842DC1" w:rsidRPr="00D72B0A" w:rsidTr="0018288D">
        <w:trPr>
          <w:trHeight w:val="20"/>
        </w:trPr>
        <w:tc>
          <w:tcPr>
            <w:tcW w:w="3445" w:type="pct"/>
            <w:tcBorders>
              <w:right w:val="single" w:sz="6" w:space="0" w:color="auto"/>
            </w:tcBorders>
          </w:tcPr>
          <w:p w:rsidR="00842DC1" w:rsidRPr="00D72B0A" w:rsidRDefault="00842DC1" w:rsidP="0018288D">
            <w:pPr>
              <w:tabs>
                <w:tab w:val="right" w:pos="4680"/>
              </w:tabs>
              <w:spacing w:after="0" w:line="240" w:lineRule="auto"/>
              <w:rPr>
                <w:rFonts w:ascii="Times New Roman" w:hAnsi="Times New Roman"/>
                <w:sz w:val="18"/>
              </w:rPr>
            </w:pPr>
            <w:r w:rsidRPr="00D72B0A">
              <w:rPr>
                <w:rFonts w:ascii="Times New Roman" w:hAnsi="Times New Roman"/>
                <w:sz w:val="18"/>
              </w:rPr>
              <w:tab/>
              <w:t>and in respect to sub-item (F)—</w:t>
            </w:r>
          </w:p>
          <w:p w:rsidR="00842DC1" w:rsidRPr="00D72B0A" w:rsidRDefault="00842DC1" w:rsidP="0018288D">
            <w:pPr>
              <w:tabs>
                <w:tab w:val="right" w:pos="4680"/>
              </w:tabs>
              <w:spacing w:after="0" w:line="240" w:lineRule="auto"/>
              <w:rPr>
                <w:rFonts w:ascii="Times New Roman" w:hAnsi="Times New Roman"/>
                <w:sz w:val="18"/>
              </w:rPr>
            </w:pPr>
            <w:r w:rsidRPr="00D72B0A">
              <w:rPr>
                <w:rFonts w:ascii="Times New Roman" w:hAnsi="Times New Roman"/>
                <w:sz w:val="18"/>
              </w:rPr>
              <w:tab/>
              <w:t>a deferred duty as follows:—</w:t>
            </w:r>
          </w:p>
          <w:p w:rsidR="00842DC1" w:rsidRPr="00D72B0A" w:rsidRDefault="00842DC1" w:rsidP="0018288D">
            <w:pPr>
              <w:tabs>
                <w:tab w:val="right" w:pos="6480"/>
              </w:tabs>
              <w:spacing w:after="0" w:line="240" w:lineRule="auto"/>
              <w:rPr>
                <w:rFonts w:ascii="Times New Roman" w:hAnsi="Times New Roman"/>
                <w:sz w:val="18"/>
              </w:rPr>
            </w:pPr>
            <w:r w:rsidRPr="00D72B0A">
              <w:rPr>
                <w:rFonts w:ascii="Times New Roman" w:hAnsi="Times New Roman"/>
                <w:sz w:val="18"/>
              </w:rPr>
              <w:tab/>
              <w:t>on and after 1st April, 1934</w:t>
            </w:r>
          </w:p>
          <w:p w:rsidR="00842DC1" w:rsidRPr="00D72B0A" w:rsidRDefault="00842DC1" w:rsidP="0018288D">
            <w:pPr>
              <w:tabs>
                <w:tab w:val="right" w:leader="hyphen" w:pos="6480"/>
              </w:tabs>
              <w:spacing w:after="0" w:line="240" w:lineRule="auto"/>
              <w:ind w:left="1152" w:hanging="720"/>
              <w:jc w:val="both"/>
              <w:rPr>
                <w:rFonts w:ascii="Times New Roman" w:hAnsi="Times New Roman"/>
                <w:sz w:val="18"/>
              </w:rPr>
            </w:pPr>
            <w:r w:rsidRPr="00D72B0A">
              <w:rPr>
                <w:rFonts w:ascii="Times New Roman" w:hAnsi="Times New Roman"/>
                <w:sz w:val="18"/>
              </w:rPr>
              <w:t>(</w:t>
            </w:r>
            <w:r w:rsidRPr="00D72B0A">
              <w:rPr>
                <w:rFonts w:ascii="Times New Roman" w:hAnsi="Times New Roman"/>
                <w:smallCaps/>
                <w:sz w:val="18"/>
              </w:rPr>
              <w:t>f</w:t>
            </w:r>
            <w:r w:rsidRPr="00D72B0A">
              <w:rPr>
                <w:rFonts w:ascii="Times New Roman" w:hAnsi="Times New Roman"/>
                <w:sz w:val="18"/>
              </w:rPr>
              <w:t>) Writing and Typewriting Paper (plain), not including duplicating—</w:t>
            </w:r>
          </w:p>
          <w:p w:rsidR="00842DC1" w:rsidRPr="00D72B0A" w:rsidRDefault="00842DC1" w:rsidP="0018288D">
            <w:pPr>
              <w:spacing w:after="0" w:line="240" w:lineRule="auto"/>
              <w:ind w:left="1296"/>
              <w:rPr>
                <w:rFonts w:ascii="Times New Roman" w:hAnsi="Times New Roman"/>
                <w:sz w:val="18"/>
              </w:rPr>
            </w:pPr>
            <w:r w:rsidRPr="00D72B0A">
              <w:rPr>
                <w:rFonts w:ascii="Times New Roman" w:hAnsi="Times New Roman"/>
                <w:sz w:val="18"/>
              </w:rPr>
              <w:t>(1) In sheets not less than 16 x 13 inches</w:t>
            </w:r>
          </w:p>
          <w:p w:rsidR="00842DC1" w:rsidRPr="00D72B0A" w:rsidRDefault="00842DC1" w:rsidP="0018288D">
            <w:pPr>
              <w:tabs>
                <w:tab w:val="right" w:pos="6480"/>
              </w:tabs>
              <w:spacing w:after="0" w:line="240" w:lineRule="auto"/>
              <w:rPr>
                <w:rFonts w:ascii="Times New Roman" w:hAnsi="Times New Roman"/>
                <w:sz w:val="18"/>
              </w:rPr>
            </w:pPr>
            <w:r w:rsidRPr="00D72B0A">
              <w:rPr>
                <w:rFonts w:ascii="Times New Roman" w:hAnsi="Times New Roman"/>
                <w:sz w:val="18"/>
              </w:rPr>
              <w:tab/>
              <w:t>ad val.</w:t>
            </w:r>
          </w:p>
        </w:tc>
        <w:tc>
          <w:tcPr>
            <w:tcW w:w="774" w:type="pct"/>
            <w:tcBorders>
              <w:left w:val="single" w:sz="6" w:space="0" w:color="auto"/>
              <w:righ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20 per cent.</w:t>
            </w:r>
          </w:p>
        </w:tc>
        <w:tc>
          <w:tcPr>
            <w:tcW w:w="781" w:type="pct"/>
            <w:tcBorders>
              <w:lef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40 per cent.</w:t>
            </w:r>
          </w:p>
        </w:tc>
      </w:tr>
      <w:tr w:rsidR="00842DC1" w:rsidRPr="00D72B0A" w:rsidTr="0018288D">
        <w:trPr>
          <w:trHeight w:val="20"/>
        </w:trPr>
        <w:tc>
          <w:tcPr>
            <w:tcW w:w="3445" w:type="pct"/>
            <w:tcBorders>
              <w:right w:val="single" w:sz="6" w:space="0" w:color="auto"/>
            </w:tcBorders>
          </w:tcPr>
          <w:p w:rsidR="00842DC1" w:rsidRPr="00D72B0A" w:rsidRDefault="00842DC1" w:rsidP="0018288D">
            <w:pPr>
              <w:tabs>
                <w:tab w:val="right" w:pos="6480"/>
              </w:tabs>
              <w:spacing w:after="0" w:line="240" w:lineRule="auto"/>
              <w:ind w:left="1296"/>
              <w:rPr>
                <w:rFonts w:ascii="Times New Roman" w:hAnsi="Times New Roman"/>
                <w:sz w:val="18"/>
              </w:rPr>
            </w:pPr>
            <w:r w:rsidRPr="00D72B0A">
              <w:rPr>
                <w:rFonts w:ascii="Times New Roman" w:hAnsi="Times New Roman"/>
                <w:sz w:val="18"/>
              </w:rPr>
              <w:t>(2) In sheets less than 16 x 13 inches</w:t>
            </w:r>
            <w:r w:rsidRPr="00D72B0A">
              <w:rPr>
                <w:rFonts w:ascii="Times New Roman" w:hAnsi="Times New Roman"/>
                <w:sz w:val="18"/>
              </w:rPr>
              <w:tab/>
              <w:t>ad val.</w:t>
            </w:r>
          </w:p>
        </w:tc>
        <w:tc>
          <w:tcPr>
            <w:tcW w:w="774" w:type="pct"/>
            <w:tcBorders>
              <w:left w:val="single" w:sz="6" w:space="0" w:color="auto"/>
              <w:righ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40 per cent.</w:t>
            </w:r>
          </w:p>
        </w:tc>
        <w:tc>
          <w:tcPr>
            <w:tcW w:w="781" w:type="pct"/>
            <w:tcBorders>
              <w:left w:val="single" w:sz="6" w:space="0" w:color="auto"/>
            </w:tcBorders>
          </w:tcPr>
          <w:p w:rsidR="00842DC1" w:rsidRPr="00D72B0A" w:rsidRDefault="00842DC1" w:rsidP="00181B88">
            <w:pPr>
              <w:spacing w:after="0" w:line="240" w:lineRule="auto"/>
              <w:jc w:val="center"/>
              <w:rPr>
                <w:rFonts w:ascii="Times New Roman" w:hAnsi="Times New Roman"/>
                <w:sz w:val="18"/>
              </w:rPr>
            </w:pPr>
            <w:r w:rsidRPr="00D72B0A">
              <w:rPr>
                <w:rFonts w:ascii="Times New Roman" w:hAnsi="Times New Roman"/>
                <w:sz w:val="18"/>
              </w:rPr>
              <w:t>6</w:t>
            </w:r>
            <w:r w:rsidR="00181B88">
              <w:rPr>
                <w:rFonts w:ascii="Times New Roman" w:hAnsi="Times New Roman"/>
                <w:sz w:val="18"/>
              </w:rPr>
              <w:t>0</w:t>
            </w:r>
            <w:r w:rsidRPr="00D72B0A">
              <w:rPr>
                <w:rFonts w:ascii="Times New Roman" w:hAnsi="Times New Roman"/>
                <w:sz w:val="18"/>
              </w:rPr>
              <w:t xml:space="preserve"> per cent.</w:t>
            </w:r>
          </w:p>
        </w:tc>
      </w:tr>
      <w:tr w:rsidR="00842DC1" w:rsidRPr="00D72B0A" w:rsidTr="0018288D">
        <w:trPr>
          <w:trHeight w:val="20"/>
        </w:trPr>
        <w:tc>
          <w:tcPr>
            <w:tcW w:w="3445" w:type="pct"/>
            <w:tcBorders>
              <w:right w:val="single" w:sz="6" w:space="0" w:color="auto"/>
            </w:tcBorders>
          </w:tcPr>
          <w:p w:rsidR="00842DC1" w:rsidRPr="00D72B0A" w:rsidRDefault="00842DC1" w:rsidP="0018288D">
            <w:pPr>
              <w:tabs>
                <w:tab w:val="right" w:leader="hyphen" w:pos="6480"/>
              </w:tabs>
              <w:spacing w:after="0" w:line="240" w:lineRule="auto"/>
              <w:ind w:left="1584" w:hanging="1152"/>
              <w:jc w:val="both"/>
              <w:rPr>
                <w:rFonts w:ascii="Times New Roman" w:hAnsi="Times New Roman"/>
                <w:sz w:val="18"/>
              </w:rPr>
            </w:pPr>
            <w:r w:rsidRPr="00D72B0A">
              <w:rPr>
                <w:rFonts w:ascii="Times New Roman" w:hAnsi="Times New Roman"/>
                <w:sz w:val="18"/>
              </w:rPr>
              <w:t>(</w:t>
            </w:r>
            <w:r w:rsidRPr="00D72B0A">
              <w:rPr>
                <w:rFonts w:ascii="Times New Roman" w:hAnsi="Times New Roman"/>
                <w:smallCaps/>
                <w:sz w:val="18"/>
              </w:rPr>
              <w:t>g</w:t>
            </w:r>
            <w:r w:rsidRPr="00D72B0A">
              <w:rPr>
                <w:rFonts w:ascii="Times New Roman" w:hAnsi="Times New Roman"/>
                <w:sz w:val="18"/>
              </w:rPr>
              <w:t>) (l) (</w:t>
            </w:r>
            <w:r w:rsidRPr="00D72B0A">
              <w:rPr>
                <w:rFonts w:ascii="Times New Roman" w:hAnsi="Times New Roman"/>
                <w:i/>
                <w:sz w:val="18"/>
              </w:rPr>
              <w:t>a</w:t>
            </w:r>
            <w:r w:rsidRPr="00D72B0A">
              <w:rPr>
                <w:rFonts w:ascii="Times New Roman" w:hAnsi="Times New Roman"/>
                <w:sz w:val="18"/>
              </w:rPr>
              <w:t>) Wrapping, other than greaseproof, of all colours (glazed, unglazed, or mill-glazed), browns, caps not elsewhere specified, casings, sealings, nature or ochre browns, sulphites, sugars, and all other bag papers, candle carton paper; paper felt and carpet felt paper irrespective of weight</w:t>
            </w:r>
          </w:p>
          <w:p w:rsidR="00842DC1" w:rsidRPr="00D72B0A" w:rsidRDefault="00842DC1" w:rsidP="0018288D">
            <w:pPr>
              <w:tabs>
                <w:tab w:val="right" w:pos="6480"/>
              </w:tabs>
              <w:spacing w:after="0" w:line="240" w:lineRule="auto"/>
              <w:rPr>
                <w:rFonts w:ascii="Times New Roman" w:hAnsi="Times New Roman"/>
                <w:sz w:val="18"/>
              </w:rPr>
            </w:pPr>
            <w:r w:rsidRPr="00D72B0A">
              <w:rPr>
                <w:rFonts w:ascii="Times New Roman" w:hAnsi="Times New Roman"/>
                <w:sz w:val="18"/>
              </w:rPr>
              <w:tab/>
              <w:t>per cwt.</w:t>
            </w:r>
          </w:p>
        </w:tc>
        <w:tc>
          <w:tcPr>
            <w:tcW w:w="774" w:type="pct"/>
            <w:tcBorders>
              <w:left w:val="single" w:sz="6" w:space="0" w:color="auto"/>
              <w:righ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9s.</w:t>
            </w:r>
          </w:p>
        </w:tc>
        <w:tc>
          <w:tcPr>
            <w:tcW w:w="781" w:type="pct"/>
            <w:tcBorders>
              <w:lef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11s.</w:t>
            </w:r>
          </w:p>
        </w:tc>
      </w:tr>
      <w:tr w:rsidR="00842DC1" w:rsidRPr="00D72B0A" w:rsidTr="0018288D">
        <w:trPr>
          <w:trHeight w:val="20"/>
        </w:trPr>
        <w:tc>
          <w:tcPr>
            <w:tcW w:w="3445" w:type="pct"/>
            <w:tcBorders>
              <w:right w:val="single" w:sz="6" w:space="0" w:color="auto"/>
            </w:tcBorders>
          </w:tcPr>
          <w:p w:rsidR="00842DC1" w:rsidRPr="00D72B0A" w:rsidRDefault="00842DC1" w:rsidP="0018288D">
            <w:pPr>
              <w:tabs>
                <w:tab w:val="right" w:leader="hyphen" w:pos="6480"/>
              </w:tabs>
              <w:spacing w:after="0" w:line="240" w:lineRule="auto"/>
              <w:ind w:left="936"/>
              <w:rPr>
                <w:rFonts w:ascii="Times New Roman" w:hAnsi="Times New Roman"/>
                <w:sz w:val="18"/>
              </w:rPr>
            </w:pPr>
            <w:r w:rsidRPr="00D72B0A">
              <w:rPr>
                <w:rFonts w:ascii="Times New Roman" w:hAnsi="Times New Roman"/>
                <w:sz w:val="18"/>
              </w:rPr>
              <w:t>(</w:t>
            </w:r>
            <w:r w:rsidRPr="00D72B0A">
              <w:rPr>
                <w:rFonts w:ascii="Times New Roman" w:hAnsi="Times New Roman"/>
                <w:i/>
                <w:sz w:val="18"/>
              </w:rPr>
              <w:t>b</w:t>
            </w:r>
            <w:r w:rsidRPr="00D72B0A">
              <w:rPr>
                <w:rFonts w:ascii="Times New Roman" w:hAnsi="Times New Roman"/>
                <w:sz w:val="18"/>
              </w:rPr>
              <w:t>) Greaseproof Wrapping</w:t>
            </w:r>
            <w:r>
              <w:rPr>
                <w:rFonts w:ascii="Times New Roman" w:hAnsi="Times New Roman"/>
                <w:sz w:val="18"/>
              </w:rPr>
              <w:tab/>
            </w:r>
            <w:r w:rsidRPr="00D72B0A">
              <w:rPr>
                <w:rFonts w:ascii="Times New Roman" w:hAnsi="Times New Roman"/>
                <w:sz w:val="18"/>
              </w:rPr>
              <w:t>per cwt.</w:t>
            </w:r>
          </w:p>
        </w:tc>
        <w:tc>
          <w:tcPr>
            <w:tcW w:w="774" w:type="pct"/>
            <w:tcBorders>
              <w:left w:val="single" w:sz="6" w:space="0" w:color="auto"/>
              <w:righ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8s.</w:t>
            </w:r>
          </w:p>
        </w:tc>
        <w:tc>
          <w:tcPr>
            <w:tcW w:w="781" w:type="pct"/>
            <w:tcBorders>
              <w:lef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10s.</w:t>
            </w:r>
          </w:p>
        </w:tc>
      </w:tr>
      <w:tr w:rsidR="00842DC1" w:rsidRPr="00D72B0A" w:rsidTr="0018288D">
        <w:trPr>
          <w:trHeight w:val="20"/>
        </w:trPr>
        <w:tc>
          <w:tcPr>
            <w:tcW w:w="3445" w:type="pct"/>
            <w:tcBorders>
              <w:right w:val="single" w:sz="6" w:space="0" w:color="auto"/>
            </w:tcBorders>
          </w:tcPr>
          <w:p w:rsidR="00842DC1" w:rsidRPr="00D72B0A" w:rsidRDefault="00842DC1" w:rsidP="0018288D">
            <w:pPr>
              <w:tabs>
                <w:tab w:val="right" w:leader="hyphen" w:pos="6480"/>
              </w:tabs>
              <w:spacing w:after="0" w:line="240" w:lineRule="auto"/>
              <w:ind w:left="648"/>
              <w:rPr>
                <w:rFonts w:ascii="Times New Roman" w:hAnsi="Times New Roman"/>
                <w:sz w:val="18"/>
              </w:rPr>
            </w:pPr>
            <w:r w:rsidRPr="00D72B0A">
              <w:rPr>
                <w:rFonts w:ascii="Times New Roman" w:hAnsi="Times New Roman"/>
                <w:sz w:val="18"/>
              </w:rPr>
              <w:t>(2) Fruit Wrapping, as prescribed by Departmental</w:t>
            </w:r>
            <w:r>
              <w:rPr>
                <w:rFonts w:ascii="Times New Roman" w:hAnsi="Times New Roman"/>
                <w:sz w:val="18"/>
              </w:rPr>
              <w:t xml:space="preserve"> </w:t>
            </w:r>
            <w:r w:rsidRPr="00D72B0A">
              <w:rPr>
                <w:rFonts w:ascii="Times New Roman" w:hAnsi="Times New Roman"/>
                <w:sz w:val="18"/>
              </w:rPr>
              <w:t>By-laws</w:t>
            </w:r>
            <w:r>
              <w:rPr>
                <w:rFonts w:ascii="Times New Roman" w:hAnsi="Times New Roman"/>
                <w:sz w:val="18"/>
              </w:rPr>
              <w:tab/>
            </w:r>
          </w:p>
        </w:tc>
        <w:tc>
          <w:tcPr>
            <w:tcW w:w="774" w:type="pct"/>
            <w:tcBorders>
              <w:left w:val="single" w:sz="6" w:space="0" w:color="auto"/>
              <w:righ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Free</w:t>
            </w:r>
          </w:p>
        </w:tc>
        <w:tc>
          <w:tcPr>
            <w:tcW w:w="781" w:type="pct"/>
            <w:tcBorders>
              <w:lef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Free.</w:t>
            </w:r>
          </w:p>
        </w:tc>
      </w:tr>
      <w:tr w:rsidR="00842DC1" w:rsidRPr="00D72B0A" w:rsidTr="0018288D">
        <w:trPr>
          <w:trHeight w:val="20"/>
        </w:trPr>
        <w:tc>
          <w:tcPr>
            <w:tcW w:w="3445" w:type="pct"/>
            <w:tcBorders>
              <w:right w:val="single" w:sz="6" w:space="0" w:color="auto"/>
            </w:tcBorders>
          </w:tcPr>
          <w:p w:rsidR="00842DC1" w:rsidRPr="00D72B0A" w:rsidRDefault="00842DC1" w:rsidP="0018288D">
            <w:pPr>
              <w:tabs>
                <w:tab w:val="right" w:leader="hyphen" w:pos="6480"/>
              </w:tabs>
              <w:spacing w:after="0" w:line="240" w:lineRule="auto"/>
              <w:ind w:left="648"/>
              <w:rPr>
                <w:rFonts w:ascii="Times New Roman" w:hAnsi="Times New Roman"/>
                <w:sz w:val="18"/>
              </w:rPr>
            </w:pPr>
            <w:r w:rsidRPr="00D72B0A">
              <w:rPr>
                <w:rFonts w:ascii="Times New Roman" w:hAnsi="Times New Roman"/>
                <w:sz w:val="18"/>
              </w:rPr>
              <w:t>(3) Bags n.e.i.</w:t>
            </w:r>
            <w:r>
              <w:rPr>
                <w:rFonts w:ascii="Times New Roman" w:hAnsi="Times New Roman"/>
                <w:sz w:val="18"/>
              </w:rPr>
              <w:tab/>
            </w:r>
            <w:r w:rsidRPr="00D72B0A">
              <w:rPr>
                <w:rFonts w:ascii="Times New Roman" w:hAnsi="Times New Roman"/>
                <w:sz w:val="18"/>
              </w:rPr>
              <w:t>per cwt.</w:t>
            </w:r>
          </w:p>
        </w:tc>
        <w:tc>
          <w:tcPr>
            <w:tcW w:w="774" w:type="pct"/>
            <w:tcBorders>
              <w:left w:val="single" w:sz="6" w:space="0" w:color="auto"/>
              <w:righ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12s</w:t>
            </w:r>
          </w:p>
        </w:tc>
        <w:tc>
          <w:tcPr>
            <w:tcW w:w="781" w:type="pct"/>
            <w:tcBorders>
              <w:lef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14s</w:t>
            </w:r>
          </w:p>
        </w:tc>
      </w:tr>
      <w:tr w:rsidR="00842DC1" w:rsidRPr="00D72B0A" w:rsidTr="0018288D">
        <w:trPr>
          <w:trHeight w:val="20"/>
        </w:trPr>
        <w:tc>
          <w:tcPr>
            <w:tcW w:w="3445" w:type="pct"/>
            <w:tcBorders>
              <w:right w:val="single" w:sz="6" w:space="0" w:color="auto"/>
            </w:tcBorders>
          </w:tcPr>
          <w:p w:rsidR="00842DC1" w:rsidRPr="00D72B0A" w:rsidRDefault="00842DC1" w:rsidP="0018288D">
            <w:pPr>
              <w:tabs>
                <w:tab w:val="right" w:pos="6480"/>
              </w:tabs>
              <w:spacing w:after="0" w:line="240" w:lineRule="auto"/>
              <w:rPr>
                <w:rFonts w:ascii="Times New Roman" w:hAnsi="Times New Roman"/>
                <w:sz w:val="18"/>
              </w:rPr>
            </w:pPr>
            <w:r>
              <w:rPr>
                <w:rFonts w:ascii="Times New Roman" w:hAnsi="Times New Roman"/>
                <w:sz w:val="18"/>
              </w:rPr>
              <w:tab/>
            </w:r>
            <w:r w:rsidRPr="00D72B0A">
              <w:rPr>
                <w:rFonts w:ascii="Times New Roman" w:hAnsi="Times New Roman"/>
                <w:sz w:val="18"/>
              </w:rPr>
              <w:t>or ad val.</w:t>
            </w:r>
          </w:p>
        </w:tc>
        <w:tc>
          <w:tcPr>
            <w:tcW w:w="774" w:type="pct"/>
            <w:tcBorders>
              <w:left w:val="single" w:sz="6" w:space="0" w:color="auto"/>
              <w:righ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30 per cent.</w:t>
            </w:r>
          </w:p>
        </w:tc>
        <w:tc>
          <w:tcPr>
            <w:tcW w:w="781" w:type="pct"/>
            <w:tcBorders>
              <w:lef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40 per cent.</w:t>
            </w:r>
          </w:p>
        </w:tc>
      </w:tr>
      <w:tr w:rsidR="00842DC1" w:rsidRPr="00D72B0A" w:rsidTr="0018288D">
        <w:trPr>
          <w:trHeight w:val="20"/>
        </w:trPr>
        <w:tc>
          <w:tcPr>
            <w:tcW w:w="3445" w:type="pct"/>
            <w:tcBorders>
              <w:right w:val="single" w:sz="6" w:space="0" w:color="auto"/>
            </w:tcBorders>
          </w:tcPr>
          <w:p w:rsidR="00842DC1" w:rsidRPr="00D72B0A" w:rsidRDefault="00842DC1" w:rsidP="0018288D">
            <w:pPr>
              <w:tabs>
                <w:tab w:val="right" w:pos="6480"/>
              </w:tabs>
              <w:spacing w:after="0" w:line="240" w:lineRule="auto"/>
              <w:rPr>
                <w:rFonts w:ascii="Times New Roman" w:hAnsi="Times New Roman"/>
                <w:sz w:val="18"/>
              </w:rPr>
            </w:pPr>
            <w:r>
              <w:rPr>
                <w:rFonts w:ascii="Times New Roman" w:hAnsi="Times New Roman"/>
                <w:sz w:val="18"/>
              </w:rPr>
              <w:tab/>
            </w:r>
            <w:r w:rsidRPr="00D72B0A">
              <w:rPr>
                <w:rFonts w:ascii="Times New Roman" w:hAnsi="Times New Roman"/>
                <w:sz w:val="18"/>
              </w:rPr>
              <w:t>whichever rate returns the higher duty.</w:t>
            </w:r>
          </w:p>
        </w:tc>
        <w:tc>
          <w:tcPr>
            <w:tcW w:w="774" w:type="pct"/>
            <w:tcBorders>
              <w:left w:val="single" w:sz="6" w:space="0" w:color="auto"/>
              <w:right w:val="single" w:sz="6" w:space="0" w:color="auto"/>
            </w:tcBorders>
          </w:tcPr>
          <w:p w:rsidR="00842DC1" w:rsidRPr="00D72B0A" w:rsidRDefault="00842DC1" w:rsidP="0018288D">
            <w:pPr>
              <w:spacing w:after="0" w:line="240" w:lineRule="auto"/>
              <w:jc w:val="center"/>
              <w:rPr>
                <w:rFonts w:ascii="Times New Roman" w:hAnsi="Times New Roman"/>
                <w:sz w:val="18"/>
              </w:rPr>
            </w:pPr>
          </w:p>
        </w:tc>
        <w:tc>
          <w:tcPr>
            <w:tcW w:w="781" w:type="pct"/>
            <w:tcBorders>
              <w:left w:val="single" w:sz="6" w:space="0" w:color="auto"/>
            </w:tcBorders>
          </w:tcPr>
          <w:p w:rsidR="00842DC1" w:rsidRPr="00D72B0A" w:rsidRDefault="00842DC1" w:rsidP="0018288D">
            <w:pPr>
              <w:spacing w:after="0" w:line="240" w:lineRule="auto"/>
              <w:jc w:val="center"/>
              <w:rPr>
                <w:rFonts w:ascii="Times New Roman" w:hAnsi="Times New Roman"/>
                <w:sz w:val="18"/>
              </w:rPr>
            </w:pPr>
          </w:p>
        </w:tc>
      </w:tr>
      <w:tr w:rsidR="00842DC1" w:rsidRPr="00D72B0A" w:rsidTr="0018288D">
        <w:trPr>
          <w:trHeight w:val="20"/>
        </w:trPr>
        <w:tc>
          <w:tcPr>
            <w:tcW w:w="3445" w:type="pct"/>
            <w:tcBorders>
              <w:right w:val="single" w:sz="6" w:space="0" w:color="auto"/>
            </w:tcBorders>
          </w:tcPr>
          <w:p w:rsidR="00842DC1" w:rsidRPr="00D72B0A" w:rsidRDefault="00842DC1" w:rsidP="0018288D">
            <w:pPr>
              <w:tabs>
                <w:tab w:val="right" w:leader="hyphen" w:pos="6480"/>
              </w:tabs>
              <w:spacing w:after="0" w:line="240" w:lineRule="auto"/>
              <w:ind w:left="1584" w:hanging="1152"/>
              <w:jc w:val="both"/>
              <w:rPr>
                <w:rFonts w:ascii="Times New Roman" w:hAnsi="Times New Roman"/>
                <w:sz w:val="18"/>
              </w:rPr>
            </w:pPr>
            <w:r w:rsidRPr="00D72B0A">
              <w:rPr>
                <w:rFonts w:ascii="Times New Roman" w:hAnsi="Times New Roman"/>
                <w:smallCaps/>
                <w:sz w:val="18"/>
              </w:rPr>
              <w:t xml:space="preserve">(h) </w:t>
            </w:r>
            <w:r w:rsidRPr="00D72B0A">
              <w:rPr>
                <w:rFonts w:ascii="Times New Roman" w:hAnsi="Times New Roman"/>
                <w:sz w:val="18"/>
              </w:rPr>
              <w:t>True Vegetable Parchment—in sizes not less than 8 x 38 inches (or its equivalent)</w:t>
            </w:r>
          </w:p>
        </w:tc>
        <w:tc>
          <w:tcPr>
            <w:tcW w:w="774" w:type="pct"/>
            <w:tcBorders>
              <w:left w:val="single" w:sz="6" w:space="0" w:color="auto"/>
              <w:righ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Free</w:t>
            </w:r>
          </w:p>
        </w:tc>
        <w:tc>
          <w:tcPr>
            <w:tcW w:w="781" w:type="pct"/>
            <w:tcBorders>
              <w:lef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Free</w:t>
            </w:r>
          </w:p>
        </w:tc>
      </w:tr>
      <w:tr w:rsidR="00842DC1" w:rsidRPr="00D72B0A" w:rsidTr="0018288D">
        <w:trPr>
          <w:trHeight w:val="20"/>
        </w:trPr>
        <w:tc>
          <w:tcPr>
            <w:tcW w:w="3445" w:type="pct"/>
            <w:tcBorders>
              <w:right w:val="single" w:sz="6" w:space="0" w:color="auto"/>
            </w:tcBorders>
          </w:tcPr>
          <w:p w:rsidR="00842DC1" w:rsidRPr="00D72B0A" w:rsidRDefault="00842DC1" w:rsidP="00AE7B25">
            <w:pPr>
              <w:tabs>
                <w:tab w:val="right" w:pos="6480"/>
              </w:tabs>
              <w:spacing w:after="0" w:line="240" w:lineRule="auto"/>
              <w:ind w:left="864" w:hanging="432"/>
              <w:jc w:val="both"/>
              <w:rPr>
                <w:rFonts w:ascii="Times New Roman" w:hAnsi="Times New Roman"/>
                <w:sz w:val="18"/>
              </w:rPr>
            </w:pPr>
            <w:r w:rsidRPr="00D72B0A">
              <w:rPr>
                <w:rFonts w:ascii="Times New Roman" w:hAnsi="Times New Roman"/>
                <w:sz w:val="18"/>
              </w:rPr>
              <w:t>(</w:t>
            </w:r>
            <w:r w:rsidR="00AE7B25" w:rsidRPr="00AE7B25">
              <w:rPr>
                <w:rFonts w:ascii="Times New Roman" w:hAnsi="Times New Roman"/>
                <w:smallCaps/>
                <w:sz w:val="18"/>
              </w:rPr>
              <w:t>i</w:t>
            </w:r>
            <w:r w:rsidRPr="00D72B0A">
              <w:rPr>
                <w:rFonts w:ascii="Times New Roman" w:hAnsi="Times New Roman"/>
                <w:sz w:val="18"/>
              </w:rPr>
              <w:t>) Roofing and Sheathing Felt and Paper; Electric Insulating Paper and Boards</w:t>
            </w:r>
            <w:r w:rsidR="00042ECF">
              <w:rPr>
                <w:rFonts w:ascii="Times New Roman" w:hAnsi="Times New Roman"/>
                <w:sz w:val="18"/>
              </w:rPr>
              <w:tab/>
            </w:r>
            <w:r w:rsidR="00042ECF">
              <w:rPr>
                <w:rFonts w:ascii="Times New Roman" w:hAnsi="Times New Roman"/>
                <w:sz w:val="18"/>
              </w:rPr>
              <w:tab/>
            </w:r>
            <w:r w:rsidRPr="00D72B0A">
              <w:rPr>
                <w:rFonts w:ascii="Times New Roman" w:hAnsi="Times New Roman"/>
                <w:sz w:val="18"/>
              </w:rPr>
              <w:t>ad val.</w:t>
            </w:r>
          </w:p>
        </w:tc>
        <w:tc>
          <w:tcPr>
            <w:tcW w:w="774" w:type="pct"/>
            <w:tcBorders>
              <w:left w:val="single" w:sz="6" w:space="0" w:color="auto"/>
              <w:righ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30 per cent.</w:t>
            </w:r>
          </w:p>
        </w:tc>
        <w:tc>
          <w:tcPr>
            <w:tcW w:w="781" w:type="pct"/>
            <w:tcBorders>
              <w:lef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40 per cent.</w:t>
            </w:r>
          </w:p>
        </w:tc>
      </w:tr>
      <w:tr w:rsidR="00842DC1" w:rsidRPr="00D72B0A" w:rsidTr="00AE7B25">
        <w:trPr>
          <w:trHeight w:val="20"/>
        </w:trPr>
        <w:tc>
          <w:tcPr>
            <w:tcW w:w="3445" w:type="pct"/>
            <w:tcBorders>
              <w:right w:val="single" w:sz="6" w:space="0" w:color="auto"/>
            </w:tcBorders>
          </w:tcPr>
          <w:p w:rsidR="00842DC1" w:rsidRPr="00D72B0A" w:rsidRDefault="00842DC1" w:rsidP="0018288D">
            <w:pPr>
              <w:tabs>
                <w:tab w:val="right" w:leader="hyphen" w:pos="6480"/>
              </w:tabs>
              <w:spacing w:after="0" w:line="240" w:lineRule="auto"/>
              <w:ind w:left="864" w:hanging="432"/>
              <w:jc w:val="both"/>
              <w:rPr>
                <w:rFonts w:ascii="Times New Roman" w:hAnsi="Times New Roman"/>
                <w:sz w:val="18"/>
              </w:rPr>
            </w:pPr>
            <w:r w:rsidRPr="00D72B0A">
              <w:rPr>
                <w:rFonts w:ascii="Times New Roman" w:hAnsi="Times New Roman"/>
                <w:sz w:val="18"/>
              </w:rPr>
              <w:t>(</w:t>
            </w:r>
            <w:r w:rsidR="00AE7B25" w:rsidRPr="00AE7B25">
              <w:rPr>
                <w:rFonts w:ascii="Times New Roman" w:hAnsi="Times New Roman"/>
                <w:smallCaps/>
                <w:sz w:val="18"/>
              </w:rPr>
              <w:t>j</w:t>
            </w:r>
            <w:r w:rsidRPr="00D72B0A">
              <w:rPr>
                <w:rFonts w:ascii="Times New Roman" w:hAnsi="Times New Roman"/>
                <w:sz w:val="18"/>
              </w:rPr>
              <w:t>)</w:t>
            </w:r>
            <w:r w:rsidRPr="00D72B0A">
              <w:rPr>
                <w:rFonts w:ascii="Times New Roman" w:hAnsi="Times New Roman"/>
                <w:i/>
                <w:sz w:val="18"/>
              </w:rPr>
              <w:t xml:space="preserve"> </w:t>
            </w:r>
            <w:r w:rsidRPr="00D72B0A">
              <w:rPr>
                <w:rFonts w:ascii="Times New Roman" w:hAnsi="Times New Roman"/>
                <w:sz w:val="18"/>
              </w:rPr>
              <w:t>Cartridge Paper of all colours (glazed, mill-glazed, rough or smooth), Duplicating Paper, Absorbent Paper for Copying Machines, and Blotting Paper, irrespective of weight</w:t>
            </w:r>
            <w:r>
              <w:rPr>
                <w:rFonts w:ascii="Times New Roman" w:hAnsi="Times New Roman"/>
                <w:sz w:val="18"/>
              </w:rPr>
              <w:tab/>
            </w:r>
            <w:r w:rsidRPr="00D72B0A">
              <w:rPr>
                <w:rFonts w:ascii="Times New Roman" w:hAnsi="Times New Roman"/>
                <w:sz w:val="18"/>
              </w:rPr>
              <w:t>per cwt.</w:t>
            </w:r>
          </w:p>
        </w:tc>
        <w:tc>
          <w:tcPr>
            <w:tcW w:w="774" w:type="pct"/>
            <w:tcBorders>
              <w:left w:val="single" w:sz="6" w:space="0" w:color="auto"/>
              <w:righ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8s.</w:t>
            </w:r>
          </w:p>
        </w:tc>
        <w:tc>
          <w:tcPr>
            <w:tcW w:w="781" w:type="pct"/>
            <w:tcBorders>
              <w:lef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10s.</w:t>
            </w:r>
          </w:p>
        </w:tc>
      </w:tr>
      <w:tr w:rsidR="00842DC1" w:rsidRPr="00D72B0A" w:rsidTr="00AE7B25">
        <w:trPr>
          <w:trHeight w:val="20"/>
        </w:trPr>
        <w:tc>
          <w:tcPr>
            <w:tcW w:w="3445" w:type="pct"/>
            <w:tcBorders>
              <w:right w:val="single" w:sz="6" w:space="0" w:color="auto"/>
            </w:tcBorders>
          </w:tcPr>
          <w:p w:rsidR="00842DC1" w:rsidRPr="00D72B0A" w:rsidRDefault="00842DC1" w:rsidP="00AE7B25">
            <w:pPr>
              <w:tabs>
                <w:tab w:val="right" w:pos="6480"/>
              </w:tabs>
              <w:spacing w:after="0" w:line="240" w:lineRule="auto"/>
              <w:ind w:left="864" w:hanging="432"/>
              <w:jc w:val="both"/>
              <w:rPr>
                <w:rFonts w:ascii="Times New Roman" w:hAnsi="Times New Roman"/>
                <w:sz w:val="18"/>
              </w:rPr>
            </w:pPr>
            <w:r w:rsidRPr="00D72B0A">
              <w:rPr>
                <w:rFonts w:ascii="Times New Roman" w:hAnsi="Times New Roman"/>
                <w:smallCaps/>
                <w:sz w:val="18"/>
              </w:rPr>
              <w:t>(k</w:t>
            </w:r>
            <w:r w:rsidRPr="00D72B0A">
              <w:rPr>
                <w:rFonts w:ascii="Times New Roman" w:hAnsi="Times New Roman"/>
                <w:sz w:val="18"/>
              </w:rPr>
              <w:t>) Surface Coated Paper n.e.i., plain or embossed, also Marble and Foil Paper</w:t>
            </w:r>
            <w:r w:rsidR="00042ECF">
              <w:rPr>
                <w:rFonts w:ascii="Times New Roman" w:hAnsi="Times New Roman"/>
                <w:sz w:val="18"/>
              </w:rPr>
              <w:tab/>
            </w:r>
            <w:r w:rsidR="00042ECF">
              <w:rPr>
                <w:rFonts w:ascii="Times New Roman" w:hAnsi="Times New Roman"/>
                <w:sz w:val="18"/>
              </w:rPr>
              <w:tab/>
            </w:r>
            <w:r w:rsidRPr="00D72B0A">
              <w:rPr>
                <w:rFonts w:ascii="Times New Roman" w:hAnsi="Times New Roman"/>
                <w:sz w:val="18"/>
              </w:rPr>
              <w:t>ad val.</w:t>
            </w:r>
          </w:p>
        </w:tc>
        <w:tc>
          <w:tcPr>
            <w:tcW w:w="774" w:type="pct"/>
            <w:tcBorders>
              <w:left w:val="single" w:sz="6" w:space="0" w:color="auto"/>
              <w:righ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Free</w:t>
            </w:r>
          </w:p>
        </w:tc>
        <w:tc>
          <w:tcPr>
            <w:tcW w:w="781" w:type="pct"/>
            <w:tcBorders>
              <w:lef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15 per cent.</w:t>
            </w:r>
          </w:p>
        </w:tc>
      </w:tr>
      <w:tr w:rsidR="00842DC1" w:rsidRPr="00D72B0A" w:rsidTr="00AE7B25">
        <w:trPr>
          <w:trHeight w:val="20"/>
        </w:trPr>
        <w:tc>
          <w:tcPr>
            <w:tcW w:w="3445" w:type="pct"/>
            <w:tcBorders>
              <w:right w:val="single" w:sz="6" w:space="0" w:color="auto"/>
            </w:tcBorders>
          </w:tcPr>
          <w:p w:rsidR="00842DC1" w:rsidRPr="00D72B0A" w:rsidRDefault="00842DC1" w:rsidP="0018288D">
            <w:pPr>
              <w:tabs>
                <w:tab w:val="right" w:leader="hyphen" w:pos="6480"/>
              </w:tabs>
              <w:spacing w:after="0" w:line="240" w:lineRule="auto"/>
              <w:ind w:left="1152" w:hanging="720"/>
              <w:jc w:val="both"/>
              <w:rPr>
                <w:rFonts w:ascii="Times New Roman" w:hAnsi="Times New Roman"/>
                <w:sz w:val="18"/>
              </w:rPr>
            </w:pPr>
            <w:r w:rsidRPr="00D72B0A">
              <w:rPr>
                <w:rFonts w:ascii="Times New Roman" w:hAnsi="Times New Roman"/>
                <w:smallCaps/>
                <w:sz w:val="18"/>
              </w:rPr>
              <w:t xml:space="preserve">(l) </w:t>
            </w:r>
            <w:r w:rsidRPr="00D72B0A">
              <w:rPr>
                <w:rFonts w:ascii="Times New Roman" w:hAnsi="Times New Roman"/>
                <w:sz w:val="18"/>
              </w:rPr>
              <w:t>(1) Stay Cloth, gummed on one side, in rolls cut to a width of not more than two inches</w:t>
            </w:r>
            <w:r>
              <w:rPr>
                <w:rFonts w:ascii="Times New Roman" w:hAnsi="Times New Roman"/>
                <w:sz w:val="18"/>
              </w:rPr>
              <w:tab/>
            </w:r>
            <w:r w:rsidRPr="00D72B0A">
              <w:rPr>
                <w:rFonts w:ascii="Times New Roman" w:hAnsi="Times New Roman"/>
                <w:sz w:val="18"/>
              </w:rPr>
              <w:t>ad val.</w:t>
            </w:r>
          </w:p>
        </w:tc>
        <w:tc>
          <w:tcPr>
            <w:tcW w:w="774" w:type="pct"/>
            <w:tcBorders>
              <w:left w:val="single" w:sz="6" w:space="0" w:color="auto"/>
              <w:righ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Free</w:t>
            </w:r>
          </w:p>
        </w:tc>
        <w:tc>
          <w:tcPr>
            <w:tcW w:w="781" w:type="pct"/>
            <w:tcBorders>
              <w:lef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15 per cent.</w:t>
            </w:r>
          </w:p>
        </w:tc>
      </w:tr>
      <w:tr w:rsidR="00842DC1" w:rsidRPr="00D72B0A" w:rsidTr="0018288D">
        <w:trPr>
          <w:trHeight w:val="20"/>
        </w:trPr>
        <w:tc>
          <w:tcPr>
            <w:tcW w:w="3445" w:type="pct"/>
            <w:tcBorders>
              <w:right w:val="single" w:sz="6" w:space="0" w:color="auto"/>
            </w:tcBorders>
          </w:tcPr>
          <w:p w:rsidR="00842DC1" w:rsidRPr="00D72B0A" w:rsidRDefault="00842DC1" w:rsidP="0018288D">
            <w:pPr>
              <w:tabs>
                <w:tab w:val="right" w:leader="hyphen" w:pos="6480"/>
              </w:tabs>
              <w:spacing w:after="0" w:line="240" w:lineRule="auto"/>
              <w:ind w:left="648"/>
              <w:rPr>
                <w:rFonts w:ascii="Times New Roman" w:hAnsi="Times New Roman"/>
                <w:sz w:val="18"/>
              </w:rPr>
            </w:pPr>
            <w:r w:rsidRPr="00D72B0A">
              <w:rPr>
                <w:rFonts w:ascii="Times New Roman" w:hAnsi="Times New Roman"/>
                <w:sz w:val="18"/>
              </w:rPr>
              <w:t>(2) Gummed Paper in sheets exceeding 144 square inches in area</w:t>
            </w:r>
            <w:r>
              <w:rPr>
                <w:rFonts w:ascii="Times New Roman" w:hAnsi="Times New Roman"/>
                <w:sz w:val="18"/>
              </w:rPr>
              <w:tab/>
            </w:r>
            <w:r w:rsidRPr="00D72B0A">
              <w:rPr>
                <w:rFonts w:ascii="Times New Roman" w:hAnsi="Times New Roman"/>
                <w:sz w:val="18"/>
              </w:rPr>
              <w:t>ad val.</w:t>
            </w:r>
          </w:p>
        </w:tc>
        <w:tc>
          <w:tcPr>
            <w:tcW w:w="774" w:type="pct"/>
            <w:tcBorders>
              <w:left w:val="single" w:sz="6" w:space="0" w:color="auto"/>
              <w:righ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20 per cent.</w:t>
            </w:r>
          </w:p>
        </w:tc>
        <w:tc>
          <w:tcPr>
            <w:tcW w:w="781" w:type="pct"/>
            <w:tcBorders>
              <w:lef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37½ per cent.</w:t>
            </w:r>
          </w:p>
        </w:tc>
      </w:tr>
      <w:tr w:rsidR="00842DC1" w:rsidRPr="00D72B0A" w:rsidTr="00AE7B25">
        <w:trPr>
          <w:trHeight w:val="20"/>
        </w:trPr>
        <w:tc>
          <w:tcPr>
            <w:tcW w:w="3445" w:type="pct"/>
            <w:tcBorders>
              <w:right w:val="single" w:sz="6" w:space="0" w:color="auto"/>
            </w:tcBorders>
          </w:tcPr>
          <w:p w:rsidR="00842DC1" w:rsidRPr="00D72B0A" w:rsidRDefault="00842DC1" w:rsidP="0018288D">
            <w:pPr>
              <w:tabs>
                <w:tab w:val="right" w:leader="hyphen" w:pos="6480"/>
              </w:tabs>
              <w:spacing w:after="0" w:line="240" w:lineRule="auto"/>
              <w:ind w:left="648"/>
              <w:rPr>
                <w:rFonts w:ascii="Times New Roman" w:hAnsi="Times New Roman"/>
                <w:sz w:val="18"/>
              </w:rPr>
            </w:pPr>
            <w:r w:rsidRPr="00D72B0A">
              <w:rPr>
                <w:rFonts w:ascii="Times New Roman" w:hAnsi="Times New Roman"/>
                <w:sz w:val="18"/>
              </w:rPr>
              <w:t>(3) Gummed Paper in rolls irrespective of width</w:t>
            </w:r>
          </w:p>
          <w:p w:rsidR="00842DC1" w:rsidRPr="00D72B0A" w:rsidRDefault="00842DC1" w:rsidP="0018288D">
            <w:pPr>
              <w:tabs>
                <w:tab w:val="right" w:pos="6480"/>
              </w:tabs>
              <w:spacing w:after="0" w:line="240" w:lineRule="auto"/>
              <w:rPr>
                <w:rFonts w:ascii="Times New Roman" w:hAnsi="Times New Roman"/>
                <w:sz w:val="18"/>
              </w:rPr>
            </w:pPr>
            <w:r>
              <w:rPr>
                <w:rFonts w:ascii="Times New Roman" w:hAnsi="Times New Roman"/>
                <w:sz w:val="18"/>
              </w:rPr>
              <w:tab/>
            </w:r>
            <w:r w:rsidRPr="00D72B0A">
              <w:rPr>
                <w:rFonts w:ascii="Times New Roman" w:hAnsi="Times New Roman"/>
                <w:sz w:val="18"/>
              </w:rPr>
              <w:t>per lb.</w:t>
            </w:r>
          </w:p>
        </w:tc>
        <w:tc>
          <w:tcPr>
            <w:tcW w:w="774" w:type="pct"/>
            <w:tcBorders>
              <w:left w:val="single" w:sz="6" w:space="0" w:color="auto"/>
              <w:righ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6d.</w:t>
            </w:r>
          </w:p>
        </w:tc>
        <w:tc>
          <w:tcPr>
            <w:tcW w:w="781" w:type="pct"/>
            <w:tcBorders>
              <w:left w:val="single" w:sz="6" w:space="0" w:color="auto"/>
            </w:tcBorders>
            <w:vAlign w:val="bottom"/>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9d.</w:t>
            </w:r>
          </w:p>
        </w:tc>
      </w:tr>
      <w:tr w:rsidR="00842DC1" w:rsidRPr="00D72B0A" w:rsidTr="0018288D">
        <w:trPr>
          <w:trHeight w:val="20"/>
        </w:trPr>
        <w:tc>
          <w:tcPr>
            <w:tcW w:w="3445" w:type="pct"/>
            <w:tcBorders>
              <w:right w:val="single" w:sz="6" w:space="0" w:color="auto"/>
            </w:tcBorders>
          </w:tcPr>
          <w:p w:rsidR="00842DC1" w:rsidRPr="00D72B0A" w:rsidRDefault="00842DC1" w:rsidP="0018288D">
            <w:pPr>
              <w:tabs>
                <w:tab w:val="right" w:pos="6480"/>
              </w:tabs>
              <w:spacing w:after="0" w:line="240" w:lineRule="auto"/>
              <w:rPr>
                <w:rFonts w:ascii="Times New Roman" w:hAnsi="Times New Roman"/>
                <w:sz w:val="18"/>
              </w:rPr>
            </w:pPr>
            <w:r>
              <w:rPr>
                <w:rFonts w:ascii="Times New Roman" w:hAnsi="Times New Roman"/>
                <w:sz w:val="18"/>
              </w:rPr>
              <w:tab/>
            </w:r>
            <w:r w:rsidRPr="00D72B0A">
              <w:rPr>
                <w:rFonts w:ascii="Times New Roman" w:hAnsi="Times New Roman"/>
                <w:sz w:val="18"/>
              </w:rPr>
              <w:t>or ad val.</w:t>
            </w:r>
          </w:p>
        </w:tc>
        <w:tc>
          <w:tcPr>
            <w:tcW w:w="774" w:type="pct"/>
            <w:tcBorders>
              <w:left w:val="single" w:sz="6" w:space="0" w:color="auto"/>
              <w:righ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45 per cent.</w:t>
            </w:r>
          </w:p>
        </w:tc>
        <w:tc>
          <w:tcPr>
            <w:tcW w:w="781" w:type="pct"/>
            <w:tcBorders>
              <w:left w:val="single" w:sz="6" w:space="0" w:color="auto"/>
            </w:tcBorders>
          </w:tcPr>
          <w:p w:rsidR="00842DC1" w:rsidRPr="00D72B0A" w:rsidRDefault="00842DC1" w:rsidP="0018288D">
            <w:pPr>
              <w:spacing w:after="0" w:line="240" w:lineRule="auto"/>
              <w:jc w:val="center"/>
              <w:rPr>
                <w:rFonts w:ascii="Times New Roman" w:hAnsi="Times New Roman"/>
                <w:sz w:val="18"/>
              </w:rPr>
            </w:pPr>
            <w:r w:rsidRPr="00D72B0A">
              <w:rPr>
                <w:rFonts w:ascii="Times New Roman" w:hAnsi="Times New Roman"/>
                <w:sz w:val="18"/>
              </w:rPr>
              <w:t>65 per cent.</w:t>
            </w:r>
          </w:p>
        </w:tc>
      </w:tr>
      <w:tr w:rsidR="00842DC1" w:rsidRPr="00D72B0A" w:rsidTr="0018288D">
        <w:trPr>
          <w:trHeight w:val="20"/>
        </w:trPr>
        <w:tc>
          <w:tcPr>
            <w:tcW w:w="3445" w:type="pct"/>
            <w:tcBorders>
              <w:right w:val="single" w:sz="6" w:space="0" w:color="auto"/>
            </w:tcBorders>
          </w:tcPr>
          <w:p w:rsidR="00842DC1" w:rsidRPr="00D72B0A" w:rsidRDefault="00842DC1" w:rsidP="0018288D">
            <w:pPr>
              <w:tabs>
                <w:tab w:val="right" w:pos="6480"/>
              </w:tabs>
              <w:spacing w:after="0" w:line="240" w:lineRule="auto"/>
              <w:rPr>
                <w:rFonts w:ascii="Times New Roman" w:hAnsi="Times New Roman"/>
                <w:sz w:val="18"/>
              </w:rPr>
            </w:pPr>
            <w:r>
              <w:rPr>
                <w:rFonts w:ascii="Times New Roman" w:hAnsi="Times New Roman"/>
                <w:sz w:val="18"/>
              </w:rPr>
              <w:tab/>
            </w:r>
            <w:r w:rsidRPr="00D72B0A">
              <w:rPr>
                <w:rFonts w:ascii="Times New Roman" w:hAnsi="Times New Roman"/>
                <w:sz w:val="18"/>
              </w:rPr>
              <w:t>whichever rate returns the higher duty.</w:t>
            </w:r>
          </w:p>
        </w:tc>
        <w:tc>
          <w:tcPr>
            <w:tcW w:w="774" w:type="pct"/>
            <w:tcBorders>
              <w:left w:val="single" w:sz="6" w:space="0" w:color="auto"/>
              <w:right w:val="single" w:sz="6" w:space="0" w:color="auto"/>
            </w:tcBorders>
          </w:tcPr>
          <w:p w:rsidR="00842DC1" w:rsidRPr="00D72B0A" w:rsidRDefault="00842DC1" w:rsidP="0018288D">
            <w:pPr>
              <w:spacing w:after="0" w:line="240" w:lineRule="auto"/>
              <w:jc w:val="center"/>
              <w:rPr>
                <w:rFonts w:ascii="Times New Roman" w:hAnsi="Times New Roman"/>
                <w:sz w:val="18"/>
              </w:rPr>
            </w:pPr>
          </w:p>
        </w:tc>
        <w:tc>
          <w:tcPr>
            <w:tcW w:w="781" w:type="pct"/>
            <w:tcBorders>
              <w:left w:val="single" w:sz="6" w:space="0" w:color="auto"/>
            </w:tcBorders>
          </w:tcPr>
          <w:p w:rsidR="00842DC1" w:rsidRPr="00D72B0A" w:rsidRDefault="00842DC1" w:rsidP="0018288D">
            <w:pPr>
              <w:spacing w:after="0" w:line="240" w:lineRule="auto"/>
              <w:jc w:val="center"/>
              <w:rPr>
                <w:rFonts w:ascii="Times New Roman" w:hAnsi="Times New Roman"/>
                <w:sz w:val="18"/>
              </w:rPr>
            </w:pP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86"/>
        <w:gridCol w:w="1424"/>
        <w:gridCol w:w="1589"/>
      </w:tblGrid>
      <w:tr w:rsidR="00842DC1" w:rsidRPr="00AE20D1" w:rsidTr="0018288D">
        <w:trPr>
          <w:trHeight w:val="20"/>
        </w:trPr>
        <w:tc>
          <w:tcPr>
            <w:tcW w:w="3447" w:type="pct"/>
            <w:tcBorders>
              <w:top w:val="single" w:sz="6" w:space="0" w:color="auto"/>
              <w:bottom w:val="single" w:sz="6" w:space="0" w:color="auto"/>
              <w:right w:val="single" w:sz="6" w:space="0" w:color="auto"/>
            </w:tcBorders>
            <w:vAlign w:val="center"/>
          </w:tcPr>
          <w:p w:rsidR="00842DC1" w:rsidRPr="00AE20D1" w:rsidRDefault="00842DC1" w:rsidP="0018288D">
            <w:pPr>
              <w:spacing w:before="60" w:after="60" w:line="240" w:lineRule="auto"/>
              <w:jc w:val="center"/>
              <w:rPr>
                <w:rFonts w:ascii="Times New Roman" w:hAnsi="Times New Roman"/>
                <w:sz w:val="18"/>
              </w:rPr>
            </w:pPr>
            <w:r w:rsidRPr="00AE20D1">
              <w:rPr>
                <w:rFonts w:ascii="Times New Roman" w:hAnsi="Times New Roman"/>
                <w:sz w:val="18"/>
              </w:rPr>
              <w:t>Tariff Item.</w:t>
            </w:r>
          </w:p>
        </w:tc>
        <w:tc>
          <w:tcPr>
            <w:tcW w:w="734" w:type="pct"/>
            <w:tcBorders>
              <w:top w:val="single" w:sz="6" w:space="0" w:color="auto"/>
              <w:left w:val="single" w:sz="6" w:space="0" w:color="auto"/>
              <w:bottom w:val="single" w:sz="6" w:space="0" w:color="auto"/>
              <w:right w:val="single" w:sz="6" w:space="0" w:color="auto"/>
            </w:tcBorders>
            <w:vAlign w:val="center"/>
          </w:tcPr>
          <w:p w:rsidR="00842DC1" w:rsidRPr="00AE20D1" w:rsidRDefault="00842DC1" w:rsidP="0018288D">
            <w:pPr>
              <w:spacing w:before="60" w:after="60" w:line="240" w:lineRule="auto"/>
              <w:jc w:val="center"/>
              <w:rPr>
                <w:rFonts w:ascii="Times New Roman" w:hAnsi="Times New Roman"/>
                <w:sz w:val="18"/>
              </w:rPr>
            </w:pPr>
            <w:r w:rsidRPr="00AE20D1">
              <w:rPr>
                <w:rFonts w:ascii="Times New Roman" w:hAnsi="Times New Roman"/>
                <w:sz w:val="18"/>
              </w:rPr>
              <w:t>British Preferential Tariff.</w:t>
            </w:r>
          </w:p>
        </w:tc>
        <w:tc>
          <w:tcPr>
            <w:tcW w:w="819" w:type="pct"/>
            <w:tcBorders>
              <w:top w:val="single" w:sz="6" w:space="0" w:color="auto"/>
              <w:left w:val="single" w:sz="6" w:space="0" w:color="auto"/>
              <w:bottom w:val="single" w:sz="6" w:space="0" w:color="auto"/>
            </w:tcBorders>
            <w:vAlign w:val="center"/>
          </w:tcPr>
          <w:p w:rsidR="00842DC1" w:rsidRPr="00AE20D1" w:rsidRDefault="00842DC1" w:rsidP="0018288D">
            <w:pPr>
              <w:spacing w:before="60" w:after="60" w:line="240" w:lineRule="auto"/>
              <w:jc w:val="center"/>
              <w:rPr>
                <w:rFonts w:ascii="Times New Roman" w:hAnsi="Times New Roman"/>
                <w:sz w:val="18"/>
              </w:rPr>
            </w:pPr>
            <w:r w:rsidRPr="00AE20D1">
              <w:rPr>
                <w:rFonts w:ascii="Times New Roman" w:hAnsi="Times New Roman"/>
                <w:sz w:val="18"/>
              </w:rPr>
              <w:t>General Tariff.</w:t>
            </w:r>
          </w:p>
        </w:tc>
      </w:tr>
      <w:tr w:rsidR="00842DC1" w:rsidRPr="00AE20D1" w:rsidTr="0018288D">
        <w:trPr>
          <w:trHeight w:val="20"/>
        </w:trPr>
        <w:tc>
          <w:tcPr>
            <w:tcW w:w="5000" w:type="pct"/>
            <w:gridSpan w:val="3"/>
            <w:tcBorders>
              <w:top w:val="single" w:sz="6" w:space="0" w:color="auto"/>
            </w:tcBorders>
          </w:tcPr>
          <w:p w:rsidR="00842DC1" w:rsidRPr="00AE20D1" w:rsidRDefault="00842DC1" w:rsidP="0018288D">
            <w:pPr>
              <w:spacing w:before="120" w:after="60" w:line="240" w:lineRule="auto"/>
              <w:jc w:val="center"/>
              <w:rPr>
                <w:rFonts w:ascii="Times New Roman" w:hAnsi="Times New Roman"/>
                <w:sz w:val="18"/>
              </w:rPr>
            </w:pPr>
            <w:r w:rsidRPr="00AE20D1">
              <w:rPr>
                <w:rFonts w:ascii="Times New Roman" w:hAnsi="Times New Roman"/>
                <w:b/>
                <w:sz w:val="18"/>
              </w:rPr>
              <w:t>Division XIII.</w:t>
            </w:r>
            <w:r w:rsidR="00181B88">
              <w:rPr>
                <w:rFonts w:ascii="Times New Roman" w:hAnsi="Times New Roman"/>
                <w:b/>
                <w:sz w:val="18"/>
              </w:rPr>
              <w:t>—</w:t>
            </w:r>
            <w:r w:rsidRPr="00AE20D1">
              <w:rPr>
                <w:rFonts w:ascii="Times New Roman" w:hAnsi="Times New Roman"/>
                <w:b/>
                <w:sz w:val="18"/>
              </w:rPr>
              <w:t>Paper and Stationery</w:t>
            </w:r>
            <w:r w:rsidRPr="00AE20D1">
              <w:rPr>
                <w:rFonts w:ascii="Times New Roman" w:hAnsi="Times New Roman"/>
                <w:sz w:val="18"/>
              </w:rPr>
              <w:t>—</w:t>
            </w:r>
            <w:r w:rsidRPr="00AE20D1">
              <w:rPr>
                <w:rFonts w:ascii="Times New Roman" w:hAnsi="Times New Roman"/>
                <w:i/>
                <w:sz w:val="18"/>
              </w:rPr>
              <w:t>continued.</w:t>
            </w:r>
          </w:p>
        </w:tc>
      </w:tr>
      <w:tr w:rsidR="00842DC1" w:rsidRPr="00AE20D1" w:rsidTr="0018288D">
        <w:trPr>
          <w:trHeight w:val="20"/>
        </w:trPr>
        <w:tc>
          <w:tcPr>
            <w:tcW w:w="3447" w:type="pct"/>
            <w:tcBorders>
              <w:right w:val="single" w:sz="6" w:space="0" w:color="auto"/>
            </w:tcBorders>
          </w:tcPr>
          <w:p w:rsidR="00842DC1" w:rsidRPr="00AE20D1" w:rsidRDefault="00842DC1" w:rsidP="0018288D">
            <w:pPr>
              <w:spacing w:after="0" w:line="240" w:lineRule="auto"/>
              <w:jc w:val="both"/>
              <w:rPr>
                <w:rFonts w:ascii="Times New Roman" w:hAnsi="Times New Roman"/>
                <w:sz w:val="18"/>
              </w:rPr>
            </w:pPr>
            <w:r w:rsidRPr="00AE20D1">
              <w:rPr>
                <w:rFonts w:ascii="Times New Roman" w:hAnsi="Times New Roman"/>
                <w:sz w:val="18"/>
              </w:rPr>
              <w:t>334.—</w:t>
            </w:r>
            <w:r w:rsidRPr="00AE20D1">
              <w:rPr>
                <w:rFonts w:ascii="Times New Roman" w:hAnsi="Times New Roman"/>
                <w:i/>
                <w:sz w:val="18"/>
              </w:rPr>
              <w:t>continued.</w:t>
            </w:r>
          </w:p>
          <w:p w:rsidR="00842DC1" w:rsidRPr="00AE20D1" w:rsidRDefault="00842DC1" w:rsidP="0018288D">
            <w:pPr>
              <w:tabs>
                <w:tab w:val="right" w:leader="hyphen" w:pos="6480"/>
              </w:tabs>
              <w:spacing w:after="0" w:line="240" w:lineRule="auto"/>
              <w:ind w:left="1296" w:hanging="864"/>
              <w:jc w:val="both"/>
              <w:rPr>
                <w:rFonts w:ascii="Times New Roman" w:hAnsi="Times New Roman"/>
                <w:sz w:val="18"/>
              </w:rPr>
            </w:pPr>
            <w:r w:rsidRPr="00AE20D1">
              <w:rPr>
                <w:rFonts w:ascii="Times New Roman" w:hAnsi="Times New Roman"/>
                <w:sz w:val="18"/>
              </w:rPr>
              <w:t>(</w:t>
            </w:r>
            <w:r w:rsidRPr="00AE20D1">
              <w:rPr>
                <w:rFonts w:ascii="Times New Roman" w:hAnsi="Times New Roman"/>
                <w:smallCaps/>
                <w:sz w:val="18"/>
              </w:rPr>
              <w:t>m</w:t>
            </w:r>
            <w:r w:rsidRPr="00AE20D1">
              <w:rPr>
                <w:rFonts w:ascii="Times New Roman" w:hAnsi="Times New Roman"/>
                <w:sz w:val="18"/>
              </w:rPr>
              <w:t>) (1) Glass Paper and Flint Paper, irrespective of size and shape</w:t>
            </w:r>
            <w:r>
              <w:rPr>
                <w:rFonts w:ascii="Times New Roman" w:hAnsi="Times New Roman"/>
                <w:sz w:val="18"/>
              </w:rPr>
              <w:tab/>
            </w:r>
            <w:r w:rsidRPr="00AE20D1">
              <w:rPr>
                <w:rFonts w:ascii="Times New Roman" w:hAnsi="Times New Roman"/>
                <w:sz w:val="18"/>
              </w:rPr>
              <w:t>ad val.</w:t>
            </w:r>
          </w:p>
        </w:tc>
        <w:tc>
          <w:tcPr>
            <w:tcW w:w="734" w:type="pct"/>
            <w:tcBorders>
              <w:left w:val="single" w:sz="6" w:space="0" w:color="auto"/>
              <w:right w:val="single" w:sz="6" w:space="0" w:color="auto"/>
            </w:tcBorders>
            <w:vAlign w:val="bottom"/>
          </w:tcPr>
          <w:p w:rsidR="00842DC1" w:rsidRPr="00AE20D1" w:rsidRDefault="00842DC1" w:rsidP="0018288D">
            <w:pPr>
              <w:tabs>
                <w:tab w:val="right" w:leader="hyphen" w:pos="6480"/>
              </w:tabs>
              <w:spacing w:after="0" w:line="240" w:lineRule="auto"/>
              <w:jc w:val="center"/>
              <w:rPr>
                <w:rFonts w:ascii="Times New Roman" w:hAnsi="Times New Roman"/>
                <w:sz w:val="18"/>
              </w:rPr>
            </w:pPr>
            <w:r w:rsidRPr="00AE20D1">
              <w:rPr>
                <w:rFonts w:ascii="Times New Roman" w:hAnsi="Times New Roman"/>
                <w:sz w:val="18"/>
              </w:rPr>
              <w:t>30 per cent.</w:t>
            </w:r>
          </w:p>
        </w:tc>
        <w:tc>
          <w:tcPr>
            <w:tcW w:w="819" w:type="pct"/>
            <w:tcBorders>
              <w:left w:val="single" w:sz="6" w:space="0" w:color="auto"/>
            </w:tcBorders>
            <w:vAlign w:val="bottom"/>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50 per cent.</w:t>
            </w:r>
          </w:p>
        </w:tc>
      </w:tr>
      <w:tr w:rsidR="00842DC1" w:rsidRPr="00AE20D1" w:rsidTr="0018288D">
        <w:trPr>
          <w:trHeight w:val="20"/>
        </w:trPr>
        <w:tc>
          <w:tcPr>
            <w:tcW w:w="3447" w:type="pct"/>
            <w:tcBorders>
              <w:right w:val="single" w:sz="6" w:space="0" w:color="auto"/>
            </w:tcBorders>
          </w:tcPr>
          <w:p w:rsidR="00842DC1" w:rsidRPr="00AE20D1" w:rsidRDefault="00842DC1" w:rsidP="00AE7B25">
            <w:pPr>
              <w:tabs>
                <w:tab w:val="right" w:pos="6480"/>
              </w:tabs>
              <w:spacing w:after="0" w:line="240" w:lineRule="auto"/>
              <w:ind w:left="1152" w:hanging="432"/>
              <w:jc w:val="both"/>
              <w:rPr>
                <w:rFonts w:ascii="Times New Roman" w:hAnsi="Times New Roman"/>
                <w:sz w:val="18"/>
              </w:rPr>
            </w:pPr>
            <w:r w:rsidRPr="00AE20D1">
              <w:rPr>
                <w:rFonts w:ascii="Times New Roman" w:hAnsi="Times New Roman"/>
                <w:sz w:val="18"/>
              </w:rPr>
              <w:t>(2) Abrasive Papers n.e.i. and Abrasive Cloths, irrespective of size and shape</w:t>
            </w:r>
            <w:r>
              <w:rPr>
                <w:rFonts w:ascii="Times New Roman" w:hAnsi="Times New Roman"/>
                <w:sz w:val="18"/>
              </w:rPr>
              <w:tab/>
            </w:r>
            <w:r>
              <w:rPr>
                <w:rFonts w:ascii="Times New Roman" w:hAnsi="Times New Roman"/>
                <w:sz w:val="18"/>
              </w:rPr>
              <w:tab/>
            </w:r>
            <w:r w:rsidRPr="00AE20D1">
              <w:rPr>
                <w:rFonts w:ascii="Times New Roman" w:hAnsi="Times New Roman"/>
                <w:sz w:val="18"/>
              </w:rPr>
              <w:t>ad val.</w:t>
            </w:r>
          </w:p>
        </w:tc>
        <w:tc>
          <w:tcPr>
            <w:tcW w:w="734" w:type="pct"/>
            <w:tcBorders>
              <w:left w:val="single" w:sz="6" w:space="0" w:color="auto"/>
              <w:right w:val="single" w:sz="6" w:space="0" w:color="auto"/>
            </w:tcBorders>
            <w:vAlign w:val="bottom"/>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Free</w:t>
            </w:r>
          </w:p>
        </w:tc>
        <w:tc>
          <w:tcPr>
            <w:tcW w:w="819" w:type="pct"/>
            <w:tcBorders>
              <w:left w:val="single" w:sz="6" w:space="0" w:color="auto"/>
            </w:tcBorders>
            <w:vAlign w:val="bottom"/>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15 per cent.</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ind w:left="864" w:hanging="432"/>
              <w:jc w:val="both"/>
              <w:rPr>
                <w:rFonts w:ascii="Times New Roman" w:hAnsi="Times New Roman"/>
                <w:sz w:val="18"/>
              </w:rPr>
            </w:pPr>
            <w:r w:rsidRPr="00AE20D1">
              <w:rPr>
                <w:rFonts w:ascii="Times New Roman" w:hAnsi="Times New Roman"/>
                <w:sz w:val="18"/>
              </w:rPr>
              <w:t>(</w:t>
            </w:r>
            <w:r w:rsidRPr="00AE20D1">
              <w:rPr>
                <w:rFonts w:ascii="Times New Roman" w:hAnsi="Times New Roman"/>
                <w:smallCaps/>
                <w:sz w:val="18"/>
              </w:rPr>
              <w:t>n</w:t>
            </w:r>
            <w:r w:rsidRPr="00AE20D1">
              <w:rPr>
                <w:rFonts w:ascii="Times New Roman" w:hAnsi="Times New Roman"/>
                <w:sz w:val="18"/>
              </w:rPr>
              <w:t>) Stencil, Carbon, and other similarly prepared copying papers, in packets or otherwise</w:t>
            </w:r>
            <w:r>
              <w:rPr>
                <w:rFonts w:ascii="Times New Roman" w:hAnsi="Times New Roman"/>
                <w:sz w:val="18"/>
              </w:rPr>
              <w:tab/>
            </w:r>
            <w:r w:rsidRPr="00AE20D1">
              <w:rPr>
                <w:rFonts w:ascii="Times New Roman" w:hAnsi="Times New Roman"/>
                <w:sz w:val="18"/>
              </w:rPr>
              <w:t>ad val.</w:t>
            </w:r>
          </w:p>
        </w:tc>
        <w:tc>
          <w:tcPr>
            <w:tcW w:w="734" w:type="pct"/>
            <w:tcBorders>
              <w:left w:val="single" w:sz="6" w:space="0" w:color="auto"/>
              <w:right w:val="single" w:sz="6" w:space="0" w:color="auto"/>
            </w:tcBorders>
            <w:vAlign w:val="bottom"/>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20 per cent.</w:t>
            </w:r>
          </w:p>
        </w:tc>
        <w:tc>
          <w:tcPr>
            <w:tcW w:w="819" w:type="pct"/>
            <w:tcBorders>
              <w:left w:val="single" w:sz="6" w:space="0" w:color="auto"/>
            </w:tcBorders>
            <w:vAlign w:val="bottom"/>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37½ per cent.</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ind w:left="864" w:hanging="432"/>
              <w:jc w:val="both"/>
              <w:rPr>
                <w:rFonts w:ascii="Times New Roman" w:hAnsi="Times New Roman"/>
                <w:sz w:val="18"/>
              </w:rPr>
            </w:pPr>
            <w:r w:rsidRPr="00AE20D1">
              <w:rPr>
                <w:rFonts w:ascii="Times New Roman" w:hAnsi="Times New Roman"/>
                <w:sz w:val="18"/>
              </w:rPr>
              <w:t>(</w:t>
            </w:r>
            <w:r w:rsidRPr="00AE20D1">
              <w:rPr>
                <w:rFonts w:ascii="Times New Roman" w:hAnsi="Times New Roman"/>
                <w:smallCaps/>
                <w:sz w:val="18"/>
              </w:rPr>
              <w:t>o</w:t>
            </w:r>
            <w:r w:rsidRPr="00AE20D1">
              <w:rPr>
                <w:rFonts w:ascii="Times New Roman" w:hAnsi="Times New Roman"/>
                <w:sz w:val="18"/>
              </w:rPr>
              <w:t>) (1) Cover Paper and Pressings</w:t>
            </w:r>
            <w:r>
              <w:rPr>
                <w:rFonts w:ascii="Times New Roman" w:hAnsi="Times New Roman"/>
                <w:sz w:val="18"/>
              </w:rPr>
              <w:tab/>
            </w:r>
            <w:r w:rsidRPr="00AE20D1">
              <w:rPr>
                <w:rFonts w:ascii="Times New Roman" w:hAnsi="Times New Roman"/>
                <w:sz w:val="18"/>
              </w:rPr>
              <w:t>ad val.</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30 per cent.</w:t>
            </w: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50 per cent.</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ind w:left="1267" w:hanging="576"/>
              <w:jc w:val="both"/>
              <w:rPr>
                <w:rFonts w:ascii="Times New Roman" w:hAnsi="Times New Roman"/>
                <w:sz w:val="18"/>
              </w:rPr>
            </w:pPr>
            <w:r w:rsidRPr="00AE20D1">
              <w:rPr>
                <w:rFonts w:ascii="Times New Roman" w:hAnsi="Times New Roman"/>
                <w:sz w:val="18"/>
              </w:rPr>
              <w:t>(2) Paperhangings or Wall Papers</w:t>
            </w:r>
            <w:r>
              <w:rPr>
                <w:rFonts w:ascii="Times New Roman" w:hAnsi="Times New Roman"/>
                <w:sz w:val="18"/>
              </w:rPr>
              <w:tab/>
            </w:r>
            <w:r w:rsidRPr="00AE20D1">
              <w:rPr>
                <w:rFonts w:ascii="Times New Roman" w:hAnsi="Times New Roman"/>
                <w:sz w:val="18"/>
              </w:rPr>
              <w:t>ad val.</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Free</w:t>
            </w: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15 per cent.</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ind w:left="1267" w:hanging="576"/>
              <w:jc w:val="both"/>
              <w:rPr>
                <w:rFonts w:ascii="Times New Roman" w:hAnsi="Times New Roman"/>
                <w:sz w:val="18"/>
              </w:rPr>
            </w:pPr>
            <w:r w:rsidRPr="00AE20D1">
              <w:rPr>
                <w:rFonts w:ascii="Times New Roman" w:hAnsi="Times New Roman"/>
                <w:sz w:val="18"/>
              </w:rPr>
              <w:t>(3) N.E.I.</w:t>
            </w:r>
            <w:r>
              <w:rPr>
                <w:rFonts w:ascii="Times New Roman" w:hAnsi="Times New Roman"/>
                <w:sz w:val="18"/>
              </w:rPr>
              <w:tab/>
            </w:r>
            <w:r w:rsidRPr="00AE20D1">
              <w:rPr>
                <w:rFonts w:ascii="Times New Roman" w:hAnsi="Times New Roman"/>
                <w:sz w:val="18"/>
              </w:rPr>
              <w:t>ad val.</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15 per cent.</w:t>
            </w: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30 per cent.</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ind w:left="1267" w:hanging="576"/>
              <w:jc w:val="both"/>
              <w:rPr>
                <w:rFonts w:ascii="Times New Roman" w:hAnsi="Times New Roman"/>
                <w:sz w:val="18"/>
              </w:rPr>
            </w:pPr>
            <w:r w:rsidRPr="00AE20D1">
              <w:rPr>
                <w:rFonts w:ascii="Times New Roman" w:hAnsi="Times New Roman"/>
                <w:sz w:val="18"/>
              </w:rPr>
              <w:t>(4) Strawpaper</w:t>
            </w:r>
            <w:r>
              <w:rPr>
                <w:rFonts w:ascii="Times New Roman" w:hAnsi="Times New Roman"/>
                <w:sz w:val="18"/>
              </w:rPr>
              <w:tab/>
            </w:r>
            <w:r w:rsidRPr="00AE20D1">
              <w:rPr>
                <w:rFonts w:ascii="Times New Roman" w:hAnsi="Times New Roman"/>
                <w:sz w:val="18"/>
              </w:rPr>
              <w:t>per cwt.</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4s.</w:t>
            </w: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5s.</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ind w:left="864" w:hanging="432"/>
              <w:jc w:val="both"/>
              <w:rPr>
                <w:rFonts w:ascii="Times New Roman" w:hAnsi="Times New Roman"/>
                <w:sz w:val="18"/>
              </w:rPr>
            </w:pPr>
            <w:r w:rsidRPr="00AE20D1">
              <w:rPr>
                <w:rFonts w:ascii="Times New Roman" w:hAnsi="Times New Roman"/>
                <w:sz w:val="18"/>
              </w:rPr>
              <w:t>(</w:t>
            </w:r>
            <w:r w:rsidRPr="00AE20D1">
              <w:rPr>
                <w:rFonts w:ascii="Times New Roman" w:hAnsi="Times New Roman"/>
                <w:smallCaps/>
                <w:sz w:val="18"/>
              </w:rPr>
              <w:t>p</w:t>
            </w:r>
            <w:r w:rsidRPr="00AE20D1">
              <w:rPr>
                <w:rFonts w:ascii="Times New Roman" w:hAnsi="Times New Roman"/>
                <w:sz w:val="18"/>
              </w:rPr>
              <w:t>) Paper and Boards specially prepared for coating with photographic emulsions, as prescribed by Departmental By-laws</w:t>
            </w:r>
            <w:r>
              <w:rPr>
                <w:rFonts w:ascii="Times New Roman" w:hAnsi="Times New Roman"/>
                <w:sz w:val="18"/>
              </w:rPr>
              <w:tab/>
            </w:r>
            <w:r w:rsidRPr="00AE20D1">
              <w:rPr>
                <w:rFonts w:ascii="Times New Roman" w:hAnsi="Times New Roman"/>
                <w:sz w:val="18"/>
              </w:rPr>
              <w:t>ad val.</w:t>
            </w:r>
          </w:p>
        </w:tc>
        <w:tc>
          <w:tcPr>
            <w:tcW w:w="734" w:type="pct"/>
            <w:tcBorders>
              <w:left w:val="single" w:sz="6" w:space="0" w:color="auto"/>
              <w:right w:val="single" w:sz="6" w:space="0" w:color="auto"/>
            </w:tcBorders>
            <w:vAlign w:val="bottom"/>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Free</w:t>
            </w:r>
          </w:p>
        </w:tc>
        <w:tc>
          <w:tcPr>
            <w:tcW w:w="819" w:type="pct"/>
            <w:tcBorders>
              <w:left w:val="single" w:sz="6" w:space="0" w:color="auto"/>
            </w:tcBorders>
            <w:vAlign w:val="bottom"/>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15 per cent.</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ind w:left="864" w:hanging="432"/>
              <w:jc w:val="both"/>
              <w:rPr>
                <w:rFonts w:ascii="Times New Roman" w:hAnsi="Times New Roman"/>
                <w:sz w:val="18"/>
              </w:rPr>
            </w:pPr>
            <w:r w:rsidRPr="00AE20D1">
              <w:rPr>
                <w:rFonts w:ascii="Times New Roman" w:hAnsi="Times New Roman"/>
                <w:smallCaps/>
                <w:sz w:val="18"/>
              </w:rPr>
              <w:t>(q</w:t>
            </w:r>
            <w:r w:rsidRPr="00AE20D1">
              <w:rPr>
                <w:rFonts w:ascii="Times New Roman" w:hAnsi="Times New Roman"/>
                <w:sz w:val="18"/>
              </w:rPr>
              <w:t>) Boards n.e.i.</w:t>
            </w:r>
            <w:r>
              <w:rPr>
                <w:rFonts w:ascii="Times New Roman" w:hAnsi="Times New Roman"/>
                <w:sz w:val="18"/>
              </w:rPr>
              <w:tab/>
            </w:r>
            <w:r w:rsidRPr="00AE20D1">
              <w:rPr>
                <w:rFonts w:ascii="Times New Roman" w:hAnsi="Times New Roman"/>
                <w:sz w:val="18"/>
              </w:rPr>
              <w:t>ad val.</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25 per cent.</w:t>
            </w: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42½ per cent.</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ind w:left="864" w:hanging="432"/>
              <w:jc w:val="both"/>
              <w:rPr>
                <w:rFonts w:ascii="Times New Roman" w:hAnsi="Times New Roman"/>
                <w:sz w:val="18"/>
              </w:rPr>
            </w:pPr>
            <w:r w:rsidRPr="00AE20D1">
              <w:rPr>
                <w:rFonts w:ascii="Times New Roman" w:hAnsi="Times New Roman"/>
                <w:smallCaps/>
                <w:sz w:val="18"/>
              </w:rPr>
              <w:t>(r</w:t>
            </w:r>
            <w:r w:rsidRPr="00AE20D1">
              <w:rPr>
                <w:rFonts w:ascii="Times New Roman" w:hAnsi="Times New Roman"/>
                <w:sz w:val="18"/>
              </w:rPr>
              <w:t>) Millboards</w:t>
            </w:r>
            <w:r>
              <w:rPr>
                <w:rFonts w:ascii="Times New Roman" w:hAnsi="Times New Roman"/>
                <w:sz w:val="18"/>
              </w:rPr>
              <w:tab/>
            </w:r>
            <w:r w:rsidRPr="00AE20D1">
              <w:rPr>
                <w:rFonts w:ascii="Times New Roman" w:hAnsi="Times New Roman"/>
                <w:sz w:val="18"/>
              </w:rPr>
              <w:t>ad val.</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Free</w:t>
            </w: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15 per cent.</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ind w:left="864" w:hanging="432"/>
              <w:jc w:val="both"/>
              <w:rPr>
                <w:rFonts w:ascii="Times New Roman" w:hAnsi="Times New Roman"/>
                <w:sz w:val="18"/>
              </w:rPr>
            </w:pPr>
            <w:r w:rsidRPr="00AE20D1">
              <w:rPr>
                <w:rFonts w:ascii="Times New Roman" w:hAnsi="Times New Roman"/>
                <w:sz w:val="18"/>
              </w:rPr>
              <w:t>(</w:t>
            </w:r>
            <w:r w:rsidRPr="00AE7B25">
              <w:rPr>
                <w:rFonts w:ascii="Times New Roman" w:hAnsi="Times New Roman"/>
                <w:smallCaps/>
                <w:sz w:val="18"/>
              </w:rPr>
              <w:t>s</w:t>
            </w:r>
            <w:r w:rsidRPr="00AE20D1">
              <w:rPr>
                <w:rFonts w:ascii="Times New Roman" w:hAnsi="Times New Roman"/>
                <w:sz w:val="18"/>
              </w:rPr>
              <w:t>) Strawboard—</w:t>
            </w:r>
          </w:p>
          <w:p w:rsidR="00842DC1" w:rsidRPr="00AE20D1" w:rsidRDefault="00842DC1" w:rsidP="0018288D">
            <w:pPr>
              <w:tabs>
                <w:tab w:val="right" w:leader="hyphen" w:pos="6480"/>
              </w:tabs>
              <w:spacing w:after="0" w:line="240" w:lineRule="auto"/>
              <w:ind w:left="1440" w:hanging="576"/>
              <w:jc w:val="both"/>
              <w:rPr>
                <w:rFonts w:ascii="Times New Roman" w:hAnsi="Times New Roman"/>
                <w:sz w:val="18"/>
              </w:rPr>
            </w:pPr>
            <w:r w:rsidRPr="00AE20D1">
              <w:rPr>
                <w:rFonts w:ascii="Times New Roman" w:hAnsi="Times New Roman"/>
                <w:sz w:val="18"/>
              </w:rPr>
              <w:t>(1) Corrugated</w:t>
            </w:r>
            <w:r>
              <w:rPr>
                <w:rFonts w:ascii="Times New Roman" w:hAnsi="Times New Roman"/>
                <w:sz w:val="18"/>
              </w:rPr>
              <w:tab/>
            </w:r>
            <w:r w:rsidRPr="00AE20D1">
              <w:rPr>
                <w:rFonts w:ascii="Times New Roman" w:hAnsi="Times New Roman"/>
                <w:sz w:val="18"/>
              </w:rPr>
              <w:t>ad val.</w:t>
            </w:r>
          </w:p>
        </w:tc>
        <w:tc>
          <w:tcPr>
            <w:tcW w:w="734" w:type="pct"/>
            <w:tcBorders>
              <w:left w:val="single" w:sz="6" w:space="0" w:color="auto"/>
              <w:right w:val="single" w:sz="6" w:space="0" w:color="auto"/>
            </w:tcBorders>
            <w:vAlign w:val="bottom"/>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30 per cent.</w:t>
            </w:r>
          </w:p>
        </w:tc>
        <w:tc>
          <w:tcPr>
            <w:tcW w:w="819" w:type="pct"/>
            <w:tcBorders>
              <w:left w:val="single" w:sz="6" w:space="0" w:color="auto"/>
            </w:tcBorders>
            <w:vAlign w:val="bottom"/>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50 per cent.</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ind w:left="1440" w:hanging="576"/>
              <w:jc w:val="both"/>
              <w:rPr>
                <w:rFonts w:ascii="Times New Roman" w:hAnsi="Times New Roman"/>
                <w:sz w:val="18"/>
              </w:rPr>
            </w:pPr>
            <w:r w:rsidRPr="00AE20D1">
              <w:rPr>
                <w:rFonts w:ascii="Times New Roman" w:hAnsi="Times New Roman"/>
                <w:sz w:val="18"/>
              </w:rPr>
              <w:t>(2) Other</w:t>
            </w:r>
            <w:r>
              <w:rPr>
                <w:rFonts w:ascii="Times New Roman" w:hAnsi="Times New Roman"/>
                <w:sz w:val="18"/>
              </w:rPr>
              <w:tab/>
            </w:r>
            <w:r w:rsidRPr="00AE20D1">
              <w:rPr>
                <w:rFonts w:ascii="Times New Roman" w:hAnsi="Times New Roman"/>
                <w:sz w:val="18"/>
              </w:rPr>
              <w:t>per cwt.</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2s.</w:t>
            </w: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3s. 6d.</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pos="6480"/>
              </w:tabs>
              <w:spacing w:after="0" w:line="240" w:lineRule="auto"/>
              <w:ind w:left="864" w:hanging="432"/>
              <w:jc w:val="both"/>
              <w:rPr>
                <w:rFonts w:ascii="Times New Roman" w:hAnsi="Times New Roman"/>
                <w:sz w:val="18"/>
              </w:rPr>
            </w:pPr>
            <w:r w:rsidRPr="00AE20D1">
              <w:rPr>
                <w:rFonts w:ascii="Times New Roman" w:hAnsi="Times New Roman"/>
                <w:smallCaps/>
                <w:sz w:val="18"/>
              </w:rPr>
              <w:t>(t</w:t>
            </w:r>
            <w:r w:rsidRPr="00AE20D1">
              <w:rPr>
                <w:rFonts w:ascii="Times New Roman" w:hAnsi="Times New Roman"/>
                <w:sz w:val="18"/>
              </w:rPr>
              <w:t>) Vesta and Match-boxes, empty, n.e.i.</w:t>
            </w:r>
            <w:r>
              <w:rPr>
                <w:rFonts w:ascii="Times New Roman" w:hAnsi="Times New Roman"/>
                <w:sz w:val="18"/>
              </w:rPr>
              <w:tab/>
            </w:r>
            <w:r w:rsidRPr="00AE20D1">
              <w:rPr>
                <w:rFonts w:ascii="Times New Roman" w:hAnsi="Times New Roman"/>
                <w:sz w:val="18"/>
              </w:rPr>
              <w:t>per gross</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3d.</w:t>
            </w: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4d.</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ind w:left="864" w:hanging="432"/>
              <w:jc w:val="both"/>
              <w:rPr>
                <w:rFonts w:ascii="Times New Roman" w:hAnsi="Times New Roman"/>
                <w:sz w:val="18"/>
              </w:rPr>
            </w:pPr>
            <w:r w:rsidRPr="00AE20D1">
              <w:rPr>
                <w:rFonts w:ascii="Times New Roman" w:hAnsi="Times New Roman"/>
                <w:sz w:val="18"/>
              </w:rPr>
              <w:t>(</w:t>
            </w:r>
            <w:r w:rsidR="00AE7B25" w:rsidRPr="00AE7B25">
              <w:rPr>
                <w:rFonts w:ascii="Times New Roman" w:hAnsi="Times New Roman"/>
                <w:smallCaps/>
                <w:sz w:val="18"/>
              </w:rPr>
              <w:t>u</w:t>
            </w:r>
            <w:r w:rsidRPr="00AE20D1">
              <w:rPr>
                <w:rFonts w:ascii="Times New Roman" w:hAnsi="Times New Roman"/>
                <w:sz w:val="18"/>
              </w:rPr>
              <w:t>) Vesta and Match-boxes having advertisements thereon, empty</w:t>
            </w:r>
            <w:r>
              <w:rPr>
                <w:rFonts w:ascii="Times New Roman" w:hAnsi="Times New Roman"/>
                <w:sz w:val="18"/>
              </w:rPr>
              <w:tab/>
            </w:r>
            <w:r w:rsidRPr="00AE20D1">
              <w:rPr>
                <w:rFonts w:ascii="Times New Roman" w:hAnsi="Times New Roman"/>
                <w:sz w:val="18"/>
              </w:rPr>
              <w:t>per gross</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8d.</w:t>
            </w:r>
          </w:p>
        </w:tc>
        <w:tc>
          <w:tcPr>
            <w:tcW w:w="819" w:type="pct"/>
            <w:tcBorders>
              <w:left w:val="single" w:sz="6" w:space="0" w:color="auto"/>
            </w:tcBorders>
          </w:tcPr>
          <w:p w:rsidR="00842DC1" w:rsidRPr="00AE20D1" w:rsidRDefault="00181B88" w:rsidP="0018288D">
            <w:pPr>
              <w:spacing w:after="0" w:line="240" w:lineRule="auto"/>
              <w:jc w:val="center"/>
              <w:rPr>
                <w:rFonts w:ascii="Times New Roman" w:hAnsi="Times New Roman"/>
                <w:sz w:val="18"/>
              </w:rPr>
            </w:pPr>
            <w:r>
              <w:rPr>
                <w:rFonts w:ascii="Times New Roman" w:hAnsi="Times New Roman"/>
                <w:sz w:val="18"/>
              </w:rPr>
              <w:t>1</w:t>
            </w:r>
            <w:r w:rsidR="00842DC1" w:rsidRPr="00AE20D1">
              <w:rPr>
                <w:rFonts w:ascii="Times New Roman" w:hAnsi="Times New Roman"/>
                <w:sz w:val="18"/>
              </w:rPr>
              <w:t>0d.</w:t>
            </w:r>
          </w:p>
        </w:tc>
      </w:tr>
      <w:tr w:rsidR="00842DC1" w:rsidRPr="00AE20D1" w:rsidTr="0018288D">
        <w:trPr>
          <w:trHeight w:val="20"/>
        </w:trPr>
        <w:tc>
          <w:tcPr>
            <w:tcW w:w="3447" w:type="pct"/>
            <w:tcBorders>
              <w:right w:val="single" w:sz="6" w:space="0" w:color="auto"/>
            </w:tcBorders>
          </w:tcPr>
          <w:p w:rsidR="00842DC1" w:rsidRPr="00AE20D1" w:rsidRDefault="00842DC1" w:rsidP="00AE7B25">
            <w:pPr>
              <w:tabs>
                <w:tab w:val="right" w:leader="hyphen" w:pos="6480"/>
              </w:tabs>
              <w:spacing w:after="0" w:line="240" w:lineRule="auto"/>
              <w:ind w:left="864" w:hanging="432"/>
              <w:jc w:val="both"/>
              <w:rPr>
                <w:rFonts w:ascii="Times New Roman" w:hAnsi="Times New Roman"/>
                <w:sz w:val="18"/>
              </w:rPr>
            </w:pPr>
            <w:r w:rsidRPr="00AE20D1">
              <w:rPr>
                <w:rFonts w:ascii="Times New Roman" w:hAnsi="Times New Roman"/>
                <w:sz w:val="18"/>
              </w:rPr>
              <w:t>(v) Cards, playing, in sheet or cut</w:t>
            </w:r>
            <w:r>
              <w:rPr>
                <w:rFonts w:ascii="Times New Roman" w:hAnsi="Times New Roman"/>
                <w:sz w:val="18"/>
              </w:rPr>
              <w:tab/>
            </w:r>
            <w:r w:rsidRPr="00AE20D1">
              <w:rPr>
                <w:rFonts w:ascii="Times New Roman" w:hAnsi="Times New Roman"/>
                <w:sz w:val="18"/>
              </w:rPr>
              <w:t>per dozen packs</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7s.</w:t>
            </w: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10s.</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ind w:left="864" w:hanging="432"/>
              <w:jc w:val="both"/>
              <w:rPr>
                <w:rFonts w:ascii="Times New Roman" w:hAnsi="Times New Roman"/>
                <w:sz w:val="18"/>
              </w:rPr>
            </w:pPr>
            <w:r w:rsidRPr="00AE20D1">
              <w:rPr>
                <w:rFonts w:ascii="Times New Roman" w:hAnsi="Times New Roman"/>
                <w:sz w:val="18"/>
              </w:rPr>
              <w:t>(w) Filter paper and litmus paper, irrespective of size and shape</w:t>
            </w:r>
            <w:r>
              <w:rPr>
                <w:rFonts w:ascii="Times New Roman" w:hAnsi="Times New Roman"/>
                <w:sz w:val="18"/>
              </w:rPr>
              <w:tab/>
            </w:r>
            <w:r w:rsidRPr="00AE20D1">
              <w:rPr>
                <w:rFonts w:ascii="Times New Roman" w:hAnsi="Times New Roman"/>
                <w:sz w:val="18"/>
              </w:rPr>
              <w:t>ad val.</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Free</w:t>
            </w: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15 per cent.</w:t>
            </w:r>
          </w:p>
        </w:tc>
      </w:tr>
      <w:tr w:rsidR="00842DC1" w:rsidRPr="00AE20D1" w:rsidTr="0018288D">
        <w:trPr>
          <w:trHeight w:val="20"/>
        </w:trPr>
        <w:tc>
          <w:tcPr>
            <w:tcW w:w="3447" w:type="pct"/>
            <w:tcBorders>
              <w:right w:val="single" w:sz="6" w:space="0" w:color="auto"/>
            </w:tcBorders>
          </w:tcPr>
          <w:p w:rsidR="00842DC1" w:rsidRDefault="00842DC1" w:rsidP="0018288D">
            <w:pPr>
              <w:tabs>
                <w:tab w:val="right" w:leader="hyphen" w:pos="6480"/>
              </w:tabs>
              <w:spacing w:after="0" w:line="240" w:lineRule="auto"/>
              <w:ind w:left="864" w:hanging="432"/>
              <w:jc w:val="both"/>
              <w:rPr>
                <w:rFonts w:ascii="Times New Roman" w:hAnsi="Times New Roman"/>
                <w:sz w:val="18"/>
              </w:rPr>
            </w:pPr>
            <w:r w:rsidRPr="00AE20D1">
              <w:rPr>
                <w:rFonts w:ascii="Times New Roman" w:hAnsi="Times New Roman"/>
                <w:sz w:val="18"/>
              </w:rPr>
              <w:t>(x) Cigarette tubes, paper and papers—</w:t>
            </w:r>
          </w:p>
          <w:p w:rsidR="00842DC1" w:rsidRPr="00AE20D1" w:rsidRDefault="00842DC1" w:rsidP="0018288D">
            <w:pPr>
              <w:tabs>
                <w:tab w:val="right" w:leader="hyphen" w:pos="6480"/>
              </w:tabs>
              <w:spacing w:after="0" w:line="240" w:lineRule="auto"/>
              <w:ind w:left="990" w:hanging="864"/>
              <w:jc w:val="both"/>
              <w:rPr>
                <w:rFonts w:ascii="Times New Roman" w:hAnsi="Times New Roman"/>
                <w:sz w:val="18"/>
              </w:rPr>
            </w:pPr>
            <w:r>
              <w:rPr>
                <w:rFonts w:ascii="Times New Roman" w:hAnsi="Times New Roman"/>
                <w:sz w:val="18"/>
              </w:rPr>
              <w:tab/>
            </w:r>
            <w:r w:rsidRPr="00AE20D1">
              <w:rPr>
                <w:rFonts w:ascii="Times New Roman" w:hAnsi="Times New Roman"/>
                <w:sz w:val="18"/>
              </w:rPr>
              <w:t>For each 60 cigarette tubes</w:t>
            </w:r>
            <w:r>
              <w:rPr>
                <w:rFonts w:ascii="Times New Roman" w:hAnsi="Times New Roman"/>
                <w:sz w:val="18"/>
              </w:rPr>
              <w:tab/>
            </w:r>
          </w:p>
        </w:tc>
        <w:tc>
          <w:tcPr>
            <w:tcW w:w="734" w:type="pct"/>
            <w:tcBorders>
              <w:left w:val="single" w:sz="6" w:space="0" w:color="auto"/>
              <w:right w:val="single" w:sz="6" w:space="0" w:color="auto"/>
            </w:tcBorders>
            <w:vAlign w:val="bottom"/>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1½d.</w:t>
            </w:r>
          </w:p>
        </w:tc>
        <w:tc>
          <w:tcPr>
            <w:tcW w:w="819" w:type="pct"/>
            <w:tcBorders>
              <w:left w:val="single" w:sz="6" w:space="0" w:color="auto"/>
            </w:tcBorders>
            <w:vAlign w:val="bottom"/>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l½d.</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ind w:left="1008"/>
              <w:jc w:val="both"/>
              <w:rPr>
                <w:rFonts w:ascii="Times New Roman" w:hAnsi="Times New Roman"/>
                <w:sz w:val="18"/>
              </w:rPr>
            </w:pPr>
            <w:r w:rsidRPr="00AE20D1">
              <w:rPr>
                <w:rFonts w:ascii="Times New Roman" w:hAnsi="Times New Roman"/>
                <w:sz w:val="18"/>
              </w:rPr>
              <w:t>For each 60 cigarette papers or the equivalent</w:t>
            </w:r>
            <w:r>
              <w:rPr>
                <w:rFonts w:ascii="Times New Roman" w:hAnsi="Times New Roman"/>
                <w:sz w:val="18"/>
              </w:rPr>
              <w:t xml:space="preserve"> </w:t>
            </w:r>
            <w:r w:rsidRPr="00AE20D1">
              <w:rPr>
                <w:rFonts w:ascii="Times New Roman" w:hAnsi="Times New Roman"/>
                <w:sz w:val="18"/>
              </w:rPr>
              <w:t>of 60 cigarette papers</w:t>
            </w:r>
            <w:r>
              <w:rPr>
                <w:rFonts w:ascii="Times New Roman" w:hAnsi="Times New Roman"/>
                <w:sz w:val="18"/>
              </w:rPr>
              <w:tab/>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1½d.</w:t>
            </w: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1½d.</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jc w:val="both"/>
              <w:rPr>
                <w:rFonts w:ascii="Times New Roman" w:hAnsi="Times New Roman"/>
                <w:sz w:val="18"/>
              </w:rPr>
            </w:pPr>
            <w:r w:rsidRPr="00AE20D1">
              <w:rPr>
                <w:rFonts w:ascii="Times New Roman" w:hAnsi="Times New Roman"/>
                <w:sz w:val="18"/>
              </w:rPr>
              <w:t>336. Fashion Plates and Books</w:t>
            </w:r>
            <w:r>
              <w:rPr>
                <w:rFonts w:ascii="Times New Roman" w:hAnsi="Times New Roman"/>
                <w:sz w:val="18"/>
              </w:rPr>
              <w:tab/>
            </w:r>
            <w:r w:rsidRPr="00AE20D1">
              <w:rPr>
                <w:rFonts w:ascii="Times New Roman" w:hAnsi="Times New Roman"/>
                <w:sz w:val="18"/>
              </w:rPr>
              <w:t>ad val.</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Free</w:t>
            </w: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15 per cent.</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jc w:val="both"/>
              <w:rPr>
                <w:rFonts w:ascii="Times New Roman" w:hAnsi="Times New Roman"/>
                <w:sz w:val="18"/>
              </w:rPr>
            </w:pPr>
            <w:r w:rsidRPr="00AE20D1">
              <w:rPr>
                <w:rFonts w:ascii="Times New Roman" w:hAnsi="Times New Roman"/>
                <w:sz w:val="18"/>
              </w:rPr>
              <w:t>336. (</w:t>
            </w:r>
            <w:r w:rsidRPr="00AE20D1">
              <w:rPr>
                <w:rFonts w:ascii="Times New Roman" w:hAnsi="Times New Roman"/>
                <w:smallCaps/>
                <w:sz w:val="18"/>
              </w:rPr>
              <w:t>a</w:t>
            </w:r>
            <w:r w:rsidRPr="00AE20D1">
              <w:rPr>
                <w:rFonts w:ascii="Times New Roman" w:hAnsi="Times New Roman"/>
                <w:sz w:val="18"/>
              </w:rPr>
              <w:t>) Parchment, cut or uncut</w:t>
            </w:r>
            <w:r>
              <w:rPr>
                <w:rFonts w:ascii="Times New Roman" w:hAnsi="Times New Roman"/>
                <w:sz w:val="18"/>
              </w:rPr>
              <w:tab/>
            </w:r>
            <w:r w:rsidRPr="00AE20D1">
              <w:rPr>
                <w:rFonts w:ascii="Times New Roman" w:hAnsi="Times New Roman"/>
                <w:sz w:val="18"/>
              </w:rPr>
              <w:t>ad val.</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Free</w:t>
            </w: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15 per cent.</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ind w:left="1224" w:hanging="864"/>
              <w:jc w:val="both"/>
              <w:rPr>
                <w:rFonts w:ascii="Times New Roman" w:hAnsi="Times New Roman"/>
                <w:sz w:val="18"/>
              </w:rPr>
            </w:pPr>
            <w:r w:rsidRPr="00AE20D1">
              <w:rPr>
                <w:rFonts w:ascii="Times New Roman" w:hAnsi="Times New Roman"/>
                <w:smallCaps/>
                <w:sz w:val="18"/>
              </w:rPr>
              <w:t xml:space="preserve">(b) </w:t>
            </w:r>
            <w:r w:rsidRPr="00AE20D1">
              <w:rPr>
                <w:rFonts w:ascii="Times New Roman" w:hAnsi="Times New Roman"/>
                <w:sz w:val="18"/>
              </w:rPr>
              <w:t>Parchment, printed</w:t>
            </w:r>
            <w:r>
              <w:rPr>
                <w:rFonts w:ascii="Times New Roman" w:hAnsi="Times New Roman"/>
                <w:sz w:val="18"/>
              </w:rPr>
              <w:tab/>
            </w:r>
            <w:r w:rsidRPr="00AE20D1">
              <w:rPr>
                <w:rFonts w:ascii="Times New Roman" w:hAnsi="Times New Roman"/>
                <w:sz w:val="18"/>
              </w:rPr>
              <w:t>ad val.</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30 per cent.</w:t>
            </w: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50 per cent.</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jc w:val="both"/>
              <w:rPr>
                <w:rFonts w:ascii="Times New Roman" w:hAnsi="Times New Roman"/>
                <w:sz w:val="18"/>
              </w:rPr>
            </w:pPr>
            <w:r w:rsidRPr="00AE20D1">
              <w:rPr>
                <w:rFonts w:ascii="Times New Roman" w:hAnsi="Times New Roman"/>
                <w:sz w:val="18"/>
              </w:rPr>
              <w:t>337. (</w:t>
            </w:r>
            <w:r w:rsidRPr="00AE20D1">
              <w:rPr>
                <w:rFonts w:ascii="Times New Roman" w:hAnsi="Times New Roman"/>
                <w:smallCaps/>
                <w:sz w:val="18"/>
              </w:rPr>
              <w:t>a</w:t>
            </w:r>
            <w:r w:rsidRPr="00AE20D1">
              <w:rPr>
                <w:rFonts w:ascii="Times New Roman" w:hAnsi="Times New Roman"/>
                <w:sz w:val="18"/>
              </w:rPr>
              <w:t>) Transfers, Ceramic, for pottery</w:t>
            </w:r>
            <w:r>
              <w:rPr>
                <w:rFonts w:ascii="Times New Roman" w:hAnsi="Times New Roman"/>
                <w:sz w:val="18"/>
              </w:rPr>
              <w:tab/>
            </w:r>
            <w:r w:rsidRPr="00AE20D1">
              <w:rPr>
                <w:rFonts w:ascii="Times New Roman" w:hAnsi="Times New Roman"/>
                <w:sz w:val="18"/>
              </w:rPr>
              <w:t>ad val.</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Free</w:t>
            </w: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10 per cent.</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leader="hyphen" w:pos="6480"/>
              </w:tabs>
              <w:spacing w:after="0" w:line="240" w:lineRule="auto"/>
              <w:ind w:left="1224" w:hanging="864"/>
              <w:jc w:val="both"/>
              <w:rPr>
                <w:rFonts w:ascii="Times New Roman" w:hAnsi="Times New Roman"/>
                <w:sz w:val="18"/>
              </w:rPr>
            </w:pPr>
            <w:r w:rsidRPr="00AE20D1">
              <w:rPr>
                <w:rFonts w:ascii="Times New Roman" w:hAnsi="Times New Roman"/>
                <w:smallCaps/>
                <w:sz w:val="18"/>
              </w:rPr>
              <w:t>(b</w:t>
            </w:r>
            <w:r w:rsidRPr="00AE20D1">
              <w:rPr>
                <w:rFonts w:ascii="Times New Roman" w:hAnsi="Times New Roman"/>
                <w:sz w:val="18"/>
              </w:rPr>
              <w:t>) Transfers n.e.i.</w:t>
            </w:r>
            <w:r>
              <w:rPr>
                <w:rFonts w:ascii="Times New Roman" w:hAnsi="Times New Roman"/>
                <w:sz w:val="18"/>
              </w:rPr>
              <w:tab/>
            </w:r>
            <w:r w:rsidRPr="00AE20D1">
              <w:rPr>
                <w:rFonts w:ascii="Times New Roman" w:hAnsi="Times New Roman"/>
                <w:sz w:val="18"/>
              </w:rPr>
              <w:t>ad val.</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30 per cent.</w:t>
            </w: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50 per cent.</w:t>
            </w:r>
          </w:p>
        </w:tc>
      </w:tr>
      <w:tr w:rsidR="00842DC1" w:rsidRPr="00AE20D1" w:rsidTr="0018288D">
        <w:trPr>
          <w:trHeight w:val="20"/>
        </w:trPr>
        <w:tc>
          <w:tcPr>
            <w:tcW w:w="3447" w:type="pct"/>
            <w:tcBorders>
              <w:right w:val="single" w:sz="6" w:space="0" w:color="auto"/>
            </w:tcBorders>
          </w:tcPr>
          <w:p w:rsidR="00842DC1" w:rsidRPr="00AE20D1" w:rsidRDefault="00842DC1" w:rsidP="0018288D">
            <w:pPr>
              <w:spacing w:after="0" w:line="240" w:lineRule="auto"/>
              <w:jc w:val="both"/>
              <w:rPr>
                <w:rFonts w:ascii="Times New Roman" w:hAnsi="Times New Roman"/>
                <w:sz w:val="18"/>
              </w:rPr>
            </w:pPr>
            <w:r w:rsidRPr="00AE20D1">
              <w:rPr>
                <w:rFonts w:ascii="Times New Roman" w:hAnsi="Times New Roman"/>
                <w:sz w:val="18"/>
              </w:rPr>
              <w:t>338. Paper, viz.:—</w:t>
            </w:r>
          </w:p>
          <w:p w:rsidR="00842DC1" w:rsidRPr="00AE20D1" w:rsidRDefault="00842DC1" w:rsidP="0018288D">
            <w:pPr>
              <w:tabs>
                <w:tab w:val="right" w:leader="hyphen" w:pos="6480"/>
              </w:tabs>
              <w:spacing w:after="0" w:line="240" w:lineRule="auto"/>
              <w:ind w:left="1008" w:hanging="576"/>
              <w:jc w:val="both"/>
              <w:rPr>
                <w:rFonts w:ascii="Times New Roman" w:hAnsi="Times New Roman"/>
                <w:sz w:val="18"/>
              </w:rPr>
            </w:pPr>
            <w:r w:rsidRPr="00AE20D1">
              <w:rPr>
                <w:rFonts w:ascii="Times New Roman" w:hAnsi="Times New Roman"/>
                <w:smallCaps/>
                <w:sz w:val="18"/>
              </w:rPr>
              <w:t>(a</w:t>
            </w:r>
            <w:r w:rsidRPr="00AE20D1">
              <w:rPr>
                <w:rFonts w:ascii="Times New Roman" w:hAnsi="Times New Roman"/>
                <w:sz w:val="18"/>
              </w:rPr>
              <w:t>) Manufactures of, or articles partly manufactured of, framed (including the weight of the frame), or unframed, having advertisements thereon; Price Lists; Prospectuses; Showcards; Catalogues, Circulars, Printed Photographed or Lithographed Matter, Pictures n.e.i., and Posters of all kinds, used or intended to be used for advertising purposes; Pictures used or intended to be used in the manufacture of box tops, pad covers, calendars, almanacs and the like; all Printed or Embossed Bags or Containers; Calendars, Almanacs, and Diaries; Australian Directories, Guides, and Timetables; Paper Patterns; Labels of all kinds; Tickets, printed, viz.. Railway, Tramway, and other, including paper and board printed or prepared in any way therefor; Billheads, Memorandum Forms, and all other printed ruled or engraved Forms of Paper n.e.i.; also Printed Wrapping Paper, and Printed Surface Coated Paper; Paper Patty Pans and like paper containers of all sizes, also paper chocolate cups, including the weight of the immediate containing cartons</w:t>
            </w:r>
            <w:r>
              <w:rPr>
                <w:rFonts w:ascii="Times New Roman" w:hAnsi="Times New Roman"/>
                <w:sz w:val="18"/>
              </w:rPr>
              <w:tab/>
            </w:r>
            <w:r w:rsidRPr="00AE20D1">
              <w:rPr>
                <w:rFonts w:ascii="Times New Roman" w:hAnsi="Times New Roman"/>
                <w:sz w:val="18"/>
              </w:rPr>
              <w:t>per lb.</w:t>
            </w:r>
          </w:p>
        </w:tc>
        <w:tc>
          <w:tcPr>
            <w:tcW w:w="734" w:type="pct"/>
            <w:tcBorders>
              <w:left w:val="single" w:sz="6" w:space="0" w:color="auto"/>
              <w:right w:val="single" w:sz="6" w:space="0" w:color="auto"/>
            </w:tcBorders>
            <w:vAlign w:val="bottom"/>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1s.</w:t>
            </w:r>
          </w:p>
        </w:tc>
        <w:tc>
          <w:tcPr>
            <w:tcW w:w="819" w:type="pct"/>
            <w:tcBorders>
              <w:left w:val="single" w:sz="6" w:space="0" w:color="auto"/>
            </w:tcBorders>
            <w:vAlign w:val="bottom"/>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1s. 6d.</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pos="6480"/>
              </w:tabs>
              <w:spacing w:after="0" w:line="240" w:lineRule="auto"/>
              <w:jc w:val="both"/>
              <w:rPr>
                <w:rFonts w:ascii="Times New Roman" w:hAnsi="Times New Roman"/>
                <w:sz w:val="18"/>
              </w:rPr>
            </w:pPr>
            <w:r>
              <w:rPr>
                <w:rFonts w:ascii="Times New Roman" w:hAnsi="Times New Roman"/>
                <w:sz w:val="18"/>
              </w:rPr>
              <w:tab/>
            </w:r>
            <w:r w:rsidRPr="00AE20D1">
              <w:rPr>
                <w:rFonts w:ascii="Times New Roman" w:hAnsi="Times New Roman"/>
                <w:sz w:val="18"/>
              </w:rPr>
              <w:t>or ad val.</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45 per cent.</w:t>
            </w: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r w:rsidRPr="00AE20D1">
              <w:rPr>
                <w:rFonts w:ascii="Times New Roman" w:hAnsi="Times New Roman"/>
                <w:sz w:val="18"/>
              </w:rPr>
              <w:t>6</w:t>
            </w:r>
            <w:r>
              <w:rPr>
                <w:rFonts w:ascii="Times New Roman" w:hAnsi="Times New Roman"/>
                <w:sz w:val="18"/>
              </w:rPr>
              <w:t>5</w:t>
            </w:r>
            <w:r w:rsidRPr="00AE20D1">
              <w:rPr>
                <w:rFonts w:ascii="Times New Roman" w:hAnsi="Times New Roman"/>
                <w:sz w:val="18"/>
              </w:rPr>
              <w:t xml:space="preserve"> per cent.</w:t>
            </w:r>
          </w:p>
        </w:tc>
      </w:tr>
      <w:tr w:rsidR="00842DC1" w:rsidRPr="00AE20D1" w:rsidTr="0018288D">
        <w:trPr>
          <w:trHeight w:val="20"/>
        </w:trPr>
        <w:tc>
          <w:tcPr>
            <w:tcW w:w="3447" w:type="pct"/>
            <w:tcBorders>
              <w:right w:val="single" w:sz="6" w:space="0" w:color="auto"/>
            </w:tcBorders>
          </w:tcPr>
          <w:p w:rsidR="00842DC1" w:rsidRPr="00AE20D1" w:rsidRDefault="00842DC1" w:rsidP="0018288D">
            <w:pPr>
              <w:tabs>
                <w:tab w:val="right" w:pos="6480"/>
              </w:tabs>
              <w:spacing w:after="0" w:line="240" w:lineRule="auto"/>
              <w:jc w:val="both"/>
              <w:rPr>
                <w:rFonts w:ascii="Times New Roman" w:hAnsi="Times New Roman"/>
                <w:sz w:val="18"/>
              </w:rPr>
            </w:pPr>
            <w:r>
              <w:rPr>
                <w:rFonts w:ascii="Times New Roman" w:hAnsi="Times New Roman"/>
                <w:sz w:val="18"/>
              </w:rPr>
              <w:tab/>
            </w:r>
            <w:r w:rsidRPr="00AE20D1">
              <w:rPr>
                <w:rFonts w:ascii="Times New Roman" w:hAnsi="Times New Roman"/>
                <w:sz w:val="18"/>
              </w:rPr>
              <w:t>whichever rate returns the higher duty.</w:t>
            </w:r>
          </w:p>
        </w:tc>
        <w:tc>
          <w:tcPr>
            <w:tcW w:w="734" w:type="pct"/>
            <w:tcBorders>
              <w:left w:val="single" w:sz="6" w:space="0" w:color="auto"/>
              <w:right w:val="single" w:sz="6" w:space="0" w:color="auto"/>
            </w:tcBorders>
          </w:tcPr>
          <w:p w:rsidR="00842DC1" w:rsidRPr="00AE20D1" w:rsidRDefault="00842DC1" w:rsidP="0018288D">
            <w:pPr>
              <w:spacing w:after="0" w:line="240" w:lineRule="auto"/>
              <w:jc w:val="center"/>
              <w:rPr>
                <w:rFonts w:ascii="Times New Roman" w:hAnsi="Times New Roman"/>
                <w:sz w:val="18"/>
              </w:rPr>
            </w:pPr>
          </w:p>
        </w:tc>
        <w:tc>
          <w:tcPr>
            <w:tcW w:w="819" w:type="pct"/>
            <w:tcBorders>
              <w:left w:val="single" w:sz="6" w:space="0" w:color="auto"/>
            </w:tcBorders>
          </w:tcPr>
          <w:p w:rsidR="00842DC1" w:rsidRPr="00AE20D1" w:rsidRDefault="00842DC1" w:rsidP="0018288D">
            <w:pPr>
              <w:spacing w:after="0" w:line="240" w:lineRule="auto"/>
              <w:jc w:val="center"/>
              <w:rPr>
                <w:rFonts w:ascii="Times New Roman" w:hAnsi="Times New Roman"/>
                <w:sz w:val="18"/>
              </w:rPr>
            </w:pPr>
          </w:p>
        </w:tc>
      </w:tr>
    </w:tbl>
    <w:p w:rsidR="00842DC1" w:rsidRPr="00B07F08" w:rsidRDefault="00842DC1" w:rsidP="00842DC1">
      <w:pPr>
        <w:spacing w:after="0" w:line="240" w:lineRule="auto"/>
        <w:jc w:val="center"/>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50"/>
        <w:gridCol w:w="1507"/>
        <w:gridCol w:w="1542"/>
      </w:tblGrid>
      <w:tr w:rsidR="00842DC1" w:rsidRPr="00B07F08" w:rsidTr="0018288D">
        <w:trPr>
          <w:trHeight w:val="20"/>
        </w:trPr>
        <w:tc>
          <w:tcPr>
            <w:tcW w:w="3428" w:type="pct"/>
            <w:tcBorders>
              <w:top w:val="single" w:sz="4" w:space="0" w:color="auto"/>
              <w:bottom w:val="single" w:sz="6" w:space="0" w:color="auto"/>
              <w:right w:val="single" w:sz="6" w:space="0" w:color="auto"/>
            </w:tcBorders>
            <w:vAlign w:val="center"/>
          </w:tcPr>
          <w:p w:rsidR="00842DC1" w:rsidRPr="00B07F08" w:rsidRDefault="00842DC1" w:rsidP="0018288D">
            <w:pPr>
              <w:spacing w:before="60" w:after="60" w:line="240" w:lineRule="auto"/>
              <w:jc w:val="center"/>
              <w:rPr>
                <w:rFonts w:ascii="Times New Roman" w:hAnsi="Times New Roman"/>
              </w:rPr>
            </w:pPr>
            <w:r w:rsidRPr="00B07F08">
              <w:rPr>
                <w:rFonts w:ascii="Times New Roman" w:hAnsi="Times New Roman"/>
              </w:rPr>
              <w:t>Tariff Items.</w:t>
            </w:r>
          </w:p>
        </w:tc>
        <w:tc>
          <w:tcPr>
            <w:tcW w:w="777" w:type="pct"/>
            <w:tcBorders>
              <w:top w:val="single" w:sz="4" w:space="0" w:color="auto"/>
              <w:left w:val="single" w:sz="6" w:space="0" w:color="auto"/>
              <w:bottom w:val="single" w:sz="6" w:space="0" w:color="auto"/>
              <w:right w:val="single" w:sz="6" w:space="0" w:color="auto"/>
            </w:tcBorders>
            <w:vAlign w:val="center"/>
          </w:tcPr>
          <w:p w:rsidR="00842DC1" w:rsidRPr="00B07F08" w:rsidRDefault="00842DC1" w:rsidP="0018288D">
            <w:pPr>
              <w:spacing w:before="60" w:after="60" w:line="240" w:lineRule="auto"/>
              <w:jc w:val="center"/>
              <w:rPr>
                <w:rFonts w:ascii="Times New Roman" w:hAnsi="Times New Roman"/>
              </w:rPr>
            </w:pPr>
            <w:r w:rsidRPr="00B07F08">
              <w:rPr>
                <w:rFonts w:ascii="Times New Roman" w:hAnsi="Times New Roman"/>
              </w:rPr>
              <w:t>British Preferential Tariff.</w:t>
            </w:r>
          </w:p>
        </w:tc>
        <w:tc>
          <w:tcPr>
            <w:tcW w:w="795" w:type="pct"/>
            <w:tcBorders>
              <w:top w:val="single" w:sz="4" w:space="0" w:color="auto"/>
              <w:left w:val="single" w:sz="6" w:space="0" w:color="auto"/>
              <w:bottom w:val="single" w:sz="6" w:space="0" w:color="auto"/>
            </w:tcBorders>
            <w:vAlign w:val="center"/>
          </w:tcPr>
          <w:p w:rsidR="00842DC1" w:rsidRPr="00B07F08" w:rsidRDefault="00842DC1" w:rsidP="0018288D">
            <w:pPr>
              <w:spacing w:before="60" w:after="60" w:line="240" w:lineRule="auto"/>
              <w:jc w:val="center"/>
              <w:rPr>
                <w:rFonts w:ascii="Times New Roman" w:hAnsi="Times New Roman"/>
              </w:rPr>
            </w:pPr>
            <w:r w:rsidRPr="00B07F08">
              <w:rPr>
                <w:rFonts w:ascii="Times New Roman" w:hAnsi="Times New Roman"/>
              </w:rPr>
              <w:t>General Tariff.</w:t>
            </w:r>
          </w:p>
        </w:tc>
      </w:tr>
      <w:tr w:rsidR="00842DC1" w:rsidRPr="00B07F08" w:rsidTr="0018288D">
        <w:trPr>
          <w:trHeight w:val="20"/>
        </w:trPr>
        <w:tc>
          <w:tcPr>
            <w:tcW w:w="5000" w:type="pct"/>
            <w:gridSpan w:val="3"/>
            <w:tcBorders>
              <w:top w:val="single" w:sz="6" w:space="0" w:color="auto"/>
            </w:tcBorders>
          </w:tcPr>
          <w:p w:rsidR="00842DC1" w:rsidRPr="00B07F08" w:rsidRDefault="00842DC1" w:rsidP="0018288D">
            <w:pPr>
              <w:spacing w:before="120" w:after="60" w:line="240" w:lineRule="auto"/>
              <w:jc w:val="center"/>
              <w:rPr>
                <w:rFonts w:ascii="Times New Roman" w:hAnsi="Times New Roman"/>
              </w:rPr>
            </w:pPr>
            <w:r w:rsidRPr="00585957">
              <w:rPr>
                <w:rFonts w:ascii="Times New Roman" w:hAnsi="Times New Roman"/>
                <w:b/>
              </w:rPr>
              <w:t>Division XIII.</w:t>
            </w:r>
            <w:r w:rsidR="00181B88">
              <w:rPr>
                <w:rFonts w:ascii="Times New Roman" w:hAnsi="Times New Roman"/>
                <w:b/>
              </w:rPr>
              <w:t>—</w:t>
            </w:r>
            <w:r w:rsidRPr="00585957">
              <w:rPr>
                <w:rFonts w:ascii="Times New Roman" w:hAnsi="Times New Roman"/>
                <w:b/>
              </w:rPr>
              <w:t>Paper and Stationery</w:t>
            </w:r>
            <w:r w:rsidRPr="00B07F08">
              <w:rPr>
                <w:rFonts w:ascii="Times New Roman" w:hAnsi="Times New Roman"/>
              </w:rPr>
              <w:t>—</w:t>
            </w:r>
            <w:r w:rsidRPr="00B07F08">
              <w:rPr>
                <w:rFonts w:ascii="Times New Roman" w:hAnsi="Times New Roman"/>
                <w:i/>
              </w:rPr>
              <w:t>continued.</w:t>
            </w:r>
          </w:p>
        </w:tc>
      </w:tr>
      <w:tr w:rsidR="00842DC1" w:rsidRPr="00B07F08" w:rsidTr="0018288D">
        <w:trPr>
          <w:trHeight w:val="20"/>
        </w:trPr>
        <w:tc>
          <w:tcPr>
            <w:tcW w:w="3428" w:type="pct"/>
            <w:tcBorders>
              <w:right w:val="single" w:sz="6" w:space="0" w:color="auto"/>
            </w:tcBorders>
          </w:tcPr>
          <w:p w:rsidR="00842DC1" w:rsidRPr="00B07F08" w:rsidRDefault="00842DC1" w:rsidP="0018288D">
            <w:pPr>
              <w:spacing w:after="0" w:line="240" w:lineRule="auto"/>
              <w:jc w:val="both"/>
              <w:rPr>
                <w:rFonts w:ascii="Times New Roman" w:hAnsi="Times New Roman"/>
              </w:rPr>
            </w:pPr>
            <w:r w:rsidRPr="00B07F08">
              <w:rPr>
                <w:rFonts w:ascii="Times New Roman" w:hAnsi="Times New Roman"/>
              </w:rPr>
              <w:t>338.—</w:t>
            </w:r>
            <w:r w:rsidRPr="00B07F08">
              <w:rPr>
                <w:rFonts w:ascii="Times New Roman" w:hAnsi="Times New Roman"/>
                <w:i/>
              </w:rPr>
              <w:t>continued.</w:t>
            </w:r>
          </w:p>
          <w:p w:rsidR="00842DC1" w:rsidRPr="00B07F08" w:rsidRDefault="00842DC1" w:rsidP="0018288D">
            <w:pPr>
              <w:tabs>
                <w:tab w:val="right" w:leader="hyphen" w:pos="6480"/>
              </w:tabs>
              <w:spacing w:after="0" w:line="240" w:lineRule="auto"/>
              <w:ind w:left="1008" w:hanging="576"/>
              <w:jc w:val="both"/>
              <w:rPr>
                <w:rFonts w:ascii="Times New Roman" w:hAnsi="Times New Roman"/>
              </w:rPr>
            </w:pPr>
            <w:r w:rsidRPr="00B07F08">
              <w:rPr>
                <w:rFonts w:ascii="Times New Roman" w:hAnsi="Times New Roman"/>
                <w:smallCaps/>
              </w:rPr>
              <w:t>(b</w:t>
            </w:r>
            <w:r w:rsidRPr="00B07F08">
              <w:rPr>
                <w:rFonts w:ascii="Times New Roman" w:hAnsi="Times New Roman"/>
              </w:rPr>
              <w:t>) Printed Matter and Photographs the property of any public institution and intended for deposit or exhibition therein</w:t>
            </w:r>
            <w:r>
              <w:rPr>
                <w:rFonts w:ascii="Times New Roman" w:hAnsi="Times New Roman"/>
              </w:rPr>
              <w:tab/>
            </w:r>
          </w:p>
        </w:tc>
        <w:tc>
          <w:tcPr>
            <w:tcW w:w="777"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95"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r>
      <w:tr w:rsidR="00842DC1" w:rsidRPr="00B07F08" w:rsidTr="0018288D">
        <w:trPr>
          <w:trHeight w:val="20"/>
        </w:trPr>
        <w:tc>
          <w:tcPr>
            <w:tcW w:w="3428" w:type="pct"/>
            <w:tcBorders>
              <w:right w:val="single" w:sz="6" w:space="0" w:color="auto"/>
            </w:tcBorders>
          </w:tcPr>
          <w:p w:rsidR="00842DC1" w:rsidRPr="00B07F08" w:rsidRDefault="00842DC1" w:rsidP="00AE7B25">
            <w:pPr>
              <w:tabs>
                <w:tab w:val="right" w:leader="hyphen" w:pos="6480"/>
              </w:tabs>
              <w:spacing w:after="0" w:line="240" w:lineRule="auto"/>
              <w:ind w:left="1008" w:hanging="576"/>
              <w:jc w:val="both"/>
              <w:rPr>
                <w:rFonts w:ascii="Times New Roman" w:hAnsi="Times New Roman"/>
              </w:rPr>
            </w:pPr>
            <w:r w:rsidRPr="00B07F08">
              <w:rPr>
                <w:rFonts w:ascii="Times New Roman" w:hAnsi="Times New Roman"/>
              </w:rPr>
              <w:t>(</w:t>
            </w:r>
            <w:r w:rsidRPr="0067242E">
              <w:rPr>
                <w:rFonts w:ascii="Times New Roman" w:hAnsi="Times New Roman"/>
                <w:smallCaps/>
              </w:rPr>
              <w:t>c</w:t>
            </w:r>
            <w:r w:rsidRPr="00B07F08">
              <w:rPr>
                <w:rFonts w:ascii="Times New Roman" w:hAnsi="Times New Roman"/>
              </w:rPr>
              <w:t>) Posters, Display Signs, Pamphlets, Books, and other Printed Matter published by or issued under the authority of Government Tourist Bureaux, Railway Authorities or Steamship Companies, as prescribed by Departmental By-laws</w:t>
            </w:r>
          </w:p>
        </w:tc>
        <w:tc>
          <w:tcPr>
            <w:tcW w:w="777"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95"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r>
      <w:tr w:rsidR="00842DC1" w:rsidRPr="00B07F08" w:rsidTr="0018288D">
        <w:trPr>
          <w:trHeight w:val="20"/>
        </w:trPr>
        <w:tc>
          <w:tcPr>
            <w:tcW w:w="3428" w:type="pct"/>
            <w:tcBorders>
              <w:right w:val="single" w:sz="6" w:space="0" w:color="auto"/>
            </w:tcBorders>
          </w:tcPr>
          <w:p w:rsidR="00842DC1" w:rsidRPr="00B07F08" w:rsidRDefault="00842DC1" w:rsidP="0018288D">
            <w:pPr>
              <w:tabs>
                <w:tab w:val="right" w:leader="hyphen" w:pos="6480"/>
              </w:tabs>
              <w:spacing w:after="0" w:line="240" w:lineRule="auto"/>
              <w:jc w:val="both"/>
              <w:rPr>
                <w:rFonts w:ascii="Times New Roman" w:hAnsi="Times New Roman"/>
              </w:rPr>
            </w:pPr>
            <w:r w:rsidRPr="00B07F08">
              <w:rPr>
                <w:rFonts w:ascii="Times New Roman" w:hAnsi="Times New Roman"/>
              </w:rPr>
              <w:t>339. Books n.e.i. and Printed Matter n.e.i.</w:t>
            </w:r>
            <w:r>
              <w:rPr>
                <w:rFonts w:ascii="Times New Roman" w:hAnsi="Times New Roman"/>
              </w:rPr>
              <w:tab/>
            </w:r>
          </w:p>
        </w:tc>
        <w:tc>
          <w:tcPr>
            <w:tcW w:w="777"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c>
          <w:tcPr>
            <w:tcW w:w="795"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Free</w:t>
            </w:r>
          </w:p>
        </w:tc>
      </w:tr>
      <w:tr w:rsidR="00842DC1" w:rsidRPr="00B07F08" w:rsidTr="0018288D">
        <w:trPr>
          <w:trHeight w:val="20"/>
        </w:trPr>
        <w:tc>
          <w:tcPr>
            <w:tcW w:w="3428" w:type="pct"/>
            <w:tcBorders>
              <w:right w:val="single" w:sz="6" w:space="0" w:color="auto"/>
            </w:tcBorders>
          </w:tcPr>
          <w:p w:rsidR="00842DC1" w:rsidRPr="00B07F08" w:rsidRDefault="00842DC1" w:rsidP="0018288D">
            <w:pPr>
              <w:tabs>
                <w:tab w:val="right" w:leader="hyphen" w:pos="6480"/>
              </w:tabs>
              <w:spacing w:before="120" w:after="0" w:line="240" w:lineRule="auto"/>
              <w:ind w:left="1008" w:hanging="1008"/>
              <w:jc w:val="both"/>
              <w:rPr>
                <w:rFonts w:ascii="Times New Roman" w:hAnsi="Times New Roman"/>
              </w:rPr>
            </w:pPr>
            <w:r w:rsidRPr="00B07F08">
              <w:rPr>
                <w:rFonts w:ascii="Times New Roman" w:hAnsi="Times New Roman"/>
              </w:rPr>
              <w:t>340. (</w:t>
            </w:r>
            <w:r w:rsidRPr="00B07F08">
              <w:rPr>
                <w:rFonts w:ascii="Times New Roman" w:hAnsi="Times New Roman"/>
                <w:smallCaps/>
              </w:rPr>
              <w:t>a</w:t>
            </w:r>
            <w:r w:rsidRPr="00B07F08">
              <w:rPr>
                <w:rFonts w:ascii="Times New Roman" w:hAnsi="Times New Roman"/>
              </w:rPr>
              <w:t>) Stationery, manufactured; Bill Files and Letter Clips; Papers ruled or bordered by waterline or likewise; Date Cases and Cards; Albums of all kinds; Cards, and Booklets, viz., Printers</w:t>
            </w:r>
            <w:r w:rsidR="0062251D">
              <w:rPr>
                <w:rFonts w:ascii="Times New Roman" w:hAnsi="Times New Roman"/>
              </w:rPr>
              <w:t>’</w:t>
            </w:r>
            <w:r w:rsidRPr="00B07F08">
              <w:rPr>
                <w:rFonts w:ascii="Times New Roman" w:hAnsi="Times New Roman"/>
              </w:rPr>
              <w:t>, Menu, Christmas,</w:t>
            </w:r>
            <w:r>
              <w:rPr>
                <w:rFonts w:ascii="Times New Roman" w:hAnsi="Times New Roman"/>
              </w:rPr>
              <w:t xml:space="preserve"> </w:t>
            </w:r>
            <w:r w:rsidRPr="00B07F08">
              <w:rPr>
                <w:rFonts w:ascii="Times New Roman" w:hAnsi="Times New Roman"/>
              </w:rPr>
              <w:t>and</w:t>
            </w:r>
            <w:r>
              <w:rPr>
                <w:rFonts w:ascii="Times New Roman" w:hAnsi="Times New Roman"/>
              </w:rPr>
              <w:t xml:space="preserve"> </w:t>
            </w:r>
            <w:r w:rsidRPr="00B07F08">
              <w:rPr>
                <w:rFonts w:ascii="Times New Roman" w:hAnsi="Times New Roman"/>
              </w:rPr>
              <w:t>similar</w:t>
            </w:r>
            <w:r>
              <w:rPr>
                <w:rFonts w:ascii="Times New Roman" w:hAnsi="Times New Roman"/>
              </w:rPr>
              <w:t xml:space="preserve"> </w:t>
            </w:r>
            <w:r w:rsidRPr="00B07F08">
              <w:rPr>
                <w:rFonts w:ascii="Times New Roman" w:hAnsi="Times New Roman"/>
              </w:rPr>
              <w:t>kinds;</w:t>
            </w:r>
            <w:r>
              <w:rPr>
                <w:rFonts w:ascii="Times New Roman" w:hAnsi="Times New Roman"/>
              </w:rPr>
              <w:t xml:space="preserve"> </w:t>
            </w:r>
            <w:r w:rsidRPr="00B07F08">
              <w:rPr>
                <w:rFonts w:ascii="Times New Roman" w:hAnsi="Times New Roman"/>
              </w:rPr>
              <w:t>Scraps;</w:t>
            </w:r>
            <w:r>
              <w:rPr>
                <w:rFonts w:ascii="Times New Roman" w:hAnsi="Times New Roman"/>
              </w:rPr>
              <w:t xml:space="preserve"> </w:t>
            </w:r>
            <w:r w:rsidRPr="00B07F08">
              <w:rPr>
                <w:rFonts w:ascii="Times New Roman" w:hAnsi="Times New Roman"/>
              </w:rPr>
              <w:t>Ink Bottles; Ink-wells; Ink Stands; Paper Knives; Memo. Slates and Tablets; Sealing and Bottling Wax; Postcards</w:t>
            </w:r>
            <w:r>
              <w:rPr>
                <w:rFonts w:ascii="Times New Roman" w:hAnsi="Times New Roman"/>
              </w:rPr>
              <w:t xml:space="preserve"> </w:t>
            </w:r>
            <w:r w:rsidRPr="00B07F08">
              <w:rPr>
                <w:rFonts w:ascii="Times New Roman" w:hAnsi="Times New Roman"/>
              </w:rPr>
              <w:t>n.e.i.; Book-markers; Writing Desks</w:t>
            </w:r>
            <w:r>
              <w:rPr>
                <w:rFonts w:ascii="Times New Roman" w:hAnsi="Times New Roman"/>
              </w:rPr>
              <w:t xml:space="preserve"> </w:t>
            </w:r>
            <w:r w:rsidRPr="00B07F08">
              <w:rPr>
                <w:rFonts w:ascii="Times New Roman" w:hAnsi="Times New Roman"/>
              </w:rPr>
              <w:t>(not being</w:t>
            </w:r>
            <w:r>
              <w:rPr>
                <w:rFonts w:ascii="Times New Roman" w:hAnsi="Times New Roman"/>
              </w:rPr>
              <w:t xml:space="preserve"> </w:t>
            </w:r>
            <w:r w:rsidRPr="00B07F08">
              <w:rPr>
                <w:rFonts w:ascii="Times New Roman" w:hAnsi="Times New Roman"/>
              </w:rPr>
              <w:t>furniture); Writing Cases; Stationery Cases; Paper Binders; Card Hangers; Pen Racks; Bookbinders</w:t>
            </w:r>
            <w:r w:rsidR="0062251D">
              <w:rPr>
                <w:rFonts w:ascii="Times New Roman" w:hAnsi="Times New Roman"/>
              </w:rPr>
              <w:t>’</w:t>
            </w:r>
            <w:r w:rsidRPr="00B07F08">
              <w:rPr>
                <w:rFonts w:ascii="Times New Roman" w:hAnsi="Times New Roman"/>
              </w:rPr>
              <w:t xml:space="preserve"> Staples</w:t>
            </w:r>
            <w:r>
              <w:rPr>
                <w:rFonts w:ascii="Times New Roman" w:hAnsi="Times New Roman"/>
              </w:rPr>
              <w:tab/>
            </w:r>
            <w:r w:rsidRPr="00B07F08">
              <w:rPr>
                <w:rFonts w:ascii="Times New Roman" w:hAnsi="Times New Roman"/>
              </w:rPr>
              <w:t>ad val</w:t>
            </w:r>
            <w:r>
              <w:rPr>
                <w:rFonts w:ascii="Times New Roman" w:hAnsi="Times New Roman"/>
              </w:rPr>
              <w:t>.</w:t>
            </w:r>
          </w:p>
        </w:tc>
        <w:tc>
          <w:tcPr>
            <w:tcW w:w="777" w:type="pct"/>
            <w:tcBorders>
              <w:left w:val="single" w:sz="6" w:space="0" w:color="auto"/>
              <w:right w:val="single" w:sz="6" w:space="0" w:color="auto"/>
            </w:tcBorders>
            <w:vAlign w:val="bottom"/>
          </w:tcPr>
          <w:p w:rsidR="00842DC1" w:rsidRPr="00B07F08" w:rsidRDefault="00842DC1" w:rsidP="0018288D">
            <w:pPr>
              <w:spacing w:before="120" w:after="0" w:line="240" w:lineRule="auto"/>
              <w:jc w:val="center"/>
              <w:rPr>
                <w:rFonts w:ascii="Times New Roman" w:hAnsi="Times New Roman"/>
              </w:rPr>
            </w:pPr>
            <w:r w:rsidRPr="00B07F08">
              <w:rPr>
                <w:rFonts w:ascii="Times New Roman" w:hAnsi="Times New Roman"/>
              </w:rPr>
              <w:t>45 per cent.</w:t>
            </w:r>
          </w:p>
        </w:tc>
        <w:tc>
          <w:tcPr>
            <w:tcW w:w="795" w:type="pct"/>
            <w:tcBorders>
              <w:left w:val="single" w:sz="6" w:space="0" w:color="auto"/>
            </w:tcBorders>
            <w:vAlign w:val="bottom"/>
          </w:tcPr>
          <w:p w:rsidR="00842DC1" w:rsidRPr="00B07F08" w:rsidRDefault="00842DC1" w:rsidP="0018288D">
            <w:pPr>
              <w:spacing w:before="120" w:after="0" w:line="240" w:lineRule="auto"/>
              <w:jc w:val="center"/>
              <w:rPr>
                <w:rFonts w:ascii="Times New Roman" w:hAnsi="Times New Roman"/>
              </w:rPr>
            </w:pPr>
            <w:r w:rsidRPr="00B07F08">
              <w:rPr>
                <w:rFonts w:ascii="Times New Roman" w:hAnsi="Times New Roman"/>
              </w:rPr>
              <w:t>65 per cent.</w:t>
            </w:r>
          </w:p>
        </w:tc>
      </w:tr>
      <w:tr w:rsidR="00842DC1" w:rsidRPr="00B07F08" w:rsidTr="0018288D">
        <w:trPr>
          <w:trHeight w:val="20"/>
        </w:trPr>
        <w:tc>
          <w:tcPr>
            <w:tcW w:w="3428"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And on and after 2nd November, 1933</w:t>
            </w:r>
          </w:p>
          <w:p w:rsidR="00842DC1" w:rsidRPr="00B07F08" w:rsidRDefault="00842DC1" w:rsidP="0018288D">
            <w:pPr>
              <w:tabs>
                <w:tab w:val="right" w:leader="hyphen" w:pos="6480"/>
              </w:tabs>
              <w:spacing w:after="0" w:line="240" w:lineRule="auto"/>
              <w:ind w:left="1584" w:hanging="1008"/>
              <w:jc w:val="both"/>
              <w:rPr>
                <w:rFonts w:ascii="Times New Roman" w:hAnsi="Times New Roman"/>
              </w:rPr>
            </w:pPr>
            <w:r w:rsidRPr="00B07F08">
              <w:rPr>
                <w:rFonts w:ascii="Times New Roman" w:hAnsi="Times New Roman"/>
                <w:smallCaps/>
              </w:rPr>
              <w:t>(a</w:t>
            </w:r>
            <w:r w:rsidRPr="00B07F08">
              <w:rPr>
                <w:rFonts w:ascii="Times New Roman" w:hAnsi="Times New Roman"/>
              </w:rPr>
              <w:t>) (1) Stationery manufactured, viz.:—Letter Clips;</w:t>
            </w:r>
            <w:r>
              <w:rPr>
                <w:rFonts w:ascii="Times New Roman" w:hAnsi="Times New Roman"/>
              </w:rPr>
              <w:t xml:space="preserve"> </w:t>
            </w:r>
            <w:r w:rsidRPr="00B07F08">
              <w:rPr>
                <w:rFonts w:ascii="Times New Roman" w:hAnsi="Times New Roman"/>
              </w:rPr>
              <w:t>Papers ruled or bordered by waterline or likewise:</w:t>
            </w:r>
            <w:r>
              <w:rPr>
                <w:rFonts w:ascii="Times New Roman" w:hAnsi="Times New Roman"/>
              </w:rPr>
              <w:t xml:space="preserve"> </w:t>
            </w:r>
            <w:r w:rsidRPr="00B07F08">
              <w:rPr>
                <w:rFonts w:ascii="Times New Roman" w:hAnsi="Times New Roman"/>
              </w:rPr>
              <w:t>Date Cases;</w:t>
            </w:r>
            <w:r>
              <w:rPr>
                <w:rFonts w:ascii="Times New Roman" w:hAnsi="Times New Roman"/>
              </w:rPr>
              <w:t xml:space="preserve"> </w:t>
            </w:r>
            <w:r w:rsidRPr="00B07F08">
              <w:rPr>
                <w:rFonts w:ascii="Times New Roman" w:hAnsi="Times New Roman"/>
              </w:rPr>
              <w:t>Ink Bottles;</w:t>
            </w:r>
            <w:r>
              <w:rPr>
                <w:rFonts w:ascii="Times New Roman" w:hAnsi="Times New Roman"/>
              </w:rPr>
              <w:t xml:space="preserve"> </w:t>
            </w:r>
            <w:r w:rsidRPr="00B07F08">
              <w:rPr>
                <w:rFonts w:ascii="Times New Roman" w:hAnsi="Times New Roman"/>
              </w:rPr>
              <w:t>Ink Wells; Ink Stands; Paper Knives; Memo. Slates and Tablets;</w:t>
            </w:r>
            <w:r>
              <w:rPr>
                <w:rFonts w:ascii="Times New Roman" w:hAnsi="Times New Roman"/>
              </w:rPr>
              <w:t xml:space="preserve"> </w:t>
            </w:r>
            <w:r w:rsidRPr="00B07F08">
              <w:rPr>
                <w:rFonts w:ascii="Times New Roman" w:hAnsi="Times New Roman"/>
              </w:rPr>
              <w:t>Sealing and Bottling Wax; Christmas and similar Cards; Scraps; Post Cards n.e.i.; Book Markers; Writing Desks (not being furniture); Writing Cases; Paper Binders; Card Hangers; Pen Racks; Bookbinders</w:t>
            </w:r>
            <w:r w:rsidR="0062251D">
              <w:rPr>
                <w:rFonts w:ascii="Times New Roman" w:hAnsi="Times New Roman"/>
              </w:rPr>
              <w:t>’</w:t>
            </w:r>
            <w:r w:rsidRPr="00B07F08">
              <w:rPr>
                <w:rFonts w:ascii="Times New Roman" w:hAnsi="Times New Roman"/>
              </w:rPr>
              <w:t xml:space="preserve"> Staples</w:t>
            </w:r>
            <w:r>
              <w:rPr>
                <w:rFonts w:ascii="Times New Roman" w:hAnsi="Times New Roman"/>
              </w:rPr>
              <w:tab/>
            </w:r>
            <w:r w:rsidRPr="00B07F08">
              <w:rPr>
                <w:rFonts w:ascii="Times New Roman" w:hAnsi="Times New Roman"/>
              </w:rPr>
              <w:t>ad val.</w:t>
            </w:r>
          </w:p>
        </w:tc>
        <w:tc>
          <w:tcPr>
            <w:tcW w:w="777"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30 per cent.</w:t>
            </w:r>
          </w:p>
        </w:tc>
        <w:tc>
          <w:tcPr>
            <w:tcW w:w="795"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50 per cent.</w:t>
            </w:r>
          </w:p>
        </w:tc>
      </w:tr>
      <w:tr w:rsidR="00842DC1" w:rsidRPr="00B07F08" w:rsidTr="0018288D">
        <w:trPr>
          <w:trHeight w:val="20"/>
        </w:trPr>
        <w:tc>
          <w:tcPr>
            <w:tcW w:w="3428" w:type="pct"/>
            <w:tcBorders>
              <w:right w:val="single" w:sz="6" w:space="0" w:color="auto"/>
            </w:tcBorders>
          </w:tcPr>
          <w:p w:rsidR="00842DC1" w:rsidRPr="00B07F08" w:rsidRDefault="00842DC1" w:rsidP="0018288D">
            <w:pPr>
              <w:tabs>
                <w:tab w:val="right" w:leader="hyphen" w:pos="6480"/>
              </w:tabs>
              <w:spacing w:after="0" w:line="240" w:lineRule="auto"/>
              <w:ind w:left="1584" w:hanging="648"/>
              <w:jc w:val="both"/>
              <w:rPr>
                <w:rFonts w:ascii="Times New Roman" w:hAnsi="Times New Roman"/>
              </w:rPr>
            </w:pPr>
            <w:r w:rsidRPr="00B07F08">
              <w:rPr>
                <w:rFonts w:ascii="Times New Roman" w:hAnsi="Times New Roman"/>
              </w:rPr>
              <w:t>(2) Stationery manufactured n.e.i., including Bill and Box Files; Date Cards; Albums of all kinds; Cards and Booklets, viz., Printers</w:t>
            </w:r>
            <w:r w:rsidR="0062251D">
              <w:rPr>
                <w:rFonts w:ascii="Times New Roman" w:hAnsi="Times New Roman"/>
              </w:rPr>
              <w:t>’</w:t>
            </w:r>
            <w:r w:rsidRPr="00B07F08">
              <w:rPr>
                <w:rFonts w:ascii="Times New Roman" w:hAnsi="Times New Roman"/>
              </w:rPr>
              <w:t>, Menu and similar kinds; Stationery Cases, including Note Paper and/or Envelopes boxed, packed or in compendiums and the like</w:t>
            </w:r>
            <w:r>
              <w:rPr>
                <w:rFonts w:ascii="Times New Roman" w:hAnsi="Times New Roman"/>
              </w:rPr>
              <w:tab/>
            </w:r>
            <w:r w:rsidRPr="00B07F08">
              <w:rPr>
                <w:rFonts w:ascii="Times New Roman" w:hAnsi="Times New Roman"/>
              </w:rPr>
              <w:t>ad val.</w:t>
            </w:r>
          </w:p>
        </w:tc>
        <w:tc>
          <w:tcPr>
            <w:tcW w:w="777"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45 per cent.</w:t>
            </w:r>
          </w:p>
        </w:tc>
        <w:tc>
          <w:tcPr>
            <w:tcW w:w="795"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65 per cent.</w:t>
            </w:r>
          </w:p>
        </w:tc>
      </w:tr>
      <w:tr w:rsidR="00842DC1" w:rsidRPr="00B07F08" w:rsidTr="0018288D">
        <w:trPr>
          <w:trHeight w:val="20"/>
        </w:trPr>
        <w:tc>
          <w:tcPr>
            <w:tcW w:w="3428" w:type="pct"/>
            <w:tcBorders>
              <w:right w:val="single" w:sz="6" w:space="0" w:color="auto"/>
            </w:tcBorders>
          </w:tcPr>
          <w:p w:rsidR="00842DC1" w:rsidRPr="00B07F08" w:rsidRDefault="00842DC1" w:rsidP="0018288D">
            <w:pPr>
              <w:spacing w:after="0" w:line="240" w:lineRule="auto"/>
              <w:ind w:left="1008" w:hanging="576"/>
              <w:jc w:val="both"/>
              <w:rPr>
                <w:rFonts w:ascii="Times New Roman" w:hAnsi="Times New Roman"/>
              </w:rPr>
            </w:pPr>
            <w:r w:rsidRPr="00B07F08">
              <w:rPr>
                <w:rFonts w:ascii="Times New Roman" w:hAnsi="Times New Roman"/>
                <w:smallCaps/>
              </w:rPr>
              <w:t>(b</w:t>
            </w:r>
            <w:r w:rsidRPr="00B07F08">
              <w:rPr>
                <w:rFonts w:ascii="Times New Roman" w:hAnsi="Times New Roman"/>
              </w:rPr>
              <w:t>) Books,</w:t>
            </w:r>
            <w:r>
              <w:rPr>
                <w:rFonts w:ascii="Times New Roman" w:hAnsi="Times New Roman"/>
              </w:rPr>
              <w:t xml:space="preserve"> </w:t>
            </w:r>
            <w:r w:rsidRPr="00B07F08">
              <w:rPr>
                <w:rFonts w:ascii="Times New Roman" w:hAnsi="Times New Roman"/>
              </w:rPr>
              <w:t>viz.:—Account,</w:t>
            </w:r>
            <w:r>
              <w:rPr>
                <w:rFonts w:ascii="Times New Roman" w:hAnsi="Times New Roman"/>
              </w:rPr>
              <w:t xml:space="preserve"> </w:t>
            </w:r>
            <w:r w:rsidRPr="00B07F08">
              <w:rPr>
                <w:rFonts w:ascii="Times New Roman" w:hAnsi="Times New Roman"/>
              </w:rPr>
              <w:t>Betting, Cheque, Copy, Copying,</w:t>
            </w:r>
            <w:r>
              <w:rPr>
                <w:rFonts w:ascii="Times New Roman" w:hAnsi="Times New Roman"/>
              </w:rPr>
              <w:t xml:space="preserve"> </w:t>
            </w:r>
            <w:r w:rsidRPr="00B07F08">
              <w:rPr>
                <w:rFonts w:ascii="Times New Roman" w:hAnsi="Times New Roman"/>
              </w:rPr>
              <w:t>Drawing,</w:t>
            </w:r>
            <w:r>
              <w:rPr>
                <w:rFonts w:ascii="Times New Roman" w:hAnsi="Times New Roman"/>
              </w:rPr>
              <w:t xml:space="preserve"> </w:t>
            </w:r>
            <w:r w:rsidRPr="00B07F08">
              <w:rPr>
                <w:rFonts w:ascii="Times New Roman" w:hAnsi="Times New Roman"/>
              </w:rPr>
              <w:t>Exercise,</w:t>
            </w:r>
            <w:r>
              <w:rPr>
                <w:rFonts w:ascii="Times New Roman" w:hAnsi="Times New Roman"/>
              </w:rPr>
              <w:t xml:space="preserve"> </w:t>
            </w:r>
            <w:r w:rsidRPr="00B07F08">
              <w:rPr>
                <w:rFonts w:ascii="Times New Roman" w:hAnsi="Times New Roman"/>
              </w:rPr>
              <w:t>Guard,</w:t>
            </w:r>
            <w:r>
              <w:rPr>
                <w:rFonts w:ascii="Times New Roman" w:hAnsi="Times New Roman"/>
              </w:rPr>
              <w:t xml:space="preserve"> </w:t>
            </w:r>
            <w:r w:rsidRPr="00B07F08">
              <w:rPr>
                <w:rFonts w:ascii="Times New Roman" w:hAnsi="Times New Roman"/>
              </w:rPr>
              <w:t>Letter, Memo., Pocket, Receipt, Sketch, and the like</w:t>
            </w:r>
          </w:p>
          <w:p w:rsidR="00842DC1" w:rsidRPr="00B07F08"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B07F08">
              <w:rPr>
                <w:rFonts w:ascii="Times New Roman" w:hAnsi="Times New Roman"/>
              </w:rPr>
              <w:t>ad val.</w:t>
            </w:r>
          </w:p>
        </w:tc>
        <w:tc>
          <w:tcPr>
            <w:tcW w:w="777"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45 per cent.</w:t>
            </w:r>
          </w:p>
        </w:tc>
        <w:tc>
          <w:tcPr>
            <w:tcW w:w="795"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65 per cent.</w:t>
            </w:r>
          </w:p>
        </w:tc>
      </w:tr>
      <w:tr w:rsidR="00842DC1" w:rsidRPr="00B07F08" w:rsidTr="0018288D">
        <w:trPr>
          <w:trHeight w:val="20"/>
        </w:trPr>
        <w:tc>
          <w:tcPr>
            <w:tcW w:w="3428" w:type="pct"/>
            <w:tcBorders>
              <w:right w:val="single" w:sz="6" w:space="0" w:color="auto"/>
            </w:tcBorders>
          </w:tcPr>
          <w:p w:rsidR="00842DC1" w:rsidRPr="00B07F08" w:rsidRDefault="00842DC1" w:rsidP="0018288D">
            <w:pPr>
              <w:spacing w:after="0" w:line="240" w:lineRule="auto"/>
              <w:ind w:left="1008" w:hanging="576"/>
              <w:jc w:val="both"/>
              <w:rPr>
                <w:rFonts w:ascii="Times New Roman" w:hAnsi="Times New Roman"/>
              </w:rPr>
            </w:pPr>
            <w:r w:rsidRPr="00B07F08">
              <w:rPr>
                <w:rFonts w:ascii="Times New Roman" w:hAnsi="Times New Roman"/>
              </w:rPr>
              <w:t>(</w:t>
            </w:r>
            <w:r w:rsidRPr="00AE7B25">
              <w:rPr>
                <w:rFonts w:ascii="Times New Roman" w:hAnsi="Times New Roman"/>
                <w:smallCaps/>
              </w:rPr>
              <w:t>c</w:t>
            </w:r>
            <w:r w:rsidRPr="00B07F08">
              <w:rPr>
                <w:rFonts w:ascii="Times New Roman" w:hAnsi="Times New Roman"/>
              </w:rPr>
              <w:t>) Manufactures of Paper n.e.i. and Manufactures of Board n.e.i.; Paper Parasols; Paper (other than Gummed Paper) and Board in rolls or reels of less than six inches in width; Paper and Board in the form of discs ovals small squares and other small shapes not exceeding 144 square inches in area for all purposes when not elsewhere dutiable at a higher rate</w:t>
            </w:r>
            <w:r>
              <w:rPr>
                <w:rFonts w:ascii="Times New Roman" w:hAnsi="Times New Roman"/>
              </w:rPr>
              <w:t xml:space="preserve"> </w:t>
            </w:r>
            <w:r w:rsidRPr="00B07F08">
              <w:rPr>
                <w:rFonts w:ascii="Times New Roman" w:hAnsi="Times New Roman"/>
              </w:rPr>
              <w:t>ad val.</w:t>
            </w:r>
          </w:p>
        </w:tc>
        <w:tc>
          <w:tcPr>
            <w:tcW w:w="777" w:type="pct"/>
            <w:tcBorders>
              <w:left w:val="single" w:sz="6" w:space="0" w:color="auto"/>
              <w:righ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45 per cent.</w:t>
            </w:r>
          </w:p>
        </w:tc>
        <w:tc>
          <w:tcPr>
            <w:tcW w:w="795" w:type="pct"/>
            <w:tcBorders>
              <w:left w:val="single" w:sz="6" w:space="0" w:color="auto"/>
            </w:tcBorders>
            <w:vAlign w:val="bottom"/>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65 per cent.</w:t>
            </w:r>
          </w:p>
        </w:tc>
      </w:tr>
      <w:tr w:rsidR="00842DC1" w:rsidRPr="00B07F08" w:rsidTr="0018288D">
        <w:trPr>
          <w:trHeight w:val="20"/>
        </w:trPr>
        <w:tc>
          <w:tcPr>
            <w:tcW w:w="3428" w:type="pct"/>
            <w:tcBorders>
              <w:right w:val="single" w:sz="6" w:space="0" w:color="auto"/>
            </w:tcBorders>
          </w:tcPr>
          <w:p w:rsidR="00842DC1" w:rsidRPr="00B07F08" w:rsidRDefault="00842DC1" w:rsidP="0018288D">
            <w:pPr>
              <w:spacing w:after="0" w:line="240" w:lineRule="auto"/>
              <w:ind w:left="1008" w:hanging="576"/>
              <w:jc w:val="both"/>
              <w:rPr>
                <w:rFonts w:ascii="Times New Roman" w:hAnsi="Times New Roman"/>
              </w:rPr>
            </w:pPr>
            <w:r w:rsidRPr="00B07F08">
              <w:rPr>
                <w:rFonts w:ascii="Times New Roman" w:hAnsi="Times New Roman"/>
                <w:smallCaps/>
              </w:rPr>
              <w:t>(d</w:t>
            </w:r>
            <w:r w:rsidRPr="00B07F08">
              <w:rPr>
                <w:rFonts w:ascii="Times New Roman" w:hAnsi="Times New Roman"/>
              </w:rPr>
              <w:t>) Matrices for stereotyping purposes, 6 square inches or under each</w:t>
            </w:r>
          </w:p>
        </w:tc>
        <w:tc>
          <w:tcPr>
            <w:tcW w:w="777"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1s.</w:t>
            </w:r>
          </w:p>
        </w:tc>
        <w:tc>
          <w:tcPr>
            <w:tcW w:w="795"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2s.</w:t>
            </w:r>
          </w:p>
        </w:tc>
      </w:tr>
      <w:tr w:rsidR="00842DC1" w:rsidRPr="00B07F08" w:rsidTr="0018288D">
        <w:trPr>
          <w:trHeight w:val="20"/>
        </w:trPr>
        <w:tc>
          <w:tcPr>
            <w:tcW w:w="3428" w:type="pct"/>
            <w:tcBorders>
              <w:right w:val="single" w:sz="6" w:space="0" w:color="auto"/>
            </w:tcBorders>
          </w:tcPr>
          <w:p w:rsidR="00842DC1" w:rsidRPr="00B07F08" w:rsidRDefault="00842DC1" w:rsidP="0018288D">
            <w:pPr>
              <w:tabs>
                <w:tab w:val="right" w:leader="hyphen" w:pos="6480"/>
              </w:tabs>
              <w:spacing w:after="0" w:line="240" w:lineRule="auto"/>
              <w:ind w:left="720"/>
              <w:jc w:val="both"/>
              <w:rPr>
                <w:rFonts w:ascii="Times New Roman" w:hAnsi="Times New Roman"/>
              </w:rPr>
            </w:pPr>
            <w:r w:rsidRPr="00B07F08">
              <w:rPr>
                <w:rFonts w:ascii="Times New Roman" w:hAnsi="Times New Roman"/>
              </w:rPr>
              <w:t>For every square inch over 6 square inches</w:t>
            </w:r>
            <w:r>
              <w:rPr>
                <w:rFonts w:ascii="Times New Roman" w:hAnsi="Times New Roman"/>
              </w:rPr>
              <w:tab/>
            </w:r>
          </w:p>
        </w:tc>
        <w:tc>
          <w:tcPr>
            <w:tcW w:w="777"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2d.</w:t>
            </w:r>
          </w:p>
        </w:tc>
        <w:tc>
          <w:tcPr>
            <w:tcW w:w="795" w:type="pct"/>
            <w:tcBorders>
              <w:left w:val="single" w:sz="6" w:space="0" w:color="auto"/>
            </w:tcBorders>
          </w:tcPr>
          <w:p w:rsidR="00842DC1" w:rsidRPr="00B07F08" w:rsidRDefault="00842DC1" w:rsidP="0018288D">
            <w:pPr>
              <w:spacing w:after="0" w:line="240" w:lineRule="auto"/>
              <w:jc w:val="center"/>
              <w:rPr>
                <w:rFonts w:ascii="Times New Roman" w:hAnsi="Times New Roman"/>
              </w:rPr>
            </w:pPr>
            <w:r w:rsidRPr="00B07F08">
              <w:rPr>
                <w:rFonts w:ascii="Times New Roman" w:hAnsi="Times New Roman"/>
              </w:rPr>
              <w:t>4d.</w:t>
            </w:r>
          </w:p>
        </w:tc>
      </w:tr>
      <w:tr w:rsidR="00842DC1" w:rsidRPr="00B07F08" w:rsidTr="0018288D">
        <w:trPr>
          <w:trHeight w:val="20"/>
        </w:trPr>
        <w:tc>
          <w:tcPr>
            <w:tcW w:w="3428" w:type="pct"/>
            <w:tcBorders>
              <w:right w:val="single" w:sz="6" w:space="0" w:color="auto"/>
            </w:tcBorders>
          </w:tcPr>
          <w:p w:rsidR="00842DC1" w:rsidRPr="00B07F08" w:rsidRDefault="00842DC1" w:rsidP="0018288D">
            <w:pPr>
              <w:spacing w:after="0" w:line="240" w:lineRule="auto"/>
              <w:ind w:left="1296" w:hanging="144"/>
              <w:jc w:val="both"/>
              <w:rPr>
                <w:rFonts w:ascii="Times New Roman" w:hAnsi="Times New Roman"/>
              </w:rPr>
            </w:pPr>
            <w:r w:rsidRPr="00B07F08">
              <w:rPr>
                <w:rFonts w:ascii="Times New Roman" w:hAnsi="Times New Roman"/>
              </w:rPr>
              <w:t>When Matrices are imported containing more than one design, duty shall be charged on each design as if it were a separate matrix.</w:t>
            </w:r>
          </w:p>
        </w:tc>
        <w:tc>
          <w:tcPr>
            <w:tcW w:w="777" w:type="pct"/>
            <w:tcBorders>
              <w:left w:val="single" w:sz="6" w:space="0" w:color="auto"/>
              <w:right w:val="single" w:sz="6" w:space="0" w:color="auto"/>
            </w:tcBorders>
          </w:tcPr>
          <w:p w:rsidR="00842DC1" w:rsidRPr="00B07F08" w:rsidRDefault="00842DC1" w:rsidP="0018288D">
            <w:pPr>
              <w:spacing w:after="0" w:line="240" w:lineRule="auto"/>
              <w:jc w:val="center"/>
              <w:rPr>
                <w:rFonts w:ascii="Times New Roman" w:hAnsi="Times New Roman"/>
              </w:rPr>
            </w:pPr>
          </w:p>
        </w:tc>
        <w:tc>
          <w:tcPr>
            <w:tcW w:w="795" w:type="pct"/>
            <w:tcBorders>
              <w:left w:val="single" w:sz="6" w:space="0" w:color="auto"/>
            </w:tcBorders>
          </w:tcPr>
          <w:p w:rsidR="00842DC1" w:rsidRPr="00B07F08" w:rsidRDefault="00842DC1" w:rsidP="0018288D">
            <w:pPr>
              <w:spacing w:after="0" w:line="240" w:lineRule="auto"/>
              <w:jc w:val="center"/>
              <w:rPr>
                <w:rFonts w:ascii="Times New Roman" w:hAnsi="Times New Roman"/>
              </w:rPr>
            </w:pP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35"/>
        <w:gridCol w:w="1435"/>
        <w:gridCol w:w="1529"/>
      </w:tblGrid>
      <w:tr w:rsidR="00842DC1" w:rsidRPr="00586822" w:rsidTr="0018288D">
        <w:trPr>
          <w:trHeight w:val="20"/>
        </w:trPr>
        <w:tc>
          <w:tcPr>
            <w:tcW w:w="3472" w:type="pct"/>
            <w:tcBorders>
              <w:top w:val="single" w:sz="6" w:space="0" w:color="auto"/>
              <w:bottom w:val="single" w:sz="6" w:space="0" w:color="auto"/>
              <w:right w:val="single" w:sz="6" w:space="0" w:color="auto"/>
            </w:tcBorders>
            <w:vAlign w:val="center"/>
          </w:tcPr>
          <w:p w:rsidR="00842DC1" w:rsidRPr="00586822" w:rsidRDefault="00842DC1" w:rsidP="0018288D">
            <w:pPr>
              <w:spacing w:before="60" w:after="60" w:line="240" w:lineRule="auto"/>
              <w:jc w:val="center"/>
              <w:rPr>
                <w:rFonts w:ascii="Times New Roman" w:hAnsi="Times New Roman"/>
                <w:sz w:val="18"/>
              </w:rPr>
            </w:pPr>
            <w:r w:rsidRPr="00586822">
              <w:rPr>
                <w:rFonts w:ascii="Times New Roman" w:hAnsi="Times New Roman"/>
                <w:sz w:val="18"/>
              </w:rPr>
              <w:t>Tariff Items.</w:t>
            </w:r>
          </w:p>
        </w:tc>
        <w:tc>
          <w:tcPr>
            <w:tcW w:w="740" w:type="pct"/>
            <w:tcBorders>
              <w:top w:val="single" w:sz="6" w:space="0" w:color="auto"/>
              <w:left w:val="single" w:sz="6" w:space="0" w:color="auto"/>
              <w:bottom w:val="single" w:sz="6" w:space="0" w:color="auto"/>
              <w:right w:val="single" w:sz="6" w:space="0" w:color="auto"/>
            </w:tcBorders>
            <w:vAlign w:val="center"/>
          </w:tcPr>
          <w:p w:rsidR="00842DC1" w:rsidRPr="00586822" w:rsidRDefault="00842DC1" w:rsidP="0018288D">
            <w:pPr>
              <w:spacing w:before="60" w:after="60" w:line="240" w:lineRule="auto"/>
              <w:jc w:val="center"/>
              <w:rPr>
                <w:rFonts w:ascii="Times New Roman" w:hAnsi="Times New Roman"/>
                <w:sz w:val="18"/>
              </w:rPr>
            </w:pPr>
            <w:r w:rsidRPr="00586822">
              <w:rPr>
                <w:rFonts w:ascii="Times New Roman" w:hAnsi="Times New Roman"/>
                <w:sz w:val="18"/>
              </w:rPr>
              <w:t>British Preferential Tariff.</w:t>
            </w:r>
          </w:p>
        </w:tc>
        <w:tc>
          <w:tcPr>
            <w:tcW w:w="788" w:type="pct"/>
            <w:tcBorders>
              <w:top w:val="single" w:sz="6" w:space="0" w:color="auto"/>
              <w:left w:val="single" w:sz="6" w:space="0" w:color="auto"/>
              <w:bottom w:val="single" w:sz="6" w:space="0" w:color="auto"/>
            </w:tcBorders>
            <w:vAlign w:val="center"/>
          </w:tcPr>
          <w:p w:rsidR="00842DC1" w:rsidRPr="00586822" w:rsidRDefault="00842DC1" w:rsidP="0018288D">
            <w:pPr>
              <w:spacing w:before="60" w:after="60" w:line="240" w:lineRule="auto"/>
              <w:jc w:val="center"/>
              <w:rPr>
                <w:rFonts w:ascii="Times New Roman" w:hAnsi="Times New Roman"/>
                <w:sz w:val="18"/>
              </w:rPr>
            </w:pPr>
            <w:r w:rsidRPr="00586822">
              <w:rPr>
                <w:rFonts w:ascii="Times New Roman" w:hAnsi="Times New Roman"/>
                <w:sz w:val="18"/>
              </w:rPr>
              <w:t>General Tariff.</w:t>
            </w:r>
          </w:p>
        </w:tc>
      </w:tr>
      <w:tr w:rsidR="00842DC1" w:rsidRPr="00586822" w:rsidTr="0018288D">
        <w:trPr>
          <w:trHeight w:val="20"/>
        </w:trPr>
        <w:tc>
          <w:tcPr>
            <w:tcW w:w="5000" w:type="pct"/>
            <w:gridSpan w:val="3"/>
            <w:tcBorders>
              <w:top w:val="single" w:sz="6" w:space="0" w:color="auto"/>
            </w:tcBorders>
          </w:tcPr>
          <w:p w:rsidR="00842DC1" w:rsidRPr="00586822" w:rsidRDefault="00842DC1" w:rsidP="0018288D">
            <w:pPr>
              <w:spacing w:before="120" w:after="60" w:line="240" w:lineRule="auto"/>
              <w:jc w:val="center"/>
              <w:rPr>
                <w:rFonts w:ascii="Times New Roman" w:hAnsi="Times New Roman"/>
                <w:sz w:val="18"/>
              </w:rPr>
            </w:pPr>
            <w:r w:rsidRPr="00586822">
              <w:rPr>
                <w:rFonts w:ascii="Times New Roman" w:hAnsi="Times New Roman"/>
                <w:b/>
                <w:sz w:val="18"/>
              </w:rPr>
              <w:t>Division XIII.</w:t>
            </w:r>
            <w:r w:rsidR="00181B88">
              <w:rPr>
                <w:rFonts w:ascii="Times New Roman" w:hAnsi="Times New Roman"/>
                <w:b/>
                <w:sz w:val="18"/>
              </w:rPr>
              <w:t>—</w:t>
            </w:r>
            <w:r w:rsidRPr="00586822">
              <w:rPr>
                <w:rFonts w:ascii="Times New Roman" w:hAnsi="Times New Roman"/>
                <w:b/>
                <w:sz w:val="18"/>
              </w:rPr>
              <w:t>Paper and Stationery</w:t>
            </w:r>
            <w:r w:rsidRPr="00586822">
              <w:rPr>
                <w:rFonts w:ascii="Times New Roman" w:hAnsi="Times New Roman"/>
                <w:sz w:val="18"/>
              </w:rPr>
              <w:t>—</w:t>
            </w:r>
            <w:r w:rsidRPr="00586822">
              <w:rPr>
                <w:rFonts w:ascii="Times New Roman" w:hAnsi="Times New Roman"/>
                <w:i/>
                <w:sz w:val="18"/>
              </w:rPr>
              <w:t>continued.</w:t>
            </w:r>
          </w:p>
        </w:tc>
      </w:tr>
      <w:tr w:rsidR="00842DC1" w:rsidRPr="00586822" w:rsidTr="0018288D">
        <w:trPr>
          <w:trHeight w:val="20"/>
        </w:trPr>
        <w:tc>
          <w:tcPr>
            <w:tcW w:w="3472" w:type="pct"/>
            <w:tcBorders>
              <w:right w:val="single" w:sz="6" w:space="0" w:color="auto"/>
            </w:tcBorders>
          </w:tcPr>
          <w:p w:rsidR="00842DC1" w:rsidRPr="00586822" w:rsidRDefault="00842DC1" w:rsidP="0018288D">
            <w:pPr>
              <w:spacing w:after="0" w:line="240" w:lineRule="auto"/>
              <w:jc w:val="both"/>
              <w:rPr>
                <w:rFonts w:ascii="Times New Roman" w:hAnsi="Times New Roman"/>
                <w:sz w:val="18"/>
              </w:rPr>
            </w:pPr>
            <w:r w:rsidRPr="00586822">
              <w:rPr>
                <w:rFonts w:ascii="Times New Roman" w:hAnsi="Times New Roman"/>
                <w:sz w:val="18"/>
              </w:rPr>
              <w:t>341. Writing Ink and Ink Powders; Liquid Drawing Ink</w:t>
            </w:r>
          </w:p>
          <w:p w:rsidR="00842DC1" w:rsidRPr="00586822" w:rsidRDefault="00842DC1" w:rsidP="0018288D">
            <w:pPr>
              <w:tabs>
                <w:tab w:val="right" w:pos="6480"/>
              </w:tabs>
              <w:spacing w:after="0" w:line="240" w:lineRule="auto"/>
              <w:jc w:val="both"/>
              <w:rPr>
                <w:rFonts w:ascii="Times New Roman" w:hAnsi="Times New Roman"/>
                <w:sz w:val="18"/>
              </w:rPr>
            </w:pPr>
            <w:r w:rsidRPr="00586822">
              <w:rPr>
                <w:rFonts w:ascii="Times New Roman" w:hAnsi="Times New Roman"/>
                <w:sz w:val="18"/>
              </w:rPr>
              <w:tab/>
              <w:t>ad val.</w:t>
            </w:r>
          </w:p>
        </w:tc>
        <w:tc>
          <w:tcPr>
            <w:tcW w:w="740" w:type="pct"/>
            <w:tcBorders>
              <w:left w:val="single" w:sz="6" w:space="0" w:color="auto"/>
              <w:right w:val="single" w:sz="6" w:space="0" w:color="auto"/>
            </w:tcBorders>
            <w:vAlign w:val="bottom"/>
          </w:tcPr>
          <w:p w:rsidR="00842DC1" w:rsidRPr="00586822" w:rsidRDefault="00842DC1" w:rsidP="0018288D">
            <w:pPr>
              <w:tabs>
                <w:tab w:val="right" w:leader="hyphen" w:pos="6480"/>
              </w:tabs>
              <w:spacing w:after="0" w:line="240" w:lineRule="auto"/>
              <w:jc w:val="center"/>
              <w:rPr>
                <w:rFonts w:ascii="Times New Roman" w:hAnsi="Times New Roman"/>
                <w:sz w:val="18"/>
              </w:rPr>
            </w:pPr>
            <w:r w:rsidRPr="00586822">
              <w:rPr>
                <w:rFonts w:ascii="Times New Roman" w:hAnsi="Times New Roman"/>
                <w:sz w:val="18"/>
              </w:rPr>
              <w:t>30 per cent.</w:t>
            </w:r>
          </w:p>
        </w:tc>
        <w:tc>
          <w:tcPr>
            <w:tcW w:w="788" w:type="pct"/>
            <w:tcBorders>
              <w:left w:val="single" w:sz="6" w:space="0" w:color="auto"/>
            </w:tcBorders>
            <w:vAlign w:val="bottom"/>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50 per cent.</w:t>
            </w:r>
          </w:p>
        </w:tc>
      </w:tr>
      <w:tr w:rsidR="00842DC1" w:rsidRPr="00586822" w:rsidTr="0018288D">
        <w:trPr>
          <w:trHeight w:val="20"/>
        </w:trPr>
        <w:tc>
          <w:tcPr>
            <w:tcW w:w="3472" w:type="pct"/>
            <w:tcBorders>
              <w:right w:val="single" w:sz="6" w:space="0" w:color="auto"/>
            </w:tcBorders>
          </w:tcPr>
          <w:p w:rsidR="00842DC1" w:rsidRPr="00586822" w:rsidRDefault="00842DC1" w:rsidP="0018288D">
            <w:pPr>
              <w:spacing w:after="0" w:line="240" w:lineRule="auto"/>
              <w:ind w:left="576" w:hanging="576"/>
              <w:jc w:val="both"/>
              <w:rPr>
                <w:rFonts w:ascii="Times New Roman" w:hAnsi="Times New Roman"/>
                <w:sz w:val="18"/>
              </w:rPr>
            </w:pPr>
            <w:r w:rsidRPr="00586822">
              <w:rPr>
                <w:rFonts w:ascii="Times New Roman" w:hAnsi="Times New Roman"/>
                <w:sz w:val="18"/>
              </w:rPr>
              <w:t>342. Black Printing Ink, the current domestic value of which in the country of export does not exceed 6d. per lb., in packages containing not less than 1 cwt.</w:t>
            </w:r>
          </w:p>
          <w:p w:rsidR="00842DC1" w:rsidRPr="00586822" w:rsidRDefault="00842DC1" w:rsidP="0018288D">
            <w:pPr>
              <w:tabs>
                <w:tab w:val="right" w:pos="6480"/>
              </w:tabs>
              <w:spacing w:after="0" w:line="240" w:lineRule="auto"/>
              <w:jc w:val="both"/>
              <w:rPr>
                <w:rFonts w:ascii="Times New Roman" w:hAnsi="Times New Roman"/>
                <w:sz w:val="18"/>
              </w:rPr>
            </w:pPr>
            <w:r w:rsidRPr="00586822">
              <w:rPr>
                <w:rFonts w:ascii="Times New Roman" w:hAnsi="Times New Roman"/>
                <w:sz w:val="18"/>
              </w:rPr>
              <w:tab/>
              <w:t>per lb.</w:t>
            </w:r>
          </w:p>
        </w:tc>
        <w:tc>
          <w:tcPr>
            <w:tcW w:w="740" w:type="pct"/>
            <w:tcBorders>
              <w:left w:val="single" w:sz="6" w:space="0" w:color="auto"/>
              <w:right w:val="single" w:sz="6" w:space="0" w:color="auto"/>
            </w:tcBorders>
            <w:vAlign w:val="bottom"/>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2d.</w:t>
            </w:r>
          </w:p>
        </w:tc>
        <w:tc>
          <w:tcPr>
            <w:tcW w:w="788" w:type="pct"/>
            <w:tcBorders>
              <w:left w:val="single" w:sz="6" w:space="0" w:color="auto"/>
            </w:tcBorders>
            <w:vAlign w:val="bottom"/>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3d.</w:t>
            </w:r>
          </w:p>
        </w:tc>
      </w:tr>
      <w:tr w:rsidR="00842DC1" w:rsidRPr="00586822" w:rsidTr="0018288D">
        <w:trPr>
          <w:trHeight w:val="20"/>
        </w:trPr>
        <w:tc>
          <w:tcPr>
            <w:tcW w:w="3472" w:type="pct"/>
            <w:tcBorders>
              <w:right w:val="single" w:sz="6" w:space="0" w:color="auto"/>
            </w:tcBorders>
          </w:tcPr>
          <w:p w:rsidR="00842DC1" w:rsidRPr="00586822" w:rsidRDefault="00842DC1" w:rsidP="0018288D">
            <w:pPr>
              <w:tabs>
                <w:tab w:val="right" w:pos="6480"/>
              </w:tabs>
              <w:spacing w:after="0" w:line="240" w:lineRule="auto"/>
              <w:jc w:val="both"/>
              <w:rPr>
                <w:rFonts w:ascii="Times New Roman" w:hAnsi="Times New Roman"/>
                <w:sz w:val="18"/>
              </w:rPr>
            </w:pPr>
            <w:r w:rsidRPr="00586822">
              <w:rPr>
                <w:rFonts w:ascii="Times New Roman" w:hAnsi="Times New Roman"/>
                <w:sz w:val="18"/>
              </w:rPr>
              <w:tab/>
              <w:t>or ad val.</w:t>
            </w:r>
          </w:p>
        </w:tc>
        <w:tc>
          <w:tcPr>
            <w:tcW w:w="740" w:type="pct"/>
            <w:tcBorders>
              <w:left w:val="single" w:sz="6" w:space="0" w:color="auto"/>
              <w:righ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50 per cent.</w:t>
            </w:r>
          </w:p>
        </w:tc>
        <w:tc>
          <w:tcPr>
            <w:tcW w:w="788" w:type="pct"/>
            <w:tcBorders>
              <w:lef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70 per cent.</w:t>
            </w:r>
          </w:p>
        </w:tc>
      </w:tr>
      <w:tr w:rsidR="00842DC1" w:rsidRPr="00586822" w:rsidTr="0018288D">
        <w:trPr>
          <w:trHeight w:val="20"/>
        </w:trPr>
        <w:tc>
          <w:tcPr>
            <w:tcW w:w="3472" w:type="pct"/>
            <w:tcBorders>
              <w:right w:val="single" w:sz="6" w:space="0" w:color="auto"/>
            </w:tcBorders>
          </w:tcPr>
          <w:p w:rsidR="00842DC1" w:rsidRPr="00586822" w:rsidRDefault="00842DC1" w:rsidP="0018288D">
            <w:pPr>
              <w:tabs>
                <w:tab w:val="right" w:pos="6480"/>
              </w:tabs>
              <w:spacing w:after="0" w:line="240" w:lineRule="auto"/>
              <w:jc w:val="both"/>
              <w:rPr>
                <w:rFonts w:ascii="Times New Roman" w:hAnsi="Times New Roman"/>
                <w:sz w:val="18"/>
              </w:rPr>
            </w:pPr>
            <w:r w:rsidRPr="00586822">
              <w:rPr>
                <w:rFonts w:ascii="Times New Roman" w:hAnsi="Times New Roman"/>
                <w:sz w:val="18"/>
              </w:rPr>
              <w:tab/>
              <w:t>whichever rate returns the higher duty.</w:t>
            </w:r>
          </w:p>
          <w:p w:rsidR="00842DC1" w:rsidRPr="00586822" w:rsidRDefault="00842DC1" w:rsidP="0018288D">
            <w:pPr>
              <w:tabs>
                <w:tab w:val="right" w:pos="6480"/>
              </w:tabs>
              <w:spacing w:after="0" w:line="240" w:lineRule="auto"/>
              <w:jc w:val="both"/>
              <w:rPr>
                <w:rFonts w:ascii="Times New Roman" w:hAnsi="Times New Roman"/>
                <w:sz w:val="18"/>
              </w:rPr>
            </w:pPr>
            <w:r w:rsidRPr="00586822">
              <w:rPr>
                <w:rFonts w:ascii="Times New Roman" w:hAnsi="Times New Roman"/>
                <w:sz w:val="18"/>
              </w:rPr>
              <w:tab/>
              <w:t>And on and after 9th March, 1933</w:t>
            </w:r>
          </w:p>
          <w:p w:rsidR="00842DC1" w:rsidRPr="00586822" w:rsidRDefault="00842DC1" w:rsidP="0018288D">
            <w:pPr>
              <w:tabs>
                <w:tab w:val="right" w:leader="hyphen" w:pos="6480"/>
              </w:tabs>
              <w:spacing w:after="0" w:line="240" w:lineRule="auto"/>
              <w:ind w:left="576" w:hanging="576"/>
              <w:jc w:val="both"/>
              <w:rPr>
                <w:rFonts w:ascii="Times New Roman" w:hAnsi="Times New Roman"/>
                <w:sz w:val="18"/>
              </w:rPr>
            </w:pPr>
            <w:r w:rsidRPr="00586822">
              <w:rPr>
                <w:rFonts w:ascii="Times New Roman" w:hAnsi="Times New Roman"/>
                <w:sz w:val="18"/>
              </w:rPr>
              <w:t>342. Black Printing Ink, the current domestic value of which in the country of export does not exceed 6d. per lb., in packages containing not less than 1 cwt.</w:t>
            </w:r>
            <w:r>
              <w:rPr>
                <w:rFonts w:ascii="Times New Roman" w:hAnsi="Times New Roman"/>
                <w:sz w:val="18"/>
              </w:rPr>
              <w:tab/>
            </w:r>
            <w:r w:rsidRPr="00586822">
              <w:rPr>
                <w:rFonts w:ascii="Times New Roman" w:hAnsi="Times New Roman"/>
                <w:sz w:val="18"/>
              </w:rPr>
              <w:t>per lb.</w:t>
            </w:r>
          </w:p>
        </w:tc>
        <w:tc>
          <w:tcPr>
            <w:tcW w:w="740" w:type="pct"/>
            <w:tcBorders>
              <w:left w:val="single" w:sz="6" w:space="0" w:color="auto"/>
              <w:right w:val="single" w:sz="6" w:space="0" w:color="auto"/>
            </w:tcBorders>
            <w:vAlign w:val="bottom"/>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1d.</w:t>
            </w:r>
          </w:p>
        </w:tc>
        <w:tc>
          <w:tcPr>
            <w:tcW w:w="788" w:type="pct"/>
            <w:tcBorders>
              <w:left w:val="single" w:sz="6" w:space="0" w:color="auto"/>
            </w:tcBorders>
            <w:vAlign w:val="bottom"/>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2d.</w:t>
            </w:r>
          </w:p>
        </w:tc>
      </w:tr>
      <w:tr w:rsidR="00842DC1" w:rsidRPr="00586822" w:rsidTr="0018288D">
        <w:trPr>
          <w:trHeight w:val="20"/>
        </w:trPr>
        <w:tc>
          <w:tcPr>
            <w:tcW w:w="3472" w:type="pct"/>
            <w:tcBorders>
              <w:right w:val="single" w:sz="6" w:space="0" w:color="auto"/>
            </w:tcBorders>
          </w:tcPr>
          <w:p w:rsidR="00842DC1" w:rsidRPr="00586822" w:rsidRDefault="00842DC1" w:rsidP="0018288D">
            <w:pPr>
              <w:tabs>
                <w:tab w:val="right" w:pos="6480"/>
              </w:tabs>
              <w:spacing w:after="0" w:line="240" w:lineRule="auto"/>
              <w:jc w:val="both"/>
              <w:rPr>
                <w:rFonts w:ascii="Times New Roman" w:hAnsi="Times New Roman"/>
                <w:sz w:val="18"/>
              </w:rPr>
            </w:pPr>
            <w:r>
              <w:rPr>
                <w:rFonts w:ascii="Times New Roman" w:hAnsi="Times New Roman"/>
                <w:sz w:val="18"/>
              </w:rPr>
              <w:tab/>
            </w:r>
            <w:r w:rsidRPr="00586822">
              <w:rPr>
                <w:rFonts w:ascii="Times New Roman" w:hAnsi="Times New Roman"/>
                <w:sz w:val="18"/>
              </w:rPr>
              <w:t>or ad val.</w:t>
            </w:r>
          </w:p>
        </w:tc>
        <w:tc>
          <w:tcPr>
            <w:tcW w:w="740" w:type="pct"/>
            <w:tcBorders>
              <w:left w:val="single" w:sz="6" w:space="0" w:color="auto"/>
              <w:righ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40 per cent.</w:t>
            </w:r>
          </w:p>
        </w:tc>
        <w:tc>
          <w:tcPr>
            <w:tcW w:w="788" w:type="pct"/>
            <w:tcBorders>
              <w:lef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60 per cent.</w:t>
            </w:r>
          </w:p>
        </w:tc>
      </w:tr>
      <w:tr w:rsidR="00842DC1" w:rsidRPr="00586822" w:rsidTr="0018288D">
        <w:trPr>
          <w:trHeight w:val="20"/>
        </w:trPr>
        <w:tc>
          <w:tcPr>
            <w:tcW w:w="3472"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sz w:val="18"/>
              </w:rPr>
            </w:pPr>
            <w:r>
              <w:rPr>
                <w:rFonts w:ascii="Times New Roman" w:hAnsi="Times New Roman"/>
                <w:sz w:val="18"/>
              </w:rPr>
              <w:tab/>
            </w:r>
            <w:r w:rsidRPr="00586822">
              <w:rPr>
                <w:rFonts w:ascii="Times New Roman" w:hAnsi="Times New Roman"/>
                <w:sz w:val="18"/>
              </w:rPr>
              <w:t>whichever rate returns the higher duty.</w:t>
            </w:r>
          </w:p>
          <w:p w:rsidR="00842DC1" w:rsidRPr="00586822" w:rsidRDefault="00842DC1" w:rsidP="0018288D">
            <w:pPr>
              <w:tabs>
                <w:tab w:val="right" w:leader="hyphen" w:pos="6480"/>
              </w:tabs>
              <w:spacing w:after="0" w:line="240" w:lineRule="auto"/>
              <w:jc w:val="both"/>
              <w:rPr>
                <w:rFonts w:ascii="Times New Roman" w:hAnsi="Times New Roman"/>
                <w:sz w:val="18"/>
              </w:rPr>
            </w:pPr>
            <w:r w:rsidRPr="00586822">
              <w:rPr>
                <w:rFonts w:ascii="Times New Roman" w:hAnsi="Times New Roman"/>
                <w:sz w:val="18"/>
              </w:rPr>
              <w:t>343. Printing and Stencilling Inks, n.e.i.</w:t>
            </w:r>
            <w:r>
              <w:rPr>
                <w:rFonts w:ascii="Times New Roman" w:hAnsi="Times New Roman"/>
                <w:sz w:val="18"/>
              </w:rPr>
              <w:tab/>
            </w:r>
            <w:r w:rsidRPr="00586822">
              <w:rPr>
                <w:rFonts w:ascii="Times New Roman" w:hAnsi="Times New Roman"/>
                <w:sz w:val="18"/>
              </w:rPr>
              <w:t>per lb.</w:t>
            </w:r>
          </w:p>
        </w:tc>
        <w:tc>
          <w:tcPr>
            <w:tcW w:w="740" w:type="pct"/>
            <w:tcBorders>
              <w:left w:val="single" w:sz="6" w:space="0" w:color="auto"/>
              <w:right w:val="single" w:sz="6" w:space="0" w:color="auto"/>
            </w:tcBorders>
            <w:vAlign w:val="bottom"/>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8d.</w:t>
            </w:r>
          </w:p>
        </w:tc>
        <w:tc>
          <w:tcPr>
            <w:tcW w:w="788" w:type="pct"/>
            <w:tcBorders>
              <w:left w:val="single" w:sz="6" w:space="0" w:color="auto"/>
            </w:tcBorders>
            <w:vAlign w:val="bottom"/>
          </w:tcPr>
          <w:p w:rsidR="00842DC1" w:rsidRPr="00586822" w:rsidRDefault="00181B88" w:rsidP="0018288D">
            <w:pPr>
              <w:spacing w:after="0" w:line="240" w:lineRule="auto"/>
              <w:jc w:val="center"/>
              <w:rPr>
                <w:rFonts w:ascii="Times New Roman" w:hAnsi="Times New Roman"/>
                <w:sz w:val="18"/>
              </w:rPr>
            </w:pPr>
            <w:r>
              <w:rPr>
                <w:rFonts w:ascii="Times New Roman" w:hAnsi="Times New Roman"/>
                <w:sz w:val="18"/>
              </w:rPr>
              <w:t>1</w:t>
            </w:r>
            <w:r w:rsidR="00842DC1" w:rsidRPr="00586822">
              <w:rPr>
                <w:rFonts w:ascii="Times New Roman" w:hAnsi="Times New Roman"/>
                <w:sz w:val="18"/>
              </w:rPr>
              <w:t>0d.</w:t>
            </w:r>
          </w:p>
        </w:tc>
      </w:tr>
      <w:tr w:rsidR="00842DC1" w:rsidRPr="00586822" w:rsidTr="0018288D">
        <w:trPr>
          <w:trHeight w:val="20"/>
        </w:trPr>
        <w:tc>
          <w:tcPr>
            <w:tcW w:w="3472" w:type="pct"/>
            <w:tcBorders>
              <w:right w:val="single" w:sz="6" w:space="0" w:color="auto"/>
            </w:tcBorders>
          </w:tcPr>
          <w:p w:rsidR="00842DC1" w:rsidRPr="00586822" w:rsidRDefault="00842DC1" w:rsidP="0018288D">
            <w:pPr>
              <w:tabs>
                <w:tab w:val="right" w:pos="6480"/>
              </w:tabs>
              <w:spacing w:after="0" w:line="240" w:lineRule="auto"/>
              <w:jc w:val="both"/>
              <w:rPr>
                <w:rFonts w:ascii="Times New Roman" w:hAnsi="Times New Roman"/>
                <w:sz w:val="18"/>
              </w:rPr>
            </w:pPr>
            <w:r>
              <w:rPr>
                <w:rFonts w:ascii="Times New Roman" w:hAnsi="Times New Roman"/>
                <w:sz w:val="18"/>
              </w:rPr>
              <w:tab/>
            </w:r>
            <w:r w:rsidRPr="00586822">
              <w:rPr>
                <w:rFonts w:ascii="Times New Roman" w:hAnsi="Times New Roman"/>
                <w:sz w:val="18"/>
              </w:rPr>
              <w:t>or ad val.</w:t>
            </w:r>
          </w:p>
        </w:tc>
        <w:tc>
          <w:tcPr>
            <w:tcW w:w="740" w:type="pct"/>
            <w:tcBorders>
              <w:left w:val="single" w:sz="6" w:space="0" w:color="auto"/>
              <w:righ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30 per cent.</w:t>
            </w:r>
          </w:p>
        </w:tc>
        <w:tc>
          <w:tcPr>
            <w:tcW w:w="788" w:type="pct"/>
            <w:tcBorders>
              <w:lef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50 per cent.</w:t>
            </w:r>
          </w:p>
        </w:tc>
      </w:tr>
      <w:tr w:rsidR="00842DC1" w:rsidRPr="00586822" w:rsidTr="0018288D">
        <w:trPr>
          <w:trHeight w:val="20"/>
        </w:trPr>
        <w:tc>
          <w:tcPr>
            <w:tcW w:w="3472"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sz w:val="18"/>
              </w:rPr>
            </w:pPr>
            <w:r>
              <w:rPr>
                <w:rFonts w:ascii="Times New Roman" w:hAnsi="Times New Roman"/>
                <w:sz w:val="18"/>
              </w:rPr>
              <w:tab/>
            </w:r>
            <w:r w:rsidRPr="00586822">
              <w:rPr>
                <w:rFonts w:ascii="Times New Roman" w:hAnsi="Times New Roman"/>
                <w:sz w:val="18"/>
              </w:rPr>
              <w:t>whichever rate returns the higher duty.</w:t>
            </w:r>
          </w:p>
          <w:p w:rsidR="00842DC1" w:rsidRPr="00586822" w:rsidRDefault="00842DC1" w:rsidP="0018288D">
            <w:pPr>
              <w:tabs>
                <w:tab w:val="right" w:leader="hyphen" w:pos="6480"/>
              </w:tabs>
              <w:spacing w:after="0" w:line="240" w:lineRule="auto"/>
              <w:jc w:val="both"/>
              <w:rPr>
                <w:rFonts w:ascii="Times New Roman" w:hAnsi="Times New Roman"/>
                <w:sz w:val="18"/>
              </w:rPr>
            </w:pPr>
            <w:r w:rsidRPr="00586822">
              <w:rPr>
                <w:rFonts w:ascii="Times New Roman" w:hAnsi="Times New Roman"/>
                <w:sz w:val="18"/>
              </w:rPr>
              <w:t>3</w:t>
            </w:r>
            <w:r>
              <w:rPr>
                <w:rFonts w:ascii="Times New Roman" w:hAnsi="Times New Roman"/>
                <w:sz w:val="18"/>
              </w:rPr>
              <w:t>4</w:t>
            </w:r>
            <w:r w:rsidRPr="00586822">
              <w:rPr>
                <w:rFonts w:ascii="Times New Roman" w:hAnsi="Times New Roman"/>
                <w:sz w:val="18"/>
              </w:rPr>
              <w:t>4. (</w:t>
            </w:r>
            <w:r w:rsidRPr="00586822">
              <w:rPr>
                <w:rFonts w:ascii="Times New Roman" w:hAnsi="Times New Roman"/>
                <w:smallCaps/>
                <w:sz w:val="18"/>
              </w:rPr>
              <w:t>a</w:t>
            </w:r>
            <w:r w:rsidRPr="00586822">
              <w:rPr>
                <w:rFonts w:ascii="Times New Roman" w:hAnsi="Times New Roman"/>
                <w:sz w:val="18"/>
              </w:rPr>
              <w:t>) Maps of Australia or any part thereof</w:t>
            </w:r>
            <w:r>
              <w:rPr>
                <w:rFonts w:ascii="Times New Roman" w:hAnsi="Times New Roman"/>
                <w:sz w:val="18"/>
              </w:rPr>
              <w:tab/>
            </w:r>
            <w:r w:rsidRPr="00586822">
              <w:rPr>
                <w:rFonts w:ascii="Times New Roman" w:hAnsi="Times New Roman"/>
                <w:sz w:val="18"/>
              </w:rPr>
              <w:t>ad val.</w:t>
            </w:r>
          </w:p>
        </w:tc>
        <w:tc>
          <w:tcPr>
            <w:tcW w:w="740" w:type="pct"/>
            <w:tcBorders>
              <w:left w:val="single" w:sz="6" w:space="0" w:color="auto"/>
              <w:right w:val="single" w:sz="6" w:space="0" w:color="auto"/>
            </w:tcBorders>
            <w:vAlign w:val="bottom"/>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30 per cent.</w:t>
            </w:r>
          </w:p>
        </w:tc>
        <w:tc>
          <w:tcPr>
            <w:tcW w:w="788" w:type="pct"/>
            <w:tcBorders>
              <w:left w:val="single" w:sz="6" w:space="0" w:color="auto"/>
            </w:tcBorders>
            <w:vAlign w:val="bottom"/>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40 per cent.</w:t>
            </w:r>
          </w:p>
        </w:tc>
      </w:tr>
      <w:tr w:rsidR="00842DC1" w:rsidRPr="00586822" w:rsidTr="0018288D">
        <w:trPr>
          <w:trHeight w:val="20"/>
        </w:trPr>
        <w:tc>
          <w:tcPr>
            <w:tcW w:w="3472" w:type="pct"/>
            <w:tcBorders>
              <w:right w:val="single" w:sz="6" w:space="0" w:color="auto"/>
            </w:tcBorders>
          </w:tcPr>
          <w:p w:rsidR="00842DC1" w:rsidRPr="00586822" w:rsidRDefault="00842DC1" w:rsidP="0018288D">
            <w:pPr>
              <w:tabs>
                <w:tab w:val="right" w:leader="hyphen" w:pos="6480"/>
              </w:tabs>
              <w:spacing w:after="0" w:line="240" w:lineRule="auto"/>
              <w:ind w:left="360"/>
              <w:jc w:val="both"/>
              <w:rPr>
                <w:rFonts w:ascii="Times New Roman" w:hAnsi="Times New Roman"/>
                <w:sz w:val="18"/>
              </w:rPr>
            </w:pPr>
            <w:r w:rsidRPr="00586822">
              <w:rPr>
                <w:rFonts w:ascii="Times New Roman" w:hAnsi="Times New Roman"/>
                <w:smallCaps/>
                <w:sz w:val="18"/>
              </w:rPr>
              <w:t>(b</w:t>
            </w:r>
            <w:r w:rsidRPr="00586822">
              <w:rPr>
                <w:rFonts w:ascii="Times New Roman" w:hAnsi="Times New Roman"/>
                <w:sz w:val="18"/>
              </w:rPr>
              <w:t>) Maps n.e.i.: Charts n.e.i.</w:t>
            </w:r>
            <w:r>
              <w:rPr>
                <w:rFonts w:ascii="Times New Roman" w:hAnsi="Times New Roman"/>
                <w:sz w:val="18"/>
              </w:rPr>
              <w:tab/>
            </w:r>
            <w:r w:rsidRPr="00586822">
              <w:rPr>
                <w:rFonts w:ascii="Times New Roman" w:hAnsi="Times New Roman"/>
                <w:sz w:val="18"/>
              </w:rPr>
              <w:t>ad val.</w:t>
            </w:r>
          </w:p>
        </w:tc>
        <w:tc>
          <w:tcPr>
            <w:tcW w:w="740" w:type="pct"/>
            <w:tcBorders>
              <w:left w:val="single" w:sz="6" w:space="0" w:color="auto"/>
              <w:righ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Free</w:t>
            </w:r>
          </w:p>
        </w:tc>
        <w:tc>
          <w:tcPr>
            <w:tcW w:w="788" w:type="pct"/>
            <w:tcBorders>
              <w:lef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10 per cent.</w:t>
            </w:r>
          </w:p>
        </w:tc>
      </w:tr>
      <w:tr w:rsidR="00842DC1" w:rsidRPr="00586822" w:rsidTr="0018288D">
        <w:trPr>
          <w:trHeight w:val="20"/>
        </w:trPr>
        <w:tc>
          <w:tcPr>
            <w:tcW w:w="3472" w:type="pct"/>
            <w:tcBorders>
              <w:right w:val="single" w:sz="6" w:space="0" w:color="auto"/>
            </w:tcBorders>
          </w:tcPr>
          <w:p w:rsidR="00842DC1" w:rsidRPr="00586822" w:rsidRDefault="00842DC1" w:rsidP="0018288D">
            <w:pPr>
              <w:tabs>
                <w:tab w:val="right" w:leader="hyphen" w:pos="6480"/>
              </w:tabs>
              <w:spacing w:after="0" w:line="240" w:lineRule="auto"/>
              <w:ind w:left="360"/>
              <w:jc w:val="both"/>
              <w:rPr>
                <w:rFonts w:ascii="Times New Roman" w:hAnsi="Times New Roman"/>
                <w:sz w:val="18"/>
              </w:rPr>
            </w:pPr>
            <w:r w:rsidRPr="00586822">
              <w:rPr>
                <w:rFonts w:ascii="Times New Roman" w:hAnsi="Times New Roman"/>
                <w:sz w:val="18"/>
              </w:rPr>
              <w:t>(</w:t>
            </w:r>
            <w:r w:rsidRPr="00323D8E">
              <w:rPr>
                <w:rFonts w:ascii="Times New Roman" w:hAnsi="Times New Roman"/>
                <w:smallCaps/>
                <w:sz w:val="18"/>
              </w:rPr>
              <w:t>c</w:t>
            </w:r>
            <w:r w:rsidRPr="00586822">
              <w:rPr>
                <w:rFonts w:ascii="Times New Roman" w:hAnsi="Times New Roman"/>
                <w:sz w:val="18"/>
              </w:rPr>
              <w:t>) Charts for manuscript use</w:t>
            </w:r>
            <w:r>
              <w:rPr>
                <w:rFonts w:ascii="Times New Roman" w:hAnsi="Times New Roman"/>
                <w:sz w:val="18"/>
              </w:rPr>
              <w:tab/>
            </w:r>
            <w:r w:rsidRPr="00586822">
              <w:rPr>
                <w:rFonts w:ascii="Times New Roman" w:hAnsi="Times New Roman"/>
                <w:sz w:val="18"/>
              </w:rPr>
              <w:t>ad val.</w:t>
            </w:r>
          </w:p>
        </w:tc>
        <w:tc>
          <w:tcPr>
            <w:tcW w:w="740" w:type="pct"/>
            <w:tcBorders>
              <w:left w:val="single" w:sz="6" w:space="0" w:color="auto"/>
              <w:righ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30 per cent.</w:t>
            </w:r>
          </w:p>
        </w:tc>
        <w:tc>
          <w:tcPr>
            <w:tcW w:w="788" w:type="pct"/>
            <w:tcBorders>
              <w:lef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40 per cent.</w:t>
            </w:r>
          </w:p>
        </w:tc>
      </w:tr>
      <w:tr w:rsidR="00842DC1" w:rsidRPr="00586822" w:rsidTr="0018288D">
        <w:trPr>
          <w:trHeight w:val="20"/>
        </w:trPr>
        <w:tc>
          <w:tcPr>
            <w:tcW w:w="3472" w:type="pct"/>
            <w:tcBorders>
              <w:right w:val="single" w:sz="6" w:space="0" w:color="auto"/>
            </w:tcBorders>
          </w:tcPr>
          <w:p w:rsidR="00842DC1" w:rsidRPr="00586822" w:rsidRDefault="00842DC1" w:rsidP="0018288D">
            <w:pPr>
              <w:spacing w:after="0" w:line="240" w:lineRule="auto"/>
              <w:jc w:val="both"/>
              <w:rPr>
                <w:rFonts w:ascii="Times New Roman" w:hAnsi="Times New Roman"/>
                <w:sz w:val="18"/>
              </w:rPr>
            </w:pPr>
            <w:r w:rsidRPr="00586822">
              <w:rPr>
                <w:rFonts w:ascii="Times New Roman" w:hAnsi="Times New Roman"/>
                <w:sz w:val="18"/>
              </w:rPr>
              <w:t>345. Globes, geographical, topographical, and astronomical</w:t>
            </w:r>
          </w:p>
          <w:p w:rsidR="00842DC1" w:rsidRPr="00586822" w:rsidRDefault="00842DC1" w:rsidP="0018288D">
            <w:pPr>
              <w:tabs>
                <w:tab w:val="right" w:pos="6480"/>
              </w:tabs>
              <w:spacing w:after="0" w:line="240" w:lineRule="auto"/>
              <w:jc w:val="both"/>
              <w:rPr>
                <w:rFonts w:ascii="Times New Roman" w:hAnsi="Times New Roman"/>
                <w:sz w:val="18"/>
              </w:rPr>
            </w:pPr>
            <w:r>
              <w:rPr>
                <w:rFonts w:ascii="Times New Roman" w:hAnsi="Times New Roman"/>
                <w:sz w:val="18"/>
              </w:rPr>
              <w:tab/>
            </w:r>
            <w:r w:rsidRPr="00586822">
              <w:rPr>
                <w:rFonts w:ascii="Times New Roman" w:hAnsi="Times New Roman"/>
                <w:sz w:val="18"/>
              </w:rPr>
              <w:t>ad val.</w:t>
            </w:r>
          </w:p>
        </w:tc>
        <w:tc>
          <w:tcPr>
            <w:tcW w:w="740" w:type="pct"/>
            <w:tcBorders>
              <w:left w:val="single" w:sz="6" w:space="0" w:color="auto"/>
              <w:right w:val="single" w:sz="6" w:space="0" w:color="auto"/>
            </w:tcBorders>
            <w:vAlign w:val="bottom"/>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Free</w:t>
            </w:r>
          </w:p>
        </w:tc>
        <w:tc>
          <w:tcPr>
            <w:tcW w:w="788" w:type="pct"/>
            <w:tcBorders>
              <w:left w:val="single" w:sz="6" w:space="0" w:color="auto"/>
            </w:tcBorders>
            <w:vAlign w:val="bottom"/>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10 per cent.</w:t>
            </w:r>
          </w:p>
        </w:tc>
      </w:tr>
      <w:tr w:rsidR="00842DC1" w:rsidRPr="00586822" w:rsidTr="0018288D">
        <w:trPr>
          <w:trHeight w:val="20"/>
        </w:trPr>
        <w:tc>
          <w:tcPr>
            <w:tcW w:w="3472" w:type="pct"/>
            <w:tcBorders>
              <w:right w:val="single" w:sz="6" w:space="0" w:color="auto"/>
            </w:tcBorders>
          </w:tcPr>
          <w:p w:rsidR="00842DC1" w:rsidRPr="00586822" w:rsidRDefault="00842DC1" w:rsidP="0018288D">
            <w:pPr>
              <w:spacing w:after="0" w:line="240" w:lineRule="auto"/>
              <w:ind w:left="576" w:hanging="576"/>
              <w:jc w:val="both"/>
              <w:rPr>
                <w:rFonts w:ascii="Times New Roman" w:hAnsi="Times New Roman"/>
                <w:sz w:val="18"/>
              </w:rPr>
            </w:pPr>
            <w:r w:rsidRPr="00586822">
              <w:rPr>
                <w:rFonts w:ascii="Times New Roman" w:hAnsi="Times New Roman"/>
                <w:sz w:val="18"/>
              </w:rPr>
              <w:t>346. (</w:t>
            </w:r>
            <w:r w:rsidRPr="00586822">
              <w:rPr>
                <w:rFonts w:ascii="Times New Roman" w:hAnsi="Times New Roman"/>
                <w:smallCaps/>
                <w:sz w:val="18"/>
              </w:rPr>
              <w:t>a</w:t>
            </w:r>
            <w:r w:rsidRPr="00586822">
              <w:rPr>
                <w:rFonts w:ascii="Times New Roman" w:hAnsi="Times New Roman"/>
                <w:sz w:val="18"/>
              </w:rPr>
              <w:t>) Pencils of wood, including Pencils with metal or other clamps or attachments, also Penhandles of wood (including metal attachments for nibs)</w:t>
            </w:r>
          </w:p>
          <w:p w:rsidR="00842DC1" w:rsidRPr="00586822" w:rsidRDefault="00842DC1" w:rsidP="0018288D">
            <w:pPr>
              <w:tabs>
                <w:tab w:val="right" w:pos="6480"/>
              </w:tabs>
              <w:spacing w:after="0" w:line="240" w:lineRule="auto"/>
              <w:jc w:val="both"/>
              <w:rPr>
                <w:rFonts w:ascii="Times New Roman" w:hAnsi="Times New Roman"/>
                <w:sz w:val="18"/>
              </w:rPr>
            </w:pPr>
            <w:r>
              <w:rPr>
                <w:rFonts w:ascii="Times New Roman" w:hAnsi="Times New Roman"/>
                <w:sz w:val="18"/>
              </w:rPr>
              <w:tab/>
            </w:r>
            <w:r w:rsidRPr="00586822">
              <w:rPr>
                <w:rFonts w:ascii="Times New Roman" w:hAnsi="Times New Roman"/>
                <w:sz w:val="18"/>
              </w:rPr>
              <w:t>ad val.</w:t>
            </w:r>
          </w:p>
        </w:tc>
        <w:tc>
          <w:tcPr>
            <w:tcW w:w="740" w:type="pct"/>
            <w:tcBorders>
              <w:left w:val="single" w:sz="6" w:space="0" w:color="auto"/>
              <w:right w:val="single" w:sz="6" w:space="0" w:color="auto"/>
            </w:tcBorders>
            <w:vAlign w:val="bottom"/>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Free</w:t>
            </w:r>
          </w:p>
        </w:tc>
        <w:tc>
          <w:tcPr>
            <w:tcW w:w="788" w:type="pct"/>
            <w:tcBorders>
              <w:left w:val="single" w:sz="6" w:space="0" w:color="auto"/>
            </w:tcBorders>
            <w:vAlign w:val="bottom"/>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15 per cent.</w:t>
            </w:r>
          </w:p>
        </w:tc>
      </w:tr>
      <w:tr w:rsidR="00842DC1" w:rsidRPr="00586822" w:rsidTr="0018288D">
        <w:trPr>
          <w:trHeight w:val="20"/>
        </w:trPr>
        <w:tc>
          <w:tcPr>
            <w:tcW w:w="3472" w:type="pct"/>
            <w:tcBorders>
              <w:right w:val="single" w:sz="6" w:space="0" w:color="auto"/>
            </w:tcBorders>
          </w:tcPr>
          <w:p w:rsidR="00842DC1" w:rsidRPr="00586822" w:rsidRDefault="00842DC1" w:rsidP="0018288D">
            <w:pPr>
              <w:tabs>
                <w:tab w:val="right" w:leader="hyphen" w:pos="6480"/>
              </w:tabs>
              <w:spacing w:after="0" w:line="240" w:lineRule="auto"/>
              <w:ind w:left="792" w:hanging="432"/>
              <w:jc w:val="both"/>
              <w:rPr>
                <w:rFonts w:ascii="Times New Roman" w:hAnsi="Times New Roman"/>
                <w:sz w:val="18"/>
              </w:rPr>
            </w:pPr>
            <w:r w:rsidRPr="00586822">
              <w:rPr>
                <w:rFonts w:ascii="Times New Roman" w:hAnsi="Times New Roman"/>
                <w:smallCaps/>
                <w:sz w:val="18"/>
              </w:rPr>
              <w:t>(b</w:t>
            </w:r>
            <w:r w:rsidRPr="00586822">
              <w:rPr>
                <w:rFonts w:ascii="Times New Roman" w:hAnsi="Times New Roman"/>
                <w:sz w:val="18"/>
              </w:rPr>
              <w:t>) Penholders other than of wood, not being partly or wholly of gold or silver ad val.</w:t>
            </w:r>
          </w:p>
        </w:tc>
        <w:tc>
          <w:tcPr>
            <w:tcW w:w="740" w:type="pct"/>
            <w:tcBorders>
              <w:left w:val="single" w:sz="6" w:space="0" w:color="auto"/>
              <w:righ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Free</w:t>
            </w:r>
          </w:p>
        </w:tc>
        <w:tc>
          <w:tcPr>
            <w:tcW w:w="788" w:type="pct"/>
            <w:tcBorders>
              <w:lef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15 per cent.</w:t>
            </w:r>
          </w:p>
        </w:tc>
      </w:tr>
      <w:tr w:rsidR="00842DC1" w:rsidRPr="00586822" w:rsidTr="0018288D">
        <w:trPr>
          <w:trHeight w:val="20"/>
        </w:trPr>
        <w:tc>
          <w:tcPr>
            <w:tcW w:w="3472" w:type="pct"/>
            <w:tcBorders>
              <w:right w:val="single" w:sz="6" w:space="0" w:color="auto"/>
            </w:tcBorders>
          </w:tcPr>
          <w:p w:rsidR="00842DC1" w:rsidRPr="00586822" w:rsidRDefault="00842DC1" w:rsidP="0018288D">
            <w:pPr>
              <w:tabs>
                <w:tab w:val="right" w:leader="hyphen" w:pos="6480"/>
              </w:tabs>
              <w:spacing w:after="0" w:line="240" w:lineRule="auto"/>
              <w:ind w:left="792" w:hanging="432"/>
              <w:jc w:val="both"/>
              <w:rPr>
                <w:rFonts w:ascii="Times New Roman" w:hAnsi="Times New Roman"/>
                <w:sz w:val="18"/>
              </w:rPr>
            </w:pPr>
            <w:r w:rsidRPr="00586822">
              <w:rPr>
                <w:rFonts w:ascii="Times New Roman" w:hAnsi="Times New Roman"/>
                <w:sz w:val="18"/>
              </w:rPr>
              <w:t>(</w:t>
            </w:r>
            <w:r w:rsidRPr="00CB2DF7">
              <w:rPr>
                <w:rFonts w:ascii="Times New Roman" w:hAnsi="Times New Roman"/>
                <w:smallCaps/>
                <w:sz w:val="18"/>
              </w:rPr>
              <w:t>c</w:t>
            </w:r>
            <w:r w:rsidRPr="00586822">
              <w:rPr>
                <w:rFonts w:ascii="Times New Roman" w:hAnsi="Times New Roman"/>
                <w:sz w:val="18"/>
              </w:rPr>
              <w:t>) Fountain Pens; Pencils n.e.i.; ana Pens n.e.i. without holders or not including holders</w:t>
            </w:r>
            <w:r>
              <w:rPr>
                <w:rFonts w:ascii="Times New Roman" w:hAnsi="Times New Roman"/>
                <w:sz w:val="18"/>
              </w:rPr>
              <w:tab/>
            </w:r>
            <w:r w:rsidRPr="00586822">
              <w:rPr>
                <w:rFonts w:ascii="Times New Roman" w:hAnsi="Times New Roman"/>
                <w:sz w:val="18"/>
              </w:rPr>
              <w:t>ad val.</w:t>
            </w:r>
          </w:p>
        </w:tc>
        <w:tc>
          <w:tcPr>
            <w:tcW w:w="740" w:type="pct"/>
            <w:tcBorders>
              <w:left w:val="single" w:sz="6" w:space="0" w:color="auto"/>
              <w:right w:val="single" w:sz="6" w:space="0" w:color="auto"/>
            </w:tcBorders>
            <w:vAlign w:val="bottom"/>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Free</w:t>
            </w:r>
          </w:p>
        </w:tc>
        <w:tc>
          <w:tcPr>
            <w:tcW w:w="788" w:type="pct"/>
            <w:tcBorders>
              <w:left w:val="single" w:sz="6" w:space="0" w:color="auto"/>
            </w:tcBorders>
            <w:vAlign w:val="bottom"/>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15 per cent.</w:t>
            </w:r>
          </w:p>
        </w:tc>
      </w:tr>
      <w:tr w:rsidR="00842DC1" w:rsidRPr="00586822" w:rsidTr="0018288D">
        <w:trPr>
          <w:trHeight w:val="20"/>
        </w:trPr>
        <w:tc>
          <w:tcPr>
            <w:tcW w:w="3472" w:type="pct"/>
            <w:tcBorders>
              <w:right w:val="single" w:sz="6" w:space="0" w:color="auto"/>
            </w:tcBorders>
          </w:tcPr>
          <w:p w:rsidR="00842DC1" w:rsidRPr="00586822" w:rsidRDefault="00842DC1" w:rsidP="0018288D">
            <w:pPr>
              <w:tabs>
                <w:tab w:val="right" w:leader="hyphen" w:pos="6480"/>
              </w:tabs>
              <w:spacing w:after="0" w:line="240" w:lineRule="auto"/>
              <w:ind w:left="792" w:hanging="432"/>
              <w:jc w:val="both"/>
              <w:rPr>
                <w:rFonts w:ascii="Times New Roman" w:hAnsi="Times New Roman"/>
                <w:sz w:val="18"/>
              </w:rPr>
            </w:pPr>
            <w:r w:rsidRPr="00586822">
              <w:rPr>
                <w:rFonts w:ascii="Times New Roman" w:hAnsi="Times New Roman"/>
                <w:smallCaps/>
                <w:sz w:val="18"/>
              </w:rPr>
              <w:t>(d</w:t>
            </w:r>
            <w:r w:rsidRPr="00586822">
              <w:rPr>
                <w:rFonts w:ascii="Times New Roman" w:hAnsi="Times New Roman"/>
                <w:sz w:val="18"/>
              </w:rPr>
              <w:t>) The articles enumerated in sub-items (</w:t>
            </w:r>
            <w:r w:rsidRPr="00586822">
              <w:rPr>
                <w:rFonts w:ascii="Times New Roman" w:hAnsi="Times New Roman"/>
                <w:smallCaps/>
                <w:sz w:val="18"/>
              </w:rPr>
              <w:t>a), (b</w:t>
            </w:r>
            <w:r w:rsidRPr="00586822">
              <w:rPr>
                <w:rFonts w:ascii="Times New Roman" w:hAnsi="Times New Roman"/>
                <w:sz w:val="18"/>
              </w:rPr>
              <w:t>), and (c), when in fancy boxes ad val.</w:t>
            </w:r>
          </w:p>
        </w:tc>
        <w:tc>
          <w:tcPr>
            <w:tcW w:w="740" w:type="pct"/>
            <w:tcBorders>
              <w:left w:val="single" w:sz="6" w:space="0" w:color="auto"/>
              <w:righ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30 per cent.</w:t>
            </w:r>
          </w:p>
        </w:tc>
        <w:tc>
          <w:tcPr>
            <w:tcW w:w="788" w:type="pct"/>
            <w:tcBorders>
              <w:lef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50 per cent.</w:t>
            </w:r>
          </w:p>
        </w:tc>
      </w:tr>
      <w:tr w:rsidR="00842DC1" w:rsidRPr="00586822" w:rsidTr="0018288D">
        <w:trPr>
          <w:trHeight w:val="20"/>
        </w:trPr>
        <w:tc>
          <w:tcPr>
            <w:tcW w:w="3472" w:type="pct"/>
            <w:tcBorders>
              <w:right w:val="single" w:sz="6" w:space="0" w:color="auto"/>
            </w:tcBorders>
          </w:tcPr>
          <w:p w:rsidR="00842DC1" w:rsidRPr="00586822" w:rsidRDefault="00842DC1" w:rsidP="0018288D">
            <w:pPr>
              <w:tabs>
                <w:tab w:val="right" w:leader="hyphen" w:pos="6480"/>
              </w:tabs>
              <w:spacing w:after="0" w:line="240" w:lineRule="auto"/>
              <w:ind w:left="792" w:hanging="432"/>
              <w:jc w:val="both"/>
              <w:rPr>
                <w:rFonts w:ascii="Times New Roman" w:hAnsi="Times New Roman"/>
                <w:sz w:val="18"/>
              </w:rPr>
            </w:pPr>
            <w:r w:rsidRPr="00586822">
              <w:rPr>
                <w:rFonts w:ascii="Times New Roman" w:hAnsi="Times New Roman"/>
                <w:smallCaps/>
                <w:sz w:val="18"/>
              </w:rPr>
              <w:t>(e</w:t>
            </w:r>
            <w:r w:rsidRPr="00586822">
              <w:rPr>
                <w:rFonts w:ascii="Times New Roman" w:hAnsi="Times New Roman"/>
                <w:sz w:val="18"/>
              </w:rPr>
              <w:t>) Pen and Pencil Cases and Boxes for School use, fitted or not fitted</w:t>
            </w:r>
            <w:r>
              <w:rPr>
                <w:rFonts w:ascii="Times New Roman" w:hAnsi="Times New Roman"/>
                <w:sz w:val="18"/>
              </w:rPr>
              <w:tab/>
            </w:r>
            <w:r w:rsidRPr="00586822">
              <w:rPr>
                <w:rFonts w:ascii="Times New Roman" w:hAnsi="Times New Roman"/>
                <w:sz w:val="18"/>
              </w:rPr>
              <w:t>ad val.</w:t>
            </w:r>
          </w:p>
        </w:tc>
        <w:tc>
          <w:tcPr>
            <w:tcW w:w="740" w:type="pct"/>
            <w:tcBorders>
              <w:left w:val="single" w:sz="6" w:space="0" w:color="auto"/>
              <w:righ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15 per cent.</w:t>
            </w:r>
          </w:p>
        </w:tc>
        <w:tc>
          <w:tcPr>
            <w:tcW w:w="788" w:type="pct"/>
            <w:tcBorders>
              <w:lef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35 per cent.</w:t>
            </w:r>
          </w:p>
        </w:tc>
      </w:tr>
      <w:tr w:rsidR="00842DC1" w:rsidRPr="00586822" w:rsidTr="0018288D">
        <w:trPr>
          <w:trHeight w:val="20"/>
        </w:trPr>
        <w:tc>
          <w:tcPr>
            <w:tcW w:w="3472" w:type="pct"/>
            <w:tcBorders>
              <w:right w:val="single" w:sz="6" w:space="0" w:color="auto"/>
            </w:tcBorders>
          </w:tcPr>
          <w:p w:rsidR="00842DC1" w:rsidRPr="00586822" w:rsidRDefault="00842DC1" w:rsidP="0018288D">
            <w:pPr>
              <w:tabs>
                <w:tab w:val="right" w:leader="hyphen" w:pos="6480"/>
              </w:tabs>
              <w:spacing w:after="0" w:line="240" w:lineRule="auto"/>
              <w:ind w:left="792" w:hanging="432"/>
              <w:jc w:val="both"/>
              <w:rPr>
                <w:rFonts w:ascii="Times New Roman" w:hAnsi="Times New Roman"/>
                <w:sz w:val="18"/>
              </w:rPr>
            </w:pPr>
            <w:r w:rsidRPr="00586822">
              <w:rPr>
                <w:rFonts w:ascii="Times New Roman" w:hAnsi="Times New Roman"/>
                <w:smallCaps/>
                <w:sz w:val="18"/>
              </w:rPr>
              <w:t>(f</w:t>
            </w:r>
            <w:r w:rsidRPr="00586822">
              <w:rPr>
                <w:rFonts w:ascii="Times New Roman" w:hAnsi="Times New Roman"/>
                <w:sz w:val="18"/>
              </w:rPr>
              <w:t>) Fancy Pencils; Pencil Cases partly or wholly of gold, silver, aluminium, or nickel; Pen and Pencil Sets and Penholders, n.e.i.</w:t>
            </w:r>
            <w:r>
              <w:rPr>
                <w:rFonts w:ascii="Times New Roman" w:hAnsi="Times New Roman"/>
                <w:sz w:val="18"/>
              </w:rPr>
              <w:tab/>
            </w:r>
            <w:r w:rsidRPr="00586822">
              <w:rPr>
                <w:rFonts w:ascii="Times New Roman" w:hAnsi="Times New Roman"/>
                <w:sz w:val="18"/>
              </w:rPr>
              <w:t>ad val.</w:t>
            </w:r>
          </w:p>
        </w:tc>
        <w:tc>
          <w:tcPr>
            <w:tcW w:w="740" w:type="pct"/>
            <w:tcBorders>
              <w:left w:val="single" w:sz="6" w:space="0" w:color="auto"/>
              <w:right w:val="single" w:sz="6" w:space="0" w:color="auto"/>
            </w:tcBorders>
            <w:vAlign w:val="bottom"/>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30 per cent.</w:t>
            </w:r>
          </w:p>
        </w:tc>
        <w:tc>
          <w:tcPr>
            <w:tcW w:w="788" w:type="pct"/>
            <w:tcBorders>
              <w:left w:val="single" w:sz="6" w:space="0" w:color="auto"/>
            </w:tcBorders>
            <w:vAlign w:val="bottom"/>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50 per cent.</w:t>
            </w:r>
          </w:p>
        </w:tc>
      </w:tr>
      <w:tr w:rsidR="00842DC1" w:rsidRPr="00586822" w:rsidTr="0018288D">
        <w:trPr>
          <w:trHeight w:val="20"/>
        </w:trPr>
        <w:tc>
          <w:tcPr>
            <w:tcW w:w="3472" w:type="pct"/>
            <w:tcBorders>
              <w:right w:val="single" w:sz="6" w:space="0" w:color="auto"/>
            </w:tcBorders>
          </w:tcPr>
          <w:p w:rsidR="00842DC1" w:rsidRPr="00586822" w:rsidRDefault="00842DC1" w:rsidP="0018288D">
            <w:pPr>
              <w:tabs>
                <w:tab w:val="right" w:leader="hyphen" w:pos="6480"/>
              </w:tabs>
              <w:spacing w:after="0" w:line="240" w:lineRule="auto"/>
              <w:jc w:val="both"/>
              <w:rPr>
                <w:rFonts w:ascii="Times New Roman" w:hAnsi="Times New Roman"/>
                <w:sz w:val="18"/>
              </w:rPr>
            </w:pPr>
            <w:r w:rsidRPr="00586822">
              <w:rPr>
                <w:rFonts w:ascii="Times New Roman" w:hAnsi="Times New Roman"/>
                <w:sz w:val="18"/>
              </w:rPr>
              <w:t>347. Paint Boxes of all kinds when completely fitted</w:t>
            </w:r>
            <w:r>
              <w:rPr>
                <w:rFonts w:ascii="Times New Roman" w:hAnsi="Times New Roman"/>
                <w:sz w:val="18"/>
              </w:rPr>
              <w:tab/>
            </w:r>
            <w:r w:rsidRPr="00586822">
              <w:rPr>
                <w:rFonts w:ascii="Times New Roman" w:hAnsi="Times New Roman"/>
                <w:sz w:val="18"/>
              </w:rPr>
              <w:t>ad val.</w:t>
            </w:r>
          </w:p>
        </w:tc>
        <w:tc>
          <w:tcPr>
            <w:tcW w:w="740" w:type="pct"/>
            <w:tcBorders>
              <w:left w:val="single" w:sz="6" w:space="0" w:color="auto"/>
              <w:righ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Free</w:t>
            </w:r>
          </w:p>
        </w:tc>
        <w:tc>
          <w:tcPr>
            <w:tcW w:w="788" w:type="pct"/>
            <w:tcBorders>
              <w:lef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15 per cent.</w:t>
            </w:r>
          </w:p>
        </w:tc>
      </w:tr>
      <w:tr w:rsidR="00842DC1" w:rsidRPr="00586822" w:rsidTr="0018288D">
        <w:trPr>
          <w:trHeight w:val="20"/>
        </w:trPr>
        <w:tc>
          <w:tcPr>
            <w:tcW w:w="3472" w:type="pct"/>
            <w:tcBorders>
              <w:right w:val="single" w:sz="6" w:space="0" w:color="auto"/>
            </w:tcBorders>
          </w:tcPr>
          <w:p w:rsidR="00842DC1" w:rsidRPr="00586822" w:rsidRDefault="00842DC1" w:rsidP="0018288D">
            <w:pPr>
              <w:tabs>
                <w:tab w:val="right" w:leader="hyphen" w:pos="6480"/>
              </w:tabs>
              <w:spacing w:after="0" w:line="240" w:lineRule="auto"/>
              <w:jc w:val="both"/>
              <w:rPr>
                <w:rFonts w:ascii="Times New Roman" w:hAnsi="Times New Roman"/>
                <w:sz w:val="18"/>
              </w:rPr>
            </w:pPr>
            <w:r w:rsidRPr="00586822">
              <w:rPr>
                <w:rFonts w:ascii="Times New Roman" w:hAnsi="Times New Roman"/>
                <w:sz w:val="18"/>
              </w:rPr>
              <w:t>348. (</w:t>
            </w:r>
            <w:r w:rsidRPr="00586822">
              <w:rPr>
                <w:rFonts w:ascii="Times New Roman" w:hAnsi="Times New Roman"/>
                <w:smallCaps/>
                <w:sz w:val="18"/>
              </w:rPr>
              <w:t>a</w:t>
            </w:r>
            <w:r w:rsidRPr="00586822">
              <w:rPr>
                <w:rFonts w:ascii="Times New Roman" w:hAnsi="Times New Roman"/>
                <w:sz w:val="18"/>
              </w:rPr>
              <w:t>) School Slates</w:t>
            </w:r>
            <w:r>
              <w:rPr>
                <w:rFonts w:ascii="Times New Roman" w:hAnsi="Times New Roman"/>
                <w:sz w:val="18"/>
              </w:rPr>
              <w:tab/>
            </w:r>
            <w:r w:rsidRPr="00586822">
              <w:rPr>
                <w:rFonts w:ascii="Times New Roman" w:hAnsi="Times New Roman"/>
                <w:sz w:val="18"/>
              </w:rPr>
              <w:t>ad val.</w:t>
            </w:r>
          </w:p>
        </w:tc>
        <w:tc>
          <w:tcPr>
            <w:tcW w:w="740" w:type="pct"/>
            <w:tcBorders>
              <w:left w:val="single" w:sz="6" w:space="0" w:color="auto"/>
              <w:righ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Free</w:t>
            </w:r>
          </w:p>
        </w:tc>
        <w:tc>
          <w:tcPr>
            <w:tcW w:w="788" w:type="pct"/>
            <w:tcBorders>
              <w:lef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20 per cent.</w:t>
            </w:r>
          </w:p>
        </w:tc>
      </w:tr>
      <w:tr w:rsidR="00842DC1" w:rsidRPr="00586822" w:rsidTr="0018288D">
        <w:trPr>
          <w:trHeight w:val="20"/>
        </w:trPr>
        <w:tc>
          <w:tcPr>
            <w:tcW w:w="3472" w:type="pct"/>
            <w:tcBorders>
              <w:right w:val="single" w:sz="6" w:space="0" w:color="auto"/>
            </w:tcBorders>
          </w:tcPr>
          <w:p w:rsidR="00842DC1" w:rsidRPr="00586822" w:rsidRDefault="00842DC1" w:rsidP="0018288D">
            <w:pPr>
              <w:tabs>
                <w:tab w:val="right" w:leader="hyphen" w:pos="6480"/>
              </w:tabs>
              <w:spacing w:after="0" w:line="240" w:lineRule="auto"/>
              <w:ind w:left="792" w:hanging="432"/>
              <w:jc w:val="both"/>
              <w:rPr>
                <w:rFonts w:ascii="Times New Roman" w:hAnsi="Times New Roman"/>
                <w:sz w:val="18"/>
              </w:rPr>
            </w:pPr>
            <w:r w:rsidRPr="00586822">
              <w:rPr>
                <w:rFonts w:ascii="Times New Roman" w:hAnsi="Times New Roman"/>
                <w:smallCaps/>
                <w:sz w:val="18"/>
              </w:rPr>
              <w:t>(b</w:t>
            </w:r>
            <w:r w:rsidRPr="00586822">
              <w:rPr>
                <w:rFonts w:ascii="Times New Roman" w:hAnsi="Times New Roman"/>
                <w:sz w:val="18"/>
              </w:rPr>
              <w:t>) Drawing Slates; Slate Pencils</w:t>
            </w:r>
            <w:r>
              <w:rPr>
                <w:rFonts w:ascii="Times New Roman" w:hAnsi="Times New Roman"/>
                <w:sz w:val="18"/>
              </w:rPr>
              <w:tab/>
            </w:r>
            <w:r w:rsidRPr="00586822">
              <w:rPr>
                <w:rFonts w:ascii="Times New Roman" w:hAnsi="Times New Roman"/>
                <w:sz w:val="18"/>
              </w:rPr>
              <w:t>ad val.</w:t>
            </w:r>
          </w:p>
        </w:tc>
        <w:tc>
          <w:tcPr>
            <w:tcW w:w="740" w:type="pct"/>
            <w:tcBorders>
              <w:left w:val="single" w:sz="6" w:space="0" w:color="auto"/>
              <w:righ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Free</w:t>
            </w:r>
          </w:p>
        </w:tc>
        <w:tc>
          <w:tcPr>
            <w:tcW w:w="788" w:type="pct"/>
            <w:tcBorders>
              <w:lef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20 per cent.</w:t>
            </w:r>
          </w:p>
        </w:tc>
      </w:tr>
      <w:tr w:rsidR="00842DC1" w:rsidRPr="00586822" w:rsidTr="0018288D">
        <w:trPr>
          <w:trHeight w:val="20"/>
        </w:trPr>
        <w:tc>
          <w:tcPr>
            <w:tcW w:w="3472" w:type="pct"/>
            <w:tcBorders>
              <w:right w:val="single" w:sz="6" w:space="0" w:color="auto"/>
            </w:tcBorders>
          </w:tcPr>
          <w:p w:rsidR="00842DC1" w:rsidRPr="00586822" w:rsidRDefault="00842DC1" w:rsidP="0018288D">
            <w:pPr>
              <w:tabs>
                <w:tab w:val="right" w:leader="hyphen" w:pos="6480"/>
              </w:tabs>
              <w:spacing w:after="0" w:line="240" w:lineRule="auto"/>
              <w:jc w:val="both"/>
              <w:rPr>
                <w:rFonts w:ascii="Times New Roman" w:hAnsi="Times New Roman"/>
                <w:sz w:val="18"/>
              </w:rPr>
            </w:pPr>
            <w:r w:rsidRPr="00586822">
              <w:rPr>
                <w:rFonts w:ascii="Times New Roman" w:hAnsi="Times New Roman"/>
                <w:sz w:val="18"/>
              </w:rPr>
              <w:t>349. Kindergarten Materials, as prescribed by Departmental By-laws</w:t>
            </w:r>
            <w:r>
              <w:rPr>
                <w:rFonts w:ascii="Times New Roman" w:hAnsi="Times New Roman"/>
                <w:sz w:val="18"/>
              </w:rPr>
              <w:tab/>
            </w:r>
            <w:r w:rsidRPr="00586822">
              <w:rPr>
                <w:rFonts w:ascii="Times New Roman" w:hAnsi="Times New Roman"/>
                <w:sz w:val="18"/>
              </w:rPr>
              <w:t>ad val.</w:t>
            </w:r>
          </w:p>
        </w:tc>
        <w:tc>
          <w:tcPr>
            <w:tcW w:w="740" w:type="pct"/>
            <w:tcBorders>
              <w:left w:val="single" w:sz="6" w:space="0" w:color="auto"/>
              <w:righ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Free</w:t>
            </w:r>
          </w:p>
        </w:tc>
        <w:tc>
          <w:tcPr>
            <w:tcW w:w="788" w:type="pct"/>
            <w:tcBorders>
              <w:lef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10 per cent.</w:t>
            </w:r>
          </w:p>
        </w:tc>
      </w:tr>
      <w:tr w:rsidR="00842DC1" w:rsidRPr="00586822" w:rsidTr="0018288D">
        <w:trPr>
          <w:trHeight w:val="20"/>
        </w:trPr>
        <w:tc>
          <w:tcPr>
            <w:tcW w:w="5000" w:type="pct"/>
            <w:gridSpan w:val="3"/>
          </w:tcPr>
          <w:p w:rsidR="00842DC1" w:rsidRPr="00323D8E" w:rsidRDefault="00AE7B25" w:rsidP="0018288D">
            <w:pPr>
              <w:spacing w:before="120" w:after="60" w:line="240" w:lineRule="auto"/>
              <w:jc w:val="center"/>
              <w:rPr>
                <w:rFonts w:ascii="Times New Roman" w:hAnsi="Times New Roman"/>
                <w:b/>
                <w:sz w:val="18"/>
              </w:rPr>
            </w:pPr>
            <w:r>
              <w:rPr>
                <w:rFonts w:ascii="Times New Roman" w:hAnsi="Times New Roman"/>
                <w:b/>
                <w:sz w:val="18"/>
              </w:rPr>
              <w:t>DIVISION XIV.––</w:t>
            </w:r>
            <w:r w:rsidR="00842DC1" w:rsidRPr="00323D8E">
              <w:rPr>
                <w:rFonts w:ascii="Times New Roman" w:hAnsi="Times New Roman"/>
                <w:b/>
                <w:sz w:val="18"/>
              </w:rPr>
              <w:t xml:space="preserve"> VEHICLES.</w:t>
            </w:r>
          </w:p>
        </w:tc>
      </w:tr>
      <w:tr w:rsidR="00842DC1" w:rsidRPr="00586822" w:rsidTr="0018288D">
        <w:trPr>
          <w:trHeight w:val="20"/>
        </w:trPr>
        <w:tc>
          <w:tcPr>
            <w:tcW w:w="3472" w:type="pct"/>
            <w:tcBorders>
              <w:right w:val="single" w:sz="6" w:space="0" w:color="auto"/>
            </w:tcBorders>
          </w:tcPr>
          <w:p w:rsidR="00842DC1" w:rsidRPr="00586822" w:rsidRDefault="00842DC1" w:rsidP="0018288D">
            <w:pPr>
              <w:tabs>
                <w:tab w:val="right" w:leader="hyphen" w:pos="6480"/>
              </w:tabs>
              <w:spacing w:after="0" w:line="240" w:lineRule="auto"/>
              <w:jc w:val="both"/>
              <w:rPr>
                <w:rFonts w:ascii="Times New Roman" w:hAnsi="Times New Roman"/>
                <w:sz w:val="18"/>
              </w:rPr>
            </w:pPr>
            <w:r w:rsidRPr="00586822">
              <w:rPr>
                <w:rFonts w:ascii="Times New Roman" w:hAnsi="Times New Roman"/>
                <w:sz w:val="18"/>
              </w:rPr>
              <w:t>360. Balls for Cycle Bearings</w:t>
            </w:r>
            <w:r>
              <w:rPr>
                <w:rFonts w:ascii="Times New Roman" w:hAnsi="Times New Roman"/>
                <w:sz w:val="18"/>
              </w:rPr>
              <w:tab/>
            </w:r>
            <w:r w:rsidRPr="00586822">
              <w:rPr>
                <w:rFonts w:ascii="Times New Roman" w:hAnsi="Times New Roman"/>
                <w:sz w:val="18"/>
              </w:rPr>
              <w:t>ad val.</w:t>
            </w:r>
          </w:p>
        </w:tc>
        <w:tc>
          <w:tcPr>
            <w:tcW w:w="740" w:type="pct"/>
            <w:tcBorders>
              <w:left w:val="single" w:sz="6" w:space="0" w:color="auto"/>
              <w:righ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Free</w:t>
            </w:r>
          </w:p>
        </w:tc>
        <w:tc>
          <w:tcPr>
            <w:tcW w:w="788" w:type="pct"/>
            <w:tcBorders>
              <w:left w:val="single" w:sz="6" w:space="0" w:color="auto"/>
            </w:tcBorders>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15 per cent.</w:t>
            </w:r>
          </w:p>
        </w:tc>
      </w:tr>
      <w:tr w:rsidR="00842DC1" w:rsidRPr="00586822" w:rsidTr="0018288D">
        <w:trPr>
          <w:trHeight w:val="20"/>
        </w:trPr>
        <w:tc>
          <w:tcPr>
            <w:tcW w:w="3472" w:type="pct"/>
            <w:tcBorders>
              <w:right w:val="single" w:sz="6" w:space="0" w:color="auto"/>
            </w:tcBorders>
          </w:tcPr>
          <w:p w:rsidR="00842DC1" w:rsidRPr="00586822" w:rsidRDefault="00842DC1" w:rsidP="0018288D">
            <w:pPr>
              <w:tabs>
                <w:tab w:val="right" w:leader="hyphen" w:pos="6480"/>
              </w:tabs>
              <w:spacing w:before="120" w:after="0" w:line="240" w:lineRule="auto"/>
              <w:ind w:left="720" w:hanging="720"/>
              <w:jc w:val="both"/>
              <w:rPr>
                <w:rFonts w:ascii="Times New Roman" w:hAnsi="Times New Roman"/>
                <w:sz w:val="18"/>
              </w:rPr>
            </w:pPr>
            <w:r>
              <w:rPr>
                <w:rFonts w:ascii="Times New Roman" w:hAnsi="Times New Roman"/>
                <w:sz w:val="18"/>
              </w:rPr>
              <w:t>35</w:t>
            </w:r>
            <w:r w:rsidRPr="00586822">
              <w:rPr>
                <w:rFonts w:ascii="Times New Roman" w:hAnsi="Times New Roman"/>
                <w:sz w:val="18"/>
              </w:rPr>
              <w:t>1. (</w:t>
            </w:r>
            <w:r w:rsidRPr="00586822">
              <w:rPr>
                <w:rFonts w:ascii="Times New Roman" w:hAnsi="Times New Roman"/>
                <w:smallCaps/>
                <w:sz w:val="18"/>
              </w:rPr>
              <w:t>a</w:t>
            </w:r>
            <w:r w:rsidRPr="00586822">
              <w:rPr>
                <w:rFonts w:ascii="Times New Roman" w:hAnsi="Times New Roman"/>
                <w:sz w:val="18"/>
              </w:rPr>
              <w:t>) Cycle Motor Cycle and Side Car parts n.e.i. (except of leather or rubber), including Steel Bars for the manufacture of Rims, Ball Heads not permanently joined and parts thereof plated or unplated, Bottom Brackets including Bracket Shells and plated or unplated Axles Cups Cranks Cotter and Locking Pins Lubricators and Chain Wheels, Hubs including Sprocket Wheels Lock Rings and Free Wheel Clutches, Lugs, Fork Ends, Bridges, Nipples, Spokes, Spoke Washers, Chains, Pedals and metal parts thereof, as prescribed by Departmental By-laws</w:t>
            </w:r>
            <w:r>
              <w:rPr>
                <w:rFonts w:ascii="Times New Roman" w:hAnsi="Times New Roman"/>
                <w:sz w:val="18"/>
              </w:rPr>
              <w:tab/>
            </w:r>
            <w:r w:rsidRPr="00586822">
              <w:rPr>
                <w:rFonts w:ascii="Times New Roman" w:hAnsi="Times New Roman"/>
                <w:sz w:val="18"/>
              </w:rPr>
              <w:t>ad val</w:t>
            </w:r>
            <w:r>
              <w:rPr>
                <w:rFonts w:ascii="Times New Roman" w:hAnsi="Times New Roman"/>
                <w:sz w:val="18"/>
              </w:rPr>
              <w:t>.</w:t>
            </w:r>
          </w:p>
        </w:tc>
        <w:tc>
          <w:tcPr>
            <w:tcW w:w="740" w:type="pct"/>
            <w:tcBorders>
              <w:left w:val="single" w:sz="6" w:space="0" w:color="auto"/>
              <w:right w:val="single" w:sz="6" w:space="0" w:color="auto"/>
            </w:tcBorders>
            <w:vAlign w:val="bottom"/>
          </w:tcPr>
          <w:p w:rsidR="00842DC1" w:rsidRPr="00586822" w:rsidRDefault="00842DC1" w:rsidP="0018288D">
            <w:pPr>
              <w:spacing w:after="0" w:line="240" w:lineRule="auto"/>
              <w:jc w:val="center"/>
              <w:rPr>
                <w:rFonts w:ascii="Times New Roman" w:hAnsi="Times New Roman"/>
                <w:sz w:val="18"/>
              </w:rPr>
            </w:pPr>
            <w:r w:rsidRPr="00586822">
              <w:rPr>
                <w:rFonts w:ascii="Times New Roman" w:hAnsi="Times New Roman"/>
                <w:sz w:val="18"/>
              </w:rPr>
              <w:t>Free</w:t>
            </w:r>
          </w:p>
        </w:tc>
        <w:tc>
          <w:tcPr>
            <w:tcW w:w="788" w:type="pct"/>
            <w:tcBorders>
              <w:left w:val="single" w:sz="6" w:space="0" w:color="auto"/>
            </w:tcBorders>
            <w:vAlign w:val="bottom"/>
          </w:tcPr>
          <w:p w:rsidR="00842DC1" w:rsidRPr="00586822" w:rsidRDefault="00AE7B25" w:rsidP="0018288D">
            <w:pPr>
              <w:spacing w:after="0" w:line="240" w:lineRule="auto"/>
              <w:jc w:val="center"/>
              <w:rPr>
                <w:rFonts w:ascii="Times New Roman" w:hAnsi="Times New Roman"/>
                <w:sz w:val="18"/>
              </w:rPr>
            </w:pPr>
            <w:r>
              <w:rPr>
                <w:rFonts w:ascii="Times New Roman" w:hAnsi="Times New Roman"/>
                <w:sz w:val="18"/>
              </w:rPr>
              <w:t>15</w:t>
            </w:r>
            <w:r w:rsidR="00842DC1" w:rsidRPr="00586822">
              <w:rPr>
                <w:rFonts w:ascii="Times New Roman" w:hAnsi="Times New Roman"/>
                <w:sz w:val="18"/>
              </w:rPr>
              <w:t xml:space="preserve">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69"/>
        <w:gridCol w:w="1567"/>
        <w:gridCol w:w="1463"/>
      </w:tblGrid>
      <w:tr w:rsidR="00842DC1" w:rsidRPr="00C6444C" w:rsidTr="0018288D">
        <w:trPr>
          <w:trHeight w:val="20"/>
        </w:trPr>
        <w:tc>
          <w:tcPr>
            <w:tcW w:w="3438" w:type="pct"/>
            <w:tcBorders>
              <w:top w:val="single" w:sz="4" w:space="0" w:color="auto"/>
              <w:bottom w:val="single" w:sz="6" w:space="0" w:color="auto"/>
              <w:right w:val="single" w:sz="6" w:space="0" w:color="auto"/>
            </w:tcBorders>
            <w:vAlign w:val="center"/>
          </w:tcPr>
          <w:p w:rsidR="00842DC1" w:rsidRPr="00C6444C" w:rsidRDefault="00842DC1" w:rsidP="0018288D">
            <w:pPr>
              <w:spacing w:before="60" w:after="60" w:line="240" w:lineRule="auto"/>
              <w:jc w:val="center"/>
              <w:rPr>
                <w:rFonts w:ascii="Times New Roman" w:hAnsi="Times New Roman"/>
              </w:rPr>
            </w:pPr>
            <w:r w:rsidRPr="00C6444C">
              <w:rPr>
                <w:rFonts w:ascii="Times New Roman" w:hAnsi="Times New Roman"/>
              </w:rPr>
              <w:t>Tariff Items.</w:t>
            </w:r>
          </w:p>
        </w:tc>
        <w:tc>
          <w:tcPr>
            <w:tcW w:w="808" w:type="pct"/>
            <w:tcBorders>
              <w:top w:val="single" w:sz="4" w:space="0" w:color="auto"/>
              <w:left w:val="single" w:sz="6" w:space="0" w:color="auto"/>
              <w:bottom w:val="single" w:sz="6" w:space="0" w:color="auto"/>
              <w:right w:val="single" w:sz="6" w:space="0" w:color="auto"/>
            </w:tcBorders>
            <w:vAlign w:val="center"/>
          </w:tcPr>
          <w:p w:rsidR="00842DC1" w:rsidRPr="00C6444C" w:rsidRDefault="00842DC1" w:rsidP="0018288D">
            <w:pPr>
              <w:spacing w:before="60" w:after="60" w:line="240" w:lineRule="auto"/>
              <w:jc w:val="center"/>
              <w:rPr>
                <w:rFonts w:ascii="Times New Roman" w:hAnsi="Times New Roman"/>
              </w:rPr>
            </w:pPr>
            <w:r w:rsidRPr="00C6444C">
              <w:rPr>
                <w:rFonts w:ascii="Times New Roman" w:hAnsi="Times New Roman"/>
              </w:rPr>
              <w:t>British Preferential Tariff.</w:t>
            </w:r>
          </w:p>
        </w:tc>
        <w:tc>
          <w:tcPr>
            <w:tcW w:w="754" w:type="pct"/>
            <w:tcBorders>
              <w:top w:val="single" w:sz="4" w:space="0" w:color="auto"/>
              <w:left w:val="single" w:sz="6" w:space="0" w:color="auto"/>
              <w:bottom w:val="single" w:sz="6" w:space="0" w:color="auto"/>
            </w:tcBorders>
            <w:vAlign w:val="center"/>
          </w:tcPr>
          <w:p w:rsidR="00842DC1" w:rsidRPr="00C6444C" w:rsidRDefault="00842DC1" w:rsidP="0018288D">
            <w:pPr>
              <w:spacing w:before="60" w:after="60" w:line="240" w:lineRule="auto"/>
              <w:jc w:val="center"/>
              <w:rPr>
                <w:rFonts w:ascii="Times New Roman" w:hAnsi="Times New Roman"/>
              </w:rPr>
            </w:pPr>
            <w:r w:rsidRPr="00C6444C">
              <w:rPr>
                <w:rFonts w:ascii="Times New Roman" w:hAnsi="Times New Roman"/>
              </w:rPr>
              <w:t>General Tariff.</w:t>
            </w:r>
          </w:p>
        </w:tc>
      </w:tr>
      <w:tr w:rsidR="00842DC1" w:rsidRPr="00C6444C" w:rsidTr="0018288D">
        <w:trPr>
          <w:trHeight w:val="20"/>
        </w:trPr>
        <w:tc>
          <w:tcPr>
            <w:tcW w:w="5000" w:type="pct"/>
            <w:gridSpan w:val="3"/>
            <w:tcBorders>
              <w:top w:val="single" w:sz="6" w:space="0" w:color="auto"/>
            </w:tcBorders>
          </w:tcPr>
          <w:p w:rsidR="00842DC1" w:rsidRPr="00C6444C" w:rsidRDefault="00842DC1" w:rsidP="0018288D">
            <w:pPr>
              <w:spacing w:before="120" w:after="60" w:line="240" w:lineRule="auto"/>
              <w:jc w:val="center"/>
              <w:rPr>
                <w:rFonts w:ascii="Times New Roman" w:hAnsi="Times New Roman"/>
              </w:rPr>
            </w:pPr>
            <w:r w:rsidRPr="00C6444C">
              <w:rPr>
                <w:rFonts w:ascii="Times New Roman" w:hAnsi="Times New Roman"/>
                <w:b/>
              </w:rPr>
              <w:t>Division XIV.</w:t>
            </w:r>
            <w:r w:rsidR="00181B88">
              <w:rPr>
                <w:rFonts w:ascii="Times New Roman" w:hAnsi="Times New Roman"/>
                <w:b/>
              </w:rPr>
              <w:t>—</w:t>
            </w:r>
            <w:r w:rsidRPr="00C6444C">
              <w:rPr>
                <w:rFonts w:ascii="Times New Roman" w:hAnsi="Times New Roman"/>
                <w:b/>
              </w:rPr>
              <w:t>Vehicles</w:t>
            </w:r>
            <w:r w:rsidRPr="00C6444C">
              <w:rPr>
                <w:rFonts w:ascii="Times New Roman" w:hAnsi="Times New Roman"/>
              </w:rPr>
              <w:t>—</w:t>
            </w:r>
            <w:r w:rsidRPr="00C6444C">
              <w:rPr>
                <w:rFonts w:ascii="Times New Roman" w:hAnsi="Times New Roman"/>
                <w:i/>
              </w:rPr>
              <w:t>continued.</w:t>
            </w:r>
          </w:p>
        </w:tc>
      </w:tr>
      <w:tr w:rsidR="00842DC1" w:rsidRPr="00C6444C" w:rsidTr="0018288D">
        <w:trPr>
          <w:trHeight w:val="20"/>
        </w:trPr>
        <w:tc>
          <w:tcPr>
            <w:tcW w:w="3438" w:type="pct"/>
            <w:tcBorders>
              <w:right w:val="single" w:sz="6" w:space="0" w:color="auto"/>
            </w:tcBorders>
          </w:tcPr>
          <w:p w:rsidR="00842DC1" w:rsidRPr="00C6444C" w:rsidRDefault="00842DC1" w:rsidP="0018288D">
            <w:pPr>
              <w:spacing w:after="0" w:line="240" w:lineRule="auto"/>
              <w:jc w:val="both"/>
              <w:rPr>
                <w:rFonts w:ascii="Times New Roman" w:hAnsi="Times New Roman"/>
              </w:rPr>
            </w:pPr>
            <w:r w:rsidRPr="00C6444C">
              <w:rPr>
                <w:rFonts w:ascii="Times New Roman" w:hAnsi="Times New Roman"/>
              </w:rPr>
              <w:t>3</w:t>
            </w:r>
            <w:r>
              <w:rPr>
                <w:rFonts w:ascii="Times New Roman" w:hAnsi="Times New Roman"/>
              </w:rPr>
              <w:t>5</w:t>
            </w:r>
            <w:r w:rsidRPr="00C6444C">
              <w:rPr>
                <w:rFonts w:ascii="Times New Roman" w:hAnsi="Times New Roman"/>
              </w:rPr>
              <w:t>1.—</w:t>
            </w:r>
            <w:r w:rsidRPr="00C6444C">
              <w:rPr>
                <w:rFonts w:ascii="Times New Roman" w:hAnsi="Times New Roman"/>
                <w:i/>
              </w:rPr>
              <w:t>continued.</w:t>
            </w:r>
          </w:p>
          <w:p w:rsidR="00842DC1" w:rsidRPr="00C6444C" w:rsidRDefault="00842DC1" w:rsidP="0018288D">
            <w:pPr>
              <w:tabs>
                <w:tab w:val="right" w:leader="hyphen" w:pos="6480"/>
              </w:tabs>
              <w:spacing w:after="0" w:line="240" w:lineRule="auto"/>
              <w:ind w:left="1008" w:hanging="576"/>
              <w:jc w:val="both"/>
              <w:rPr>
                <w:rFonts w:ascii="Times New Roman" w:hAnsi="Times New Roman"/>
              </w:rPr>
            </w:pPr>
            <w:r w:rsidRPr="00C6444C">
              <w:rPr>
                <w:rFonts w:ascii="Times New Roman" w:hAnsi="Times New Roman"/>
                <w:smallCaps/>
              </w:rPr>
              <w:t>(b</w:t>
            </w:r>
            <w:r w:rsidRPr="00C6444C">
              <w:rPr>
                <w:rFonts w:ascii="Times New Roman" w:hAnsi="Times New Roman"/>
              </w:rPr>
              <w:t>) Valves for pneumatic tyres; Cyclometers; Speedometers; Brake and Transmission Linings</w:t>
            </w:r>
          </w:p>
          <w:p w:rsidR="00842DC1" w:rsidRPr="00C6444C" w:rsidRDefault="00842DC1" w:rsidP="0018288D">
            <w:pPr>
              <w:tabs>
                <w:tab w:val="right" w:pos="6480"/>
              </w:tabs>
              <w:spacing w:after="0" w:line="240" w:lineRule="auto"/>
              <w:jc w:val="both"/>
              <w:rPr>
                <w:rFonts w:ascii="Times New Roman" w:hAnsi="Times New Roman"/>
              </w:rPr>
            </w:pPr>
            <w:r w:rsidRPr="00C6444C">
              <w:rPr>
                <w:rFonts w:ascii="Times New Roman" w:hAnsi="Times New Roman"/>
              </w:rPr>
              <w:tab/>
              <w:t>ad val.</w:t>
            </w:r>
          </w:p>
        </w:tc>
        <w:tc>
          <w:tcPr>
            <w:tcW w:w="808" w:type="pct"/>
            <w:tcBorders>
              <w:left w:val="single" w:sz="6" w:space="0" w:color="auto"/>
              <w:righ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Free</w:t>
            </w:r>
          </w:p>
        </w:tc>
        <w:tc>
          <w:tcPr>
            <w:tcW w:w="754" w:type="pct"/>
            <w:tcBorders>
              <w:lef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15 per cent.</w:t>
            </w:r>
          </w:p>
        </w:tc>
      </w:tr>
      <w:tr w:rsidR="00842DC1" w:rsidRPr="00C6444C" w:rsidTr="0018288D">
        <w:trPr>
          <w:trHeight w:val="20"/>
        </w:trPr>
        <w:tc>
          <w:tcPr>
            <w:tcW w:w="3438" w:type="pct"/>
            <w:tcBorders>
              <w:right w:val="single" w:sz="6" w:space="0" w:color="auto"/>
            </w:tcBorders>
          </w:tcPr>
          <w:p w:rsidR="00842DC1" w:rsidRPr="00C6444C" w:rsidRDefault="00842DC1" w:rsidP="0018288D">
            <w:pPr>
              <w:tabs>
                <w:tab w:val="right" w:leader="hyphen" w:pos="6480"/>
              </w:tabs>
              <w:spacing w:after="0" w:line="240" w:lineRule="auto"/>
              <w:ind w:left="1584" w:hanging="1584"/>
              <w:jc w:val="both"/>
              <w:rPr>
                <w:rFonts w:ascii="Times New Roman" w:hAnsi="Times New Roman"/>
              </w:rPr>
            </w:pPr>
            <w:r w:rsidRPr="00C6444C">
              <w:rPr>
                <w:rFonts w:ascii="Times New Roman" w:hAnsi="Times New Roman"/>
              </w:rPr>
              <w:t>3</w:t>
            </w:r>
            <w:r>
              <w:rPr>
                <w:rFonts w:ascii="Times New Roman" w:hAnsi="Times New Roman"/>
              </w:rPr>
              <w:t>5</w:t>
            </w:r>
            <w:r w:rsidRPr="00C6444C">
              <w:rPr>
                <w:rFonts w:ascii="Times New Roman" w:hAnsi="Times New Roman"/>
              </w:rPr>
              <w:t>2. (</w:t>
            </w:r>
            <w:r w:rsidRPr="00C6444C">
              <w:rPr>
                <w:rFonts w:ascii="Times New Roman" w:hAnsi="Times New Roman"/>
                <w:smallCaps/>
              </w:rPr>
              <w:t>a</w:t>
            </w:r>
            <w:r w:rsidRPr="00C6444C">
              <w:rPr>
                <w:rFonts w:ascii="Times New Roman" w:hAnsi="Times New Roman"/>
              </w:rPr>
              <w:t>) (1) Cycle and side car Parts plated brazed enamelled or permanently joined, n.e.i. (not including parts of leather or rubber)</w:t>
            </w:r>
            <w:r w:rsidRPr="00C6444C">
              <w:rPr>
                <w:rFonts w:ascii="Times New Roman" w:hAnsi="Times New Roman"/>
              </w:rPr>
              <w:tab/>
              <w:t>ad val.</w:t>
            </w:r>
          </w:p>
        </w:tc>
        <w:tc>
          <w:tcPr>
            <w:tcW w:w="808" w:type="pct"/>
            <w:tcBorders>
              <w:left w:val="single" w:sz="6" w:space="0" w:color="auto"/>
              <w:righ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20 per cent.</w:t>
            </w:r>
          </w:p>
        </w:tc>
        <w:tc>
          <w:tcPr>
            <w:tcW w:w="754" w:type="pct"/>
            <w:tcBorders>
              <w:lef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37½ per cent.</w:t>
            </w:r>
          </w:p>
        </w:tc>
      </w:tr>
      <w:tr w:rsidR="00842DC1" w:rsidRPr="00C6444C" w:rsidTr="0018288D">
        <w:trPr>
          <w:trHeight w:val="20"/>
        </w:trPr>
        <w:tc>
          <w:tcPr>
            <w:tcW w:w="3438" w:type="pct"/>
            <w:tcBorders>
              <w:right w:val="single" w:sz="6" w:space="0" w:color="auto"/>
            </w:tcBorders>
          </w:tcPr>
          <w:p w:rsidR="00842DC1" w:rsidRPr="00C6444C" w:rsidRDefault="00842DC1" w:rsidP="0018288D">
            <w:pPr>
              <w:spacing w:after="0" w:line="240" w:lineRule="auto"/>
              <w:ind w:left="1656" w:hanging="720"/>
              <w:jc w:val="both"/>
              <w:rPr>
                <w:rFonts w:ascii="Times New Roman" w:hAnsi="Times New Roman"/>
              </w:rPr>
            </w:pPr>
            <w:r w:rsidRPr="00C6444C">
              <w:rPr>
                <w:rFonts w:ascii="Times New Roman" w:hAnsi="Times New Roman"/>
              </w:rPr>
              <w:t>(2) Motor cycle Parts plated brazed enamelled or permanently joined, n.e.i. (not including parts of leather or rubber); Cycle motor cycle and side car Accessories (except felt saddle covers) n.e.i. and parts thereof (except of leather or rubber), including Steel Trouser Clips, Steel Toe Clips and Bands, Parcel Carriers, and Bells; Cycle Saddles and Saddle Covers (except of felt); Inflator Clips and connexions</w:t>
            </w:r>
          </w:p>
          <w:p w:rsidR="00842DC1" w:rsidRPr="00C6444C" w:rsidRDefault="00842DC1" w:rsidP="0018288D">
            <w:pPr>
              <w:tabs>
                <w:tab w:val="right" w:pos="6480"/>
              </w:tabs>
              <w:spacing w:after="0" w:line="240" w:lineRule="auto"/>
              <w:jc w:val="both"/>
              <w:rPr>
                <w:rFonts w:ascii="Times New Roman" w:hAnsi="Times New Roman"/>
              </w:rPr>
            </w:pPr>
            <w:r w:rsidRPr="00C6444C">
              <w:rPr>
                <w:rFonts w:ascii="Times New Roman" w:hAnsi="Times New Roman"/>
              </w:rPr>
              <w:tab/>
              <w:t>ad val.</w:t>
            </w:r>
          </w:p>
        </w:tc>
        <w:tc>
          <w:tcPr>
            <w:tcW w:w="808" w:type="pct"/>
            <w:tcBorders>
              <w:left w:val="single" w:sz="6" w:space="0" w:color="auto"/>
              <w:righ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Free</w:t>
            </w:r>
          </w:p>
        </w:tc>
        <w:tc>
          <w:tcPr>
            <w:tcW w:w="754" w:type="pct"/>
            <w:tcBorders>
              <w:lef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25 per cent.</w:t>
            </w:r>
          </w:p>
        </w:tc>
      </w:tr>
      <w:tr w:rsidR="00842DC1" w:rsidRPr="00C6444C" w:rsidTr="0018288D">
        <w:trPr>
          <w:trHeight w:val="20"/>
        </w:trPr>
        <w:tc>
          <w:tcPr>
            <w:tcW w:w="3438" w:type="pct"/>
            <w:tcBorders>
              <w:right w:val="single" w:sz="6" w:space="0" w:color="auto"/>
            </w:tcBorders>
          </w:tcPr>
          <w:p w:rsidR="00842DC1" w:rsidRPr="00C6444C" w:rsidRDefault="00842DC1" w:rsidP="0018288D">
            <w:pPr>
              <w:tabs>
                <w:tab w:val="right" w:leader="hyphen" w:pos="6480"/>
              </w:tabs>
              <w:spacing w:after="0" w:line="240" w:lineRule="auto"/>
              <w:ind w:left="936"/>
              <w:jc w:val="both"/>
              <w:rPr>
                <w:rFonts w:ascii="Times New Roman" w:hAnsi="Times New Roman"/>
              </w:rPr>
            </w:pPr>
            <w:r w:rsidRPr="00C6444C">
              <w:rPr>
                <w:rFonts w:ascii="Times New Roman" w:hAnsi="Times New Roman"/>
              </w:rPr>
              <w:t>(3) Wheel Rims for Cycles, Motor Cycles, and Side Cars</w:t>
            </w:r>
            <w:r w:rsidRPr="00C6444C">
              <w:rPr>
                <w:rFonts w:ascii="Times New Roman" w:hAnsi="Times New Roman"/>
              </w:rPr>
              <w:tab/>
              <w:t>ad val.</w:t>
            </w:r>
          </w:p>
        </w:tc>
        <w:tc>
          <w:tcPr>
            <w:tcW w:w="808" w:type="pct"/>
            <w:tcBorders>
              <w:left w:val="single" w:sz="6" w:space="0" w:color="auto"/>
              <w:right w:val="single" w:sz="6" w:space="0" w:color="auto"/>
            </w:tcBorders>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20 per cent.</w:t>
            </w:r>
          </w:p>
        </w:tc>
        <w:tc>
          <w:tcPr>
            <w:tcW w:w="754" w:type="pct"/>
            <w:tcBorders>
              <w:left w:val="single" w:sz="6" w:space="0" w:color="auto"/>
            </w:tcBorders>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37½ per cent.</w:t>
            </w:r>
          </w:p>
        </w:tc>
      </w:tr>
      <w:tr w:rsidR="00842DC1" w:rsidRPr="00C6444C" w:rsidTr="0018288D">
        <w:trPr>
          <w:trHeight w:val="20"/>
        </w:trPr>
        <w:tc>
          <w:tcPr>
            <w:tcW w:w="3438" w:type="pct"/>
            <w:tcBorders>
              <w:right w:val="single" w:sz="6" w:space="0" w:color="auto"/>
            </w:tcBorders>
          </w:tcPr>
          <w:p w:rsidR="00842DC1" w:rsidRPr="00C6444C" w:rsidRDefault="00842DC1" w:rsidP="0018288D">
            <w:pPr>
              <w:tabs>
                <w:tab w:val="right" w:leader="hyphen" w:pos="6480"/>
              </w:tabs>
              <w:spacing w:after="0" w:line="240" w:lineRule="auto"/>
              <w:ind w:left="936"/>
              <w:jc w:val="both"/>
              <w:rPr>
                <w:rFonts w:ascii="Times New Roman" w:hAnsi="Times New Roman"/>
              </w:rPr>
            </w:pPr>
            <w:r w:rsidRPr="00C6444C">
              <w:rPr>
                <w:rFonts w:ascii="Times New Roman" w:hAnsi="Times New Roman"/>
              </w:rPr>
              <w:t>(4) Handworked Inflators of all kinds</w:t>
            </w:r>
            <w:r w:rsidRPr="00C6444C">
              <w:rPr>
                <w:rFonts w:ascii="Times New Roman" w:hAnsi="Times New Roman"/>
              </w:rPr>
              <w:tab/>
              <w:t>ad val.</w:t>
            </w:r>
          </w:p>
        </w:tc>
        <w:tc>
          <w:tcPr>
            <w:tcW w:w="808" w:type="pct"/>
            <w:tcBorders>
              <w:left w:val="single" w:sz="6" w:space="0" w:color="auto"/>
              <w:right w:val="single" w:sz="6" w:space="0" w:color="auto"/>
            </w:tcBorders>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45 per cent.</w:t>
            </w:r>
          </w:p>
        </w:tc>
        <w:tc>
          <w:tcPr>
            <w:tcW w:w="754" w:type="pct"/>
            <w:tcBorders>
              <w:left w:val="single" w:sz="6" w:space="0" w:color="auto"/>
            </w:tcBorders>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65 per cent.</w:t>
            </w:r>
          </w:p>
        </w:tc>
      </w:tr>
      <w:tr w:rsidR="00842DC1" w:rsidRPr="00C6444C" w:rsidTr="0018288D">
        <w:trPr>
          <w:trHeight w:val="20"/>
        </w:trPr>
        <w:tc>
          <w:tcPr>
            <w:tcW w:w="3438" w:type="pct"/>
            <w:tcBorders>
              <w:right w:val="single" w:sz="6" w:space="0" w:color="auto"/>
            </w:tcBorders>
          </w:tcPr>
          <w:p w:rsidR="00842DC1" w:rsidRPr="00C6444C" w:rsidRDefault="00842DC1" w:rsidP="0018288D">
            <w:pPr>
              <w:tabs>
                <w:tab w:val="right" w:leader="hyphen" w:pos="6480"/>
              </w:tabs>
              <w:spacing w:after="0" w:line="240" w:lineRule="auto"/>
              <w:ind w:left="936" w:hanging="576"/>
              <w:jc w:val="both"/>
              <w:rPr>
                <w:rFonts w:ascii="Times New Roman" w:hAnsi="Times New Roman"/>
              </w:rPr>
            </w:pPr>
            <w:r w:rsidRPr="00C6444C">
              <w:rPr>
                <w:rFonts w:ascii="Times New Roman" w:hAnsi="Times New Roman"/>
                <w:smallCaps/>
              </w:rPr>
              <w:t>(b</w:t>
            </w:r>
            <w:r w:rsidRPr="00C6444C">
              <w:rPr>
                <w:rFonts w:ascii="Times New Roman" w:hAnsi="Times New Roman"/>
              </w:rPr>
              <w:t>) Parts of Side Car Undercarriage or Chassis imported in sets, including tubing cut to size, but not including wheels or parts thereof; also parts of such undercarriage or chassis imported separately, if not elsewhere included</w:t>
            </w:r>
            <w:r w:rsidRPr="00C6444C">
              <w:rPr>
                <w:rFonts w:ascii="Times New Roman" w:hAnsi="Times New Roman"/>
              </w:rPr>
              <w:tab/>
              <w:t>ad val.</w:t>
            </w:r>
          </w:p>
        </w:tc>
        <w:tc>
          <w:tcPr>
            <w:tcW w:w="808" w:type="pct"/>
            <w:tcBorders>
              <w:left w:val="single" w:sz="6" w:space="0" w:color="auto"/>
              <w:righ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30 per cent.</w:t>
            </w:r>
          </w:p>
        </w:tc>
        <w:tc>
          <w:tcPr>
            <w:tcW w:w="754" w:type="pct"/>
            <w:tcBorders>
              <w:lef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50 per cent.</w:t>
            </w:r>
          </w:p>
        </w:tc>
      </w:tr>
      <w:tr w:rsidR="00842DC1" w:rsidRPr="00C6444C" w:rsidTr="0018288D">
        <w:trPr>
          <w:trHeight w:val="20"/>
        </w:trPr>
        <w:tc>
          <w:tcPr>
            <w:tcW w:w="3438" w:type="pct"/>
            <w:tcBorders>
              <w:right w:val="single" w:sz="6" w:space="0" w:color="auto"/>
            </w:tcBorders>
          </w:tcPr>
          <w:p w:rsidR="00842DC1" w:rsidRPr="00C6444C" w:rsidRDefault="00842DC1" w:rsidP="0018288D">
            <w:pPr>
              <w:tabs>
                <w:tab w:val="right" w:leader="hyphen" w:pos="6480"/>
              </w:tabs>
              <w:spacing w:after="0" w:line="240" w:lineRule="auto"/>
              <w:ind w:left="936" w:hanging="576"/>
              <w:jc w:val="both"/>
              <w:rPr>
                <w:rFonts w:ascii="Times New Roman" w:hAnsi="Times New Roman"/>
              </w:rPr>
            </w:pPr>
            <w:r w:rsidRPr="00C6444C">
              <w:rPr>
                <w:rFonts w:ascii="Times New Roman" w:hAnsi="Times New Roman"/>
              </w:rPr>
              <w:t>(</w:t>
            </w:r>
            <w:r w:rsidRPr="00781131">
              <w:rPr>
                <w:rFonts w:ascii="Times New Roman" w:hAnsi="Times New Roman"/>
                <w:smallCaps/>
              </w:rPr>
              <w:t>c</w:t>
            </w:r>
            <w:r w:rsidRPr="00C6444C">
              <w:rPr>
                <w:rFonts w:ascii="Times New Roman" w:hAnsi="Times New Roman"/>
              </w:rPr>
              <w:t>) Horns, Warning Devices n.e.i., Reflectors, and Reflex Rear Lights, for use on bicycles and motor or other vehicles</w:t>
            </w:r>
            <w:r w:rsidRPr="00C6444C">
              <w:rPr>
                <w:rFonts w:ascii="Times New Roman" w:hAnsi="Times New Roman"/>
              </w:rPr>
              <w:tab/>
              <w:t>ad val.</w:t>
            </w:r>
          </w:p>
        </w:tc>
        <w:tc>
          <w:tcPr>
            <w:tcW w:w="808" w:type="pct"/>
            <w:tcBorders>
              <w:left w:val="single" w:sz="6" w:space="0" w:color="auto"/>
              <w:righ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Free</w:t>
            </w:r>
          </w:p>
        </w:tc>
        <w:tc>
          <w:tcPr>
            <w:tcW w:w="754" w:type="pct"/>
            <w:tcBorders>
              <w:lef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25 per cent.</w:t>
            </w:r>
          </w:p>
        </w:tc>
      </w:tr>
      <w:tr w:rsidR="00842DC1" w:rsidRPr="00C6444C" w:rsidTr="0018288D">
        <w:trPr>
          <w:trHeight w:val="20"/>
        </w:trPr>
        <w:tc>
          <w:tcPr>
            <w:tcW w:w="3438" w:type="pct"/>
            <w:tcBorders>
              <w:right w:val="single" w:sz="6" w:space="0" w:color="auto"/>
            </w:tcBorders>
          </w:tcPr>
          <w:p w:rsidR="00842DC1" w:rsidRPr="00C6444C" w:rsidRDefault="00842DC1" w:rsidP="0018288D">
            <w:pPr>
              <w:spacing w:after="0" w:line="240" w:lineRule="auto"/>
              <w:ind w:left="576" w:hanging="576"/>
              <w:jc w:val="both"/>
              <w:rPr>
                <w:rFonts w:ascii="Times New Roman" w:hAnsi="Times New Roman"/>
              </w:rPr>
            </w:pPr>
            <w:r w:rsidRPr="00C6444C">
              <w:rPr>
                <w:rFonts w:ascii="Times New Roman" w:hAnsi="Times New Roman"/>
              </w:rPr>
              <w:t>353. Bicycles, Tricycles, and similar Vehicles, n.e.i., and Frames thereof, whether partly or wholly finished</w:t>
            </w:r>
          </w:p>
          <w:p w:rsidR="00842DC1" w:rsidRPr="00C6444C" w:rsidRDefault="00842DC1" w:rsidP="0018288D">
            <w:pPr>
              <w:tabs>
                <w:tab w:val="right" w:pos="6480"/>
              </w:tabs>
              <w:spacing w:after="0" w:line="240" w:lineRule="auto"/>
              <w:jc w:val="both"/>
              <w:rPr>
                <w:rFonts w:ascii="Times New Roman" w:hAnsi="Times New Roman"/>
              </w:rPr>
            </w:pPr>
            <w:r w:rsidRPr="00C6444C">
              <w:rPr>
                <w:rFonts w:ascii="Times New Roman" w:hAnsi="Times New Roman"/>
              </w:rPr>
              <w:tab/>
              <w:t>each</w:t>
            </w:r>
          </w:p>
        </w:tc>
        <w:tc>
          <w:tcPr>
            <w:tcW w:w="808" w:type="pct"/>
            <w:tcBorders>
              <w:left w:val="single" w:sz="6" w:space="0" w:color="auto"/>
              <w:righ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20s.</w:t>
            </w:r>
          </w:p>
        </w:tc>
        <w:tc>
          <w:tcPr>
            <w:tcW w:w="754" w:type="pct"/>
            <w:tcBorders>
              <w:lef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25s.</w:t>
            </w:r>
          </w:p>
        </w:tc>
      </w:tr>
      <w:tr w:rsidR="00842DC1" w:rsidRPr="00C6444C" w:rsidTr="0018288D">
        <w:trPr>
          <w:trHeight w:val="20"/>
        </w:trPr>
        <w:tc>
          <w:tcPr>
            <w:tcW w:w="3438" w:type="pct"/>
            <w:tcBorders>
              <w:right w:val="single" w:sz="6" w:space="0" w:color="auto"/>
            </w:tcBorders>
          </w:tcPr>
          <w:p w:rsidR="00842DC1" w:rsidRPr="00C6444C" w:rsidRDefault="00842DC1" w:rsidP="0018288D">
            <w:pPr>
              <w:tabs>
                <w:tab w:val="right" w:pos="6480"/>
              </w:tabs>
              <w:spacing w:after="0" w:line="240" w:lineRule="auto"/>
              <w:jc w:val="both"/>
              <w:rPr>
                <w:rFonts w:ascii="Times New Roman" w:hAnsi="Times New Roman"/>
              </w:rPr>
            </w:pPr>
            <w:r w:rsidRPr="00C6444C">
              <w:rPr>
                <w:rFonts w:ascii="Times New Roman" w:hAnsi="Times New Roman"/>
              </w:rPr>
              <w:tab/>
              <w:t>or ad val.</w:t>
            </w:r>
          </w:p>
        </w:tc>
        <w:tc>
          <w:tcPr>
            <w:tcW w:w="808" w:type="pct"/>
            <w:tcBorders>
              <w:left w:val="single" w:sz="6" w:space="0" w:color="auto"/>
              <w:right w:val="single" w:sz="6" w:space="0" w:color="auto"/>
            </w:tcBorders>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30 per cent.</w:t>
            </w:r>
          </w:p>
        </w:tc>
        <w:tc>
          <w:tcPr>
            <w:tcW w:w="754" w:type="pct"/>
            <w:tcBorders>
              <w:left w:val="single" w:sz="6" w:space="0" w:color="auto"/>
            </w:tcBorders>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50 per cent.</w:t>
            </w:r>
          </w:p>
        </w:tc>
      </w:tr>
      <w:tr w:rsidR="00842DC1" w:rsidRPr="00C6444C" w:rsidTr="0018288D">
        <w:trPr>
          <w:trHeight w:val="20"/>
        </w:trPr>
        <w:tc>
          <w:tcPr>
            <w:tcW w:w="3438" w:type="pct"/>
            <w:tcBorders>
              <w:right w:val="single" w:sz="6" w:space="0" w:color="auto"/>
            </w:tcBorders>
          </w:tcPr>
          <w:p w:rsidR="00842DC1" w:rsidRPr="00C6444C" w:rsidRDefault="00842DC1" w:rsidP="0018288D">
            <w:pPr>
              <w:tabs>
                <w:tab w:val="right" w:pos="6480"/>
              </w:tabs>
              <w:spacing w:after="0" w:line="240" w:lineRule="auto"/>
              <w:jc w:val="both"/>
              <w:rPr>
                <w:rFonts w:ascii="Times New Roman" w:hAnsi="Times New Roman"/>
              </w:rPr>
            </w:pPr>
            <w:r w:rsidRPr="00C6444C">
              <w:rPr>
                <w:rFonts w:ascii="Times New Roman" w:hAnsi="Times New Roman"/>
              </w:rPr>
              <w:tab/>
              <w:t>whichever rate returns the higher duty.</w:t>
            </w:r>
          </w:p>
          <w:p w:rsidR="00842DC1" w:rsidRPr="00C6444C" w:rsidRDefault="00842DC1" w:rsidP="0018288D">
            <w:pPr>
              <w:tabs>
                <w:tab w:val="right" w:leader="hyphen" w:pos="6480"/>
              </w:tabs>
              <w:spacing w:after="0" w:line="240" w:lineRule="auto"/>
              <w:ind w:left="720" w:hanging="720"/>
              <w:jc w:val="both"/>
              <w:rPr>
                <w:rFonts w:ascii="Times New Roman" w:hAnsi="Times New Roman"/>
              </w:rPr>
            </w:pPr>
            <w:r w:rsidRPr="00C6444C">
              <w:rPr>
                <w:rFonts w:ascii="Times New Roman" w:hAnsi="Times New Roman"/>
              </w:rPr>
              <w:t>354.(</w:t>
            </w:r>
            <w:r w:rsidRPr="00C6444C">
              <w:rPr>
                <w:rFonts w:ascii="Times New Roman" w:hAnsi="Times New Roman"/>
                <w:smallCaps/>
              </w:rPr>
              <w:t>a</w:t>
            </w:r>
            <w:r w:rsidRPr="00C6444C">
              <w:rPr>
                <w:rFonts w:ascii="Times New Roman" w:hAnsi="Times New Roman"/>
              </w:rPr>
              <w:t>) Side Cars, Motor Tricycles and similar Vehicles, n.e.i., and Frames thereof, whether partly or wholly finished</w:t>
            </w:r>
            <w:r w:rsidRPr="00C6444C">
              <w:rPr>
                <w:rFonts w:ascii="Times New Roman" w:hAnsi="Times New Roman"/>
              </w:rPr>
              <w:tab/>
              <w:t>each</w:t>
            </w:r>
          </w:p>
        </w:tc>
        <w:tc>
          <w:tcPr>
            <w:tcW w:w="808" w:type="pct"/>
            <w:tcBorders>
              <w:left w:val="single" w:sz="6" w:space="0" w:color="auto"/>
              <w:righ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£10</w:t>
            </w:r>
          </w:p>
        </w:tc>
        <w:tc>
          <w:tcPr>
            <w:tcW w:w="754" w:type="pct"/>
            <w:tcBorders>
              <w:lef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£12</w:t>
            </w:r>
          </w:p>
        </w:tc>
      </w:tr>
      <w:tr w:rsidR="00842DC1" w:rsidRPr="00C6444C" w:rsidTr="0018288D">
        <w:trPr>
          <w:trHeight w:val="20"/>
        </w:trPr>
        <w:tc>
          <w:tcPr>
            <w:tcW w:w="3438" w:type="pct"/>
            <w:tcBorders>
              <w:right w:val="single" w:sz="6" w:space="0" w:color="auto"/>
            </w:tcBorders>
          </w:tcPr>
          <w:p w:rsidR="00842DC1" w:rsidRPr="00C6444C" w:rsidRDefault="00842DC1" w:rsidP="0018288D">
            <w:pPr>
              <w:tabs>
                <w:tab w:val="right" w:pos="6480"/>
              </w:tabs>
              <w:spacing w:after="0" w:line="240" w:lineRule="auto"/>
              <w:jc w:val="both"/>
              <w:rPr>
                <w:rFonts w:ascii="Times New Roman" w:hAnsi="Times New Roman"/>
              </w:rPr>
            </w:pPr>
            <w:r w:rsidRPr="00C6444C">
              <w:rPr>
                <w:rFonts w:ascii="Times New Roman" w:hAnsi="Times New Roman"/>
              </w:rPr>
              <w:tab/>
              <w:t>or ad val.</w:t>
            </w:r>
          </w:p>
        </w:tc>
        <w:tc>
          <w:tcPr>
            <w:tcW w:w="808" w:type="pct"/>
            <w:tcBorders>
              <w:left w:val="single" w:sz="6" w:space="0" w:color="auto"/>
              <w:right w:val="single" w:sz="6" w:space="0" w:color="auto"/>
            </w:tcBorders>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30 per cent.</w:t>
            </w:r>
          </w:p>
        </w:tc>
        <w:tc>
          <w:tcPr>
            <w:tcW w:w="754" w:type="pct"/>
            <w:tcBorders>
              <w:left w:val="single" w:sz="6" w:space="0" w:color="auto"/>
            </w:tcBorders>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50 per cent.</w:t>
            </w:r>
          </w:p>
        </w:tc>
      </w:tr>
      <w:tr w:rsidR="00842DC1" w:rsidRPr="00C6444C" w:rsidTr="0018288D">
        <w:trPr>
          <w:trHeight w:val="20"/>
        </w:trPr>
        <w:tc>
          <w:tcPr>
            <w:tcW w:w="3438" w:type="pct"/>
            <w:tcBorders>
              <w:right w:val="single" w:sz="6" w:space="0" w:color="auto"/>
            </w:tcBorders>
          </w:tcPr>
          <w:p w:rsidR="00842DC1" w:rsidRPr="00C6444C" w:rsidRDefault="00842DC1" w:rsidP="0018288D">
            <w:pPr>
              <w:tabs>
                <w:tab w:val="right" w:pos="6480"/>
              </w:tabs>
              <w:spacing w:after="0" w:line="240" w:lineRule="auto"/>
              <w:jc w:val="both"/>
              <w:rPr>
                <w:rFonts w:ascii="Times New Roman" w:hAnsi="Times New Roman"/>
              </w:rPr>
            </w:pPr>
            <w:r w:rsidRPr="00C6444C">
              <w:rPr>
                <w:rFonts w:ascii="Times New Roman" w:hAnsi="Times New Roman"/>
              </w:rPr>
              <w:tab/>
              <w:t>whichever rate returns the higher duty.</w:t>
            </w:r>
          </w:p>
          <w:p w:rsidR="00842DC1" w:rsidRPr="00C6444C" w:rsidRDefault="00842DC1" w:rsidP="0018288D">
            <w:pPr>
              <w:tabs>
                <w:tab w:val="right" w:leader="hyphen" w:pos="6480"/>
              </w:tabs>
              <w:spacing w:after="0" w:line="240" w:lineRule="auto"/>
              <w:ind w:left="792" w:hanging="432"/>
              <w:jc w:val="both"/>
              <w:rPr>
                <w:rFonts w:ascii="Times New Roman" w:hAnsi="Times New Roman"/>
              </w:rPr>
            </w:pPr>
            <w:r w:rsidRPr="00C6444C">
              <w:rPr>
                <w:rFonts w:ascii="Times New Roman" w:hAnsi="Times New Roman"/>
                <w:smallCaps/>
              </w:rPr>
              <w:t>(b</w:t>
            </w:r>
            <w:r w:rsidRPr="00C6444C">
              <w:rPr>
                <w:rFonts w:ascii="Times New Roman" w:hAnsi="Times New Roman"/>
              </w:rPr>
              <w:t>) Motor Cycles and Motor Cycle Frames whether partly or wholly finished, but not including Rubber Tyres or Tubes</w:t>
            </w:r>
            <w:r w:rsidRPr="00C6444C">
              <w:rPr>
                <w:rFonts w:ascii="Times New Roman" w:hAnsi="Times New Roman"/>
              </w:rPr>
              <w:tab/>
              <w:t>ad val.</w:t>
            </w:r>
          </w:p>
        </w:tc>
        <w:tc>
          <w:tcPr>
            <w:tcW w:w="808" w:type="pct"/>
            <w:tcBorders>
              <w:left w:val="single" w:sz="6" w:space="0" w:color="auto"/>
              <w:right w:val="single" w:sz="6" w:space="0" w:color="auto"/>
            </w:tcBorders>
            <w:vAlign w:val="bottom"/>
          </w:tcPr>
          <w:p w:rsidR="00842DC1" w:rsidRPr="00C6444C" w:rsidRDefault="00842DC1" w:rsidP="0018288D">
            <w:pPr>
              <w:tabs>
                <w:tab w:val="right" w:leader="hyphen" w:pos="6480"/>
              </w:tabs>
              <w:spacing w:after="0" w:line="240" w:lineRule="auto"/>
              <w:jc w:val="center"/>
              <w:rPr>
                <w:rFonts w:ascii="Times New Roman" w:hAnsi="Times New Roman"/>
              </w:rPr>
            </w:pPr>
            <w:r w:rsidRPr="00C6444C">
              <w:rPr>
                <w:rFonts w:ascii="Times New Roman" w:hAnsi="Times New Roman"/>
              </w:rPr>
              <w:t>Free</w:t>
            </w:r>
          </w:p>
        </w:tc>
        <w:tc>
          <w:tcPr>
            <w:tcW w:w="754" w:type="pct"/>
            <w:tcBorders>
              <w:lef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20 per cent.</w:t>
            </w:r>
          </w:p>
        </w:tc>
      </w:tr>
      <w:tr w:rsidR="00842DC1" w:rsidRPr="00C6444C" w:rsidTr="0018288D">
        <w:trPr>
          <w:trHeight w:val="20"/>
        </w:trPr>
        <w:tc>
          <w:tcPr>
            <w:tcW w:w="3438" w:type="pct"/>
            <w:tcBorders>
              <w:right w:val="single" w:sz="6" w:space="0" w:color="auto"/>
            </w:tcBorders>
          </w:tcPr>
          <w:p w:rsidR="00842DC1" w:rsidRPr="00C6444C" w:rsidRDefault="00842DC1" w:rsidP="0018288D">
            <w:pPr>
              <w:tabs>
                <w:tab w:val="right" w:leader="hyphen" w:pos="6480"/>
              </w:tabs>
              <w:spacing w:after="0" w:line="240" w:lineRule="auto"/>
              <w:jc w:val="both"/>
              <w:rPr>
                <w:rFonts w:ascii="Times New Roman" w:hAnsi="Times New Roman"/>
              </w:rPr>
            </w:pPr>
            <w:r w:rsidRPr="00C6444C">
              <w:rPr>
                <w:rFonts w:ascii="Times New Roman" w:hAnsi="Times New Roman"/>
              </w:rPr>
              <w:t>355. Children</w:t>
            </w:r>
            <w:r w:rsidR="0062251D">
              <w:rPr>
                <w:rFonts w:ascii="Times New Roman" w:hAnsi="Times New Roman"/>
              </w:rPr>
              <w:t>’</w:t>
            </w:r>
            <w:r w:rsidRPr="00C6444C">
              <w:rPr>
                <w:rFonts w:ascii="Times New Roman" w:hAnsi="Times New Roman"/>
              </w:rPr>
              <w:t>s Tricycles and Quadricycles</w:t>
            </w:r>
            <w:r w:rsidRPr="00C6444C">
              <w:rPr>
                <w:rFonts w:ascii="Times New Roman" w:hAnsi="Times New Roman"/>
              </w:rPr>
              <w:tab/>
              <w:t>ad val.</w:t>
            </w:r>
          </w:p>
        </w:tc>
        <w:tc>
          <w:tcPr>
            <w:tcW w:w="808" w:type="pct"/>
            <w:tcBorders>
              <w:left w:val="single" w:sz="6" w:space="0" w:color="auto"/>
              <w:right w:val="single" w:sz="6" w:space="0" w:color="auto"/>
            </w:tcBorders>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30 per cent.</w:t>
            </w:r>
          </w:p>
        </w:tc>
        <w:tc>
          <w:tcPr>
            <w:tcW w:w="754" w:type="pct"/>
            <w:tcBorders>
              <w:left w:val="single" w:sz="6" w:space="0" w:color="auto"/>
            </w:tcBorders>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60 per cent.</w:t>
            </w:r>
          </w:p>
        </w:tc>
      </w:tr>
      <w:tr w:rsidR="00842DC1" w:rsidRPr="00C6444C" w:rsidTr="0018288D">
        <w:trPr>
          <w:trHeight w:val="20"/>
        </w:trPr>
        <w:tc>
          <w:tcPr>
            <w:tcW w:w="3438" w:type="pct"/>
            <w:tcBorders>
              <w:right w:val="single" w:sz="6" w:space="0" w:color="auto"/>
            </w:tcBorders>
          </w:tcPr>
          <w:p w:rsidR="00842DC1" w:rsidRPr="00C6444C" w:rsidRDefault="00842DC1" w:rsidP="0018288D">
            <w:pPr>
              <w:tabs>
                <w:tab w:val="right" w:leader="hyphen" w:pos="6480"/>
              </w:tabs>
              <w:spacing w:after="0" w:line="240" w:lineRule="auto"/>
              <w:jc w:val="both"/>
              <w:rPr>
                <w:rFonts w:ascii="Times New Roman" w:hAnsi="Times New Roman"/>
              </w:rPr>
            </w:pPr>
            <w:r w:rsidRPr="00C6444C">
              <w:rPr>
                <w:rFonts w:ascii="Times New Roman" w:hAnsi="Times New Roman"/>
              </w:rPr>
              <w:t>356. Perambulator or Go-cart parts n.e.i.</w:t>
            </w:r>
            <w:r w:rsidRPr="00C6444C">
              <w:rPr>
                <w:rFonts w:ascii="Times New Roman" w:hAnsi="Times New Roman"/>
              </w:rPr>
              <w:tab/>
              <w:t>ad val.</w:t>
            </w:r>
          </w:p>
        </w:tc>
        <w:tc>
          <w:tcPr>
            <w:tcW w:w="808" w:type="pct"/>
            <w:tcBorders>
              <w:left w:val="single" w:sz="6" w:space="0" w:color="auto"/>
              <w:right w:val="single" w:sz="6" w:space="0" w:color="auto"/>
            </w:tcBorders>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15 per cent.</w:t>
            </w:r>
          </w:p>
        </w:tc>
        <w:tc>
          <w:tcPr>
            <w:tcW w:w="754" w:type="pct"/>
            <w:tcBorders>
              <w:left w:val="single" w:sz="6" w:space="0" w:color="auto"/>
            </w:tcBorders>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30 per cent.</w:t>
            </w:r>
          </w:p>
        </w:tc>
      </w:tr>
      <w:tr w:rsidR="00842DC1" w:rsidRPr="00C6444C" w:rsidTr="0018288D">
        <w:trPr>
          <w:trHeight w:val="20"/>
        </w:trPr>
        <w:tc>
          <w:tcPr>
            <w:tcW w:w="3438" w:type="pct"/>
            <w:tcBorders>
              <w:right w:val="single" w:sz="6" w:space="0" w:color="auto"/>
            </w:tcBorders>
          </w:tcPr>
          <w:p w:rsidR="00842DC1" w:rsidRPr="00C6444C" w:rsidRDefault="00842DC1" w:rsidP="0018288D">
            <w:pPr>
              <w:spacing w:after="0" w:line="240" w:lineRule="auto"/>
              <w:jc w:val="both"/>
              <w:rPr>
                <w:rFonts w:ascii="Times New Roman" w:hAnsi="Times New Roman"/>
              </w:rPr>
            </w:pPr>
            <w:r w:rsidRPr="00C6444C">
              <w:rPr>
                <w:rFonts w:ascii="Times New Roman" w:hAnsi="Times New Roman"/>
              </w:rPr>
              <w:t>357. (</w:t>
            </w:r>
            <w:r w:rsidRPr="00C6444C">
              <w:rPr>
                <w:rFonts w:ascii="Times New Roman" w:hAnsi="Times New Roman"/>
                <w:smallCaps/>
              </w:rPr>
              <w:t>a</w:t>
            </w:r>
            <w:r w:rsidRPr="00C6444C">
              <w:rPr>
                <w:rFonts w:ascii="Times New Roman" w:hAnsi="Times New Roman"/>
              </w:rPr>
              <w:t>) Perambulators and Go-carts, and bodies therefor</w:t>
            </w:r>
          </w:p>
          <w:p w:rsidR="00842DC1" w:rsidRPr="00C6444C" w:rsidRDefault="00842DC1" w:rsidP="0018288D">
            <w:pPr>
              <w:tabs>
                <w:tab w:val="right" w:pos="6480"/>
              </w:tabs>
              <w:spacing w:after="0" w:line="240" w:lineRule="auto"/>
              <w:jc w:val="both"/>
              <w:rPr>
                <w:rFonts w:ascii="Times New Roman" w:hAnsi="Times New Roman"/>
              </w:rPr>
            </w:pPr>
            <w:r w:rsidRPr="00C6444C">
              <w:rPr>
                <w:rFonts w:ascii="Times New Roman" w:hAnsi="Times New Roman"/>
              </w:rPr>
              <w:tab/>
              <w:t>each</w:t>
            </w:r>
          </w:p>
        </w:tc>
        <w:tc>
          <w:tcPr>
            <w:tcW w:w="808" w:type="pct"/>
            <w:tcBorders>
              <w:left w:val="single" w:sz="6" w:space="0" w:color="auto"/>
              <w:righ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w:t>
            </w:r>
          </w:p>
        </w:tc>
        <w:tc>
          <w:tcPr>
            <w:tcW w:w="754" w:type="pct"/>
            <w:tcBorders>
              <w:lef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20s.</w:t>
            </w:r>
          </w:p>
        </w:tc>
      </w:tr>
      <w:tr w:rsidR="00842DC1" w:rsidRPr="00C6444C" w:rsidTr="0018288D">
        <w:trPr>
          <w:trHeight w:val="20"/>
        </w:trPr>
        <w:tc>
          <w:tcPr>
            <w:tcW w:w="3438" w:type="pct"/>
            <w:tcBorders>
              <w:right w:val="single" w:sz="6" w:space="0" w:color="auto"/>
            </w:tcBorders>
          </w:tcPr>
          <w:p w:rsidR="00842DC1" w:rsidRPr="00C6444C" w:rsidRDefault="00842DC1" w:rsidP="0018288D">
            <w:pPr>
              <w:tabs>
                <w:tab w:val="right" w:pos="6480"/>
              </w:tabs>
              <w:spacing w:after="0" w:line="240" w:lineRule="auto"/>
              <w:jc w:val="both"/>
              <w:rPr>
                <w:rFonts w:ascii="Times New Roman" w:hAnsi="Times New Roman"/>
              </w:rPr>
            </w:pPr>
            <w:r w:rsidRPr="00C6444C">
              <w:rPr>
                <w:rFonts w:ascii="Times New Roman" w:hAnsi="Times New Roman"/>
              </w:rPr>
              <w:tab/>
              <w:t>or ad val.</w:t>
            </w:r>
          </w:p>
        </w:tc>
        <w:tc>
          <w:tcPr>
            <w:tcW w:w="808" w:type="pct"/>
            <w:tcBorders>
              <w:left w:val="single" w:sz="6" w:space="0" w:color="auto"/>
              <w:right w:val="single" w:sz="6" w:space="0" w:color="auto"/>
            </w:tcBorders>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30 per cent.</w:t>
            </w:r>
          </w:p>
        </w:tc>
        <w:tc>
          <w:tcPr>
            <w:tcW w:w="754" w:type="pct"/>
            <w:tcBorders>
              <w:left w:val="single" w:sz="6" w:space="0" w:color="auto"/>
            </w:tcBorders>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50 per cent.</w:t>
            </w:r>
          </w:p>
        </w:tc>
      </w:tr>
      <w:tr w:rsidR="00842DC1" w:rsidRPr="00C6444C" w:rsidTr="0018288D">
        <w:trPr>
          <w:trHeight w:val="20"/>
        </w:trPr>
        <w:tc>
          <w:tcPr>
            <w:tcW w:w="3438" w:type="pct"/>
            <w:tcBorders>
              <w:right w:val="single" w:sz="6" w:space="0" w:color="auto"/>
            </w:tcBorders>
          </w:tcPr>
          <w:p w:rsidR="00842DC1" w:rsidRPr="00C6444C" w:rsidRDefault="00842DC1" w:rsidP="0018288D">
            <w:pPr>
              <w:tabs>
                <w:tab w:val="right" w:pos="6480"/>
              </w:tabs>
              <w:spacing w:after="0" w:line="240" w:lineRule="auto"/>
              <w:jc w:val="both"/>
              <w:rPr>
                <w:rFonts w:ascii="Times New Roman" w:hAnsi="Times New Roman"/>
              </w:rPr>
            </w:pPr>
            <w:r w:rsidRPr="00C6444C">
              <w:rPr>
                <w:rFonts w:ascii="Times New Roman" w:hAnsi="Times New Roman"/>
              </w:rPr>
              <w:tab/>
              <w:t>whichever rate returns the higher duty.</w:t>
            </w:r>
          </w:p>
          <w:p w:rsidR="00842DC1" w:rsidRPr="00C6444C" w:rsidRDefault="00842DC1" w:rsidP="0018288D">
            <w:pPr>
              <w:tabs>
                <w:tab w:val="right" w:leader="hyphen" w:pos="6480"/>
              </w:tabs>
              <w:spacing w:after="0" w:line="240" w:lineRule="auto"/>
              <w:ind w:left="792" w:hanging="432"/>
              <w:jc w:val="both"/>
              <w:rPr>
                <w:rFonts w:ascii="Times New Roman" w:hAnsi="Times New Roman"/>
              </w:rPr>
            </w:pPr>
            <w:r w:rsidRPr="00C6444C">
              <w:rPr>
                <w:rFonts w:ascii="Times New Roman" w:hAnsi="Times New Roman"/>
                <w:smallCaps/>
              </w:rPr>
              <w:t>(b</w:t>
            </w:r>
            <w:r w:rsidRPr="00C6444C">
              <w:rPr>
                <w:rFonts w:ascii="Times New Roman" w:hAnsi="Times New Roman"/>
              </w:rPr>
              <w:t>) Wheels and Parts (excepting parts of malleable cast iron) of wheels for Perambulators and Go-carts</w:t>
            </w:r>
          </w:p>
          <w:p w:rsidR="00842DC1" w:rsidRPr="00C6444C" w:rsidRDefault="00842DC1" w:rsidP="0018288D">
            <w:pPr>
              <w:tabs>
                <w:tab w:val="right" w:pos="6480"/>
              </w:tabs>
              <w:spacing w:after="0" w:line="240" w:lineRule="auto"/>
              <w:jc w:val="both"/>
              <w:rPr>
                <w:rFonts w:ascii="Times New Roman" w:hAnsi="Times New Roman"/>
              </w:rPr>
            </w:pPr>
            <w:r w:rsidRPr="00C6444C">
              <w:rPr>
                <w:rFonts w:ascii="Times New Roman" w:hAnsi="Times New Roman"/>
              </w:rPr>
              <w:tab/>
              <w:t>ad val.</w:t>
            </w:r>
          </w:p>
        </w:tc>
        <w:tc>
          <w:tcPr>
            <w:tcW w:w="808" w:type="pct"/>
            <w:tcBorders>
              <w:left w:val="single" w:sz="6" w:space="0" w:color="auto"/>
              <w:righ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55 per cent.</w:t>
            </w:r>
          </w:p>
        </w:tc>
        <w:tc>
          <w:tcPr>
            <w:tcW w:w="754" w:type="pct"/>
            <w:tcBorders>
              <w:lef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75 per cent.</w:t>
            </w:r>
          </w:p>
        </w:tc>
      </w:tr>
      <w:tr w:rsidR="00842DC1" w:rsidRPr="00C6444C" w:rsidTr="00781131">
        <w:trPr>
          <w:trHeight w:val="20"/>
        </w:trPr>
        <w:tc>
          <w:tcPr>
            <w:tcW w:w="3438" w:type="pct"/>
            <w:tcBorders>
              <w:right w:val="single" w:sz="6" w:space="0" w:color="auto"/>
            </w:tcBorders>
          </w:tcPr>
          <w:p w:rsidR="00842DC1" w:rsidRPr="00C6444C" w:rsidRDefault="00842DC1" w:rsidP="0018288D">
            <w:pPr>
              <w:tabs>
                <w:tab w:val="right" w:pos="6480"/>
              </w:tabs>
              <w:spacing w:after="0" w:line="240" w:lineRule="auto"/>
              <w:jc w:val="both"/>
              <w:rPr>
                <w:rFonts w:ascii="Times New Roman" w:hAnsi="Times New Roman"/>
              </w:rPr>
            </w:pPr>
            <w:r w:rsidRPr="00C6444C">
              <w:rPr>
                <w:rFonts w:ascii="Times New Roman" w:hAnsi="Times New Roman"/>
              </w:rPr>
              <w:t>358. (</w:t>
            </w:r>
            <w:r w:rsidRPr="00C6444C">
              <w:rPr>
                <w:rFonts w:ascii="Times New Roman" w:hAnsi="Times New Roman"/>
                <w:smallCaps/>
              </w:rPr>
              <w:t>a</w:t>
            </w:r>
            <w:r w:rsidRPr="00C6444C">
              <w:rPr>
                <w:rFonts w:ascii="Times New Roman" w:hAnsi="Times New Roman"/>
              </w:rPr>
              <w:t>) Aeroplanes, and other Aircraft including Balloons and Parachutes</w:t>
            </w:r>
            <w:r>
              <w:rPr>
                <w:rFonts w:ascii="Times New Roman" w:hAnsi="Times New Roman"/>
              </w:rPr>
              <w:tab/>
            </w:r>
            <w:r w:rsidRPr="00C6444C">
              <w:rPr>
                <w:rFonts w:ascii="Times New Roman" w:hAnsi="Times New Roman"/>
              </w:rPr>
              <w:t>ad val.</w:t>
            </w:r>
          </w:p>
        </w:tc>
        <w:tc>
          <w:tcPr>
            <w:tcW w:w="808" w:type="pct"/>
            <w:tcBorders>
              <w:left w:val="single" w:sz="6" w:space="0" w:color="auto"/>
              <w:righ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Free</w:t>
            </w:r>
          </w:p>
        </w:tc>
        <w:tc>
          <w:tcPr>
            <w:tcW w:w="754" w:type="pct"/>
            <w:tcBorders>
              <w:lef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10 per cent.</w:t>
            </w:r>
          </w:p>
        </w:tc>
      </w:tr>
      <w:tr w:rsidR="00842DC1" w:rsidRPr="00C6444C" w:rsidTr="00781131">
        <w:trPr>
          <w:trHeight w:val="20"/>
        </w:trPr>
        <w:tc>
          <w:tcPr>
            <w:tcW w:w="3438" w:type="pct"/>
            <w:tcBorders>
              <w:right w:val="single" w:sz="6" w:space="0" w:color="auto"/>
            </w:tcBorders>
          </w:tcPr>
          <w:p w:rsidR="00842DC1" w:rsidRPr="00C6444C" w:rsidRDefault="00842DC1" w:rsidP="0018288D">
            <w:pPr>
              <w:tabs>
                <w:tab w:val="right" w:leader="hyphen" w:pos="6480"/>
              </w:tabs>
              <w:spacing w:after="0" w:line="240" w:lineRule="auto"/>
              <w:ind w:left="792" w:hanging="432"/>
              <w:jc w:val="both"/>
              <w:rPr>
                <w:rFonts w:ascii="Times New Roman" w:hAnsi="Times New Roman"/>
              </w:rPr>
            </w:pPr>
            <w:r w:rsidRPr="00C6444C">
              <w:rPr>
                <w:rFonts w:ascii="Times New Roman" w:hAnsi="Times New Roman"/>
                <w:smallCaps/>
              </w:rPr>
              <w:t>(b</w:t>
            </w:r>
            <w:r w:rsidRPr="00C6444C">
              <w:rPr>
                <w:rFonts w:ascii="Times New Roman" w:hAnsi="Times New Roman"/>
              </w:rPr>
              <w:t>) Parts and Materials, used in the manufacture or repair of Aeroplanes and other Aircraft, as prescribed by Departmental By-laws</w:t>
            </w:r>
            <w:r w:rsidRPr="00C6444C">
              <w:rPr>
                <w:rFonts w:ascii="Times New Roman" w:hAnsi="Times New Roman"/>
              </w:rPr>
              <w:tab/>
              <w:t>ad val.</w:t>
            </w:r>
          </w:p>
        </w:tc>
        <w:tc>
          <w:tcPr>
            <w:tcW w:w="808" w:type="pct"/>
            <w:tcBorders>
              <w:left w:val="single" w:sz="6" w:space="0" w:color="auto"/>
              <w:righ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Free</w:t>
            </w:r>
          </w:p>
        </w:tc>
        <w:tc>
          <w:tcPr>
            <w:tcW w:w="754" w:type="pct"/>
            <w:tcBorders>
              <w:lef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15 per cent.</w:t>
            </w:r>
          </w:p>
        </w:tc>
      </w:tr>
      <w:tr w:rsidR="00842DC1" w:rsidRPr="00C6444C" w:rsidTr="00781131">
        <w:trPr>
          <w:trHeight w:val="20"/>
        </w:trPr>
        <w:tc>
          <w:tcPr>
            <w:tcW w:w="3438" w:type="pct"/>
            <w:tcBorders>
              <w:right w:val="single" w:sz="4" w:space="0" w:color="auto"/>
            </w:tcBorders>
          </w:tcPr>
          <w:p w:rsidR="00842DC1" w:rsidRPr="00C6444C" w:rsidRDefault="00842DC1" w:rsidP="0018288D">
            <w:pPr>
              <w:tabs>
                <w:tab w:val="right" w:leader="hyphen" w:pos="6480"/>
              </w:tabs>
              <w:spacing w:after="0" w:line="240" w:lineRule="auto"/>
              <w:ind w:left="792" w:hanging="432"/>
              <w:jc w:val="both"/>
              <w:rPr>
                <w:rFonts w:ascii="Times New Roman" w:hAnsi="Times New Roman"/>
              </w:rPr>
            </w:pPr>
            <w:r w:rsidRPr="00C6444C">
              <w:rPr>
                <w:rFonts w:ascii="Times New Roman" w:hAnsi="Times New Roman"/>
              </w:rPr>
              <w:t>(</w:t>
            </w:r>
            <w:r w:rsidRPr="00C6444C">
              <w:rPr>
                <w:rFonts w:ascii="Times New Roman" w:hAnsi="Times New Roman"/>
                <w:smallCaps/>
              </w:rPr>
              <w:t>c</w:t>
            </w:r>
            <w:r w:rsidRPr="00C6444C">
              <w:rPr>
                <w:rFonts w:ascii="Times New Roman" w:hAnsi="Times New Roman"/>
              </w:rPr>
              <w:t xml:space="preserve">) Landing Lights specially constructed for use in aerodromes for night flying </w:t>
            </w:r>
            <w:r>
              <w:rPr>
                <w:rFonts w:ascii="Times New Roman" w:hAnsi="Times New Roman"/>
              </w:rPr>
              <w:tab/>
            </w:r>
            <w:r w:rsidRPr="00C6444C">
              <w:rPr>
                <w:rFonts w:ascii="Times New Roman" w:hAnsi="Times New Roman"/>
              </w:rPr>
              <w:t>ad val.</w:t>
            </w:r>
          </w:p>
        </w:tc>
        <w:tc>
          <w:tcPr>
            <w:tcW w:w="808" w:type="pct"/>
            <w:tcBorders>
              <w:left w:val="single" w:sz="4" w:space="0" w:color="auto"/>
              <w:righ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Free</w:t>
            </w:r>
          </w:p>
        </w:tc>
        <w:tc>
          <w:tcPr>
            <w:tcW w:w="754" w:type="pct"/>
            <w:tcBorders>
              <w:left w:val="single" w:sz="6" w:space="0" w:color="auto"/>
            </w:tcBorders>
            <w:vAlign w:val="bottom"/>
          </w:tcPr>
          <w:p w:rsidR="00842DC1" w:rsidRPr="00C6444C" w:rsidRDefault="00842DC1" w:rsidP="0018288D">
            <w:pPr>
              <w:spacing w:after="0" w:line="240" w:lineRule="auto"/>
              <w:jc w:val="center"/>
              <w:rPr>
                <w:rFonts w:ascii="Times New Roman" w:hAnsi="Times New Roman"/>
              </w:rPr>
            </w:pPr>
            <w:r w:rsidRPr="00C6444C">
              <w:rPr>
                <w:rFonts w:ascii="Times New Roman" w:hAnsi="Times New Roman"/>
              </w:rPr>
              <w:t>15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Layout w:type="fixed"/>
        <w:tblCellMar>
          <w:left w:w="40" w:type="dxa"/>
          <w:right w:w="40" w:type="dxa"/>
        </w:tblCellMar>
        <w:tblLook w:val="0000" w:firstRow="0" w:lastRow="0" w:firstColumn="0" w:lastColumn="0" w:noHBand="0" w:noVBand="0"/>
      </w:tblPr>
      <w:tblGrid>
        <w:gridCol w:w="6610"/>
        <w:gridCol w:w="1657"/>
        <w:gridCol w:w="1432"/>
      </w:tblGrid>
      <w:tr w:rsidR="00842DC1" w:rsidRPr="00050820" w:rsidTr="0018288D">
        <w:trPr>
          <w:trHeight w:val="20"/>
        </w:trPr>
        <w:tc>
          <w:tcPr>
            <w:tcW w:w="3408" w:type="pct"/>
            <w:tcBorders>
              <w:top w:val="single" w:sz="6" w:space="0" w:color="auto"/>
              <w:bottom w:val="single" w:sz="6" w:space="0" w:color="auto"/>
              <w:right w:val="single" w:sz="6" w:space="0" w:color="auto"/>
            </w:tcBorders>
            <w:vAlign w:val="center"/>
          </w:tcPr>
          <w:p w:rsidR="00842DC1" w:rsidRPr="00050820" w:rsidRDefault="00842DC1" w:rsidP="0018288D">
            <w:pPr>
              <w:spacing w:before="60" w:after="60" w:line="240" w:lineRule="auto"/>
              <w:jc w:val="center"/>
              <w:rPr>
                <w:rFonts w:ascii="Times New Roman" w:hAnsi="Times New Roman"/>
              </w:rPr>
            </w:pPr>
            <w:r w:rsidRPr="00050820">
              <w:rPr>
                <w:rFonts w:ascii="Times New Roman" w:hAnsi="Times New Roman"/>
              </w:rPr>
              <w:t>Tariff Items.</w:t>
            </w:r>
          </w:p>
        </w:tc>
        <w:tc>
          <w:tcPr>
            <w:tcW w:w="854" w:type="pct"/>
            <w:tcBorders>
              <w:top w:val="single" w:sz="6" w:space="0" w:color="auto"/>
              <w:left w:val="single" w:sz="6" w:space="0" w:color="auto"/>
              <w:bottom w:val="single" w:sz="6" w:space="0" w:color="auto"/>
              <w:right w:val="single" w:sz="6" w:space="0" w:color="auto"/>
            </w:tcBorders>
            <w:vAlign w:val="center"/>
          </w:tcPr>
          <w:p w:rsidR="00842DC1" w:rsidRPr="00050820" w:rsidRDefault="00842DC1" w:rsidP="0018288D">
            <w:pPr>
              <w:spacing w:before="60" w:after="60" w:line="240" w:lineRule="auto"/>
              <w:jc w:val="center"/>
              <w:rPr>
                <w:rFonts w:ascii="Times New Roman" w:hAnsi="Times New Roman"/>
              </w:rPr>
            </w:pPr>
            <w:r w:rsidRPr="00050820">
              <w:rPr>
                <w:rFonts w:ascii="Times New Roman" w:hAnsi="Times New Roman"/>
              </w:rPr>
              <w:t>British Preferential Tariff.</w:t>
            </w:r>
          </w:p>
        </w:tc>
        <w:tc>
          <w:tcPr>
            <w:tcW w:w="738" w:type="pct"/>
            <w:tcBorders>
              <w:top w:val="single" w:sz="6" w:space="0" w:color="auto"/>
              <w:left w:val="single" w:sz="6" w:space="0" w:color="auto"/>
              <w:bottom w:val="single" w:sz="6" w:space="0" w:color="auto"/>
            </w:tcBorders>
            <w:vAlign w:val="center"/>
          </w:tcPr>
          <w:p w:rsidR="00842DC1" w:rsidRPr="00050820" w:rsidRDefault="00842DC1" w:rsidP="0018288D">
            <w:pPr>
              <w:spacing w:before="60" w:after="60" w:line="240" w:lineRule="auto"/>
              <w:jc w:val="center"/>
              <w:rPr>
                <w:rFonts w:ascii="Times New Roman" w:hAnsi="Times New Roman"/>
              </w:rPr>
            </w:pPr>
            <w:r w:rsidRPr="00050820">
              <w:rPr>
                <w:rFonts w:ascii="Times New Roman" w:hAnsi="Times New Roman"/>
              </w:rPr>
              <w:t>General Tariff.</w:t>
            </w:r>
          </w:p>
        </w:tc>
      </w:tr>
      <w:tr w:rsidR="00842DC1" w:rsidRPr="00050820" w:rsidTr="0018288D">
        <w:trPr>
          <w:trHeight w:val="20"/>
        </w:trPr>
        <w:tc>
          <w:tcPr>
            <w:tcW w:w="5000" w:type="pct"/>
            <w:gridSpan w:val="3"/>
            <w:tcBorders>
              <w:top w:val="single" w:sz="6" w:space="0" w:color="auto"/>
            </w:tcBorders>
          </w:tcPr>
          <w:p w:rsidR="00842DC1" w:rsidRPr="00050820" w:rsidRDefault="00842DC1" w:rsidP="0018288D">
            <w:pPr>
              <w:spacing w:before="120" w:after="60" w:line="240" w:lineRule="auto"/>
              <w:jc w:val="center"/>
              <w:rPr>
                <w:rFonts w:ascii="Times New Roman" w:hAnsi="Times New Roman"/>
              </w:rPr>
            </w:pPr>
            <w:r w:rsidRPr="00050820">
              <w:rPr>
                <w:rFonts w:ascii="Times New Roman" w:hAnsi="Times New Roman"/>
                <w:b/>
              </w:rPr>
              <w:t>Division XIV.</w:t>
            </w:r>
            <w:r w:rsidR="00181B88">
              <w:rPr>
                <w:rFonts w:ascii="Times New Roman" w:hAnsi="Times New Roman"/>
                <w:b/>
              </w:rPr>
              <w:t>—</w:t>
            </w:r>
            <w:r w:rsidRPr="00050820">
              <w:rPr>
                <w:rFonts w:ascii="Times New Roman" w:hAnsi="Times New Roman"/>
                <w:b/>
              </w:rPr>
              <w:t>Vehicles</w:t>
            </w:r>
            <w:r w:rsidRPr="00050820">
              <w:rPr>
                <w:rFonts w:ascii="Times New Roman" w:hAnsi="Times New Roman"/>
              </w:rPr>
              <w:t>—</w:t>
            </w:r>
            <w:r w:rsidRPr="00050820">
              <w:rPr>
                <w:rFonts w:ascii="Times New Roman" w:hAnsi="Times New Roman"/>
                <w:i/>
              </w:rPr>
              <w:t>continued.</w:t>
            </w:r>
          </w:p>
        </w:tc>
      </w:tr>
      <w:tr w:rsidR="00842DC1" w:rsidRPr="00050820" w:rsidTr="0018288D">
        <w:trPr>
          <w:trHeight w:val="20"/>
        </w:trPr>
        <w:tc>
          <w:tcPr>
            <w:tcW w:w="3408" w:type="pct"/>
            <w:tcBorders>
              <w:right w:val="single" w:sz="6" w:space="0" w:color="auto"/>
            </w:tcBorders>
          </w:tcPr>
          <w:p w:rsidR="00842DC1" w:rsidRPr="00050820" w:rsidRDefault="00842DC1" w:rsidP="0018288D">
            <w:pPr>
              <w:spacing w:after="0" w:line="240" w:lineRule="auto"/>
              <w:jc w:val="both"/>
              <w:rPr>
                <w:rFonts w:ascii="Times New Roman" w:hAnsi="Times New Roman"/>
              </w:rPr>
            </w:pPr>
            <w:r w:rsidRPr="00050820">
              <w:rPr>
                <w:rFonts w:ascii="Times New Roman" w:hAnsi="Times New Roman"/>
              </w:rPr>
              <w:t>359. Vehicle parts, viz.:—</w:t>
            </w:r>
          </w:p>
          <w:p w:rsidR="00842DC1" w:rsidRPr="00050820" w:rsidRDefault="00842DC1" w:rsidP="0018288D">
            <w:pPr>
              <w:tabs>
                <w:tab w:val="right" w:leader="hyphen" w:pos="6480"/>
              </w:tabs>
              <w:spacing w:after="0" w:line="240" w:lineRule="auto"/>
              <w:ind w:left="1008" w:hanging="576"/>
              <w:jc w:val="both"/>
              <w:rPr>
                <w:rFonts w:ascii="Times New Roman" w:hAnsi="Times New Roman"/>
              </w:rPr>
            </w:pPr>
            <w:r w:rsidRPr="00050820">
              <w:rPr>
                <w:rFonts w:ascii="Times New Roman" w:hAnsi="Times New Roman"/>
                <w:smallCaps/>
              </w:rPr>
              <w:t>(a</w:t>
            </w:r>
            <w:r w:rsidRPr="00050820">
              <w:rPr>
                <w:rFonts w:ascii="Times New Roman" w:hAnsi="Times New Roman"/>
              </w:rPr>
              <w:t>) Axles and Axle Boxes, Roller bearing and Ball bearing, as prescribed by Departmental By-laws</w:t>
            </w:r>
          </w:p>
          <w:p w:rsidR="00842DC1" w:rsidRPr="00050820" w:rsidRDefault="00842DC1" w:rsidP="0018288D">
            <w:pPr>
              <w:tabs>
                <w:tab w:val="right" w:pos="6480"/>
              </w:tabs>
              <w:spacing w:after="0" w:line="240" w:lineRule="auto"/>
              <w:jc w:val="both"/>
              <w:rPr>
                <w:rFonts w:ascii="Times New Roman" w:hAnsi="Times New Roman"/>
              </w:rPr>
            </w:pPr>
            <w:r w:rsidRPr="00050820">
              <w:rPr>
                <w:rFonts w:ascii="Times New Roman" w:hAnsi="Times New Roman"/>
              </w:rPr>
              <w:tab/>
              <w:t>ad val.</w:t>
            </w:r>
          </w:p>
        </w:tc>
        <w:tc>
          <w:tcPr>
            <w:tcW w:w="854" w:type="pct"/>
            <w:tcBorders>
              <w:left w:val="single" w:sz="6" w:space="0" w:color="auto"/>
              <w:right w:val="single" w:sz="6" w:space="0" w:color="auto"/>
            </w:tcBorders>
            <w:vAlign w:val="bottom"/>
          </w:tcPr>
          <w:p w:rsidR="00842DC1" w:rsidRPr="00050820" w:rsidRDefault="00842DC1" w:rsidP="0018288D">
            <w:pPr>
              <w:tabs>
                <w:tab w:val="right" w:leader="hyphen" w:pos="6480"/>
              </w:tabs>
              <w:spacing w:after="0" w:line="240" w:lineRule="auto"/>
              <w:jc w:val="center"/>
              <w:rPr>
                <w:rFonts w:ascii="Times New Roman" w:hAnsi="Times New Roman"/>
              </w:rPr>
            </w:pPr>
            <w:r w:rsidRPr="00050820">
              <w:rPr>
                <w:rFonts w:ascii="Times New Roman" w:hAnsi="Times New Roman"/>
              </w:rPr>
              <w:t>Free</w:t>
            </w:r>
          </w:p>
        </w:tc>
        <w:tc>
          <w:tcPr>
            <w:tcW w:w="738" w:type="pct"/>
            <w:tcBorders>
              <w:left w:val="single" w:sz="6" w:space="0" w:color="auto"/>
            </w:tcBorders>
            <w:vAlign w:val="bottom"/>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15 per cent.</w:t>
            </w:r>
          </w:p>
        </w:tc>
      </w:tr>
      <w:tr w:rsidR="00842DC1" w:rsidRPr="00050820" w:rsidTr="0018288D">
        <w:trPr>
          <w:trHeight w:val="20"/>
        </w:trPr>
        <w:tc>
          <w:tcPr>
            <w:tcW w:w="3408" w:type="pct"/>
            <w:tcBorders>
              <w:right w:val="single" w:sz="6" w:space="0" w:color="auto"/>
            </w:tcBorders>
          </w:tcPr>
          <w:p w:rsidR="00842DC1" w:rsidRPr="00050820" w:rsidRDefault="00842DC1" w:rsidP="0018288D">
            <w:pPr>
              <w:tabs>
                <w:tab w:val="right" w:leader="hyphen" w:pos="6390"/>
              </w:tabs>
              <w:spacing w:after="0" w:line="240" w:lineRule="auto"/>
              <w:ind w:left="1440" w:hanging="1008"/>
              <w:jc w:val="both"/>
              <w:rPr>
                <w:rFonts w:ascii="Times New Roman" w:hAnsi="Times New Roman"/>
              </w:rPr>
            </w:pPr>
            <w:r w:rsidRPr="00050820">
              <w:rPr>
                <w:rFonts w:ascii="Times New Roman" w:hAnsi="Times New Roman"/>
                <w:smallCaps/>
              </w:rPr>
              <w:t>(b</w:t>
            </w:r>
            <w:r w:rsidRPr="00050820">
              <w:rPr>
                <w:rFonts w:ascii="Times New Roman" w:hAnsi="Times New Roman"/>
              </w:rPr>
              <w:t>)</w:t>
            </w:r>
            <w:r>
              <w:rPr>
                <w:rFonts w:ascii="Times New Roman" w:hAnsi="Times New Roman"/>
              </w:rPr>
              <w:t xml:space="preserve"> </w:t>
            </w:r>
            <w:r w:rsidRPr="00050820">
              <w:rPr>
                <w:rFonts w:ascii="Times New Roman" w:hAnsi="Times New Roman"/>
              </w:rPr>
              <w:t>(1) Cast Iron or Steel Wheels of diameters of 14 inches and under for use on railways and tramways including axles for use with such wheels</w:t>
            </w:r>
            <w:r>
              <w:rPr>
                <w:rFonts w:ascii="Times New Roman" w:hAnsi="Times New Roman"/>
              </w:rPr>
              <w:t xml:space="preserve"> </w:t>
            </w:r>
            <w:r>
              <w:rPr>
                <w:rFonts w:ascii="Times New Roman" w:hAnsi="Times New Roman"/>
              </w:rPr>
              <w:tab/>
            </w:r>
            <w:r w:rsidRPr="00050820">
              <w:rPr>
                <w:rFonts w:ascii="Times New Roman" w:hAnsi="Times New Roman"/>
              </w:rPr>
              <w:t>ad val.</w:t>
            </w:r>
          </w:p>
        </w:tc>
        <w:tc>
          <w:tcPr>
            <w:tcW w:w="854" w:type="pct"/>
            <w:tcBorders>
              <w:left w:val="single" w:sz="6" w:space="0" w:color="auto"/>
              <w:right w:val="single" w:sz="6" w:space="0" w:color="auto"/>
            </w:tcBorders>
            <w:vAlign w:val="bottom"/>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45 per cent.</w:t>
            </w:r>
          </w:p>
        </w:tc>
        <w:tc>
          <w:tcPr>
            <w:tcW w:w="738" w:type="pct"/>
            <w:tcBorders>
              <w:left w:val="single" w:sz="6" w:space="0" w:color="auto"/>
            </w:tcBorders>
            <w:vAlign w:val="bottom"/>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65 per cent.</w:t>
            </w:r>
          </w:p>
        </w:tc>
      </w:tr>
      <w:tr w:rsidR="00842DC1" w:rsidRPr="00050820" w:rsidTr="0018288D">
        <w:trPr>
          <w:trHeight w:val="20"/>
        </w:trPr>
        <w:tc>
          <w:tcPr>
            <w:tcW w:w="3408" w:type="pct"/>
            <w:tcBorders>
              <w:right w:val="single" w:sz="6" w:space="0" w:color="auto"/>
            </w:tcBorders>
          </w:tcPr>
          <w:p w:rsidR="00842DC1" w:rsidRPr="00050820" w:rsidRDefault="00842DC1" w:rsidP="0018288D">
            <w:pPr>
              <w:tabs>
                <w:tab w:val="right" w:leader="hyphen" w:pos="6390"/>
              </w:tabs>
              <w:spacing w:after="0" w:line="240" w:lineRule="auto"/>
              <w:ind w:left="1512" w:hanging="720"/>
              <w:jc w:val="both"/>
              <w:rPr>
                <w:rFonts w:ascii="Times New Roman" w:hAnsi="Times New Roman"/>
              </w:rPr>
            </w:pPr>
            <w:r w:rsidRPr="00050820">
              <w:rPr>
                <w:rFonts w:ascii="Times New Roman" w:hAnsi="Times New Roman"/>
              </w:rPr>
              <w:t>(2) Steel or Iron Wheels, n.e.i., and Steel Tyred Wheels, for use on railways and tramways and all steel or iron parts for such wheels including axles</w:t>
            </w:r>
            <w:r>
              <w:rPr>
                <w:rFonts w:ascii="Times New Roman" w:hAnsi="Times New Roman"/>
              </w:rPr>
              <w:tab/>
            </w:r>
            <w:r w:rsidRPr="00050820">
              <w:rPr>
                <w:rFonts w:ascii="Times New Roman" w:hAnsi="Times New Roman"/>
              </w:rPr>
              <w:t>ad val.</w:t>
            </w:r>
          </w:p>
        </w:tc>
        <w:tc>
          <w:tcPr>
            <w:tcW w:w="854" w:type="pct"/>
            <w:tcBorders>
              <w:left w:val="single" w:sz="6" w:space="0" w:color="auto"/>
              <w:right w:val="single" w:sz="6" w:space="0" w:color="auto"/>
            </w:tcBorders>
            <w:vAlign w:val="bottom"/>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35 per cent.</w:t>
            </w:r>
          </w:p>
        </w:tc>
        <w:tc>
          <w:tcPr>
            <w:tcW w:w="738" w:type="pct"/>
            <w:tcBorders>
              <w:left w:val="single" w:sz="6" w:space="0" w:color="auto"/>
            </w:tcBorders>
            <w:vAlign w:val="bottom"/>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55 per cent.</w:t>
            </w:r>
          </w:p>
        </w:tc>
      </w:tr>
      <w:tr w:rsidR="00842DC1" w:rsidRPr="00050820" w:rsidTr="0018288D">
        <w:trPr>
          <w:trHeight w:val="20"/>
        </w:trPr>
        <w:tc>
          <w:tcPr>
            <w:tcW w:w="3408" w:type="pct"/>
            <w:tcBorders>
              <w:right w:val="single" w:sz="6" w:space="0" w:color="auto"/>
            </w:tcBorders>
          </w:tcPr>
          <w:p w:rsidR="00842DC1" w:rsidRPr="00050820" w:rsidRDefault="00842DC1" w:rsidP="0018288D">
            <w:pPr>
              <w:tabs>
                <w:tab w:val="right" w:leader="hyphen" w:pos="6480"/>
              </w:tabs>
              <w:spacing w:after="0" w:line="240" w:lineRule="auto"/>
              <w:ind w:left="864" w:hanging="432"/>
              <w:jc w:val="both"/>
              <w:rPr>
                <w:rFonts w:ascii="Times New Roman" w:hAnsi="Times New Roman"/>
              </w:rPr>
            </w:pPr>
            <w:r w:rsidRPr="00050820">
              <w:rPr>
                <w:rFonts w:ascii="Times New Roman" w:hAnsi="Times New Roman"/>
              </w:rPr>
              <w:t>(</w:t>
            </w:r>
            <w:r w:rsidRPr="00050820">
              <w:rPr>
                <w:rFonts w:ascii="Times New Roman" w:hAnsi="Times New Roman"/>
                <w:smallCaps/>
              </w:rPr>
              <w:t>c</w:t>
            </w:r>
            <w:r w:rsidRPr="00050820">
              <w:rPr>
                <w:rFonts w:ascii="Times New Roman" w:hAnsi="Times New Roman"/>
              </w:rPr>
              <w:t>) Parts of railway and tramway vehicles propelled by petrol, steam, electricity, oil, gas, or alcohol, n.e.i., whether incorporated in the complete vehicle or separate, viz.:—</w:t>
            </w:r>
          </w:p>
          <w:p w:rsidR="00842DC1" w:rsidRPr="00050820" w:rsidRDefault="00842DC1" w:rsidP="0018288D">
            <w:pPr>
              <w:tabs>
                <w:tab w:val="right" w:leader="hyphen" w:pos="6480"/>
              </w:tabs>
              <w:spacing w:after="0" w:line="240" w:lineRule="auto"/>
              <w:ind w:left="1440" w:hanging="432"/>
              <w:jc w:val="both"/>
              <w:rPr>
                <w:rFonts w:ascii="Times New Roman" w:hAnsi="Times New Roman"/>
              </w:rPr>
            </w:pPr>
            <w:r w:rsidRPr="00050820">
              <w:rPr>
                <w:rFonts w:ascii="Times New Roman" w:hAnsi="Times New Roman"/>
              </w:rPr>
              <w:t>(1) Bodies</w:t>
            </w:r>
            <w:r w:rsidRPr="00050820">
              <w:rPr>
                <w:rFonts w:ascii="Times New Roman" w:hAnsi="Times New Roman"/>
              </w:rPr>
              <w:tab/>
              <w:t>ad val.</w:t>
            </w:r>
          </w:p>
        </w:tc>
        <w:tc>
          <w:tcPr>
            <w:tcW w:w="854" w:type="pct"/>
            <w:tcBorders>
              <w:left w:val="single" w:sz="6" w:space="0" w:color="auto"/>
              <w:right w:val="single" w:sz="6" w:space="0" w:color="auto"/>
            </w:tcBorders>
            <w:vAlign w:val="bottom"/>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35 per cent.</w:t>
            </w:r>
          </w:p>
        </w:tc>
        <w:tc>
          <w:tcPr>
            <w:tcW w:w="738" w:type="pct"/>
            <w:tcBorders>
              <w:left w:val="single" w:sz="6" w:space="0" w:color="auto"/>
            </w:tcBorders>
            <w:vAlign w:val="bottom"/>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55 per cent.</w:t>
            </w:r>
          </w:p>
        </w:tc>
      </w:tr>
      <w:tr w:rsidR="00842DC1" w:rsidRPr="00050820" w:rsidTr="0018288D">
        <w:trPr>
          <w:trHeight w:val="20"/>
        </w:trPr>
        <w:tc>
          <w:tcPr>
            <w:tcW w:w="3408" w:type="pct"/>
            <w:tcBorders>
              <w:right w:val="single" w:sz="6" w:space="0" w:color="auto"/>
            </w:tcBorders>
          </w:tcPr>
          <w:p w:rsidR="00842DC1" w:rsidRPr="00050820" w:rsidRDefault="00842DC1" w:rsidP="0018288D">
            <w:pPr>
              <w:tabs>
                <w:tab w:val="right" w:leader="hyphen" w:pos="6480"/>
              </w:tabs>
              <w:spacing w:after="0" w:line="240" w:lineRule="auto"/>
              <w:ind w:left="1440" w:hanging="432"/>
              <w:jc w:val="both"/>
              <w:rPr>
                <w:rFonts w:ascii="Times New Roman" w:hAnsi="Times New Roman"/>
              </w:rPr>
            </w:pPr>
            <w:r w:rsidRPr="00050820">
              <w:rPr>
                <w:rFonts w:ascii="Times New Roman" w:hAnsi="Times New Roman"/>
              </w:rPr>
              <w:t>(2) Chassis</w:t>
            </w:r>
            <w:r w:rsidRPr="00050820">
              <w:rPr>
                <w:rFonts w:ascii="Times New Roman" w:hAnsi="Times New Roman"/>
              </w:rPr>
              <w:tab/>
              <w:t>ad val.</w:t>
            </w:r>
          </w:p>
        </w:tc>
        <w:tc>
          <w:tcPr>
            <w:tcW w:w="854" w:type="pct"/>
            <w:tcBorders>
              <w:left w:val="single" w:sz="6" w:space="0" w:color="auto"/>
              <w:right w:val="single" w:sz="6" w:space="0" w:color="auto"/>
            </w:tcBorders>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25 per cent.</w:t>
            </w:r>
          </w:p>
        </w:tc>
        <w:tc>
          <w:tcPr>
            <w:tcW w:w="738" w:type="pct"/>
            <w:tcBorders>
              <w:left w:val="single" w:sz="6" w:space="0" w:color="auto"/>
            </w:tcBorders>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42½ per cent.</w:t>
            </w:r>
          </w:p>
        </w:tc>
      </w:tr>
      <w:tr w:rsidR="00842DC1" w:rsidRPr="00050820" w:rsidTr="0018288D">
        <w:trPr>
          <w:trHeight w:val="20"/>
        </w:trPr>
        <w:tc>
          <w:tcPr>
            <w:tcW w:w="3408" w:type="pct"/>
            <w:tcBorders>
              <w:right w:val="single" w:sz="6" w:space="0" w:color="auto"/>
            </w:tcBorders>
          </w:tcPr>
          <w:p w:rsidR="00842DC1" w:rsidRPr="00050820" w:rsidRDefault="00842DC1" w:rsidP="0018288D">
            <w:pPr>
              <w:tabs>
                <w:tab w:val="right" w:leader="hyphen" w:pos="6480"/>
              </w:tabs>
              <w:spacing w:after="0" w:line="240" w:lineRule="auto"/>
              <w:ind w:left="864" w:hanging="432"/>
              <w:jc w:val="both"/>
              <w:rPr>
                <w:rFonts w:ascii="Times New Roman" w:hAnsi="Times New Roman"/>
              </w:rPr>
            </w:pPr>
            <w:r w:rsidRPr="00050820">
              <w:rPr>
                <w:rFonts w:ascii="Times New Roman" w:hAnsi="Times New Roman"/>
              </w:rPr>
              <w:t>(</w:t>
            </w:r>
            <w:r w:rsidRPr="00CC6B41">
              <w:rPr>
                <w:rFonts w:ascii="Times New Roman" w:hAnsi="Times New Roman"/>
                <w:smallCaps/>
              </w:rPr>
              <w:t>d</w:t>
            </w:r>
            <w:r w:rsidRPr="00050820">
              <w:rPr>
                <w:rFonts w:ascii="Times New Roman" w:hAnsi="Times New Roman"/>
              </w:rPr>
              <w:t>) Parts of vehicles with self-contained power propelled by petrol, steam, electricity, oil, gas, or alcohol, n.e.i., whether incorporated in the complete vehicle or separate, viz.:—-</w:t>
            </w:r>
          </w:p>
          <w:p w:rsidR="00842DC1" w:rsidRPr="00050820" w:rsidRDefault="00842DC1" w:rsidP="0018288D">
            <w:pPr>
              <w:tabs>
                <w:tab w:val="right" w:leader="hyphen" w:pos="6480"/>
              </w:tabs>
              <w:spacing w:after="0" w:line="240" w:lineRule="auto"/>
              <w:ind w:left="1440" w:hanging="432"/>
              <w:jc w:val="both"/>
              <w:rPr>
                <w:rFonts w:ascii="Times New Roman" w:hAnsi="Times New Roman"/>
              </w:rPr>
            </w:pPr>
            <w:r w:rsidRPr="00050820">
              <w:rPr>
                <w:rFonts w:ascii="Times New Roman" w:hAnsi="Times New Roman"/>
              </w:rPr>
              <w:t>(1) Single-seated Bodies</w:t>
            </w:r>
            <w:r w:rsidRPr="00050820">
              <w:rPr>
                <w:rFonts w:ascii="Times New Roman" w:hAnsi="Times New Roman"/>
              </w:rPr>
              <w:tab/>
              <w:t>each</w:t>
            </w:r>
          </w:p>
        </w:tc>
        <w:tc>
          <w:tcPr>
            <w:tcW w:w="854" w:type="pct"/>
            <w:tcBorders>
              <w:left w:val="single" w:sz="6" w:space="0" w:color="auto"/>
              <w:right w:val="single" w:sz="6" w:space="0" w:color="auto"/>
            </w:tcBorders>
            <w:vAlign w:val="bottom"/>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£30</w:t>
            </w:r>
          </w:p>
        </w:tc>
        <w:tc>
          <w:tcPr>
            <w:tcW w:w="738" w:type="pct"/>
            <w:tcBorders>
              <w:left w:val="single" w:sz="6" w:space="0" w:color="auto"/>
            </w:tcBorders>
            <w:vAlign w:val="bottom"/>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£40</w:t>
            </w:r>
          </w:p>
        </w:tc>
      </w:tr>
      <w:tr w:rsidR="00842DC1" w:rsidRPr="00050820" w:rsidTr="0018288D">
        <w:trPr>
          <w:trHeight w:val="20"/>
        </w:trPr>
        <w:tc>
          <w:tcPr>
            <w:tcW w:w="3408" w:type="pct"/>
            <w:tcBorders>
              <w:right w:val="single" w:sz="6" w:space="0" w:color="auto"/>
            </w:tcBorders>
          </w:tcPr>
          <w:p w:rsidR="00842DC1" w:rsidRPr="00050820" w:rsidRDefault="00842DC1" w:rsidP="0018288D">
            <w:pPr>
              <w:tabs>
                <w:tab w:val="right" w:leader="hyphen" w:pos="6480"/>
              </w:tabs>
              <w:spacing w:after="0" w:line="240" w:lineRule="auto"/>
              <w:ind w:left="1440" w:hanging="432"/>
              <w:jc w:val="both"/>
              <w:rPr>
                <w:rFonts w:ascii="Times New Roman" w:hAnsi="Times New Roman"/>
              </w:rPr>
            </w:pPr>
            <w:r w:rsidRPr="00050820">
              <w:rPr>
                <w:rFonts w:ascii="Times New Roman" w:hAnsi="Times New Roman"/>
              </w:rPr>
              <w:t>(2) Double-seated Bodies</w:t>
            </w:r>
            <w:r w:rsidRPr="00050820">
              <w:rPr>
                <w:rFonts w:ascii="Times New Roman" w:hAnsi="Times New Roman"/>
              </w:rPr>
              <w:tab/>
              <w:t>each</w:t>
            </w:r>
          </w:p>
        </w:tc>
        <w:tc>
          <w:tcPr>
            <w:tcW w:w="854" w:type="pct"/>
            <w:tcBorders>
              <w:left w:val="single" w:sz="6" w:space="0" w:color="auto"/>
              <w:right w:val="single" w:sz="6" w:space="0" w:color="auto"/>
            </w:tcBorders>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£50</w:t>
            </w:r>
          </w:p>
        </w:tc>
        <w:tc>
          <w:tcPr>
            <w:tcW w:w="738" w:type="pct"/>
            <w:tcBorders>
              <w:left w:val="single" w:sz="6" w:space="0" w:color="auto"/>
            </w:tcBorders>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£60</w:t>
            </w:r>
          </w:p>
        </w:tc>
      </w:tr>
      <w:tr w:rsidR="00842DC1" w:rsidRPr="00050820" w:rsidTr="0018288D">
        <w:trPr>
          <w:trHeight w:val="20"/>
        </w:trPr>
        <w:tc>
          <w:tcPr>
            <w:tcW w:w="3408" w:type="pct"/>
            <w:tcBorders>
              <w:right w:val="single" w:sz="6" w:space="0" w:color="auto"/>
            </w:tcBorders>
          </w:tcPr>
          <w:p w:rsidR="00842DC1" w:rsidRPr="00050820" w:rsidRDefault="00842DC1" w:rsidP="0018288D">
            <w:pPr>
              <w:tabs>
                <w:tab w:val="right" w:leader="hyphen" w:pos="6480"/>
              </w:tabs>
              <w:spacing w:after="0" w:line="240" w:lineRule="auto"/>
              <w:ind w:left="1728" w:hanging="720"/>
              <w:jc w:val="both"/>
              <w:rPr>
                <w:rFonts w:ascii="Times New Roman" w:hAnsi="Times New Roman"/>
              </w:rPr>
            </w:pPr>
            <w:r w:rsidRPr="00050820">
              <w:rPr>
                <w:rFonts w:ascii="Times New Roman" w:hAnsi="Times New Roman"/>
              </w:rPr>
              <w:t>(3) Bodies with fixed or movable canopy tops, e.g., Landaulette, Limousine, Taxi-cab, and similar types, and n.e.i.</w:t>
            </w:r>
          </w:p>
          <w:p w:rsidR="00842DC1" w:rsidRPr="00050820" w:rsidRDefault="00842DC1" w:rsidP="0018288D">
            <w:pPr>
              <w:tabs>
                <w:tab w:val="right" w:pos="6480"/>
              </w:tabs>
              <w:spacing w:after="0" w:line="240" w:lineRule="auto"/>
              <w:jc w:val="both"/>
              <w:rPr>
                <w:rFonts w:ascii="Times New Roman" w:hAnsi="Times New Roman"/>
              </w:rPr>
            </w:pPr>
            <w:r w:rsidRPr="00050820">
              <w:rPr>
                <w:rFonts w:ascii="Times New Roman" w:hAnsi="Times New Roman"/>
              </w:rPr>
              <w:tab/>
              <w:t>each</w:t>
            </w:r>
          </w:p>
        </w:tc>
        <w:tc>
          <w:tcPr>
            <w:tcW w:w="854" w:type="pct"/>
            <w:tcBorders>
              <w:left w:val="single" w:sz="6" w:space="0" w:color="auto"/>
              <w:right w:val="single" w:sz="6" w:space="0" w:color="auto"/>
            </w:tcBorders>
            <w:vAlign w:val="bottom"/>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£85</w:t>
            </w:r>
          </w:p>
        </w:tc>
        <w:tc>
          <w:tcPr>
            <w:tcW w:w="738" w:type="pct"/>
            <w:tcBorders>
              <w:left w:val="single" w:sz="6" w:space="0" w:color="auto"/>
            </w:tcBorders>
            <w:vAlign w:val="bottom"/>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£95</w:t>
            </w:r>
          </w:p>
        </w:tc>
      </w:tr>
      <w:tr w:rsidR="00842DC1" w:rsidRPr="00050820" w:rsidTr="0018288D">
        <w:trPr>
          <w:trHeight w:val="20"/>
        </w:trPr>
        <w:tc>
          <w:tcPr>
            <w:tcW w:w="3408" w:type="pct"/>
            <w:tcBorders>
              <w:right w:val="single" w:sz="6" w:space="0" w:color="auto"/>
            </w:tcBorders>
          </w:tcPr>
          <w:p w:rsidR="00842DC1" w:rsidRPr="00050820" w:rsidRDefault="00842DC1" w:rsidP="0018288D">
            <w:pPr>
              <w:tabs>
                <w:tab w:val="right" w:pos="6480"/>
              </w:tabs>
              <w:spacing w:after="0" w:line="240" w:lineRule="auto"/>
              <w:jc w:val="both"/>
              <w:rPr>
                <w:rFonts w:ascii="Times New Roman" w:hAnsi="Times New Roman"/>
              </w:rPr>
            </w:pPr>
            <w:r w:rsidRPr="00050820">
              <w:rPr>
                <w:rFonts w:ascii="Times New Roman" w:hAnsi="Times New Roman"/>
              </w:rPr>
              <w:tab/>
              <w:t>or ad val.</w:t>
            </w:r>
          </w:p>
        </w:tc>
        <w:tc>
          <w:tcPr>
            <w:tcW w:w="854" w:type="pct"/>
            <w:tcBorders>
              <w:left w:val="single" w:sz="6" w:space="0" w:color="auto"/>
              <w:right w:val="single" w:sz="6" w:space="0" w:color="auto"/>
            </w:tcBorders>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40 per cent.</w:t>
            </w:r>
          </w:p>
        </w:tc>
        <w:tc>
          <w:tcPr>
            <w:tcW w:w="738" w:type="pct"/>
            <w:tcBorders>
              <w:left w:val="single" w:sz="6" w:space="0" w:color="auto"/>
            </w:tcBorders>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60 per cent.</w:t>
            </w:r>
          </w:p>
        </w:tc>
      </w:tr>
      <w:tr w:rsidR="00842DC1" w:rsidRPr="00050820" w:rsidTr="0018288D">
        <w:trPr>
          <w:trHeight w:val="20"/>
        </w:trPr>
        <w:tc>
          <w:tcPr>
            <w:tcW w:w="3408" w:type="pct"/>
            <w:tcBorders>
              <w:right w:val="single" w:sz="6" w:space="0" w:color="auto"/>
            </w:tcBorders>
          </w:tcPr>
          <w:p w:rsidR="00842DC1" w:rsidRPr="00050820" w:rsidRDefault="00842DC1" w:rsidP="0018288D">
            <w:pPr>
              <w:tabs>
                <w:tab w:val="right" w:pos="6480"/>
              </w:tabs>
              <w:spacing w:after="0" w:line="240" w:lineRule="auto"/>
              <w:jc w:val="both"/>
              <w:rPr>
                <w:rFonts w:ascii="Times New Roman" w:hAnsi="Times New Roman"/>
              </w:rPr>
            </w:pPr>
            <w:r w:rsidRPr="00050820">
              <w:rPr>
                <w:rFonts w:ascii="Times New Roman" w:hAnsi="Times New Roman"/>
              </w:rPr>
              <w:tab/>
              <w:t>whichever rate returns the higher duty.</w:t>
            </w:r>
          </w:p>
          <w:p w:rsidR="00842DC1" w:rsidRPr="00050820" w:rsidRDefault="00842DC1" w:rsidP="0018288D">
            <w:pPr>
              <w:tabs>
                <w:tab w:val="right" w:leader="hyphen" w:pos="6480"/>
              </w:tabs>
              <w:spacing w:after="0" w:line="240" w:lineRule="auto"/>
              <w:ind w:left="1728" w:hanging="720"/>
              <w:jc w:val="both"/>
              <w:rPr>
                <w:rFonts w:ascii="Times New Roman" w:hAnsi="Times New Roman"/>
              </w:rPr>
            </w:pPr>
            <w:r w:rsidRPr="00050820">
              <w:rPr>
                <w:rFonts w:ascii="Times New Roman" w:hAnsi="Times New Roman"/>
              </w:rPr>
              <w:t>(4) Chassis, but not including Rubber Tyres and Tubes, Storage Batteries, Shock Absorbers, Steering Dampers, Bumper Bars, Sparking Plugs, Springs, Spring Hangers, Shackle Bolts Pins and Assemblies, U Bolts, King Pins, Tie Rod Pins, Tie Rod Ball Pins, Tie Rod Ball Studs, High Tension Ignition Coils, Bonnets, Instrument Boards, and Radiator Shells—</w:t>
            </w:r>
          </w:p>
          <w:p w:rsidR="00842DC1" w:rsidRPr="00050820" w:rsidRDefault="00842DC1" w:rsidP="0018288D">
            <w:pPr>
              <w:tabs>
                <w:tab w:val="right" w:leader="hyphen" w:pos="6480"/>
              </w:tabs>
              <w:spacing w:after="0" w:line="240" w:lineRule="auto"/>
              <w:ind w:left="1872"/>
              <w:jc w:val="both"/>
              <w:rPr>
                <w:rFonts w:ascii="Times New Roman" w:hAnsi="Times New Roman"/>
              </w:rPr>
            </w:pPr>
            <w:r w:rsidRPr="00050820">
              <w:rPr>
                <w:rFonts w:ascii="Times New Roman" w:hAnsi="Times New Roman"/>
              </w:rPr>
              <w:t>(</w:t>
            </w:r>
            <w:r w:rsidRPr="00050820">
              <w:rPr>
                <w:rFonts w:ascii="Times New Roman" w:hAnsi="Times New Roman"/>
                <w:i/>
              </w:rPr>
              <w:t>a</w:t>
            </w:r>
            <w:r w:rsidRPr="00050820">
              <w:rPr>
                <w:rFonts w:ascii="Times New Roman" w:hAnsi="Times New Roman"/>
              </w:rPr>
              <w:t>) Unassembled</w:t>
            </w:r>
            <w:r w:rsidRPr="00050820">
              <w:rPr>
                <w:rFonts w:ascii="Times New Roman" w:hAnsi="Times New Roman"/>
              </w:rPr>
              <w:tab/>
              <w:t>ad val.</w:t>
            </w:r>
          </w:p>
        </w:tc>
        <w:tc>
          <w:tcPr>
            <w:tcW w:w="854" w:type="pct"/>
            <w:tcBorders>
              <w:left w:val="single" w:sz="6" w:space="0" w:color="auto"/>
              <w:right w:val="single" w:sz="6" w:space="0" w:color="auto"/>
            </w:tcBorders>
            <w:vAlign w:val="bottom"/>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Free</w:t>
            </w:r>
          </w:p>
        </w:tc>
        <w:tc>
          <w:tcPr>
            <w:tcW w:w="738" w:type="pct"/>
            <w:tcBorders>
              <w:left w:val="single" w:sz="6" w:space="0" w:color="auto"/>
            </w:tcBorders>
            <w:vAlign w:val="bottom"/>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32½ per cent.</w:t>
            </w:r>
          </w:p>
        </w:tc>
      </w:tr>
      <w:tr w:rsidR="00842DC1" w:rsidRPr="00050820" w:rsidTr="0018288D">
        <w:trPr>
          <w:trHeight w:val="20"/>
        </w:trPr>
        <w:tc>
          <w:tcPr>
            <w:tcW w:w="3408" w:type="pct"/>
            <w:tcBorders>
              <w:right w:val="single" w:sz="6" w:space="0" w:color="auto"/>
            </w:tcBorders>
          </w:tcPr>
          <w:p w:rsidR="00842DC1" w:rsidRPr="00050820" w:rsidRDefault="00842DC1" w:rsidP="0018288D">
            <w:pPr>
              <w:tabs>
                <w:tab w:val="right" w:leader="hyphen" w:pos="6480"/>
              </w:tabs>
              <w:spacing w:after="0" w:line="240" w:lineRule="auto"/>
              <w:ind w:left="1872"/>
              <w:jc w:val="both"/>
              <w:rPr>
                <w:rFonts w:ascii="Times New Roman" w:hAnsi="Times New Roman"/>
              </w:rPr>
            </w:pPr>
            <w:r w:rsidRPr="00050820">
              <w:rPr>
                <w:rFonts w:ascii="Times New Roman" w:hAnsi="Times New Roman"/>
              </w:rPr>
              <w:t>(</w:t>
            </w:r>
            <w:r w:rsidRPr="00050820">
              <w:rPr>
                <w:rFonts w:ascii="Times New Roman" w:hAnsi="Times New Roman"/>
                <w:i/>
              </w:rPr>
              <w:t>b</w:t>
            </w:r>
            <w:r w:rsidRPr="00050820">
              <w:rPr>
                <w:rFonts w:ascii="Times New Roman" w:hAnsi="Times New Roman"/>
              </w:rPr>
              <w:t>) Assembled</w:t>
            </w:r>
            <w:r w:rsidRPr="00050820">
              <w:rPr>
                <w:rFonts w:ascii="Times New Roman" w:hAnsi="Times New Roman"/>
              </w:rPr>
              <w:tab/>
              <w:t>ad val.</w:t>
            </w:r>
          </w:p>
        </w:tc>
        <w:tc>
          <w:tcPr>
            <w:tcW w:w="854" w:type="pct"/>
            <w:tcBorders>
              <w:left w:val="single" w:sz="6" w:space="0" w:color="auto"/>
              <w:right w:val="single" w:sz="6" w:space="0" w:color="auto"/>
            </w:tcBorders>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5 per cent.</w:t>
            </w:r>
          </w:p>
        </w:tc>
        <w:tc>
          <w:tcPr>
            <w:tcW w:w="738" w:type="pct"/>
            <w:tcBorders>
              <w:left w:val="single" w:sz="6" w:space="0" w:color="auto"/>
            </w:tcBorders>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45 per cent.</w:t>
            </w:r>
          </w:p>
        </w:tc>
      </w:tr>
      <w:tr w:rsidR="00842DC1" w:rsidRPr="00050820" w:rsidTr="0018288D">
        <w:trPr>
          <w:trHeight w:val="20"/>
        </w:trPr>
        <w:tc>
          <w:tcPr>
            <w:tcW w:w="3408" w:type="pct"/>
            <w:tcBorders>
              <w:right w:val="single" w:sz="6" w:space="0" w:color="auto"/>
            </w:tcBorders>
          </w:tcPr>
          <w:p w:rsidR="00842DC1" w:rsidRPr="00050820" w:rsidRDefault="00842DC1" w:rsidP="0018288D">
            <w:pPr>
              <w:tabs>
                <w:tab w:val="right" w:pos="6480"/>
              </w:tabs>
              <w:spacing w:after="0" w:line="240" w:lineRule="auto"/>
              <w:jc w:val="both"/>
              <w:rPr>
                <w:rFonts w:ascii="Times New Roman" w:hAnsi="Times New Roman"/>
              </w:rPr>
            </w:pPr>
            <w:r w:rsidRPr="00050820">
              <w:rPr>
                <w:rFonts w:ascii="Times New Roman" w:hAnsi="Times New Roman"/>
              </w:rPr>
              <w:tab/>
              <w:t>And on and after 3rd November, 1933</w:t>
            </w:r>
          </w:p>
          <w:p w:rsidR="00842DC1" w:rsidRPr="00050820" w:rsidRDefault="00842DC1" w:rsidP="0018288D">
            <w:pPr>
              <w:tabs>
                <w:tab w:val="right" w:leader="hyphen" w:pos="6480"/>
              </w:tabs>
              <w:spacing w:after="0" w:line="240" w:lineRule="auto"/>
              <w:ind w:left="1728" w:hanging="720"/>
              <w:jc w:val="both"/>
              <w:rPr>
                <w:rFonts w:ascii="Times New Roman" w:hAnsi="Times New Roman"/>
              </w:rPr>
            </w:pPr>
            <w:r w:rsidRPr="00050820">
              <w:rPr>
                <w:rFonts w:ascii="Times New Roman" w:hAnsi="Times New Roman"/>
              </w:rPr>
              <w:t>(4) Chassis, but not including Rubber Tyres and Tubes, Storage Batteries, Shock Absorbers excepting Steering Dampers, Bumper Bars, Sparking Plugs, Springs, Spring Hangers, Shackle Bolts Pins and Assemblies, U Bolts, King Pins, Tie Rod Pins, Tie Rod Ball Pins, Tie Rod Ball Studs, and High Tension Ignition Coils—</w:t>
            </w:r>
          </w:p>
          <w:p w:rsidR="00842DC1" w:rsidRPr="00050820" w:rsidRDefault="00842DC1" w:rsidP="0018288D">
            <w:pPr>
              <w:tabs>
                <w:tab w:val="right" w:leader="hyphen" w:pos="6480"/>
              </w:tabs>
              <w:spacing w:after="0" w:line="240" w:lineRule="auto"/>
              <w:ind w:left="1872"/>
              <w:jc w:val="both"/>
              <w:rPr>
                <w:rFonts w:ascii="Times New Roman" w:hAnsi="Times New Roman"/>
              </w:rPr>
            </w:pPr>
            <w:r w:rsidRPr="00050820">
              <w:rPr>
                <w:rFonts w:ascii="Times New Roman" w:hAnsi="Times New Roman"/>
              </w:rPr>
              <w:t>(</w:t>
            </w:r>
            <w:r w:rsidRPr="00050820">
              <w:rPr>
                <w:rFonts w:ascii="Times New Roman" w:hAnsi="Times New Roman"/>
                <w:i/>
              </w:rPr>
              <w:t>a</w:t>
            </w:r>
            <w:r w:rsidRPr="00050820">
              <w:rPr>
                <w:rFonts w:ascii="Times New Roman" w:hAnsi="Times New Roman"/>
              </w:rPr>
              <w:t>) Unassembled</w:t>
            </w:r>
            <w:r w:rsidRPr="00050820">
              <w:rPr>
                <w:rFonts w:ascii="Times New Roman" w:hAnsi="Times New Roman"/>
              </w:rPr>
              <w:tab/>
              <w:t>ad val.</w:t>
            </w:r>
          </w:p>
        </w:tc>
        <w:tc>
          <w:tcPr>
            <w:tcW w:w="854" w:type="pct"/>
            <w:tcBorders>
              <w:left w:val="single" w:sz="6" w:space="0" w:color="auto"/>
              <w:right w:val="single" w:sz="6" w:space="0" w:color="auto"/>
            </w:tcBorders>
            <w:vAlign w:val="bottom"/>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Free</w:t>
            </w:r>
          </w:p>
        </w:tc>
        <w:tc>
          <w:tcPr>
            <w:tcW w:w="738" w:type="pct"/>
            <w:tcBorders>
              <w:left w:val="single" w:sz="6" w:space="0" w:color="auto"/>
            </w:tcBorders>
            <w:vAlign w:val="bottom"/>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32½ per cent.</w:t>
            </w:r>
          </w:p>
        </w:tc>
      </w:tr>
      <w:tr w:rsidR="00842DC1" w:rsidRPr="00050820" w:rsidTr="0018288D">
        <w:trPr>
          <w:trHeight w:val="20"/>
        </w:trPr>
        <w:tc>
          <w:tcPr>
            <w:tcW w:w="3408" w:type="pct"/>
            <w:tcBorders>
              <w:right w:val="single" w:sz="6" w:space="0" w:color="auto"/>
            </w:tcBorders>
          </w:tcPr>
          <w:p w:rsidR="00842DC1" w:rsidRPr="00050820" w:rsidRDefault="00842DC1" w:rsidP="0018288D">
            <w:pPr>
              <w:tabs>
                <w:tab w:val="right" w:leader="hyphen" w:pos="6480"/>
              </w:tabs>
              <w:spacing w:after="0" w:line="240" w:lineRule="auto"/>
              <w:ind w:left="1872"/>
              <w:jc w:val="both"/>
              <w:rPr>
                <w:rFonts w:ascii="Times New Roman" w:hAnsi="Times New Roman"/>
              </w:rPr>
            </w:pPr>
            <w:r w:rsidRPr="00050820">
              <w:rPr>
                <w:rFonts w:ascii="Times New Roman" w:hAnsi="Times New Roman"/>
              </w:rPr>
              <w:t>(</w:t>
            </w:r>
            <w:r w:rsidRPr="00050820">
              <w:rPr>
                <w:rFonts w:ascii="Times New Roman" w:hAnsi="Times New Roman"/>
                <w:i/>
              </w:rPr>
              <w:t>b</w:t>
            </w:r>
            <w:r w:rsidRPr="00050820">
              <w:rPr>
                <w:rFonts w:ascii="Times New Roman" w:hAnsi="Times New Roman"/>
              </w:rPr>
              <w:t>) Assembled</w:t>
            </w:r>
            <w:r w:rsidRPr="00050820">
              <w:rPr>
                <w:rFonts w:ascii="Times New Roman" w:hAnsi="Times New Roman"/>
              </w:rPr>
              <w:tab/>
              <w:t>ad val.</w:t>
            </w:r>
          </w:p>
        </w:tc>
        <w:tc>
          <w:tcPr>
            <w:tcW w:w="854" w:type="pct"/>
            <w:tcBorders>
              <w:left w:val="single" w:sz="6" w:space="0" w:color="auto"/>
              <w:right w:val="single" w:sz="6" w:space="0" w:color="auto"/>
            </w:tcBorders>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5 per cent.</w:t>
            </w:r>
          </w:p>
        </w:tc>
        <w:tc>
          <w:tcPr>
            <w:tcW w:w="738" w:type="pct"/>
            <w:tcBorders>
              <w:left w:val="single" w:sz="6" w:space="0" w:color="auto"/>
            </w:tcBorders>
          </w:tcPr>
          <w:p w:rsidR="00842DC1" w:rsidRPr="00050820" w:rsidRDefault="00842DC1" w:rsidP="0018288D">
            <w:pPr>
              <w:spacing w:after="0" w:line="240" w:lineRule="auto"/>
              <w:jc w:val="center"/>
              <w:rPr>
                <w:rFonts w:ascii="Times New Roman" w:hAnsi="Times New Roman"/>
              </w:rPr>
            </w:pPr>
            <w:r w:rsidRPr="00050820">
              <w:rPr>
                <w:rFonts w:ascii="Times New Roman" w:hAnsi="Times New Roman"/>
              </w:rPr>
              <w:t>45 per cent.</w:t>
            </w:r>
          </w:p>
        </w:tc>
      </w:tr>
      <w:tr w:rsidR="00842DC1" w:rsidRPr="00050820" w:rsidTr="0018288D">
        <w:trPr>
          <w:trHeight w:val="20"/>
        </w:trPr>
        <w:tc>
          <w:tcPr>
            <w:tcW w:w="3408" w:type="pct"/>
            <w:tcBorders>
              <w:right w:val="single" w:sz="6" w:space="0" w:color="auto"/>
            </w:tcBorders>
          </w:tcPr>
          <w:p w:rsidR="00842DC1" w:rsidRPr="00050820" w:rsidRDefault="00842DC1" w:rsidP="0018288D">
            <w:pPr>
              <w:tabs>
                <w:tab w:val="right" w:leader="hyphen" w:pos="6480"/>
              </w:tabs>
              <w:spacing w:after="0" w:line="240" w:lineRule="auto"/>
              <w:ind w:left="1008" w:firstLine="144"/>
              <w:jc w:val="both"/>
              <w:rPr>
                <w:rFonts w:ascii="Times New Roman" w:hAnsi="Times New Roman"/>
              </w:rPr>
            </w:pPr>
            <w:r w:rsidRPr="00050820">
              <w:rPr>
                <w:rFonts w:ascii="Times New Roman" w:hAnsi="Times New Roman"/>
              </w:rPr>
              <w:t xml:space="preserve">The word </w:t>
            </w:r>
            <w:r w:rsidR="0062251D">
              <w:rPr>
                <w:rFonts w:ascii="Times New Roman" w:hAnsi="Times New Roman"/>
              </w:rPr>
              <w:t>“</w:t>
            </w:r>
            <w:r w:rsidRPr="00050820">
              <w:rPr>
                <w:rFonts w:ascii="Times New Roman" w:hAnsi="Times New Roman"/>
              </w:rPr>
              <w:t>Bodies</w:t>
            </w:r>
            <w:r w:rsidR="0062251D">
              <w:rPr>
                <w:rFonts w:ascii="Times New Roman" w:hAnsi="Times New Roman"/>
              </w:rPr>
              <w:t>”</w:t>
            </w:r>
            <w:r w:rsidRPr="00050820">
              <w:rPr>
                <w:rFonts w:ascii="Times New Roman" w:hAnsi="Times New Roman"/>
              </w:rPr>
              <w:t xml:space="preserve"> in paragraphs (1), (2), and (3) of this sub-item includes Dashboards, Footboards, and Mudguards, when imported with bodies of which they form a part.</w:t>
            </w:r>
          </w:p>
        </w:tc>
        <w:tc>
          <w:tcPr>
            <w:tcW w:w="854" w:type="pct"/>
            <w:tcBorders>
              <w:left w:val="single" w:sz="6" w:space="0" w:color="auto"/>
              <w:right w:val="single" w:sz="6" w:space="0" w:color="auto"/>
            </w:tcBorders>
          </w:tcPr>
          <w:p w:rsidR="00842DC1" w:rsidRPr="00050820" w:rsidRDefault="00842DC1" w:rsidP="0018288D">
            <w:pPr>
              <w:spacing w:after="0" w:line="240" w:lineRule="auto"/>
              <w:jc w:val="center"/>
              <w:rPr>
                <w:rFonts w:ascii="Times New Roman" w:hAnsi="Times New Roman"/>
              </w:rPr>
            </w:pPr>
          </w:p>
        </w:tc>
        <w:tc>
          <w:tcPr>
            <w:tcW w:w="738" w:type="pct"/>
            <w:tcBorders>
              <w:left w:val="single" w:sz="6" w:space="0" w:color="auto"/>
            </w:tcBorders>
          </w:tcPr>
          <w:p w:rsidR="00842DC1" w:rsidRPr="00050820" w:rsidRDefault="00842DC1" w:rsidP="0018288D">
            <w:pPr>
              <w:spacing w:after="0" w:line="240" w:lineRule="auto"/>
              <w:jc w:val="center"/>
              <w:rPr>
                <w:rFonts w:ascii="Times New Roman" w:hAnsi="Times New Roman"/>
              </w:rPr>
            </w:pP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44"/>
        <w:gridCol w:w="1492"/>
        <w:gridCol w:w="1463"/>
      </w:tblGrid>
      <w:tr w:rsidR="00842DC1" w:rsidRPr="008F0929" w:rsidTr="0018288D">
        <w:trPr>
          <w:trHeight w:val="20"/>
        </w:trPr>
        <w:tc>
          <w:tcPr>
            <w:tcW w:w="3477" w:type="pct"/>
            <w:tcBorders>
              <w:top w:val="single" w:sz="4" w:space="0" w:color="auto"/>
              <w:bottom w:val="single" w:sz="6" w:space="0" w:color="auto"/>
              <w:right w:val="single" w:sz="6" w:space="0" w:color="auto"/>
            </w:tcBorders>
            <w:vAlign w:val="center"/>
          </w:tcPr>
          <w:p w:rsidR="00842DC1" w:rsidRPr="008F0929" w:rsidRDefault="00842DC1" w:rsidP="0018288D">
            <w:pPr>
              <w:spacing w:before="60" w:after="60" w:line="240" w:lineRule="auto"/>
              <w:jc w:val="center"/>
              <w:rPr>
                <w:rFonts w:ascii="Times New Roman" w:hAnsi="Times New Roman"/>
              </w:rPr>
            </w:pPr>
            <w:r w:rsidRPr="008F0929">
              <w:rPr>
                <w:rFonts w:ascii="Times New Roman" w:hAnsi="Times New Roman"/>
              </w:rPr>
              <w:t>Tariff Items.</w:t>
            </w:r>
          </w:p>
        </w:tc>
        <w:tc>
          <w:tcPr>
            <w:tcW w:w="769" w:type="pct"/>
            <w:tcBorders>
              <w:top w:val="single" w:sz="4" w:space="0" w:color="auto"/>
              <w:left w:val="single" w:sz="6" w:space="0" w:color="auto"/>
              <w:bottom w:val="single" w:sz="6" w:space="0" w:color="auto"/>
              <w:right w:val="single" w:sz="6" w:space="0" w:color="auto"/>
            </w:tcBorders>
            <w:vAlign w:val="center"/>
          </w:tcPr>
          <w:p w:rsidR="00842DC1" w:rsidRPr="008F0929" w:rsidRDefault="00842DC1" w:rsidP="0018288D">
            <w:pPr>
              <w:spacing w:before="60" w:after="60" w:line="240" w:lineRule="auto"/>
              <w:jc w:val="center"/>
              <w:rPr>
                <w:rFonts w:ascii="Times New Roman" w:hAnsi="Times New Roman"/>
              </w:rPr>
            </w:pPr>
            <w:r w:rsidRPr="008F0929">
              <w:rPr>
                <w:rFonts w:ascii="Times New Roman" w:hAnsi="Times New Roman"/>
              </w:rPr>
              <w:t>British Preferential Tariff.</w:t>
            </w:r>
          </w:p>
        </w:tc>
        <w:tc>
          <w:tcPr>
            <w:tcW w:w="754" w:type="pct"/>
            <w:tcBorders>
              <w:top w:val="single" w:sz="4" w:space="0" w:color="auto"/>
              <w:left w:val="single" w:sz="6" w:space="0" w:color="auto"/>
              <w:bottom w:val="single" w:sz="6" w:space="0" w:color="auto"/>
            </w:tcBorders>
            <w:vAlign w:val="center"/>
          </w:tcPr>
          <w:p w:rsidR="00842DC1" w:rsidRPr="008F0929" w:rsidRDefault="00842DC1" w:rsidP="0018288D">
            <w:pPr>
              <w:spacing w:before="60" w:after="60" w:line="240" w:lineRule="auto"/>
              <w:jc w:val="center"/>
              <w:rPr>
                <w:rFonts w:ascii="Times New Roman" w:hAnsi="Times New Roman"/>
              </w:rPr>
            </w:pPr>
            <w:r w:rsidRPr="008F0929">
              <w:rPr>
                <w:rFonts w:ascii="Times New Roman" w:hAnsi="Times New Roman"/>
              </w:rPr>
              <w:t>General Tariff.</w:t>
            </w:r>
          </w:p>
        </w:tc>
      </w:tr>
      <w:tr w:rsidR="00842DC1" w:rsidRPr="008F0929" w:rsidTr="0018288D">
        <w:trPr>
          <w:trHeight w:val="20"/>
        </w:trPr>
        <w:tc>
          <w:tcPr>
            <w:tcW w:w="5000" w:type="pct"/>
            <w:gridSpan w:val="3"/>
            <w:tcBorders>
              <w:top w:val="single" w:sz="6" w:space="0" w:color="auto"/>
            </w:tcBorders>
          </w:tcPr>
          <w:p w:rsidR="00842DC1" w:rsidRPr="008F0929" w:rsidRDefault="00842DC1" w:rsidP="0018288D">
            <w:pPr>
              <w:spacing w:before="120" w:after="60" w:line="240" w:lineRule="auto"/>
              <w:jc w:val="center"/>
              <w:rPr>
                <w:rFonts w:ascii="Times New Roman" w:hAnsi="Times New Roman"/>
              </w:rPr>
            </w:pPr>
            <w:r w:rsidRPr="008F0929">
              <w:rPr>
                <w:rFonts w:ascii="Times New Roman" w:hAnsi="Times New Roman"/>
                <w:b/>
              </w:rPr>
              <w:t>Division XIV .—Vehicles</w:t>
            </w:r>
            <w:r w:rsidRPr="008F0929">
              <w:rPr>
                <w:rFonts w:ascii="Times New Roman" w:hAnsi="Times New Roman"/>
              </w:rPr>
              <w:t>—</w:t>
            </w:r>
            <w:r w:rsidRPr="008F0929">
              <w:rPr>
                <w:rFonts w:ascii="Times New Roman" w:hAnsi="Times New Roman"/>
                <w:i/>
              </w:rPr>
              <w:t>continued.</w:t>
            </w:r>
          </w:p>
        </w:tc>
      </w:tr>
      <w:tr w:rsidR="00842DC1" w:rsidRPr="008F0929" w:rsidTr="0018288D">
        <w:trPr>
          <w:trHeight w:val="20"/>
        </w:trPr>
        <w:tc>
          <w:tcPr>
            <w:tcW w:w="3477" w:type="pct"/>
            <w:tcBorders>
              <w:right w:val="single" w:sz="6" w:space="0" w:color="auto"/>
            </w:tcBorders>
          </w:tcPr>
          <w:p w:rsidR="00842DC1" w:rsidRPr="008F0929" w:rsidRDefault="00842DC1" w:rsidP="0018288D">
            <w:pPr>
              <w:spacing w:after="0" w:line="240" w:lineRule="auto"/>
              <w:jc w:val="both"/>
              <w:rPr>
                <w:rFonts w:ascii="Times New Roman" w:hAnsi="Times New Roman"/>
              </w:rPr>
            </w:pPr>
            <w:r w:rsidRPr="008F0929">
              <w:rPr>
                <w:rFonts w:ascii="Times New Roman" w:hAnsi="Times New Roman"/>
              </w:rPr>
              <w:t>359.—continued.</w:t>
            </w:r>
          </w:p>
          <w:p w:rsidR="00842DC1" w:rsidRPr="008F0929" w:rsidRDefault="00842DC1" w:rsidP="0018288D">
            <w:pPr>
              <w:spacing w:after="0" w:line="240" w:lineRule="auto"/>
              <w:ind w:left="1152" w:hanging="576"/>
              <w:jc w:val="both"/>
              <w:rPr>
                <w:rFonts w:ascii="Times New Roman" w:hAnsi="Times New Roman"/>
              </w:rPr>
            </w:pPr>
            <w:r w:rsidRPr="008F0929">
              <w:rPr>
                <w:rFonts w:ascii="Times New Roman" w:hAnsi="Times New Roman"/>
              </w:rPr>
              <w:t>(</w:t>
            </w:r>
            <w:r w:rsidRPr="008F0929">
              <w:rPr>
                <w:rFonts w:ascii="Times New Roman" w:hAnsi="Times New Roman"/>
                <w:smallCaps/>
              </w:rPr>
              <w:t>b</w:t>
            </w:r>
            <w:r w:rsidRPr="008F0929">
              <w:rPr>
                <w:rFonts w:ascii="Times New Roman" w:hAnsi="Times New Roman"/>
              </w:rPr>
              <w:t>) Parts of Bodies enumerated in paragraphs (1), (2), and (3) of sub-item (</w:t>
            </w:r>
            <w:r w:rsidRPr="008F0929">
              <w:rPr>
                <w:rFonts w:ascii="Times New Roman" w:hAnsi="Times New Roman"/>
                <w:smallCaps/>
              </w:rPr>
              <w:t>d</w:t>
            </w:r>
            <w:r w:rsidRPr="008F0929">
              <w:rPr>
                <w:rFonts w:ascii="Times New Roman" w:hAnsi="Times New Roman"/>
              </w:rPr>
              <w:t>) being complete sets of Metal Panels:—</w:t>
            </w:r>
          </w:p>
          <w:p w:rsidR="00842DC1" w:rsidRPr="008F0929" w:rsidRDefault="00842DC1" w:rsidP="0018288D">
            <w:pPr>
              <w:tabs>
                <w:tab w:val="right" w:leader="hyphen" w:pos="6480"/>
              </w:tabs>
              <w:spacing w:after="0" w:line="240" w:lineRule="auto"/>
              <w:ind w:left="1296"/>
              <w:jc w:val="both"/>
              <w:rPr>
                <w:rFonts w:ascii="Times New Roman" w:hAnsi="Times New Roman"/>
              </w:rPr>
            </w:pPr>
            <w:r w:rsidRPr="008F0929">
              <w:rPr>
                <w:rFonts w:ascii="Times New Roman" w:hAnsi="Times New Roman"/>
              </w:rPr>
              <w:t>(1) For Single-seated Bodies</w:t>
            </w:r>
            <w:r w:rsidRPr="008F0929">
              <w:rPr>
                <w:rFonts w:ascii="Times New Roman" w:hAnsi="Times New Roman"/>
              </w:rPr>
              <w:tab/>
              <w:t>per set</w:t>
            </w:r>
          </w:p>
        </w:tc>
        <w:tc>
          <w:tcPr>
            <w:tcW w:w="769" w:type="pct"/>
            <w:tcBorders>
              <w:left w:val="single" w:sz="6" w:space="0" w:color="auto"/>
              <w:right w:val="single" w:sz="6" w:space="0" w:color="auto"/>
            </w:tcBorders>
            <w:vAlign w:val="bottom"/>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£15</w:t>
            </w:r>
          </w:p>
        </w:tc>
        <w:tc>
          <w:tcPr>
            <w:tcW w:w="754" w:type="pct"/>
            <w:tcBorders>
              <w:left w:val="single" w:sz="6" w:space="0" w:color="auto"/>
            </w:tcBorders>
            <w:vAlign w:val="bottom"/>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£20</w:t>
            </w:r>
          </w:p>
        </w:tc>
      </w:tr>
      <w:tr w:rsidR="00842DC1" w:rsidRPr="008F0929" w:rsidTr="0018288D">
        <w:trPr>
          <w:trHeight w:val="20"/>
        </w:trPr>
        <w:tc>
          <w:tcPr>
            <w:tcW w:w="3477" w:type="pct"/>
            <w:tcBorders>
              <w:right w:val="single" w:sz="6" w:space="0" w:color="auto"/>
            </w:tcBorders>
          </w:tcPr>
          <w:p w:rsidR="00842DC1" w:rsidRPr="008F0929" w:rsidRDefault="00842DC1" w:rsidP="0018288D">
            <w:pPr>
              <w:tabs>
                <w:tab w:val="right" w:leader="hyphen" w:pos="6480"/>
              </w:tabs>
              <w:spacing w:after="0" w:line="240" w:lineRule="auto"/>
              <w:ind w:left="1296"/>
              <w:jc w:val="both"/>
              <w:rPr>
                <w:rFonts w:ascii="Times New Roman" w:hAnsi="Times New Roman"/>
              </w:rPr>
            </w:pPr>
            <w:r w:rsidRPr="008F0929">
              <w:rPr>
                <w:rFonts w:ascii="Times New Roman" w:hAnsi="Times New Roman"/>
              </w:rPr>
              <w:t>(2) For Double-seated Bodies</w:t>
            </w:r>
            <w:r w:rsidRPr="008F0929">
              <w:rPr>
                <w:rFonts w:ascii="Times New Roman" w:hAnsi="Times New Roman"/>
              </w:rPr>
              <w:tab/>
              <w:t>per set</w:t>
            </w:r>
          </w:p>
        </w:tc>
        <w:tc>
          <w:tcPr>
            <w:tcW w:w="769" w:type="pct"/>
            <w:tcBorders>
              <w:left w:val="single" w:sz="6" w:space="0" w:color="auto"/>
              <w:right w:val="single" w:sz="6" w:space="0" w:color="auto"/>
            </w:tcBorders>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£25</w:t>
            </w:r>
          </w:p>
        </w:tc>
        <w:tc>
          <w:tcPr>
            <w:tcW w:w="754" w:type="pct"/>
            <w:tcBorders>
              <w:left w:val="single" w:sz="6" w:space="0" w:color="auto"/>
            </w:tcBorders>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£30</w:t>
            </w:r>
          </w:p>
        </w:tc>
      </w:tr>
      <w:tr w:rsidR="00842DC1" w:rsidRPr="008F0929" w:rsidTr="0018288D">
        <w:trPr>
          <w:trHeight w:val="20"/>
        </w:trPr>
        <w:tc>
          <w:tcPr>
            <w:tcW w:w="3477" w:type="pct"/>
            <w:tcBorders>
              <w:right w:val="single" w:sz="6" w:space="0" w:color="auto"/>
            </w:tcBorders>
          </w:tcPr>
          <w:p w:rsidR="00842DC1" w:rsidRPr="008F0929" w:rsidRDefault="00842DC1" w:rsidP="0018288D">
            <w:pPr>
              <w:tabs>
                <w:tab w:val="right" w:leader="hyphen" w:pos="6480"/>
              </w:tabs>
              <w:spacing w:after="0" w:line="240" w:lineRule="auto"/>
              <w:ind w:left="1872" w:hanging="576"/>
              <w:jc w:val="both"/>
              <w:rPr>
                <w:rFonts w:ascii="Times New Roman" w:hAnsi="Times New Roman"/>
              </w:rPr>
            </w:pPr>
            <w:r w:rsidRPr="008F0929">
              <w:rPr>
                <w:rFonts w:ascii="Times New Roman" w:hAnsi="Times New Roman"/>
              </w:rPr>
              <w:t xml:space="preserve">(3) For Bodies with fixed or movable canopy tops and Bodies n.e.i. </w:t>
            </w:r>
            <w:r w:rsidRPr="008F0929">
              <w:rPr>
                <w:rFonts w:ascii="Times New Roman" w:hAnsi="Times New Roman"/>
              </w:rPr>
              <w:tab/>
              <w:t>per set</w:t>
            </w:r>
          </w:p>
        </w:tc>
        <w:tc>
          <w:tcPr>
            <w:tcW w:w="769" w:type="pct"/>
            <w:tcBorders>
              <w:left w:val="single" w:sz="6" w:space="0" w:color="auto"/>
              <w:right w:val="single" w:sz="6" w:space="0" w:color="auto"/>
            </w:tcBorders>
            <w:vAlign w:val="bottom"/>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£32 10s.</w:t>
            </w:r>
          </w:p>
        </w:tc>
        <w:tc>
          <w:tcPr>
            <w:tcW w:w="754" w:type="pct"/>
            <w:tcBorders>
              <w:left w:val="single" w:sz="6" w:space="0" w:color="auto"/>
            </w:tcBorders>
            <w:vAlign w:val="bottom"/>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£37 10s.</w:t>
            </w:r>
          </w:p>
        </w:tc>
      </w:tr>
      <w:tr w:rsidR="00842DC1" w:rsidRPr="008F0929" w:rsidTr="0018288D">
        <w:trPr>
          <w:trHeight w:val="20"/>
        </w:trPr>
        <w:tc>
          <w:tcPr>
            <w:tcW w:w="3477" w:type="pct"/>
            <w:tcBorders>
              <w:right w:val="single" w:sz="6" w:space="0" w:color="auto"/>
            </w:tcBorders>
          </w:tcPr>
          <w:p w:rsidR="00842DC1" w:rsidRPr="008F0929" w:rsidRDefault="00842DC1" w:rsidP="0018288D">
            <w:pPr>
              <w:tabs>
                <w:tab w:val="right" w:leader="hyphen" w:pos="6480"/>
              </w:tabs>
              <w:spacing w:before="120" w:after="0" w:line="240" w:lineRule="auto"/>
              <w:ind w:left="1584" w:hanging="1008"/>
              <w:jc w:val="both"/>
              <w:rPr>
                <w:rFonts w:ascii="Times New Roman" w:hAnsi="Times New Roman"/>
              </w:rPr>
            </w:pPr>
            <w:r w:rsidRPr="008F0929">
              <w:rPr>
                <w:rFonts w:ascii="Times New Roman" w:hAnsi="Times New Roman"/>
              </w:rPr>
              <w:t>(</w:t>
            </w:r>
            <w:r w:rsidRPr="00DC0CC0">
              <w:rPr>
                <w:rFonts w:ascii="Times New Roman" w:hAnsi="Times New Roman"/>
                <w:smallCaps/>
              </w:rPr>
              <w:t>f</w:t>
            </w:r>
            <w:r w:rsidRPr="008F0929">
              <w:rPr>
                <w:rFonts w:ascii="Times New Roman" w:hAnsi="Times New Roman"/>
              </w:rPr>
              <w:t>) (1) Vehicle Parts n.e.i., including Axles n.e.i., Springs n.e.i., Hoods, Wheels n.e.i., and Bodies n.e.i.</w:t>
            </w:r>
            <w:r>
              <w:rPr>
                <w:rFonts w:ascii="Times New Roman" w:hAnsi="Times New Roman"/>
              </w:rPr>
              <w:tab/>
            </w:r>
            <w:r w:rsidRPr="008F0929">
              <w:rPr>
                <w:rFonts w:ascii="Times New Roman" w:hAnsi="Times New Roman"/>
              </w:rPr>
              <w:t>ad val.</w:t>
            </w:r>
          </w:p>
        </w:tc>
        <w:tc>
          <w:tcPr>
            <w:tcW w:w="769" w:type="pct"/>
            <w:tcBorders>
              <w:left w:val="single" w:sz="6" w:space="0" w:color="auto"/>
              <w:right w:val="single" w:sz="6" w:space="0" w:color="auto"/>
            </w:tcBorders>
            <w:vAlign w:val="bottom"/>
          </w:tcPr>
          <w:p w:rsidR="00842DC1" w:rsidRPr="008F0929" w:rsidRDefault="00842DC1" w:rsidP="0018288D">
            <w:pPr>
              <w:spacing w:before="120" w:after="0" w:line="240" w:lineRule="auto"/>
              <w:jc w:val="center"/>
              <w:rPr>
                <w:rFonts w:ascii="Times New Roman" w:hAnsi="Times New Roman"/>
              </w:rPr>
            </w:pPr>
            <w:r w:rsidRPr="008F0929">
              <w:rPr>
                <w:rFonts w:ascii="Times New Roman" w:hAnsi="Times New Roman"/>
              </w:rPr>
              <w:t>40 per cent.</w:t>
            </w:r>
          </w:p>
        </w:tc>
        <w:tc>
          <w:tcPr>
            <w:tcW w:w="754" w:type="pct"/>
            <w:tcBorders>
              <w:left w:val="single" w:sz="6" w:space="0" w:color="auto"/>
            </w:tcBorders>
            <w:vAlign w:val="bottom"/>
          </w:tcPr>
          <w:p w:rsidR="00842DC1" w:rsidRPr="008F0929" w:rsidRDefault="00842DC1" w:rsidP="0018288D">
            <w:pPr>
              <w:spacing w:before="120" w:after="0" w:line="240" w:lineRule="auto"/>
              <w:jc w:val="center"/>
              <w:rPr>
                <w:rFonts w:ascii="Times New Roman" w:hAnsi="Times New Roman"/>
              </w:rPr>
            </w:pPr>
            <w:r w:rsidRPr="008F0929">
              <w:rPr>
                <w:rFonts w:ascii="Times New Roman" w:hAnsi="Times New Roman"/>
              </w:rPr>
              <w:t>60 per cent.</w:t>
            </w:r>
          </w:p>
        </w:tc>
      </w:tr>
      <w:tr w:rsidR="00842DC1" w:rsidRPr="008F0929" w:rsidTr="0018288D">
        <w:trPr>
          <w:trHeight w:val="20"/>
        </w:trPr>
        <w:tc>
          <w:tcPr>
            <w:tcW w:w="3477" w:type="pct"/>
            <w:tcBorders>
              <w:right w:val="single" w:sz="6" w:space="0" w:color="auto"/>
            </w:tcBorders>
          </w:tcPr>
          <w:p w:rsidR="00842DC1" w:rsidRPr="008F0929" w:rsidRDefault="00842DC1" w:rsidP="0018288D">
            <w:pPr>
              <w:spacing w:after="0" w:line="240" w:lineRule="auto"/>
              <w:ind w:left="1656" w:hanging="720"/>
              <w:jc w:val="both"/>
              <w:rPr>
                <w:rFonts w:ascii="Times New Roman" w:hAnsi="Times New Roman"/>
              </w:rPr>
            </w:pPr>
            <w:r w:rsidRPr="008F0929">
              <w:rPr>
                <w:rFonts w:ascii="Times New Roman" w:hAnsi="Times New Roman"/>
              </w:rPr>
              <w:t>(2) Wind Screens whether imported separately or with motor vehicles or parts thereof except when parts of the types of bodies enumerated in paragraph (3) of sub-item (</w:t>
            </w:r>
            <w:r w:rsidRPr="008F0929">
              <w:rPr>
                <w:rFonts w:ascii="Times New Roman" w:hAnsi="Times New Roman"/>
                <w:smallCaps/>
              </w:rPr>
              <w:t>d</w:t>
            </w:r>
            <w:r w:rsidRPr="008F0929">
              <w:rPr>
                <w:rFonts w:ascii="Times New Roman" w:hAnsi="Times New Roman"/>
              </w:rPr>
              <w:t>) of this item</w:t>
            </w:r>
          </w:p>
          <w:p w:rsidR="00842DC1" w:rsidRPr="008F0929"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each</w:t>
            </w:r>
          </w:p>
        </w:tc>
        <w:tc>
          <w:tcPr>
            <w:tcW w:w="769" w:type="pct"/>
            <w:tcBorders>
              <w:left w:val="single" w:sz="6" w:space="0" w:color="auto"/>
              <w:right w:val="single" w:sz="6" w:space="0" w:color="auto"/>
            </w:tcBorders>
            <w:vAlign w:val="bottom"/>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30s.</w:t>
            </w:r>
          </w:p>
        </w:tc>
        <w:tc>
          <w:tcPr>
            <w:tcW w:w="754" w:type="pct"/>
            <w:tcBorders>
              <w:left w:val="single" w:sz="6" w:space="0" w:color="auto"/>
            </w:tcBorders>
            <w:vAlign w:val="bottom"/>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50s.</w:t>
            </w:r>
          </w:p>
        </w:tc>
      </w:tr>
      <w:tr w:rsidR="00842DC1" w:rsidRPr="008F0929" w:rsidTr="0018288D">
        <w:trPr>
          <w:trHeight w:val="20"/>
        </w:trPr>
        <w:tc>
          <w:tcPr>
            <w:tcW w:w="3477" w:type="pct"/>
            <w:tcBorders>
              <w:right w:val="single" w:sz="6" w:space="0" w:color="auto"/>
            </w:tcBorders>
          </w:tcPr>
          <w:p w:rsidR="00842DC1" w:rsidRPr="008F0929"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or ad val.</w:t>
            </w:r>
          </w:p>
        </w:tc>
        <w:tc>
          <w:tcPr>
            <w:tcW w:w="769" w:type="pct"/>
            <w:tcBorders>
              <w:left w:val="single" w:sz="6" w:space="0" w:color="auto"/>
              <w:right w:val="single" w:sz="6" w:space="0" w:color="auto"/>
            </w:tcBorders>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40 per cent.</w:t>
            </w:r>
          </w:p>
        </w:tc>
        <w:tc>
          <w:tcPr>
            <w:tcW w:w="754" w:type="pct"/>
            <w:tcBorders>
              <w:left w:val="single" w:sz="6" w:space="0" w:color="auto"/>
            </w:tcBorders>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60 per cent.</w:t>
            </w:r>
          </w:p>
        </w:tc>
      </w:tr>
      <w:tr w:rsidR="00842DC1" w:rsidRPr="008F0929" w:rsidTr="0018288D">
        <w:trPr>
          <w:trHeight w:val="20"/>
        </w:trPr>
        <w:tc>
          <w:tcPr>
            <w:tcW w:w="3477" w:type="pct"/>
            <w:tcBorders>
              <w:right w:val="single" w:sz="6" w:space="0" w:color="auto"/>
            </w:tcBorders>
          </w:tcPr>
          <w:p w:rsidR="00842DC1" w:rsidRPr="008F0929"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whichever rate returns the higher duty.</w:t>
            </w:r>
          </w:p>
        </w:tc>
        <w:tc>
          <w:tcPr>
            <w:tcW w:w="769" w:type="pct"/>
            <w:tcBorders>
              <w:left w:val="single" w:sz="6" w:space="0" w:color="auto"/>
              <w:right w:val="single" w:sz="6" w:space="0" w:color="auto"/>
            </w:tcBorders>
          </w:tcPr>
          <w:p w:rsidR="00842DC1" w:rsidRPr="008F0929" w:rsidRDefault="00842DC1" w:rsidP="0018288D">
            <w:pPr>
              <w:spacing w:after="0" w:line="240" w:lineRule="auto"/>
              <w:jc w:val="center"/>
              <w:rPr>
                <w:rFonts w:ascii="Times New Roman" w:hAnsi="Times New Roman"/>
              </w:rPr>
            </w:pPr>
          </w:p>
        </w:tc>
        <w:tc>
          <w:tcPr>
            <w:tcW w:w="754" w:type="pct"/>
            <w:tcBorders>
              <w:left w:val="single" w:sz="6" w:space="0" w:color="auto"/>
            </w:tcBorders>
          </w:tcPr>
          <w:p w:rsidR="00842DC1" w:rsidRPr="008F0929" w:rsidRDefault="00842DC1" w:rsidP="0018288D">
            <w:pPr>
              <w:spacing w:after="0" w:line="240" w:lineRule="auto"/>
              <w:jc w:val="center"/>
              <w:rPr>
                <w:rFonts w:ascii="Times New Roman" w:hAnsi="Times New Roman"/>
              </w:rPr>
            </w:pPr>
          </w:p>
        </w:tc>
      </w:tr>
      <w:tr w:rsidR="00842DC1" w:rsidRPr="008F0929" w:rsidTr="0018288D">
        <w:trPr>
          <w:trHeight w:val="20"/>
        </w:trPr>
        <w:tc>
          <w:tcPr>
            <w:tcW w:w="3477"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And on and after 12th May, 1933</w:t>
            </w:r>
          </w:p>
          <w:p w:rsidR="00842DC1" w:rsidRPr="008F0929" w:rsidRDefault="00842DC1" w:rsidP="0018288D">
            <w:pPr>
              <w:spacing w:after="0" w:line="240" w:lineRule="auto"/>
              <w:ind w:left="1656" w:hanging="720"/>
              <w:jc w:val="both"/>
              <w:rPr>
                <w:rFonts w:ascii="Times New Roman" w:hAnsi="Times New Roman"/>
              </w:rPr>
            </w:pPr>
            <w:r w:rsidRPr="008F0929">
              <w:rPr>
                <w:rFonts w:ascii="Times New Roman" w:hAnsi="Times New Roman"/>
              </w:rPr>
              <w:t>(2) Wind Screens whether imported separately or with motor vehicles or parts thereof except when parts of the types of bodies enumerated in paragraph (3) of sub-item (</w:t>
            </w:r>
            <w:r w:rsidRPr="008F0929">
              <w:rPr>
                <w:rFonts w:ascii="Times New Roman" w:hAnsi="Times New Roman"/>
                <w:smallCaps/>
              </w:rPr>
              <w:t>d</w:t>
            </w:r>
            <w:r w:rsidRPr="008F0929">
              <w:rPr>
                <w:rFonts w:ascii="Times New Roman" w:hAnsi="Times New Roman"/>
              </w:rPr>
              <w:t>) of this item</w:t>
            </w:r>
          </w:p>
          <w:p w:rsidR="00842DC1" w:rsidRPr="008F0929"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each</w:t>
            </w:r>
          </w:p>
        </w:tc>
        <w:tc>
          <w:tcPr>
            <w:tcW w:w="769" w:type="pct"/>
            <w:tcBorders>
              <w:left w:val="single" w:sz="6" w:space="0" w:color="auto"/>
              <w:right w:val="single" w:sz="6" w:space="0" w:color="auto"/>
            </w:tcBorders>
            <w:vAlign w:val="bottom"/>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10s.</w:t>
            </w:r>
          </w:p>
        </w:tc>
        <w:tc>
          <w:tcPr>
            <w:tcW w:w="754" w:type="pct"/>
            <w:tcBorders>
              <w:left w:val="single" w:sz="6" w:space="0" w:color="auto"/>
            </w:tcBorders>
            <w:vAlign w:val="bottom"/>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15s.</w:t>
            </w:r>
          </w:p>
        </w:tc>
      </w:tr>
      <w:tr w:rsidR="00842DC1" w:rsidRPr="008F0929" w:rsidTr="0018288D">
        <w:trPr>
          <w:trHeight w:val="20"/>
        </w:trPr>
        <w:tc>
          <w:tcPr>
            <w:tcW w:w="3477" w:type="pct"/>
            <w:tcBorders>
              <w:right w:val="single" w:sz="6" w:space="0" w:color="auto"/>
            </w:tcBorders>
          </w:tcPr>
          <w:p w:rsidR="00842DC1" w:rsidRPr="008F0929"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or ad val.</w:t>
            </w:r>
          </w:p>
        </w:tc>
        <w:tc>
          <w:tcPr>
            <w:tcW w:w="769" w:type="pct"/>
            <w:tcBorders>
              <w:left w:val="single" w:sz="6" w:space="0" w:color="auto"/>
              <w:right w:val="single" w:sz="6" w:space="0" w:color="auto"/>
            </w:tcBorders>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40 per cent.</w:t>
            </w:r>
          </w:p>
        </w:tc>
        <w:tc>
          <w:tcPr>
            <w:tcW w:w="754" w:type="pct"/>
            <w:tcBorders>
              <w:left w:val="single" w:sz="6" w:space="0" w:color="auto"/>
            </w:tcBorders>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60 per cent.</w:t>
            </w:r>
          </w:p>
        </w:tc>
      </w:tr>
      <w:tr w:rsidR="00842DC1" w:rsidRPr="008F0929" w:rsidTr="0018288D">
        <w:trPr>
          <w:trHeight w:val="20"/>
        </w:trPr>
        <w:tc>
          <w:tcPr>
            <w:tcW w:w="3477" w:type="pct"/>
            <w:tcBorders>
              <w:right w:val="single" w:sz="6" w:space="0" w:color="auto"/>
            </w:tcBorders>
          </w:tcPr>
          <w:p w:rsidR="00842DC1" w:rsidRPr="008F0929"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whichever rate returns the higher duty.</w:t>
            </w:r>
          </w:p>
          <w:p w:rsidR="00842DC1" w:rsidRPr="008F0929" w:rsidRDefault="00842DC1" w:rsidP="0018288D">
            <w:pPr>
              <w:tabs>
                <w:tab w:val="right" w:leader="hyphen" w:pos="6480"/>
              </w:tabs>
              <w:spacing w:after="0" w:line="240" w:lineRule="auto"/>
              <w:ind w:left="1656" w:hanging="720"/>
              <w:jc w:val="both"/>
              <w:rPr>
                <w:rFonts w:ascii="Times New Roman" w:hAnsi="Times New Roman"/>
              </w:rPr>
            </w:pPr>
            <w:r w:rsidRPr="008F0929">
              <w:rPr>
                <w:rFonts w:ascii="Times New Roman" w:hAnsi="Times New Roman"/>
              </w:rPr>
              <w:t>(3) Gears for motor vehicles other than railway and tramway vehicles, viz.:—Crown Wheels and Pinions, Transmission Gears, Differential Gears, Worms and Worm Wheels, Internal Tooth Gears, Jack Shaft Pinions and Flywheel Starter Bands</w:t>
            </w:r>
            <w:r>
              <w:rPr>
                <w:rFonts w:ascii="Times New Roman" w:hAnsi="Times New Roman"/>
              </w:rPr>
              <w:tab/>
            </w:r>
            <w:r w:rsidRPr="008F0929">
              <w:rPr>
                <w:rFonts w:ascii="Times New Roman" w:hAnsi="Times New Roman"/>
              </w:rPr>
              <w:t>per lb.</w:t>
            </w:r>
          </w:p>
        </w:tc>
        <w:tc>
          <w:tcPr>
            <w:tcW w:w="769" w:type="pct"/>
            <w:tcBorders>
              <w:left w:val="single" w:sz="6" w:space="0" w:color="auto"/>
              <w:right w:val="single" w:sz="6" w:space="0" w:color="auto"/>
            </w:tcBorders>
            <w:vAlign w:val="bottom"/>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3s.</w:t>
            </w:r>
          </w:p>
        </w:tc>
        <w:tc>
          <w:tcPr>
            <w:tcW w:w="754" w:type="pct"/>
            <w:tcBorders>
              <w:left w:val="single" w:sz="6" w:space="0" w:color="auto"/>
            </w:tcBorders>
            <w:vAlign w:val="bottom"/>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4s.</w:t>
            </w:r>
          </w:p>
        </w:tc>
      </w:tr>
      <w:tr w:rsidR="00842DC1" w:rsidRPr="008F0929" w:rsidTr="0018288D">
        <w:trPr>
          <w:trHeight w:val="20"/>
        </w:trPr>
        <w:tc>
          <w:tcPr>
            <w:tcW w:w="3477" w:type="pct"/>
            <w:tcBorders>
              <w:right w:val="single" w:sz="6" w:space="0" w:color="auto"/>
            </w:tcBorders>
          </w:tcPr>
          <w:p w:rsidR="00842DC1" w:rsidRPr="008F0929"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or ad val.</w:t>
            </w:r>
          </w:p>
        </w:tc>
        <w:tc>
          <w:tcPr>
            <w:tcW w:w="769" w:type="pct"/>
            <w:tcBorders>
              <w:left w:val="single" w:sz="6" w:space="0" w:color="auto"/>
              <w:right w:val="single" w:sz="6" w:space="0" w:color="auto"/>
            </w:tcBorders>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45 per cent.</w:t>
            </w:r>
          </w:p>
        </w:tc>
        <w:tc>
          <w:tcPr>
            <w:tcW w:w="754" w:type="pct"/>
            <w:tcBorders>
              <w:left w:val="single" w:sz="6" w:space="0" w:color="auto"/>
            </w:tcBorders>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65 per cent.</w:t>
            </w:r>
          </w:p>
        </w:tc>
      </w:tr>
      <w:tr w:rsidR="00842DC1" w:rsidRPr="008F0929" w:rsidTr="0018288D">
        <w:trPr>
          <w:trHeight w:val="20"/>
        </w:trPr>
        <w:tc>
          <w:tcPr>
            <w:tcW w:w="3477" w:type="pct"/>
            <w:tcBorders>
              <w:right w:val="single" w:sz="6" w:space="0" w:color="auto"/>
            </w:tcBorders>
            <w:vAlign w:val="bottom"/>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whichever rate returns the higher duty.</w:t>
            </w:r>
          </w:p>
          <w:p w:rsidR="00842DC1" w:rsidRDefault="00842DC1" w:rsidP="0018288D">
            <w:pPr>
              <w:spacing w:after="0" w:line="240" w:lineRule="auto"/>
              <w:ind w:left="1656" w:hanging="720"/>
              <w:jc w:val="both"/>
              <w:rPr>
                <w:rFonts w:ascii="Times New Roman" w:hAnsi="Times New Roman"/>
              </w:rPr>
            </w:pPr>
            <w:r w:rsidRPr="008F0929">
              <w:rPr>
                <w:rFonts w:ascii="Times New Roman" w:hAnsi="Times New Roman"/>
              </w:rPr>
              <w:t>(4) Brake Drums and Shoes, for motor trucks and omnibuses</w:t>
            </w:r>
          </w:p>
          <w:p w:rsidR="00842DC1" w:rsidRPr="008F0929" w:rsidRDefault="00842DC1" w:rsidP="0018288D">
            <w:pPr>
              <w:tabs>
                <w:tab w:val="right" w:pos="6480"/>
              </w:tabs>
              <w:spacing w:after="0" w:line="240" w:lineRule="auto"/>
              <w:ind w:left="1656" w:hanging="720"/>
              <w:jc w:val="both"/>
              <w:rPr>
                <w:rFonts w:ascii="Times New Roman" w:hAnsi="Times New Roman"/>
              </w:rPr>
            </w:pPr>
            <w:r>
              <w:rPr>
                <w:rFonts w:ascii="Times New Roman" w:hAnsi="Times New Roman"/>
              </w:rPr>
              <w:tab/>
            </w:r>
            <w:r>
              <w:rPr>
                <w:rFonts w:ascii="Times New Roman" w:hAnsi="Times New Roman"/>
              </w:rPr>
              <w:tab/>
            </w:r>
            <w:r w:rsidRPr="008F0929">
              <w:rPr>
                <w:rFonts w:ascii="Times New Roman" w:hAnsi="Times New Roman"/>
              </w:rPr>
              <w:t>per lb.</w:t>
            </w:r>
          </w:p>
        </w:tc>
        <w:tc>
          <w:tcPr>
            <w:tcW w:w="769" w:type="pct"/>
            <w:tcBorders>
              <w:left w:val="single" w:sz="6" w:space="0" w:color="auto"/>
              <w:right w:val="single" w:sz="6" w:space="0" w:color="auto"/>
            </w:tcBorders>
            <w:vAlign w:val="bottom"/>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1s.</w:t>
            </w:r>
          </w:p>
        </w:tc>
        <w:tc>
          <w:tcPr>
            <w:tcW w:w="754" w:type="pct"/>
            <w:tcBorders>
              <w:left w:val="single" w:sz="6" w:space="0" w:color="auto"/>
            </w:tcBorders>
            <w:vAlign w:val="bottom"/>
          </w:tcPr>
          <w:p w:rsidR="00842DC1" w:rsidRPr="008F0929" w:rsidRDefault="00781131" w:rsidP="0018288D">
            <w:pPr>
              <w:spacing w:after="0" w:line="240" w:lineRule="auto"/>
              <w:jc w:val="center"/>
              <w:rPr>
                <w:rFonts w:ascii="Times New Roman" w:hAnsi="Times New Roman"/>
              </w:rPr>
            </w:pPr>
            <w:r>
              <w:rPr>
                <w:rFonts w:ascii="Times New Roman" w:hAnsi="Times New Roman"/>
              </w:rPr>
              <w:t>2s</w:t>
            </w:r>
            <w:r w:rsidR="00842DC1" w:rsidRPr="008F0929">
              <w:rPr>
                <w:rFonts w:ascii="Times New Roman" w:hAnsi="Times New Roman"/>
              </w:rPr>
              <w:t>.</w:t>
            </w:r>
          </w:p>
        </w:tc>
      </w:tr>
      <w:tr w:rsidR="00842DC1" w:rsidRPr="008F0929" w:rsidTr="0018288D">
        <w:trPr>
          <w:trHeight w:val="20"/>
        </w:trPr>
        <w:tc>
          <w:tcPr>
            <w:tcW w:w="3477" w:type="pct"/>
            <w:tcBorders>
              <w:right w:val="single" w:sz="6" w:space="0" w:color="auto"/>
            </w:tcBorders>
          </w:tcPr>
          <w:p w:rsidR="00842DC1" w:rsidRPr="008F0929"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or ad val.</w:t>
            </w:r>
          </w:p>
        </w:tc>
        <w:tc>
          <w:tcPr>
            <w:tcW w:w="769" w:type="pct"/>
            <w:tcBorders>
              <w:left w:val="single" w:sz="6" w:space="0" w:color="auto"/>
              <w:right w:val="single" w:sz="6" w:space="0" w:color="auto"/>
            </w:tcBorders>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45 per cent.</w:t>
            </w:r>
          </w:p>
        </w:tc>
        <w:tc>
          <w:tcPr>
            <w:tcW w:w="754" w:type="pct"/>
            <w:tcBorders>
              <w:left w:val="single" w:sz="6" w:space="0" w:color="auto"/>
            </w:tcBorders>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65 per cent.</w:t>
            </w:r>
          </w:p>
        </w:tc>
      </w:tr>
      <w:tr w:rsidR="00842DC1" w:rsidRPr="008F0929" w:rsidTr="0018288D">
        <w:trPr>
          <w:trHeight w:val="20"/>
        </w:trPr>
        <w:tc>
          <w:tcPr>
            <w:tcW w:w="3477"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whichever rate returns the higher duty.</w:t>
            </w:r>
          </w:p>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And on and after 9th March, 1933</w:t>
            </w:r>
          </w:p>
          <w:p w:rsidR="00842DC1" w:rsidRPr="008F0929" w:rsidRDefault="00842DC1" w:rsidP="0018288D">
            <w:pPr>
              <w:spacing w:after="0" w:line="240" w:lineRule="auto"/>
              <w:ind w:left="1656" w:hanging="720"/>
              <w:jc w:val="both"/>
              <w:rPr>
                <w:rFonts w:ascii="Times New Roman" w:hAnsi="Times New Roman"/>
              </w:rPr>
            </w:pPr>
            <w:r w:rsidRPr="008F0929">
              <w:rPr>
                <w:rFonts w:ascii="Times New Roman" w:hAnsi="Times New Roman"/>
              </w:rPr>
              <w:t>(4) Brake Shoes for motor trucks and omnibuses</w:t>
            </w:r>
          </w:p>
          <w:p w:rsidR="00842DC1" w:rsidRPr="008F0929"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per lb.</w:t>
            </w:r>
          </w:p>
        </w:tc>
        <w:tc>
          <w:tcPr>
            <w:tcW w:w="769" w:type="pct"/>
            <w:tcBorders>
              <w:left w:val="single" w:sz="6" w:space="0" w:color="auto"/>
              <w:right w:val="single" w:sz="6" w:space="0" w:color="auto"/>
            </w:tcBorders>
            <w:vAlign w:val="bottom"/>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1s.</w:t>
            </w:r>
          </w:p>
        </w:tc>
        <w:tc>
          <w:tcPr>
            <w:tcW w:w="754" w:type="pct"/>
            <w:tcBorders>
              <w:left w:val="single" w:sz="6" w:space="0" w:color="auto"/>
            </w:tcBorders>
            <w:vAlign w:val="bottom"/>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2s.</w:t>
            </w:r>
          </w:p>
        </w:tc>
      </w:tr>
      <w:tr w:rsidR="00842DC1" w:rsidRPr="008F0929" w:rsidTr="0018288D">
        <w:trPr>
          <w:trHeight w:val="20"/>
        </w:trPr>
        <w:tc>
          <w:tcPr>
            <w:tcW w:w="3477" w:type="pct"/>
            <w:tcBorders>
              <w:right w:val="single" w:sz="6" w:space="0" w:color="auto"/>
            </w:tcBorders>
          </w:tcPr>
          <w:p w:rsidR="00842DC1" w:rsidRPr="008F0929"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or ad val.</w:t>
            </w:r>
          </w:p>
        </w:tc>
        <w:tc>
          <w:tcPr>
            <w:tcW w:w="769" w:type="pct"/>
            <w:tcBorders>
              <w:left w:val="single" w:sz="6" w:space="0" w:color="auto"/>
              <w:right w:val="single" w:sz="6" w:space="0" w:color="auto"/>
            </w:tcBorders>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45 per cent.</w:t>
            </w:r>
          </w:p>
        </w:tc>
        <w:tc>
          <w:tcPr>
            <w:tcW w:w="754" w:type="pct"/>
            <w:tcBorders>
              <w:left w:val="single" w:sz="6" w:space="0" w:color="auto"/>
            </w:tcBorders>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65 per cent.</w:t>
            </w:r>
          </w:p>
        </w:tc>
      </w:tr>
      <w:tr w:rsidR="00842DC1" w:rsidRPr="008F0929" w:rsidTr="0018288D">
        <w:trPr>
          <w:trHeight w:val="20"/>
        </w:trPr>
        <w:tc>
          <w:tcPr>
            <w:tcW w:w="3477"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whichever rate returns the higher duty.</w:t>
            </w:r>
          </w:p>
          <w:p w:rsidR="00842DC1" w:rsidRDefault="00842DC1" w:rsidP="0018288D">
            <w:pPr>
              <w:tabs>
                <w:tab w:val="right" w:pos="585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Up to and including 11th May, 1933.</w:t>
            </w:r>
          </w:p>
          <w:p w:rsidR="00842DC1" w:rsidRPr="008F0929" w:rsidRDefault="00842DC1" w:rsidP="0018288D">
            <w:pPr>
              <w:spacing w:after="0" w:line="240" w:lineRule="auto"/>
              <w:ind w:left="1656" w:hanging="720"/>
              <w:jc w:val="both"/>
              <w:rPr>
                <w:rFonts w:ascii="Times New Roman" w:hAnsi="Times New Roman"/>
              </w:rPr>
            </w:pPr>
            <w:r w:rsidRPr="008F0929">
              <w:rPr>
                <w:rFonts w:ascii="Times New Roman" w:hAnsi="Times New Roman"/>
              </w:rPr>
              <w:t>(5) Handles of all types for motor car doors each</w:t>
            </w:r>
          </w:p>
        </w:tc>
        <w:tc>
          <w:tcPr>
            <w:tcW w:w="769" w:type="pct"/>
            <w:tcBorders>
              <w:left w:val="single" w:sz="6" w:space="0" w:color="auto"/>
              <w:right w:val="single" w:sz="6" w:space="0" w:color="auto"/>
            </w:tcBorders>
            <w:vAlign w:val="bottom"/>
          </w:tcPr>
          <w:p w:rsidR="00842DC1" w:rsidRPr="008F0929" w:rsidRDefault="00842DC1" w:rsidP="0018288D">
            <w:pPr>
              <w:tabs>
                <w:tab w:val="right" w:leader="hyphen" w:pos="6480"/>
              </w:tabs>
              <w:spacing w:after="0" w:line="240" w:lineRule="auto"/>
              <w:jc w:val="center"/>
              <w:rPr>
                <w:rFonts w:ascii="Times New Roman" w:hAnsi="Times New Roman"/>
              </w:rPr>
            </w:pPr>
            <w:r w:rsidRPr="008F0929">
              <w:rPr>
                <w:rFonts w:ascii="Times New Roman" w:hAnsi="Times New Roman"/>
              </w:rPr>
              <w:t>4d.</w:t>
            </w:r>
          </w:p>
        </w:tc>
        <w:tc>
          <w:tcPr>
            <w:tcW w:w="754" w:type="pct"/>
            <w:tcBorders>
              <w:left w:val="single" w:sz="6" w:space="0" w:color="auto"/>
            </w:tcBorders>
            <w:vAlign w:val="bottom"/>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9d.</w:t>
            </w:r>
          </w:p>
        </w:tc>
      </w:tr>
      <w:tr w:rsidR="00842DC1" w:rsidRPr="008F0929" w:rsidTr="0018288D">
        <w:trPr>
          <w:trHeight w:val="20"/>
        </w:trPr>
        <w:tc>
          <w:tcPr>
            <w:tcW w:w="3477" w:type="pct"/>
            <w:tcBorders>
              <w:right w:val="single" w:sz="6" w:space="0" w:color="auto"/>
            </w:tcBorders>
          </w:tcPr>
          <w:p w:rsidR="00842DC1" w:rsidRPr="008F0929"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or ad val.</w:t>
            </w:r>
          </w:p>
        </w:tc>
        <w:tc>
          <w:tcPr>
            <w:tcW w:w="769" w:type="pct"/>
            <w:tcBorders>
              <w:left w:val="single" w:sz="6" w:space="0" w:color="auto"/>
              <w:right w:val="single" w:sz="6" w:space="0" w:color="auto"/>
            </w:tcBorders>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40 per cent.</w:t>
            </w:r>
          </w:p>
        </w:tc>
        <w:tc>
          <w:tcPr>
            <w:tcW w:w="754" w:type="pct"/>
            <w:tcBorders>
              <w:left w:val="single" w:sz="6" w:space="0" w:color="auto"/>
            </w:tcBorders>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60 per cent.</w:t>
            </w:r>
          </w:p>
        </w:tc>
      </w:tr>
      <w:tr w:rsidR="00842DC1" w:rsidRPr="008F0929" w:rsidTr="0018288D">
        <w:trPr>
          <w:trHeight w:val="20"/>
        </w:trPr>
        <w:tc>
          <w:tcPr>
            <w:tcW w:w="3477" w:type="pct"/>
            <w:tcBorders>
              <w:right w:val="single" w:sz="6" w:space="0" w:color="auto"/>
            </w:tcBorders>
          </w:tcPr>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whichever rate returns the higher duty.</w:t>
            </w:r>
          </w:p>
          <w:p w:rsidR="00842DC1"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And on and after 3rd November, 1933</w:t>
            </w:r>
          </w:p>
          <w:p w:rsidR="00842DC1" w:rsidRPr="008F0929" w:rsidRDefault="00842DC1" w:rsidP="0018288D">
            <w:pPr>
              <w:tabs>
                <w:tab w:val="right" w:leader="hyphen" w:pos="6480"/>
              </w:tabs>
              <w:spacing w:after="0" w:line="240" w:lineRule="auto"/>
              <w:ind w:left="1656" w:hanging="720"/>
              <w:jc w:val="both"/>
              <w:rPr>
                <w:rFonts w:ascii="Times New Roman" w:hAnsi="Times New Roman"/>
              </w:rPr>
            </w:pPr>
            <w:r w:rsidRPr="008F0929">
              <w:rPr>
                <w:rFonts w:ascii="Times New Roman" w:hAnsi="Times New Roman"/>
              </w:rPr>
              <w:t>(5) Handles of all types for motor car doors and for motor car window regulators</w:t>
            </w:r>
            <w:r>
              <w:rPr>
                <w:rFonts w:ascii="Times New Roman" w:hAnsi="Times New Roman"/>
              </w:rPr>
              <w:tab/>
            </w:r>
            <w:r w:rsidRPr="008F0929">
              <w:rPr>
                <w:rFonts w:ascii="Times New Roman" w:hAnsi="Times New Roman"/>
              </w:rPr>
              <w:t>each</w:t>
            </w:r>
          </w:p>
        </w:tc>
        <w:tc>
          <w:tcPr>
            <w:tcW w:w="769" w:type="pct"/>
            <w:tcBorders>
              <w:left w:val="single" w:sz="6" w:space="0" w:color="auto"/>
              <w:right w:val="single" w:sz="6" w:space="0" w:color="auto"/>
            </w:tcBorders>
            <w:vAlign w:val="bottom"/>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4d.</w:t>
            </w:r>
          </w:p>
        </w:tc>
        <w:tc>
          <w:tcPr>
            <w:tcW w:w="754" w:type="pct"/>
            <w:tcBorders>
              <w:left w:val="single" w:sz="6" w:space="0" w:color="auto"/>
            </w:tcBorders>
            <w:vAlign w:val="bottom"/>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9d</w:t>
            </w:r>
            <w:r>
              <w:rPr>
                <w:rFonts w:ascii="Times New Roman" w:hAnsi="Times New Roman"/>
              </w:rPr>
              <w:t>s</w:t>
            </w:r>
            <w:r w:rsidRPr="008F0929">
              <w:rPr>
                <w:rFonts w:ascii="Times New Roman" w:hAnsi="Times New Roman"/>
              </w:rPr>
              <w:t>.</w:t>
            </w:r>
          </w:p>
        </w:tc>
      </w:tr>
      <w:tr w:rsidR="00842DC1" w:rsidRPr="008F0929" w:rsidTr="0018288D">
        <w:trPr>
          <w:trHeight w:val="20"/>
        </w:trPr>
        <w:tc>
          <w:tcPr>
            <w:tcW w:w="3477" w:type="pct"/>
            <w:tcBorders>
              <w:right w:val="single" w:sz="6" w:space="0" w:color="auto"/>
            </w:tcBorders>
          </w:tcPr>
          <w:p w:rsidR="00842DC1" w:rsidRPr="008F0929"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or ad val.</w:t>
            </w:r>
          </w:p>
        </w:tc>
        <w:tc>
          <w:tcPr>
            <w:tcW w:w="769" w:type="pct"/>
            <w:tcBorders>
              <w:left w:val="single" w:sz="6" w:space="0" w:color="auto"/>
              <w:right w:val="single" w:sz="6" w:space="0" w:color="auto"/>
            </w:tcBorders>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40 per cent.</w:t>
            </w:r>
          </w:p>
        </w:tc>
        <w:tc>
          <w:tcPr>
            <w:tcW w:w="754" w:type="pct"/>
            <w:tcBorders>
              <w:left w:val="single" w:sz="6" w:space="0" w:color="auto"/>
            </w:tcBorders>
          </w:tcPr>
          <w:p w:rsidR="00842DC1" w:rsidRPr="008F0929" w:rsidRDefault="00842DC1" w:rsidP="0018288D">
            <w:pPr>
              <w:spacing w:after="0" w:line="240" w:lineRule="auto"/>
              <w:jc w:val="center"/>
              <w:rPr>
                <w:rFonts w:ascii="Times New Roman" w:hAnsi="Times New Roman"/>
              </w:rPr>
            </w:pPr>
            <w:r w:rsidRPr="008F0929">
              <w:rPr>
                <w:rFonts w:ascii="Times New Roman" w:hAnsi="Times New Roman"/>
              </w:rPr>
              <w:t>60 per cent.</w:t>
            </w:r>
          </w:p>
        </w:tc>
      </w:tr>
      <w:tr w:rsidR="00842DC1" w:rsidRPr="008F0929" w:rsidTr="0018288D">
        <w:trPr>
          <w:trHeight w:val="20"/>
        </w:trPr>
        <w:tc>
          <w:tcPr>
            <w:tcW w:w="3477" w:type="pct"/>
            <w:tcBorders>
              <w:right w:val="single" w:sz="4" w:space="0" w:color="auto"/>
            </w:tcBorders>
          </w:tcPr>
          <w:p w:rsidR="00842DC1" w:rsidRPr="008F0929" w:rsidRDefault="00842DC1" w:rsidP="0018288D">
            <w:pPr>
              <w:tabs>
                <w:tab w:val="right" w:pos="6480"/>
              </w:tabs>
              <w:spacing w:after="0" w:line="240" w:lineRule="auto"/>
              <w:jc w:val="both"/>
              <w:rPr>
                <w:rFonts w:ascii="Times New Roman" w:hAnsi="Times New Roman"/>
              </w:rPr>
            </w:pPr>
            <w:r>
              <w:rPr>
                <w:rFonts w:ascii="Times New Roman" w:hAnsi="Times New Roman"/>
              </w:rPr>
              <w:tab/>
            </w:r>
            <w:r w:rsidRPr="008F0929">
              <w:rPr>
                <w:rFonts w:ascii="Times New Roman" w:hAnsi="Times New Roman"/>
              </w:rPr>
              <w:t>whichever rate returns the higher duty.</w:t>
            </w:r>
          </w:p>
        </w:tc>
        <w:tc>
          <w:tcPr>
            <w:tcW w:w="769" w:type="pct"/>
            <w:tcBorders>
              <w:left w:val="single" w:sz="4" w:space="0" w:color="auto"/>
              <w:right w:val="single" w:sz="4" w:space="0" w:color="auto"/>
            </w:tcBorders>
          </w:tcPr>
          <w:p w:rsidR="00842DC1" w:rsidRPr="008F0929" w:rsidRDefault="00842DC1" w:rsidP="0018288D">
            <w:pPr>
              <w:spacing w:after="0" w:line="240" w:lineRule="auto"/>
              <w:rPr>
                <w:rFonts w:ascii="Times New Roman" w:hAnsi="Times New Roman"/>
              </w:rPr>
            </w:pPr>
          </w:p>
        </w:tc>
        <w:tc>
          <w:tcPr>
            <w:tcW w:w="754" w:type="pct"/>
            <w:tcBorders>
              <w:left w:val="single" w:sz="4" w:space="0" w:color="auto"/>
            </w:tcBorders>
          </w:tcPr>
          <w:p w:rsidR="00842DC1" w:rsidRPr="008F0929" w:rsidRDefault="00842DC1" w:rsidP="0018288D">
            <w:pPr>
              <w:spacing w:after="0" w:line="240" w:lineRule="auto"/>
              <w:rPr>
                <w:rFonts w:ascii="Times New Roman" w:hAnsi="Times New Roman"/>
              </w:rPr>
            </w:pP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41"/>
        <w:gridCol w:w="1546"/>
        <w:gridCol w:w="1412"/>
      </w:tblGrid>
      <w:tr w:rsidR="00842DC1" w:rsidRPr="001D6BDA" w:rsidTr="0018288D">
        <w:trPr>
          <w:trHeight w:val="20"/>
        </w:trPr>
        <w:tc>
          <w:tcPr>
            <w:tcW w:w="3475" w:type="pct"/>
            <w:tcBorders>
              <w:top w:val="single" w:sz="6" w:space="0" w:color="auto"/>
              <w:bottom w:val="single" w:sz="6" w:space="0" w:color="auto"/>
              <w:right w:val="single" w:sz="6" w:space="0" w:color="auto"/>
            </w:tcBorders>
            <w:vAlign w:val="center"/>
          </w:tcPr>
          <w:p w:rsidR="00842DC1" w:rsidRPr="001D6BDA" w:rsidRDefault="00842DC1" w:rsidP="0018288D">
            <w:pPr>
              <w:spacing w:before="60" w:after="60" w:line="240" w:lineRule="auto"/>
              <w:jc w:val="center"/>
              <w:rPr>
                <w:rFonts w:ascii="Times New Roman" w:hAnsi="Times New Roman"/>
                <w:sz w:val="18"/>
              </w:rPr>
            </w:pPr>
            <w:r w:rsidRPr="001D6BDA">
              <w:rPr>
                <w:rFonts w:ascii="Times New Roman" w:hAnsi="Times New Roman"/>
                <w:sz w:val="18"/>
              </w:rPr>
              <w:t>Tariff Items.</w:t>
            </w:r>
          </w:p>
        </w:tc>
        <w:tc>
          <w:tcPr>
            <w:tcW w:w="797" w:type="pct"/>
            <w:tcBorders>
              <w:top w:val="single" w:sz="6" w:space="0" w:color="auto"/>
              <w:left w:val="single" w:sz="6" w:space="0" w:color="auto"/>
              <w:bottom w:val="single" w:sz="6" w:space="0" w:color="auto"/>
              <w:right w:val="single" w:sz="6" w:space="0" w:color="auto"/>
            </w:tcBorders>
            <w:vAlign w:val="center"/>
          </w:tcPr>
          <w:p w:rsidR="00842DC1" w:rsidRPr="001D6BDA" w:rsidRDefault="00842DC1" w:rsidP="0018288D">
            <w:pPr>
              <w:spacing w:before="60" w:after="60" w:line="240" w:lineRule="auto"/>
              <w:jc w:val="center"/>
              <w:rPr>
                <w:rFonts w:ascii="Times New Roman" w:hAnsi="Times New Roman"/>
                <w:sz w:val="18"/>
              </w:rPr>
            </w:pPr>
            <w:r w:rsidRPr="001D6BDA">
              <w:rPr>
                <w:rFonts w:ascii="Times New Roman" w:hAnsi="Times New Roman"/>
                <w:sz w:val="18"/>
              </w:rPr>
              <w:t>British Preferential Tariff.</w:t>
            </w:r>
          </w:p>
        </w:tc>
        <w:tc>
          <w:tcPr>
            <w:tcW w:w="727" w:type="pct"/>
            <w:tcBorders>
              <w:top w:val="single" w:sz="6" w:space="0" w:color="auto"/>
              <w:left w:val="single" w:sz="6" w:space="0" w:color="auto"/>
              <w:bottom w:val="single" w:sz="6" w:space="0" w:color="auto"/>
            </w:tcBorders>
            <w:vAlign w:val="center"/>
          </w:tcPr>
          <w:p w:rsidR="00842DC1" w:rsidRPr="001D6BDA" w:rsidRDefault="00842DC1" w:rsidP="0018288D">
            <w:pPr>
              <w:spacing w:before="60" w:after="60" w:line="240" w:lineRule="auto"/>
              <w:jc w:val="center"/>
              <w:rPr>
                <w:rFonts w:ascii="Times New Roman" w:hAnsi="Times New Roman"/>
                <w:sz w:val="18"/>
              </w:rPr>
            </w:pPr>
            <w:r w:rsidRPr="001D6BDA">
              <w:rPr>
                <w:rFonts w:ascii="Times New Roman" w:hAnsi="Times New Roman"/>
                <w:sz w:val="18"/>
              </w:rPr>
              <w:t>General Tariff</w:t>
            </w:r>
          </w:p>
        </w:tc>
      </w:tr>
      <w:tr w:rsidR="00842DC1" w:rsidRPr="001D6BDA" w:rsidTr="0018288D">
        <w:trPr>
          <w:trHeight w:val="20"/>
        </w:trPr>
        <w:tc>
          <w:tcPr>
            <w:tcW w:w="5000" w:type="pct"/>
            <w:gridSpan w:val="3"/>
            <w:tcBorders>
              <w:top w:val="single" w:sz="6" w:space="0" w:color="auto"/>
            </w:tcBorders>
          </w:tcPr>
          <w:p w:rsidR="00842DC1" w:rsidRPr="001D6BDA" w:rsidRDefault="00842DC1" w:rsidP="0018288D">
            <w:pPr>
              <w:spacing w:before="120" w:after="60" w:line="240" w:lineRule="auto"/>
              <w:jc w:val="center"/>
              <w:rPr>
                <w:rFonts w:ascii="Times New Roman" w:hAnsi="Times New Roman"/>
                <w:sz w:val="18"/>
              </w:rPr>
            </w:pPr>
            <w:r w:rsidRPr="001D6BDA">
              <w:rPr>
                <w:rFonts w:ascii="Times New Roman" w:hAnsi="Times New Roman"/>
                <w:b/>
                <w:sz w:val="18"/>
              </w:rPr>
              <w:t>Division XIV.</w:t>
            </w:r>
            <w:r w:rsidR="00181B88">
              <w:rPr>
                <w:rFonts w:ascii="Times New Roman" w:hAnsi="Times New Roman"/>
                <w:b/>
                <w:sz w:val="18"/>
              </w:rPr>
              <w:t>—</w:t>
            </w:r>
            <w:r w:rsidRPr="001D6BDA">
              <w:rPr>
                <w:rFonts w:ascii="Times New Roman" w:hAnsi="Times New Roman"/>
                <w:b/>
                <w:sz w:val="18"/>
              </w:rPr>
              <w:t>Vehicles</w:t>
            </w:r>
            <w:r w:rsidRPr="001D6BDA">
              <w:rPr>
                <w:rFonts w:ascii="Times New Roman" w:hAnsi="Times New Roman"/>
                <w:sz w:val="18"/>
              </w:rPr>
              <w:t>—</w:t>
            </w:r>
            <w:r w:rsidRPr="001D6BDA">
              <w:rPr>
                <w:rFonts w:ascii="Times New Roman" w:hAnsi="Times New Roman"/>
                <w:i/>
                <w:sz w:val="18"/>
              </w:rPr>
              <w:t>continued.</w:t>
            </w:r>
          </w:p>
        </w:tc>
      </w:tr>
      <w:tr w:rsidR="00842DC1" w:rsidRPr="001D6BDA" w:rsidTr="0018288D">
        <w:trPr>
          <w:trHeight w:val="20"/>
        </w:trPr>
        <w:tc>
          <w:tcPr>
            <w:tcW w:w="3475" w:type="pct"/>
            <w:tcBorders>
              <w:right w:val="single" w:sz="6" w:space="0" w:color="auto"/>
            </w:tcBorders>
          </w:tcPr>
          <w:p w:rsidR="00842DC1" w:rsidRPr="001D6BDA" w:rsidRDefault="00842DC1" w:rsidP="0018288D">
            <w:pPr>
              <w:spacing w:after="0" w:line="240" w:lineRule="auto"/>
              <w:rPr>
                <w:rFonts w:ascii="Times New Roman" w:hAnsi="Times New Roman"/>
                <w:sz w:val="18"/>
              </w:rPr>
            </w:pPr>
            <w:r w:rsidRPr="001D6BDA">
              <w:rPr>
                <w:rFonts w:ascii="Times New Roman" w:hAnsi="Times New Roman"/>
                <w:sz w:val="18"/>
              </w:rPr>
              <w:t>359.—</w:t>
            </w:r>
            <w:r w:rsidRPr="001D6BDA">
              <w:rPr>
                <w:rFonts w:ascii="Times New Roman" w:hAnsi="Times New Roman"/>
                <w:i/>
                <w:sz w:val="18"/>
              </w:rPr>
              <w:t>continued.</w:t>
            </w:r>
          </w:p>
          <w:p w:rsidR="00842DC1" w:rsidRPr="001D6BDA" w:rsidRDefault="00842DC1" w:rsidP="0018288D">
            <w:pPr>
              <w:spacing w:after="0" w:line="240" w:lineRule="auto"/>
              <w:ind w:left="1152" w:hanging="576"/>
              <w:jc w:val="both"/>
              <w:rPr>
                <w:rFonts w:ascii="Times New Roman" w:hAnsi="Times New Roman"/>
                <w:sz w:val="18"/>
              </w:rPr>
            </w:pPr>
            <w:r w:rsidRPr="001D6BDA">
              <w:rPr>
                <w:rFonts w:ascii="Times New Roman" w:hAnsi="Times New Roman"/>
                <w:smallCaps/>
                <w:sz w:val="18"/>
              </w:rPr>
              <w:t>(f)—</w:t>
            </w:r>
            <w:r w:rsidRPr="001D6BDA">
              <w:rPr>
                <w:rFonts w:ascii="Times New Roman" w:hAnsi="Times New Roman"/>
                <w:i/>
                <w:sz w:val="18"/>
              </w:rPr>
              <w:t>continued.</w:t>
            </w:r>
          </w:p>
          <w:p w:rsidR="00842DC1" w:rsidRPr="001D6BDA" w:rsidRDefault="00842DC1" w:rsidP="0018288D">
            <w:pPr>
              <w:spacing w:after="0" w:line="240" w:lineRule="auto"/>
              <w:ind w:left="1440" w:hanging="576"/>
              <w:rPr>
                <w:rFonts w:ascii="Times New Roman" w:hAnsi="Times New Roman"/>
                <w:sz w:val="18"/>
              </w:rPr>
            </w:pPr>
            <w:r w:rsidRPr="001D6BDA">
              <w:rPr>
                <w:rFonts w:ascii="Times New Roman" w:hAnsi="Times New Roman"/>
                <w:sz w:val="18"/>
              </w:rPr>
              <w:t>(6) Devices for catching or fastening motor, car doors, excluding handles—</w:t>
            </w:r>
          </w:p>
          <w:p w:rsidR="00842DC1" w:rsidRPr="001D6BDA" w:rsidRDefault="00842DC1" w:rsidP="0018288D">
            <w:pPr>
              <w:tabs>
                <w:tab w:val="right" w:leader="hyphen" w:pos="6480"/>
              </w:tabs>
              <w:spacing w:after="0" w:line="240" w:lineRule="auto"/>
              <w:ind w:left="1584"/>
              <w:rPr>
                <w:rFonts w:ascii="Times New Roman" w:hAnsi="Times New Roman"/>
                <w:sz w:val="18"/>
              </w:rPr>
            </w:pPr>
            <w:r w:rsidRPr="001D6BDA">
              <w:rPr>
                <w:rFonts w:ascii="Times New Roman" w:hAnsi="Times New Roman"/>
                <w:sz w:val="18"/>
              </w:rPr>
              <w:t>(</w:t>
            </w:r>
            <w:r w:rsidRPr="001D6BDA">
              <w:rPr>
                <w:rFonts w:ascii="Times New Roman" w:hAnsi="Times New Roman"/>
                <w:i/>
                <w:sz w:val="18"/>
              </w:rPr>
              <w:t>a</w:t>
            </w:r>
            <w:r w:rsidRPr="001D6BDA">
              <w:rPr>
                <w:rFonts w:ascii="Times New Roman" w:hAnsi="Times New Roman"/>
                <w:sz w:val="18"/>
              </w:rPr>
              <w:t>)</w:t>
            </w:r>
            <w:r w:rsidRPr="001D6BDA">
              <w:rPr>
                <w:rFonts w:ascii="Times New Roman" w:hAnsi="Times New Roman"/>
                <w:i/>
                <w:sz w:val="18"/>
              </w:rPr>
              <w:t xml:space="preserve"> </w:t>
            </w:r>
            <w:r w:rsidRPr="001D6BDA">
              <w:rPr>
                <w:rFonts w:ascii="Times New Roman" w:hAnsi="Times New Roman"/>
                <w:sz w:val="18"/>
              </w:rPr>
              <w:t>Remote Controlled</w:t>
            </w:r>
            <w:r w:rsidRPr="001D6BDA">
              <w:rPr>
                <w:rFonts w:ascii="Times New Roman" w:hAnsi="Times New Roman"/>
                <w:sz w:val="18"/>
              </w:rPr>
              <w:tab/>
              <w:t>each</w:t>
            </w:r>
          </w:p>
        </w:tc>
        <w:tc>
          <w:tcPr>
            <w:tcW w:w="797" w:type="pct"/>
            <w:tcBorders>
              <w:left w:val="single" w:sz="6" w:space="0" w:color="auto"/>
              <w:righ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Pr>
                <w:rFonts w:ascii="Times New Roman" w:hAnsi="Times New Roman"/>
                <w:sz w:val="18"/>
              </w:rPr>
              <w:t>..</w:t>
            </w:r>
          </w:p>
        </w:tc>
        <w:tc>
          <w:tcPr>
            <w:tcW w:w="727" w:type="pct"/>
            <w:tcBorders>
              <w:lef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4s.</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or ad val.</w:t>
            </w:r>
          </w:p>
        </w:tc>
        <w:tc>
          <w:tcPr>
            <w:tcW w:w="797" w:type="pct"/>
            <w:tcBorders>
              <w:left w:val="single" w:sz="6" w:space="0" w:color="auto"/>
              <w:righ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40 per cent.</w:t>
            </w:r>
          </w:p>
        </w:tc>
        <w:tc>
          <w:tcPr>
            <w:tcW w:w="727" w:type="pct"/>
            <w:tcBorders>
              <w:lef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60 per cent.</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whichever rate returns the higher duty.</w:t>
            </w:r>
          </w:p>
          <w:p w:rsidR="00842DC1" w:rsidRPr="001D6BDA" w:rsidRDefault="00842DC1" w:rsidP="0018288D">
            <w:pPr>
              <w:tabs>
                <w:tab w:val="right" w:leader="hyphen" w:pos="6480"/>
              </w:tabs>
              <w:spacing w:after="0" w:line="240" w:lineRule="auto"/>
              <w:ind w:left="1584" w:right="-1079"/>
              <w:rPr>
                <w:rFonts w:ascii="Times New Roman" w:hAnsi="Times New Roman"/>
                <w:sz w:val="18"/>
              </w:rPr>
            </w:pPr>
            <w:r w:rsidRPr="001D6BDA">
              <w:rPr>
                <w:rFonts w:ascii="Times New Roman" w:hAnsi="Times New Roman"/>
                <w:sz w:val="18"/>
              </w:rPr>
              <w:t>(</w:t>
            </w:r>
            <w:r w:rsidRPr="001D6BDA">
              <w:rPr>
                <w:rFonts w:ascii="Times New Roman" w:hAnsi="Times New Roman"/>
                <w:i/>
                <w:sz w:val="18"/>
              </w:rPr>
              <w:t>b</w:t>
            </w:r>
            <w:r w:rsidRPr="001D6BDA">
              <w:rPr>
                <w:rFonts w:ascii="Times New Roman" w:hAnsi="Times New Roman"/>
                <w:sz w:val="18"/>
              </w:rPr>
              <w:t>) Other</w:t>
            </w:r>
            <w:r w:rsidRPr="001D6BDA">
              <w:rPr>
                <w:rFonts w:ascii="Times New Roman" w:hAnsi="Times New Roman"/>
                <w:sz w:val="18"/>
              </w:rPr>
              <w:tab/>
              <w:t>each</w:t>
            </w:r>
          </w:p>
        </w:tc>
        <w:tc>
          <w:tcPr>
            <w:tcW w:w="797" w:type="pct"/>
            <w:tcBorders>
              <w:left w:val="single" w:sz="6" w:space="0" w:color="auto"/>
              <w:righ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9d.</w:t>
            </w:r>
          </w:p>
        </w:tc>
        <w:tc>
          <w:tcPr>
            <w:tcW w:w="727" w:type="pct"/>
            <w:tcBorders>
              <w:lef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1s.</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or ad val.</w:t>
            </w:r>
          </w:p>
        </w:tc>
        <w:tc>
          <w:tcPr>
            <w:tcW w:w="797" w:type="pct"/>
            <w:tcBorders>
              <w:left w:val="single" w:sz="6" w:space="0" w:color="auto"/>
              <w:righ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40 per cent.</w:t>
            </w:r>
          </w:p>
        </w:tc>
        <w:tc>
          <w:tcPr>
            <w:tcW w:w="727" w:type="pct"/>
            <w:tcBorders>
              <w:lef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60 per cent.</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whichever rate returns the higher duty.</w:t>
            </w:r>
          </w:p>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And on and after 19th May, 1933</w:t>
            </w:r>
          </w:p>
          <w:p w:rsidR="00842DC1" w:rsidRPr="001D6BDA" w:rsidRDefault="00842DC1" w:rsidP="0018288D">
            <w:pPr>
              <w:tabs>
                <w:tab w:val="right" w:leader="hyphen" w:pos="6480"/>
              </w:tabs>
              <w:spacing w:after="0" w:line="240" w:lineRule="auto"/>
              <w:ind w:left="1440" w:hanging="576"/>
              <w:rPr>
                <w:rFonts w:ascii="Times New Roman" w:hAnsi="Times New Roman"/>
                <w:sz w:val="18"/>
              </w:rPr>
            </w:pPr>
            <w:r w:rsidRPr="001D6BDA">
              <w:rPr>
                <w:rFonts w:ascii="Times New Roman" w:hAnsi="Times New Roman"/>
                <w:sz w:val="18"/>
              </w:rPr>
              <w:t>(6) Devices for catching or fastening motor car doors, excluding handles</w:t>
            </w:r>
            <w:r>
              <w:rPr>
                <w:rFonts w:ascii="Times New Roman" w:hAnsi="Times New Roman"/>
                <w:sz w:val="18"/>
              </w:rPr>
              <w:t xml:space="preserve"> </w:t>
            </w:r>
            <w:r w:rsidRPr="001D6BDA">
              <w:rPr>
                <w:rFonts w:ascii="Times New Roman" w:hAnsi="Times New Roman"/>
                <w:sz w:val="18"/>
              </w:rPr>
              <w:t>ad val.</w:t>
            </w:r>
          </w:p>
        </w:tc>
        <w:tc>
          <w:tcPr>
            <w:tcW w:w="797" w:type="pct"/>
            <w:tcBorders>
              <w:left w:val="single" w:sz="6" w:space="0" w:color="auto"/>
              <w:righ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20 per cent.</w:t>
            </w:r>
          </w:p>
        </w:tc>
        <w:tc>
          <w:tcPr>
            <w:tcW w:w="727" w:type="pct"/>
            <w:tcBorders>
              <w:lef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40 per cent.</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leader="hyphen" w:pos="6480"/>
              </w:tabs>
              <w:spacing w:after="0" w:line="240" w:lineRule="auto"/>
              <w:ind w:left="1440" w:hanging="576"/>
              <w:rPr>
                <w:rFonts w:ascii="Times New Roman" w:hAnsi="Times New Roman"/>
                <w:sz w:val="18"/>
              </w:rPr>
            </w:pPr>
            <w:r w:rsidRPr="001D6BDA">
              <w:rPr>
                <w:rFonts w:ascii="Times New Roman" w:hAnsi="Times New Roman"/>
                <w:sz w:val="18"/>
              </w:rPr>
              <w:t>(7) Window Winders for motor cars</w:t>
            </w:r>
            <w:r>
              <w:rPr>
                <w:rFonts w:ascii="Times New Roman" w:hAnsi="Times New Roman"/>
                <w:sz w:val="18"/>
              </w:rPr>
              <w:tab/>
            </w:r>
            <w:r w:rsidRPr="001D6BDA">
              <w:rPr>
                <w:rFonts w:ascii="Times New Roman" w:hAnsi="Times New Roman"/>
                <w:sz w:val="18"/>
              </w:rPr>
              <w:t>each</w:t>
            </w:r>
          </w:p>
        </w:tc>
        <w:tc>
          <w:tcPr>
            <w:tcW w:w="797" w:type="pct"/>
            <w:tcBorders>
              <w:left w:val="single" w:sz="6" w:space="0" w:color="auto"/>
              <w:righ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4s.</w:t>
            </w:r>
          </w:p>
        </w:tc>
        <w:tc>
          <w:tcPr>
            <w:tcW w:w="727" w:type="pct"/>
            <w:tcBorders>
              <w:lef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5s.</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And on and after 3rd November, 1933</w:t>
            </w:r>
          </w:p>
          <w:p w:rsidR="00842DC1" w:rsidRPr="001D6BDA" w:rsidRDefault="00842DC1" w:rsidP="0018288D">
            <w:pPr>
              <w:tabs>
                <w:tab w:val="right" w:leader="hyphen" w:pos="6480"/>
              </w:tabs>
              <w:spacing w:after="0" w:line="240" w:lineRule="auto"/>
              <w:ind w:left="1440" w:hanging="576"/>
              <w:rPr>
                <w:rFonts w:ascii="Times New Roman" w:hAnsi="Times New Roman"/>
                <w:sz w:val="18"/>
              </w:rPr>
            </w:pPr>
            <w:r w:rsidRPr="001D6BDA">
              <w:rPr>
                <w:rFonts w:ascii="Times New Roman" w:hAnsi="Times New Roman"/>
                <w:sz w:val="18"/>
              </w:rPr>
              <w:t>(7) Window Regulators for Motor Cars, excluding handles</w:t>
            </w:r>
            <w:r>
              <w:rPr>
                <w:rFonts w:ascii="Times New Roman" w:hAnsi="Times New Roman"/>
                <w:sz w:val="18"/>
              </w:rPr>
              <w:tab/>
            </w:r>
            <w:r w:rsidRPr="001D6BDA">
              <w:rPr>
                <w:rFonts w:ascii="Times New Roman" w:hAnsi="Times New Roman"/>
                <w:sz w:val="18"/>
              </w:rPr>
              <w:t>each</w:t>
            </w:r>
          </w:p>
        </w:tc>
        <w:tc>
          <w:tcPr>
            <w:tcW w:w="797" w:type="pct"/>
            <w:tcBorders>
              <w:left w:val="single" w:sz="6" w:space="0" w:color="auto"/>
              <w:righ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1s. 3d.</w:t>
            </w:r>
          </w:p>
        </w:tc>
        <w:tc>
          <w:tcPr>
            <w:tcW w:w="727" w:type="pct"/>
            <w:tcBorders>
              <w:lef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2s. 3d.</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or ad val.</w:t>
            </w:r>
          </w:p>
        </w:tc>
        <w:tc>
          <w:tcPr>
            <w:tcW w:w="797" w:type="pct"/>
            <w:tcBorders>
              <w:left w:val="single" w:sz="6" w:space="0" w:color="auto"/>
              <w:righ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40 per cent.</w:t>
            </w:r>
          </w:p>
        </w:tc>
        <w:tc>
          <w:tcPr>
            <w:tcW w:w="727" w:type="pct"/>
            <w:tcBorders>
              <w:lef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60 per cent.</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whichever rate returns the higher duty.</w:t>
            </w:r>
          </w:p>
          <w:p w:rsidR="00842DC1" w:rsidRPr="001D6BDA" w:rsidRDefault="00842DC1" w:rsidP="0018288D">
            <w:pPr>
              <w:tabs>
                <w:tab w:val="right" w:leader="hyphen" w:pos="6480"/>
              </w:tabs>
              <w:spacing w:after="0" w:line="240" w:lineRule="auto"/>
              <w:ind w:left="1440" w:hanging="576"/>
              <w:rPr>
                <w:rFonts w:ascii="Times New Roman" w:hAnsi="Times New Roman"/>
                <w:sz w:val="18"/>
              </w:rPr>
            </w:pPr>
            <w:r w:rsidRPr="001D6BDA">
              <w:rPr>
                <w:rFonts w:ascii="Times New Roman" w:hAnsi="Times New Roman"/>
                <w:sz w:val="18"/>
              </w:rPr>
              <w:t>(8) Wind Screen Wipers</w:t>
            </w:r>
            <w:r w:rsidRPr="001D6BDA">
              <w:rPr>
                <w:rFonts w:ascii="Times New Roman" w:hAnsi="Times New Roman"/>
                <w:sz w:val="18"/>
              </w:rPr>
              <w:tab/>
              <w:t>each</w:t>
            </w:r>
          </w:p>
        </w:tc>
        <w:tc>
          <w:tcPr>
            <w:tcW w:w="797" w:type="pct"/>
            <w:tcBorders>
              <w:left w:val="single" w:sz="6" w:space="0" w:color="auto"/>
              <w:righ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6s.</w:t>
            </w:r>
          </w:p>
        </w:tc>
        <w:tc>
          <w:tcPr>
            <w:tcW w:w="727" w:type="pct"/>
            <w:tcBorders>
              <w:lef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7s. 6d.</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or ad val.</w:t>
            </w:r>
          </w:p>
        </w:tc>
        <w:tc>
          <w:tcPr>
            <w:tcW w:w="797" w:type="pct"/>
            <w:tcBorders>
              <w:left w:val="single" w:sz="6" w:space="0" w:color="auto"/>
              <w:righ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45 per cent.</w:t>
            </w:r>
          </w:p>
        </w:tc>
        <w:tc>
          <w:tcPr>
            <w:tcW w:w="727" w:type="pct"/>
            <w:tcBorders>
              <w:lef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65 per cent.</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whichever rate returns the higher duty.</w:t>
            </w:r>
          </w:p>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And on and after 12th May, 1933</w:t>
            </w:r>
          </w:p>
          <w:p w:rsidR="00842DC1" w:rsidRPr="001D6BDA" w:rsidRDefault="00842DC1" w:rsidP="0018288D">
            <w:pPr>
              <w:tabs>
                <w:tab w:val="right" w:leader="hyphen" w:pos="6480"/>
              </w:tabs>
              <w:spacing w:after="0" w:line="240" w:lineRule="auto"/>
              <w:ind w:left="1440" w:hanging="576"/>
              <w:rPr>
                <w:rFonts w:ascii="Times New Roman" w:hAnsi="Times New Roman"/>
                <w:sz w:val="18"/>
              </w:rPr>
            </w:pPr>
            <w:r w:rsidRPr="001D6BDA">
              <w:rPr>
                <w:rFonts w:ascii="Times New Roman" w:hAnsi="Times New Roman"/>
                <w:sz w:val="18"/>
              </w:rPr>
              <w:t>(8) Wind Screen Wipers</w:t>
            </w:r>
            <w:r w:rsidRPr="001D6BDA">
              <w:rPr>
                <w:rFonts w:ascii="Times New Roman" w:hAnsi="Times New Roman"/>
                <w:sz w:val="18"/>
              </w:rPr>
              <w:tab/>
              <w:t>each</w:t>
            </w:r>
          </w:p>
        </w:tc>
        <w:tc>
          <w:tcPr>
            <w:tcW w:w="797" w:type="pct"/>
            <w:tcBorders>
              <w:left w:val="single" w:sz="6" w:space="0" w:color="auto"/>
              <w:righ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3s.</w:t>
            </w:r>
          </w:p>
        </w:tc>
        <w:tc>
          <w:tcPr>
            <w:tcW w:w="727" w:type="pct"/>
            <w:tcBorders>
              <w:lef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6s.</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or ad val.</w:t>
            </w:r>
          </w:p>
        </w:tc>
        <w:tc>
          <w:tcPr>
            <w:tcW w:w="797" w:type="pct"/>
            <w:tcBorders>
              <w:left w:val="single" w:sz="6" w:space="0" w:color="auto"/>
              <w:righ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27½ per cent.</w:t>
            </w:r>
          </w:p>
        </w:tc>
        <w:tc>
          <w:tcPr>
            <w:tcW w:w="727" w:type="pct"/>
            <w:tcBorders>
              <w:lef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45 per cent.</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whichever rate returns the higher duty.</w:t>
            </w:r>
          </w:p>
          <w:p w:rsidR="00842DC1" w:rsidRPr="001D6BDA" w:rsidRDefault="00842DC1" w:rsidP="0018288D">
            <w:pPr>
              <w:tabs>
                <w:tab w:val="right" w:leader="hyphen" w:pos="6480"/>
              </w:tabs>
              <w:spacing w:after="0" w:line="240" w:lineRule="auto"/>
              <w:ind w:left="1440" w:hanging="576"/>
              <w:rPr>
                <w:rFonts w:ascii="Times New Roman" w:hAnsi="Times New Roman"/>
                <w:sz w:val="18"/>
              </w:rPr>
            </w:pPr>
            <w:r w:rsidRPr="001D6BDA">
              <w:rPr>
                <w:rFonts w:ascii="Times New Roman" w:hAnsi="Times New Roman"/>
                <w:sz w:val="18"/>
              </w:rPr>
              <w:t>(9) Axle Shafts; Propeller Shafts</w:t>
            </w:r>
            <w:r w:rsidRPr="001D6BDA">
              <w:rPr>
                <w:rFonts w:ascii="Times New Roman" w:hAnsi="Times New Roman"/>
                <w:sz w:val="18"/>
              </w:rPr>
              <w:tab/>
              <w:t>per lb.</w:t>
            </w:r>
          </w:p>
        </w:tc>
        <w:tc>
          <w:tcPr>
            <w:tcW w:w="797" w:type="pct"/>
            <w:tcBorders>
              <w:left w:val="single" w:sz="6" w:space="0" w:color="auto"/>
              <w:righ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1s.</w:t>
            </w:r>
          </w:p>
        </w:tc>
        <w:tc>
          <w:tcPr>
            <w:tcW w:w="727" w:type="pct"/>
            <w:tcBorders>
              <w:lef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1s. 3d.</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or ad val.</w:t>
            </w:r>
          </w:p>
        </w:tc>
        <w:tc>
          <w:tcPr>
            <w:tcW w:w="797" w:type="pct"/>
            <w:tcBorders>
              <w:left w:val="single" w:sz="6" w:space="0" w:color="auto"/>
              <w:righ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45 per cent.</w:t>
            </w:r>
          </w:p>
        </w:tc>
        <w:tc>
          <w:tcPr>
            <w:tcW w:w="727" w:type="pct"/>
            <w:tcBorders>
              <w:lef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65 per cent.</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whichever rate returns the higher duty.</w:t>
            </w:r>
          </w:p>
          <w:p w:rsidR="00842DC1" w:rsidRPr="001D6BDA" w:rsidRDefault="00842DC1" w:rsidP="0018288D">
            <w:pPr>
              <w:spacing w:after="0" w:line="240" w:lineRule="auto"/>
              <w:ind w:left="1152" w:right="288" w:hanging="576"/>
              <w:jc w:val="both"/>
              <w:rPr>
                <w:rFonts w:ascii="Times New Roman" w:hAnsi="Times New Roman"/>
                <w:sz w:val="18"/>
              </w:rPr>
            </w:pPr>
            <w:r w:rsidRPr="001D6BDA">
              <w:rPr>
                <w:rFonts w:ascii="Times New Roman" w:hAnsi="Times New Roman"/>
                <w:sz w:val="18"/>
              </w:rPr>
              <w:t>(</w:t>
            </w:r>
            <w:r w:rsidRPr="001D6BDA">
              <w:rPr>
                <w:rFonts w:ascii="Times New Roman" w:hAnsi="Times New Roman"/>
                <w:smallCaps/>
                <w:sz w:val="18"/>
              </w:rPr>
              <w:t>g</w:t>
            </w:r>
            <w:r w:rsidRPr="001D6BDA">
              <w:rPr>
                <w:rFonts w:ascii="Times New Roman" w:hAnsi="Times New Roman"/>
                <w:sz w:val="18"/>
              </w:rPr>
              <w:t>) Vehicle Parts, whether imported separately or incorporated in or forming part of any goods covered by sub-item (</w:t>
            </w:r>
            <w:r w:rsidRPr="001D6BDA">
              <w:rPr>
                <w:rFonts w:ascii="Times New Roman" w:hAnsi="Times New Roman"/>
                <w:smallCaps/>
                <w:sz w:val="18"/>
              </w:rPr>
              <w:t>d</w:t>
            </w:r>
            <w:r w:rsidRPr="001D6BDA">
              <w:rPr>
                <w:rFonts w:ascii="Times New Roman" w:hAnsi="Times New Roman"/>
                <w:sz w:val="18"/>
              </w:rPr>
              <w:t>) of item 359, viz.:—</w:t>
            </w:r>
          </w:p>
          <w:p w:rsidR="00842DC1" w:rsidRPr="001D6BDA" w:rsidRDefault="00842DC1" w:rsidP="008921FC">
            <w:pPr>
              <w:tabs>
                <w:tab w:val="left" w:leader="hyphen" w:pos="5219"/>
              </w:tabs>
              <w:spacing w:after="0" w:line="240" w:lineRule="auto"/>
              <w:ind w:left="1872" w:hanging="576"/>
              <w:jc w:val="both"/>
              <w:rPr>
                <w:rFonts w:ascii="Times New Roman" w:hAnsi="Times New Roman"/>
                <w:sz w:val="18"/>
              </w:rPr>
            </w:pPr>
            <w:r w:rsidRPr="001D6BDA">
              <w:rPr>
                <w:rFonts w:ascii="Times New Roman" w:hAnsi="Times New Roman"/>
                <w:sz w:val="18"/>
              </w:rPr>
              <w:t xml:space="preserve">(1) Springs for motor cars and chassis </w:t>
            </w:r>
            <w:r w:rsidR="00781131">
              <w:rPr>
                <w:rFonts w:ascii="Times New Roman" w:hAnsi="Times New Roman"/>
                <w:sz w:val="18"/>
              </w:rPr>
              <w:tab/>
            </w:r>
            <w:r w:rsidRPr="001D6BDA">
              <w:rPr>
                <w:rFonts w:ascii="Times New Roman" w:hAnsi="Times New Roman"/>
                <w:sz w:val="18"/>
              </w:rPr>
              <w:t>per lb.</w:t>
            </w:r>
          </w:p>
        </w:tc>
        <w:tc>
          <w:tcPr>
            <w:tcW w:w="797" w:type="pct"/>
            <w:tcBorders>
              <w:left w:val="single" w:sz="6" w:space="0" w:color="auto"/>
              <w:righ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4d.</w:t>
            </w:r>
          </w:p>
        </w:tc>
        <w:tc>
          <w:tcPr>
            <w:tcW w:w="727" w:type="pct"/>
            <w:tcBorders>
              <w:lef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5d.</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or ad val.</w:t>
            </w:r>
          </w:p>
        </w:tc>
        <w:tc>
          <w:tcPr>
            <w:tcW w:w="797" w:type="pct"/>
            <w:tcBorders>
              <w:left w:val="single" w:sz="6" w:space="0" w:color="auto"/>
              <w:righ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45 per cent.</w:t>
            </w:r>
          </w:p>
        </w:tc>
        <w:tc>
          <w:tcPr>
            <w:tcW w:w="727" w:type="pct"/>
            <w:tcBorders>
              <w:lef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65 per cent.</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whichever rate returns the higher duty.</w:t>
            </w:r>
          </w:p>
          <w:p w:rsidR="00842DC1" w:rsidRPr="001D6BDA" w:rsidRDefault="00842DC1" w:rsidP="0018288D">
            <w:pPr>
              <w:tabs>
                <w:tab w:val="right" w:leader="hyphen" w:pos="6480"/>
              </w:tabs>
              <w:spacing w:after="0" w:line="240" w:lineRule="auto"/>
              <w:ind w:left="1872" w:hanging="576"/>
              <w:jc w:val="both"/>
              <w:rPr>
                <w:rFonts w:ascii="Times New Roman" w:hAnsi="Times New Roman"/>
                <w:sz w:val="18"/>
              </w:rPr>
            </w:pPr>
            <w:r w:rsidRPr="001D6BDA">
              <w:rPr>
                <w:rFonts w:ascii="Times New Roman" w:hAnsi="Times New Roman"/>
                <w:sz w:val="18"/>
              </w:rPr>
              <w:t>(2) Bumper Bars for motor vehicles</w:t>
            </w:r>
            <w:r w:rsidRPr="001D6BDA">
              <w:rPr>
                <w:rFonts w:ascii="Times New Roman" w:hAnsi="Times New Roman"/>
                <w:sz w:val="18"/>
              </w:rPr>
              <w:tab/>
              <w:t>ad val.</w:t>
            </w:r>
          </w:p>
        </w:tc>
        <w:tc>
          <w:tcPr>
            <w:tcW w:w="797" w:type="pct"/>
            <w:tcBorders>
              <w:left w:val="single" w:sz="6" w:space="0" w:color="auto"/>
              <w:righ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40 per cent.</w:t>
            </w:r>
          </w:p>
        </w:tc>
        <w:tc>
          <w:tcPr>
            <w:tcW w:w="727" w:type="pct"/>
            <w:tcBorders>
              <w:lef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60 per cent.</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leader="hyphen" w:pos="6480"/>
              </w:tabs>
              <w:spacing w:after="0" w:line="240" w:lineRule="auto"/>
              <w:ind w:left="1872" w:right="288" w:hanging="576"/>
              <w:jc w:val="both"/>
              <w:rPr>
                <w:rFonts w:ascii="Times New Roman" w:hAnsi="Times New Roman"/>
                <w:sz w:val="18"/>
              </w:rPr>
            </w:pPr>
            <w:r w:rsidRPr="001D6BDA">
              <w:rPr>
                <w:rFonts w:ascii="Times New Roman" w:hAnsi="Times New Roman"/>
                <w:sz w:val="18"/>
              </w:rPr>
              <w:t>(3) Shackle Bolts Pins and Assemblies; Spring Hangers; King Pins; Tie Rod Pins; Tie Rod Ball Pins; Tie Rod Ball Studs</w:t>
            </w:r>
            <w:r w:rsidRPr="001D6BDA">
              <w:rPr>
                <w:rFonts w:ascii="Times New Roman" w:hAnsi="Times New Roman"/>
                <w:sz w:val="18"/>
              </w:rPr>
              <w:tab/>
              <w:t>per lb.</w:t>
            </w:r>
          </w:p>
        </w:tc>
        <w:tc>
          <w:tcPr>
            <w:tcW w:w="797" w:type="pct"/>
            <w:tcBorders>
              <w:left w:val="single" w:sz="6" w:space="0" w:color="auto"/>
              <w:righ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1s. 6d.</w:t>
            </w:r>
          </w:p>
        </w:tc>
        <w:tc>
          <w:tcPr>
            <w:tcW w:w="727" w:type="pct"/>
            <w:tcBorders>
              <w:lef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2s. 6d.</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or ad val.</w:t>
            </w:r>
          </w:p>
        </w:tc>
        <w:tc>
          <w:tcPr>
            <w:tcW w:w="797" w:type="pct"/>
            <w:tcBorders>
              <w:left w:val="single" w:sz="6" w:space="0" w:color="auto"/>
              <w:righ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45 per cent.</w:t>
            </w:r>
          </w:p>
        </w:tc>
        <w:tc>
          <w:tcPr>
            <w:tcW w:w="727" w:type="pct"/>
            <w:tcBorders>
              <w:lef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65 per cent.</w:t>
            </w:r>
          </w:p>
        </w:tc>
      </w:tr>
      <w:tr w:rsidR="00842DC1" w:rsidRPr="001D6BDA" w:rsidTr="0018288D">
        <w:trPr>
          <w:trHeight w:val="20"/>
        </w:trPr>
        <w:tc>
          <w:tcPr>
            <w:tcW w:w="3475" w:type="pct"/>
            <w:tcBorders>
              <w:right w:val="single" w:sz="6" w:space="0" w:color="auto"/>
            </w:tcBorders>
            <w:vAlign w:val="bottom"/>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whichever rate returns the higher duty.</w:t>
            </w:r>
          </w:p>
          <w:p w:rsidR="00842DC1" w:rsidRPr="001D6BDA" w:rsidRDefault="00842DC1" w:rsidP="0018288D">
            <w:pPr>
              <w:tabs>
                <w:tab w:val="right" w:leader="hyphen" w:pos="6480"/>
              </w:tabs>
              <w:spacing w:after="0" w:line="240" w:lineRule="auto"/>
              <w:ind w:left="1872" w:hanging="576"/>
              <w:jc w:val="both"/>
              <w:rPr>
                <w:rFonts w:ascii="Times New Roman" w:hAnsi="Times New Roman"/>
                <w:sz w:val="18"/>
              </w:rPr>
            </w:pPr>
            <w:r w:rsidRPr="001D6BDA">
              <w:rPr>
                <w:rFonts w:ascii="Times New Roman" w:hAnsi="Times New Roman"/>
                <w:sz w:val="18"/>
              </w:rPr>
              <w:t>(4) U Bolts for motor vehicles</w:t>
            </w:r>
            <w:r>
              <w:rPr>
                <w:rFonts w:ascii="Times New Roman" w:hAnsi="Times New Roman"/>
                <w:sz w:val="18"/>
              </w:rPr>
              <w:tab/>
            </w:r>
            <w:r w:rsidRPr="001D6BDA">
              <w:rPr>
                <w:rFonts w:ascii="Times New Roman" w:hAnsi="Times New Roman"/>
                <w:sz w:val="18"/>
              </w:rPr>
              <w:t>each</w:t>
            </w:r>
          </w:p>
        </w:tc>
        <w:tc>
          <w:tcPr>
            <w:tcW w:w="797" w:type="pct"/>
            <w:tcBorders>
              <w:left w:val="single" w:sz="6" w:space="0" w:color="auto"/>
              <w:righ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1s</w:t>
            </w:r>
          </w:p>
        </w:tc>
        <w:tc>
          <w:tcPr>
            <w:tcW w:w="727" w:type="pct"/>
            <w:tcBorders>
              <w:lef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1s. 3d.</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leader="hyphen" w:pos="6480"/>
              </w:tabs>
              <w:spacing w:after="0" w:line="240" w:lineRule="auto"/>
              <w:ind w:left="1872" w:hanging="576"/>
              <w:jc w:val="both"/>
              <w:rPr>
                <w:rFonts w:ascii="Times New Roman" w:hAnsi="Times New Roman"/>
                <w:sz w:val="18"/>
              </w:rPr>
            </w:pPr>
            <w:r w:rsidRPr="001D6BDA">
              <w:rPr>
                <w:rFonts w:ascii="Times New Roman" w:hAnsi="Times New Roman"/>
                <w:sz w:val="18"/>
              </w:rPr>
              <w:t>(5) Bonnets; Instrument Boards</w:t>
            </w:r>
            <w:r>
              <w:rPr>
                <w:rFonts w:ascii="Times New Roman" w:hAnsi="Times New Roman"/>
                <w:sz w:val="18"/>
              </w:rPr>
              <w:tab/>
            </w:r>
            <w:r w:rsidRPr="001D6BDA">
              <w:rPr>
                <w:rFonts w:ascii="Times New Roman" w:hAnsi="Times New Roman"/>
                <w:sz w:val="18"/>
              </w:rPr>
              <w:t>each</w:t>
            </w:r>
          </w:p>
        </w:tc>
        <w:tc>
          <w:tcPr>
            <w:tcW w:w="797" w:type="pct"/>
            <w:tcBorders>
              <w:left w:val="single" w:sz="6" w:space="0" w:color="auto"/>
              <w:righ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7s. 6d.</w:t>
            </w:r>
          </w:p>
        </w:tc>
        <w:tc>
          <w:tcPr>
            <w:tcW w:w="727" w:type="pct"/>
            <w:tcBorders>
              <w:lef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10s.</w:t>
            </w:r>
          </w:p>
        </w:tc>
      </w:tr>
      <w:tr w:rsidR="00842DC1" w:rsidRPr="001D6BDA" w:rsidTr="0018288D">
        <w:trPr>
          <w:trHeight w:val="20"/>
        </w:trPr>
        <w:tc>
          <w:tcPr>
            <w:tcW w:w="3475" w:type="pct"/>
            <w:tcBorders>
              <w:right w:val="single" w:sz="6" w:space="0" w:color="auto"/>
            </w:tcBorders>
          </w:tcPr>
          <w:p w:rsidR="00842DC1" w:rsidRPr="001D6BDA" w:rsidRDefault="00842DC1" w:rsidP="0018288D">
            <w:pPr>
              <w:spacing w:after="0" w:line="240" w:lineRule="auto"/>
              <w:ind w:left="1872" w:hanging="576"/>
              <w:jc w:val="both"/>
              <w:rPr>
                <w:rFonts w:ascii="Times New Roman" w:hAnsi="Times New Roman"/>
                <w:sz w:val="18"/>
              </w:rPr>
            </w:pPr>
            <w:r w:rsidRPr="001D6BDA">
              <w:rPr>
                <w:rFonts w:ascii="Times New Roman" w:hAnsi="Times New Roman"/>
                <w:sz w:val="18"/>
              </w:rPr>
              <w:t>(6) Radiator Shells-</w:t>
            </w:r>
          </w:p>
          <w:p w:rsidR="00842DC1" w:rsidRPr="001D6BDA" w:rsidRDefault="00842DC1" w:rsidP="0018288D">
            <w:pPr>
              <w:tabs>
                <w:tab w:val="right" w:leader="hyphen" w:pos="6480"/>
              </w:tabs>
              <w:spacing w:after="0" w:line="240" w:lineRule="auto"/>
              <w:ind w:left="2448" w:hanging="576"/>
              <w:jc w:val="both"/>
              <w:rPr>
                <w:rFonts w:ascii="Times New Roman" w:hAnsi="Times New Roman"/>
                <w:sz w:val="18"/>
              </w:rPr>
            </w:pPr>
            <w:r w:rsidRPr="001D6BDA">
              <w:rPr>
                <w:rFonts w:ascii="Times New Roman" w:hAnsi="Times New Roman"/>
                <w:sz w:val="18"/>
              </w:rPr>
              <w:t>(</w:t>
            </w:r>
            <w:r w:rsidRPr="001D6BDA">
              <w:rPr>
                <w:rFonts w:ascii="Times New Roman" w:hAnsi="Times New Roman"/>
                <w:i/>
                <w:sz w:val="18"/>
              </w:rPr>
              <w:t>a</w:t>
            </w:r>
            <w:r w:rsidRPr="001D6BDA">
              <w:rPr>
                <w:rFonts w:ascii="Times New Roman" w:hAnsi="Times New Roman"/>
                <w:sz w:val="18"/>
              </w:rPr>
              <w:t>) Plated</w:t>
            </w:r>
            <w:r w:rsidRPr="001D6BDA">
              <w:rPr>
                <w:rFonts w:ascii="Times New Roman" w:hAnsi="Times New Roman"/>
                <w:sz w:val="18"/>
              </w:rPr>
              <w:tab/>
              <w:t>each</w:t>
            </w:r>
          </w:p>
        </w:tc>
        <w:tc>
          <w:tcPr>
            <w:tcW w:w="797" w:type="pct"/>
            <w:tcBorders>
              <w:left w:val="single" w:sz="6" w:space="0" w:color="auto"/>
              <w:righ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£2</w:t>
            </w:r>
          </w:p>
        </w:tc>
        <w:tc>
          <w:tcPr>
            <w:tcW w:w="727" w:type="pct"/>
            <w:tcBorders>
              <w:lef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£3</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leader="hyphen" w:pos="6480"/>
              </w:tabs>
              <w:spacing w:after="0" w:line="240" w:lineRule="auto"/>
              <w:ind w:left="2448" w:hanging="576"/>
              <w:jc w:val="both"/>
              <w:rPr>
                <w:rFonts w:ascii="Times New Roman" w:hAnsi="Times New Roman"/>
                <w:sz w:val="18"/>
              </w:rPr>
            </w:pPr>
            <w:r w:rsidRPr="001D6BDA">
              <w:rPr>
                <w:rFonts w:ascii="Times New Roman" w:hAnsi="Times New Roman"/>
                <w:sz w:val="18"/>
              </w:rPr>
              <w:t>(</w:t>
            </w:r>
            <w:r w:rsidRPr="001D6BDA">
              <w:rPr>
                <w:rFonts w:ascii="Times New Roman" w:hAnsi="Times New Roman"/>
                <w:i/>
                <w:sz w:val="18"/>
              </w:rPr>
              <w:t>b</w:t>
            </w:r>
            <w:r w:rsidRPr="001D6BDA">
              <w:rPr>
                <w:rFonts w:ascii="Times New Roman" w:hAnsi="Times New Roman"/>
                <w:sz w:val="18"/>
              </w:rPr>
              <w:t>) Other</w:t>
            </w:r>
            <w:r w:rsidRPr="001D6BDA">
              <w:rPr>
                <w:rFonts w:ascii="Times New Roman" w:hAnsi="Times New Roman"/>
                <w:sz w:val="18"/>
              </w:rPr>
              <w:tab/>
            </w:r>
          </w:p>
        </w:tc>
        <w:tc>
          <w:tcPr>
            <w:tcW w:w="797" w:type="pct"/>
            <w:tcBorders>
              <w:left w:val="single" w:sz="6" w:space="0" w:color="auto"/>
              <w:righ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Free</w:t>
            </w:r>
          </w:p>
        </w:tc>
        <w:tc>
          <w:tcPr>
            <w:tcW w:w="727" w:type="pct"/>
            <w:tcBorders>
              <w:lef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Free</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leader="hyphen" w:pos="6480"/>
              </w:tabs>
              <w:spacing w:after="0" w:line="240" w:lineRule="auto"/>
              <w:ind w:left="1872" w:hanging="576"/>
              <w:jc w:val="both"/>
              <w:rPr>
                <w:rFonts w:ascii="Times New Roman" w:hAnsi="Times New Roman"/>
                <w:sz w:val="18"/>
              </w:rPr>
            </w:pPr>
            <w:r w:rsidRPr="001D6BDA">
              <w:rPr>
                <w:rFonts w:ascii="Times New Roman" w:hAnsi="Times New Roman"/>
                <w:sz w:val="18"/>
              </w:rPr>
              <w:t>(7) Steering Dampers</w:t>
            </w:r>
            <w:r w:rsidRPr="001D6BDA">
              <w:rPr>
                <w:rFonts w:ascii="Times New Roman" w:hAnsi="Times New Roman"/>
                <w:sz w:val="18"/>
              </w:rPr>
              <w:tab/>
              <w:t>ad val.</w:t>
            </w:r>
          </w:p>
        </w:tc>
        <w:tc>
          <w:tcPr>
            <w:tcW w:w="797" w:type="pct"/>
            <w:tcBorders>
              <w:left w:val="single" w:sz="6" w:space="0" w:color="auto"/>
              <w:righ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45 per cent.</w:t>
            </w:r>
          </w:p>
        </w:tc>
        <w:tc>
          <w:tcPr>
            <w:tcW w:w="727" w:type="pct"/>
            <w:tcBorders>
              <w:lef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65 per cent.</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leader="hyphen" w:pos="6480"/>
              </w:tabs>
              <w:spacing w:after="0" w:line="240" w:lineRule="auto"/>
              <w:ind w:left="1872" w:hanging="576"/>
              <w:jc w:val="both"/>
              <w:rPr>
                <w:rFonts w:ascii="Times New Roman" w:hAnsi="Times New Roman"/>
                <w:sz w:val="18"/>
              </w:rPr>
            </w:pPr>
            <w:r w:rsidRPr="001D6BDA">
              <w:rPr>
                <w:rFonts w:ascii="Times New Roman" w:hAnsi="Times New Roman"/>
                <w:sz w:val="18"/>
              </w:rPr>
              <w:t>(8) Shock Absorbers</w:t>
            </w:r>
            <w:r w:rsidRPr="001D6BDA">
              <w:rPr>
                <w:rFonts w:ascii="Times New Roman" w:hAnsi="Times New Roman"/>
                <w:sz w:val="18"/>
              </w:rPr>
              <w:tab/>
              <w:t>each</w:t>
            </w:r>
          </w:p>
        </w:tc>
        <w:tc>
          <w:tcPr>
            <w:tcW w:w="797" w:type="pct"/>
            <w:tcBorders>
              <w:left w:val="single" w:sz="6" w:space="0" w:color="auto"/>
              <w:righ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10s.</w:t>
            </w:r>
          </w:p>
        </w:tc>
        <w:tc>
          <w:tcPr>
            <w:tcW w:w="727" w:type="pct"/>
            <w:tcBorders>
              <w:lef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25s.</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or ad val.</w:t>
            </w:r>
          </w:p>
        </w:tc>
        <w:tc>
          <w:tcPr>
            <w:tcW w:w="797" w:type="pct"/>
            <w:tcBorders>
              <w:left w:val="single" w:sz="6" w:space="0" w:color="auto"/>
              <w:righ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40 per cent.</w:t>
            </w:r>
          </w:p>
        </w:tc>
        <w:tc>
          <w:tcPr>
            <w:tcW w:w="727" w:type="pct"/>
            <w:tcBorders>
              <w:lef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60 per cent.</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whichever rate returns the higher duty.</w:t>
            </w:r>
          </w:p>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And on and after 12th May, 1933</w:t>
            </w:r>
          </w:p>
          <w:p w:rsidR="00842DC1" w:rsidRPr="001D6BDA" w:rsidRDefault="00842DC1" w:rsidP="0018288D">
            <w:pPr>
              <w:tabs>
                <w:tab w:val="right" w:leader="hyphen" w:pos="6480"/>
              </w:tabs>
              <w:spacing w:after="0" w:line="240" w:lineRule="auto"/>
              <w:ind w:left="1872" w:hanging="576"/>
              <w:jc w:val="both"/>
              <w:rPr>
                <w:rFonts w:ascii="Times New Roman" w:hAnsi="Times New Roman"/>
                <w:sz w:val="18"/>
              </w:rPr>
            </w:pPr>
            <w:r w:rsidRPr="001D6BDA">
              <w:rPr>
                <w:rFonts w:ascii="Times New Roman" w:hAnsi="Times New Roman"/>
                <w:sz w:val="18"/>
              </w:rPr>
              <w:t>(8) Shock Absorbers</w:t>
            </w:r>
            <w:r w:rsidRPr="001D6BDA">
              <w:rPr>
                <w:rFonts w:ascii="Times New Roman" w:hAnsi="Times New Roman"/>
                <w:sz w:val="18"/>
              </w:rPr>
              <w:tab/>
              <w:t>each</w:t>
            </w:r>
          </w:p>
        </w:tc>
        <w:tc>
          <w:tcPr>
            <w:tcW w:w="797" w:type="pct"/>
            <w:tcBorders>
              <w:left w:val="single" w:sz="6" w:space="0" w:color="auto"/>
              <w:righ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5s.</w:t>
            </w:r>
          </w:p>
        </w:tc>
        <w:tc>
          <w:tcPr>
            <w:tcW w:w="727" w:type="pct"/>
            <w:tcBorders>
              <w:left w:val="single" w:sz="6" w:space="0" w:color="auto"/>
            </w:tcBorders>
            <w:vAlign w:val="bottom"/>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12s. 6d.</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or ad val.</w:t>
            </w:r>
          </w:p>
        </w:tc>
        <w:tc>
          <w:tcPr>
            <w:tcW w:w="797" w:type="pct"/>
            <w:tcBorders>
              <w:left w:val="single" w:sz="6" w:space="0" w:color="auto"/>
              <w:righ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45 per cent.</w:t>
            </w:r>
          </w:p>
        </w:tc>
        <w:tc>
          <w:tcPr>
            <w:tcW w:w="727" w:type="pct"/>
            <w:tcBorders>
              <w:left w:val="single" w:sz="6" w:space="0" w:color="auto"/>
            </w:tcBorders>
          </w:tcPr>
          <w:p w:rsidR="00842DC1" w:rsidRPr="001D6BDA" w:rsidRDefault="00842DC1" w:rsidP="0018288D">
            <w:pPr>
              <w:spacing w:after="0" w:line="240" w:lineRule="auto"/>
              <w:jc w:val="center"/>
              <w:rPr>
                <w:rFonts w:ascii="Times New Roman" w:hAnsi="Times New Roman"/>
                <w:sz w:val="18"/>
              </w:rPr>
            </w:pPr>
            <w:r w:rsidRPr="001D6BDA">
              <w:rPr>
                <w:rFonts w:ascii="Times New Roman" w:hAnsi="Times New Roman"/>
                <w:sz w:val="18"/>
              </w:rPr>
              <w:t>65 per cent.</w:t>
            </w:r>
          </w:p>
        </w:tc>
      </w:tr>
      <w:tr w:rsidR="00842DC1" w:rsidRPr="001D6BDA" w:rsidTr="0018288D">
        <w:trPr>
          <w:trHeight w:val="20"/>
        </w:trPr>
        <w:tc>
          <w:tcPr>
            <w:tcW w:w="3475" w:type="pct"/>
            <w:tcBorders>
              <w:right w:val="single" w:sz="6" w:space="0" w:color="auto"/>
            </w:tcBorders>
          </w:tcPr>
          <w:p w:rsidR="00842DC1" w:rsidRPr="001D6BDA" w:rsidRDefault="00842DC1" w:rsidP="0018288D">
            <w:pPr>
              <w:tabs>
                <w:tab w:val="right" w:pos="6480"/>
              </w:tabs>
              <w:spacing w:after="0" w:line="240" w:lineRule="auto"/>
              <w:rPr>
                <w:rFonts w:ascii="Times New Roman" w:hAnsi="Times New Roman"/>
                <w:sz w:val="18"/>
              </w:rPr>
            </w:pPr>
            <w:r w:rsidRPr="001D6BDA">
              <w:rPr>
                <w:rFonts w:ascii="Times New Roman" w:hAnsi="Times New Roman"/>
                <w:sz w:val="18"/>
              </w:rPr>
              <w:tab/>
              <w:t>whichever rate returns the higher duty.</w:t>
            </w:r>
          </w:p>
        </w:tc>
        <w:tc>
          <w:tcPr>
            <w:tcW w:w="797" w:type="pct"/>
            <w:tcBorders>
              <w:left w:val="single" w:sz="6" w:space="0" w:color="auto"/>
              <w:right w:val="single" w:sz="6" w:space="0" w:color="auto"/>
            </w:tcBorders>
          </w:tcPr>
          <w:p w:rsidR="00842DC1" w:rsidRPr="001D6BDA" w:rsidRDefault="00842DC1" w:rsidP="0018288D">
            <w:pPr>
              <w:spacing w:after="0" w:line="240" w:lineRule="auto"/>
              <w:jc w:val="center"/>
              <w:rPr>
                <w:rFonts w:ascii="Times New Roman" w:hAnsi="Times New Roman"/>
                <w:sz w:val="18"/>
              </w:rPr>
            </w:pPr>
          </w:p>
        </w:tc>
        <w:tc>
          <w:tcPr>
            <w:tcW w:w="727" w:type="pct"/>
            <w:tcBorders>
              <w:left w:val="single" w:sz="6" w:space="0" w:color="auto"/>
            </w:tcBorders>
          </w:tcPr>
          <w:p w:rsidR="00842DC1" w:rsidRPr="001D6BDA" w:rsidRDefault="00842DC1" w:rsidP="0018288D">
            <w:pPr>
              <w:spacing w:after="0" w:line="240" w:lineRule="auto"/>
              <w:jc w:val="center"/>
              <w:rPr>
                <w:rFonts w:ascii="Times New Roman" w:hAnsi="Times New Roman"/>
                <w:sz w:val="18"/>
              </w:rPr>
            </w:pP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25"/>
        <w:gridCol w:w="1490"/>
        <w:gridCol w:w="1484"/>
      </w:tblGrid>
      <w:tr w:rsidR="00842DC1" w:rsidRPr="0034167E" w:rsidTr="0018288D">
        <w:trPr>
          <w:trHeight w:val="20"/>
        </w:trPr>
        <w:tc>
          <w:tcPr>
            <w:tcW w:w="3467" w:type="pct"/>
            <w:tcBorders>
              <w:top w:val="single" w:sz="4" w:space="0" w:color="auto"/>
              <w:bottom w:val="single" w:sz="6" w:space="0" w:color="auto"/>
              <w:right w:val="single" w:sz="6" w:space="0" w:color="auto"/>
            </w:tcBorders>
            <w:vAlign w:val="center"/>
          </w:tcPr>
          <w:p w:rsidR="00842DC1" w:rsidRPr="0034167E" w:rsidRDefault="00842DC1" w:rsidP="0018288D">
            <w:pPr>
              <w:spacing w:before="60" w:after="60" w:line="240" w:lineRule="auto"/>
              <w:jc w:val="center"/>
              <w:rPr>
                <w:rFonts w:ascii="Times New Roman" w:hAnsi="Times New Roman"/>
                <w:sz w:val="18"/>
              </w:rPr>
            </w:pPr>
            <w:r w:rsidRPr="0034167E">
              <w:rPr>
                <w:rFonts w:ascii="Times New Roman" w:hAnsi="Times New Roman"/>
                <w:sz w:val="18"/>
              </w:rPr>
              <w:t>Tariff Items.</w:t>
            </w:r>
          </w:p>
        </w:tc>
        <w:tc>
          <w:tcPr>
            <w:tcW w:w="768" w:type="pct"/>
            <w:tcBorders>
              <w:top w:val="single" w:sz="4" w:space="0" w:color="auto"/>
              <w:left w:val="single" w:sz="6" w:space="0" w:color="auto"/>
              <w:bottom w:val="single" w:sz="6" w:space="0" w:color="auto"/>
              <w:right w:val="single" w:sz="6" w:space="0" w:color="auto"/>
            </w:tcBorders>
            <w:vAlign w:val="center"/>
          </w:tcPr>
          <w:p w:rsidR="00842DC1" w:rsidRPr="0034167E" w:rsidRDefault="00842DC1" w:rsidP="0018288D">
            <w:pPr>
              <w:spacing w:before="60" w:after="60" w:line="240" w:lineRule="auto"/>
              <w:jc w:val="center"/>
              <w:rPr>
                <w:rFonts w:ascii="Times New Roman" w:hAnsi="Times New Roman"/>
                <w:sz w:val="18"/>
              </w:rPr>
            </w:pPr>
            <w:r w:rsidRPr="0034167E">
              <w:rPr>
                <w:rFonts w:ascii="Times New Roman" w:hAnsi="Times New Roman"/>
                <w:sz w:val="18"/>
              </w:rPr>
              <w:t>British Preferential Tariff.</w:t>
            </w:r>
          </w:p>
        </w:tc>
        <w:tc>
          <w:tcPr>
            <w:tcW w:w="765" w:type="pct"/>
            <w:tcBorders>
              <w:top w:val="single" w:sz="4" w:space="0" w:color="auto"/>
              <w:left w:val="single" w:sz="6" w:space="0" w:color="auto"/>
              <w:bottom w:val="single" w:sz="6" w:space="0" w:color="auto"/>
            </w:tcBorders>
            <w:vAlign w:val="center"/>
          </w:tcPr>
          <w:p w:rsidR="00842DC1" w:rsidRPr="0034167E" w:rsidRDefault="00842DC1" w:rsidP="0018288D">
            <w:pPr>
              <w:spacing w:before="60" w:after="60" w:line="240" w:lineRule="auto"/>
              <w:jc w:val="center"/>
              <w:rPr>
                <w:rFonts w:ascii="Times New Roman" w:hAnsi="Times New Roman"/>
                <w:sz w:val="18"/>
              </w:rPr>
            </w:pPr>
            <w:r w:rsidRPr="0034167E">
              <w:rPr>
                <w:rFonts w:ascii="Times New Roman" w:hAnsi="Times New Roman"/>
                <w:sz w:val="18"/>
              </w:rPr>
              <w:t>General Tariff.</w:t>
            </w:r>
          </w:p>
        </w:tc>
      </w:tr>
      <w:tr w:rsidR="00842DC1" w:rsidRPr="0034167E" w:rsidTr="0018288D">
        <w:trPr>
          <w:trHeight w:val="20"/>
        </w:trPr>
        <w:tc>
          <w:tcPr>
            <w:tcW w:w="5000" w:type="pct"/>
            <w:gridSpan w:val="3"/>
            <w:tcBorders>
              <w:top w:val="single" w:sz="6" w:space="0" w:color="auto"/>
            </w:tcBorders>
          </w:tcPr>
          <w:p w:rsidR="00842DC1" w:rsidRPr="0034167E" w:rsidRDefault="00842DC1" w:rsidP="0018288D">
            <w:pPr>
              <w:spacing w:before="120" w:after="60" w:line="240" w:lineRule="auto"/>
              <w:jc w:val="center"/>
              <w:rPr>
                <w:rFonts w:ascii="Times New Roman" w:hAnsi="Times New Roman"/>
                <w:sz w:val="18"/>
              </w:rPr>
            </w:pPr>
            <w:r w:rsidRPr="0034167E">
              <w:rPr>
                <w:rFonts w:ascii="Times New Roman" w:hAnsi="Times New Roman"/>
                <w:b/>
                <w:sz w:val="18"/>
              </w:rPr>
              <w:t>Division XIV.</w:t>
            </w:r>
            <w:r w:rsidR="00181B88">
              <w:rPr>
                <w:rFonts w:ascii="Times New Roman" w:hAnsi="Times New Roman"/>
                <w:b/>
                <w:sz w:val="18"/>
              </w:rPr>
              <w:t>—</w:t>
            </w:r>
            <w:r w:rsidRPr="0034167E">
              <w:rPr>
                <w:rFonts w:ascii="Times New Roman" w:hAnsi="Times New Roman"/>
                <w:b/>
                <w:sz w:val="18"/>
              </w:rPr>
              <w:t>Vehicles</w:t>
            </w:r>
            <w:r w:rsidRPr="0034167E">
              <w:rPr>
                <w:rFonts w:ascii="Times New Roman" w:hAnsi="Times New Roman"/>
                <w:sz w:val="18"/>
              </w:rPr>
              <w:t>—</w:t>
            </w:r>
            <w:r w:rsidRPr="0034167E">
              <w:rPr>
                <w:rFonts w:ascii="Times New Roman" w:hAnsi="Times New Roman"/>
                <w:i/>
                <w:sz w:val="18"/>
              </w:rPr>
              <w:t>continued.</w:t>
            </w:r>
          </w:p>
        </w:tc>
      </w:tr>
      <w:tr w:rsidR="00842DC1" w:rsidRPr="0034167E" w:rsidTr="0018288D">
        <w:trPr>
          <w:trHeight w:val="20"/>
        </w:trPr>
        <w:tc>
          <w:tcPr>
            <w:tcW w:w="3467" w:type="pct"/>
            <w:tcBorders>
              <w:right w:val="single" w:sz="6" w:space="0" w:color="auto"/>
            </w:tcBorders>
          </w:tcPr>
          <w:p w:rsidR="00842DC1" w:rsidRPr="0034167E" w:rsidRDefault="00842DC1" w:rsidP="0018288D">
            <w:pPr>
              <w:spacing w:after="0" w:line="240" w:lineRule="auto"/>
              <w:jc w:val="both"/>
              <w:rPr>
                <w:rFonts w:ascii="Times New Roman" w:hAnsi="Times New Roman"/>
                <w:sz w:val="18"/>
              </w:rPr>
            </w:pPr>
            <w:r w:rsidRPr="0034167E">
              <w:rPr>
                <w:rFonts w:ascii="Times New Roman" w:hAnsi="Times New Roman"/>
                <w:sz w:val="18"/>
              </w:rPr>
              <w:t>359.—</w:t>
            </w:r>
            <w:r w:rsidRPr="0034167E">
              <w:rPr>
                <w:rFonts w:ascii="Times New Roman" w:hAnsi="Times New Roman"/>
                <w:i/>
                <w:sz w:val="18"/>
              </w:rPr>
              <w:t>continued.</w:t>
            </w:r>
          </w:p>
          <w:p w:rsidR="00842DC1" w:rsidRPr="0034167E" w:rsidRDefault="00842DC1" w:rsidP="0018288D">
            <w:pPr>
              <w:tabs>
                <w:tab w:val="right" w:pos="6480"/>
              </w:tabs>
              <w:spacing w:after="0" w:line="240" w:lineRule="auto"/>
              <w:jc w:val="both"/>
              <w:rPr>
                <w:rFonts w:ascii="Times New Roman" w:hAnsi="Times New Roman"/>
                <w:sz w:val="18"/>
              </w:rPr>
            </w:pPr>
            <w:r w:rsidRPr="0034167E">
              <w:rPr>
                <w:rFonts w:ascii="Times New Roman" w:hAnsi="Times New Roman"/>
                <w:sz w:val="18"/>
              </w:rPr>
              <w:tab/>
              <w:t>And on and after 3rd November, 1933</w:t>
            </w:r>
          </w:p>
          <w:p w:rsidR="00842DC1" w:rsidRPr="0034167E" w:rsidRDefault="00842DC1" w:rsidP="0018288D">
            <w:pPr>
              <w:tabs>
                <w:tab w:val="right" w:leader="hyphen" w:pos="6480"/>
              </w:tabs>
              <w:spacing w:after="0" w:line="240" w:lineRule="auto"/>
              <w:ind w:left="1152" w:hanging="576"/>
              <w:jc w:val="both"/>
              <w:rPr>
                <w:rFonts w:ascii="Times New Roman" w:hAnsi="Times New Roman"/>
                <w:sz w:val="18"/>
              </w:rPr>
            </w:pPr>
            <w:r w:rsidRPr="0034167E">
              <w:rPr>
                <w:rFonts w:ascii="Times New Roman" w:hAnsi="Times New Roman"/>
                <w:sz w:val="18"/>
              </w:rPr>
              <w:t>(</w:t>
            </w:r>
            <w:r w:rsidRPr="0034167E">
              <w:rPr>
                <w:rFonts w:ascii="Times New Roman" w:hAnsi="Times New Roman"/>
                <w:i/>
                <w:sz w:val="18"/>
              </w:rPr>
              <w:t>a</w:t>
            </w:r>
            <w:r w:rsidRPr="0034167E">
              <w:rPr>
                <w:rFonts w:ascii="Times New Roman" w:hAnsi="Times New Roman"/>
                <w:sz w:val="18"/>
              </w:rPr>
              <w:t>) Vehicle Parts, whether imported separately or incorporated in or forming part of any goods covered by sub-item (</w:t>
            </w:r>
            <w:r w:rsidRPr="0034167E">
              <w:rPr>
                <w:rFonts w:ascii="Times New Roman" w:hAnsi="Times New Roman"/>
                <w:smallCaps/>
                <w:sz w:val="18"/>
              </w:rPr>
              <w:t>d</w:t>
            </w:r>
            <w:r w:rsidRPr="0034167E">
              <w:rPr>
                <w:rFonts w:ascii="Times New Roman" w:hAnsi="Times New Roman"/>
                <w:sz w:val="18"/>
              </w:rPr>
              <w:t>) of item 359, viz.:—</w:t>
            </w:r>
          </w:p>
          <w:p w:rsidR="00842DC1" w:rsidRPr="0034167E" w:rsidRDefault="00842DC1" w:rsidP="000402E0">
            <w:pPr>
              <w:tabs>
                <w:tab w:val="right" w:leader="hyphen" w:pos="6480"/>
              </w:tabs>
              <w:spacing w:after="0" w:line="240" w:lineRule="auto"/>
              <w:ind w:left="1872" w:hanging="576"/>
              <w:jc w:val="both"/>
              <w:rPr>
                <w:rFonts w:ascii="Times New Roman" w:hAnsi="Times New Roman"/>
                <w:sz w:val="18"/>
              </w:rPr>
            </w:pPr>
            <w:r w:rsidRPr="0034167E">
              <w:rPr>
                <w:rFonts w:ascii="Times New Roman" w:hAnsi="Times New Roman"/>
                <w:sz w:val="18"/>
              </w:rPr>
              <w:t>(1) Springs for motor cars and chassis</w:t>
            </w:r>
            <w:r w:rsidR="000402E0">
              <w:rPr>
                <w:rFonts w:ascii="Times New Roman" w:hAnsi="Times New Roman"/>
                <w:sz w:val="18"/>
              </w:rPr>
              <w:tab/>
            </w:r>
            <w:r w:rsidRPr="0034167E">
              <w:rPr>
                <w:rFonts w:ascii="Times New Roman" w:hAnsi="Times New Roman"/>
                <w:sz w:val="18"/>
              </w:rPr>
              <w:t>per lb.</w:t>
            </w:r>
          </w:p>
        </w:tc>
        <w:tc>
          <w:tcPr>
            <w:tcW w:w="768" w:type="pct"/>
            <w:tcBorders>
              <w:left w:val="single" w:sz="6" w:space="0" w:color="auto"/>
              <w:righ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4d.</w:t>
            </w:r>
          </w:p>
        </w:tc>
        <w:tc>
          <w:tcPr>
            <w:tcW w:w="765" w:type="pct"/>
            <w:tcBorders>
              <w:lef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5d.</w:t>
            </w: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pos="6480"/>
              </w:tabs>
              <w:spacing w:after="0" w:line="240" w:lineRule="auto"/>
              <w:jc w:val="both"/>
              <w:rPr>
                <w:rFonts w:ascii="Times New Roman" w:hAnsi="Times New Roman"/>
                <w:sz w:val="18"/>
              </w:rPr>
            </w:pPr>
            <w:r w:rsidRPr="0034167E">
              <w:rPr>
                <w:rFonts w:ascii="Times New Roman" w:hAnsi="Times New Roman"/>
                <w:sz w:val="18"/>
              </w:rPr>
              <w:tab/>
              <w:t>or ad val.</w:t>
            </w:r>
          </w:p>
        </w:tc>
        <w:tc>
          <w:tcPr>
            <w:tcW w:w="768" w:type="pct"/>
            <w:tcBorders>
              <w:left w:val="single" w:sz="6" w:space="0" w:color="auto"/>
              <w:righ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45 per cent.</w:t>
            </w:r>
          </w:p>
        </w:tc>
        <w:tc>
          <w:tcPr>
            <w:tcW w:w="765" w:type="pct"/>
            <w:tcBorders>
              <w:lef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65 per cent.</w:t>
            </w: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pos="6480"/>
              </w:tabs>
              <w:spacing w:after="0" w:line="240" w:lineRule="auto"/>
              <w:jc w:val="both"/>
              <w:rPr>
                <w:rFonts w:ascii="Times New Roman" w:hAnsi="Times New Roman"/>
                <w:sz w:val="18"/>
              </w:rPr>
            </w:pPr>
            <w:r w:rsidRPr="0034167E">
              <w:rPr>
                <w:rFonts w:ascii="Times New Roman" w:hAnsi="Times New Roman"/>
                <w:sz w:val="18"/>
              </w:rPr>
              <w:tab/>
              <w:t>whichever rate returns the higher duty.</w:t>
            </w:r>
          </w:p>
        </w:tc>
        <w:tc>
          <w:tcPr>
            <w:tcW w:w="768" w:type="pct"/>
            <w:tcBorders>
              <w:left w:val="single" w:sz="6" w:space="0" w:color="auto"/>
              <w:right w:val="single" w:sz="6" w:space="0" w:color="auto"/>
            </w:tcBorders>
          </w:tcPr>
          <w:p w:rsidR="00842DC1" w:rsidRPr="0034167E" w:rsidRDefault="00842DC1" w:rsidP="0018288D">
            <w:pPr>
              <w:spacing w:after="0" w:line="240" w:lineRule="auto"/>
              <w:jc w:val="center"/>
              <w:rPr>
                <w:rFonts w:ascii="Times New Roman" w:hAnsi="Times New Roman"/>
                <w:sz w:val="18"/>
              </w:rPr>
            </w:pPr>
          </w:p>
        </w:tc>
        <w:tc>
          <w:tcPr>
            <w:tcW w:w="765" w:type="pct"/>
            <w:tcBorders>
              <w:left w:val="single" w:sz="6" w:space="0" w:color="auto"/>
            </w:tcBorders>
          </w:tcPr>
          <w:p w:rsidR="00842DC1" w:rsidRPr="0034167E" w:rsidRDefault="00842DC1" w:rsidP="0018288D">
            <w:pPr>
              <w:spacing w:after="0" w:line="240" w:lineRule="auto"/>
              <w:jc w:val="center"/>
              <w:rPr>
                <w:rFonts w:ascii="Times New Roman" w:hAnsi="Times New Roman"/>
                <w:sz w:val="18"/>
              </w:rPr>
            </w:pP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leader="hyphen" w:pos="6480"/>
              </w:tabs>
              <w:spacing w:after="0" w:line="240" w:lineRule="auto"/>
              <w:ind w:left="1872" w:hanging="576"/>
              <w:jc w:val="both"/>
              <w:rPr>
                <w:rFonts w:ascii="Times New Roman" w:hAnsi="Times New Roman"/>
                <w:sz w:val="18"/>
              </w:rPr>
            </w:pPr>
            <w:r w:rsidRPr="0034167E">
              <w:rPr>
                <w:rFonts w:ascii="Times New Roman" w:hAnsi="Times New Roman"/>
                <w:sz w:val="18"/>
              </w:rPr>
              <w:t>(2) Bumper Bars for motor vehicles</w:t>
            </w:r>
            <w:r w:rsidRPr="0034167E">
              <w:rPr>
                <w:rFonts w:ascii="Times New Roman" w:hAnsi="Times New Roman"/>
                <w:sz w:val="18"/>
              </w:rPr>
              <w:tab/>
              <w:t>ad val.</w:t>
            </w:r>
          </w:p>
        </w:tc>
        <w:tc>
          <w:tcPr>
            <w:tcW w:w="768" w:type="pct"/>
            <w:tcBorders>
              <w:left w:val="single" w:sz="6" w:space="0" w:color="auto"/>
              <w:righ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40 per cent.</w:t>
            </w:r>
          </w:p>
        </w:tc>
        <w:tc>
          <w:tcPr>
            <w:tcW w:w="765" w:type="pct"/>
            <w:tcBorders>
              <w:lef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60 per cent.</w:t>
            </w: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leader="hyphen" w:pos="6480"/>
              </w:tabs>
              <w:spacing w:after="0" w:line="240" w:lineRule="auto"/>
              <w:ind w:left="1872" w:hanging="576"/>
              <w:jc w:val="both"/>
              <w:rPr>
                <w:rFonts w:ascii="Times New Roman" w:hAnsi="Times New Roman"/>
                <w:sz w:val="18"/>
              </w:rPr>
            </w:pPr>
            <w:r w:rsidRPr="0034167E">
              <w:rPr>
                <w:rFonts w:ascii="Times New Roman" w:hAnsi="Times New Roman"/>
                <w:sz w:val="18"/>
              </w:rPr>
              <w:t>(3) Shackle Bolts Pins and Assemblies; Spring Hangers; King Pins; Tie Bod Pins; Tie Rod Ball Pins; Tie Rod Ball Studs</w:t>
            </w:r>
            <w:r w:rsidRPr="0034167E">
              <w:rPr>
                <w:rFonts w:ascii="Times New Roman" w:hAnsi="Times New Roman"/>
                <w:sz w:val="18"/>
              </w:rPr>
              <w:tab/>
              <w:t>per lb.</w:t>
            </w:r>
          </w:p>
        </w:tc>
        <w:tc>
          <w:tcPr>
            <w:tcW w:w="768" w:type="pct"/>
            <w:tcBorders>
              <w:left w:val="single" w:sz="6" w:space="0" w:color="auto"/>
              <w:righ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1s. 6d.</w:t>
            </w:r>
          </w:p>
        </w:tc>
        <w:tc>
          <w:tcPr>
            <w:tcW w:w="765" w:type="pct"/>
            <w:tcBorders>
              <w:lef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2s. 6d.</w:t>
            </w: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pos="6480"/>
              </w:tabs>
              <w:spacing w:after="0" w:line="240" w:lineRule="auto"/>
              <w:jc w:val="both"/>
              <w:rPr>
                <w:rFonts w:ascii="Times New Roman" w:hAnsi="Times New Roman"/>
                <w:sz w:val="18"/>
              </w:rPr>
            </w:pPr>
            <w:r w:rsidRPr="0034167E">
              <w:rPr>
                <w:rFonts w:ascii="Times New Roman" w:hAnsi="Times New Roman"/>
                <w:sz w:val="18"/>
              </w:rPr>
              <w:tab/>
              <w:t>or ad val.</w:t>
            </w:r>
          </w:p>
        </w:tc>
        <w:tc>
          <w:tcPr>
            <w:tcW w:w="768" w:type="pct"/>
            <w:tcBorders>
              <w:left w:val="single" w:sz="6" w:space="0" w:color="auto"/>
              <w:righ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45 per cent.</w:t>
            </w:r>
          </w:p>
        </w:tc>
        <w:tc>
          <w:tcPr>
            <w:tcW w:w="765" w:type="pct"/>
            <w:tcBorders>
              <w:lef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65 per cent.</w:t>
            </w: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pos="6480"/>
              </w:tabs>
              <w:spacing w:after="0" w:line="240" w:lineRule="auto"/>
              <w:jc w:val="both"/>
              <w:rPr>
                <w:rFonts w:ascii="Times New Roman" w:hAnsi="Times New Roman"/>
                <w:sz w:val="18"/>
              </w:rPr>
            </w:pPr>
            <w:r w:rsidRPr="0034167E">
              <w:rPr>
                <w:rFonts w:ascii="Times New Roman" w:hAnsi="Times New Roman"/>
                <w:sz w:val="18"/>
              </w:rPr>
              <w:tab/>
              <w:t>whichever rate returns the higher duty.</w:t>
            </w:r>
          </w:p>
        </w:tc>
        <w:tc>
          <w:tcPr>
            <w:tcW w:w="768" w:type="pct"/>
            <w:tcBorders>
              <w:left w:val="single" w:sz="6" w:space="0" w:color="auto"/>
              <w:right w:val="single" w:sz="6" w:space="0" w:color="auto"/>
            </w:tcBorders>
          </w:tcPr>
          <w:p w:rsidR="00842DC1" w:rsidRPr="0034167E" w:rsidRDefault="00842DC1" w:rsidP="0018288D">
            <w:pPr>
              <w:spacing w:after="0" w:line="240" w:lineRule="auto"/>
              <w:jc w:val="center"/>
              <w:rPr>
                <w:rFonts w:ascii="Times New Roman" w:hAnsi="Times New Roman"/>
                <w:sz w:val="18"/>
              </w:rPr>
            </w:pPr>
          </w:p>
        </w:tc>
        <w:tc>
          <w:tcPr>
            <w:tcW w:w="765" w:type="pct"/>
            <w:tcBorders>
              <w:left w:val="single" w:sz="6" w:space="0" w:color="auto"/>
            </w:tcBorders>
          </w:tcPr>
          <w:p w:rsidR="00842DC1" w:rsidRPr="0034167E" w:rsidRDefault="00842DC1" w:rsidP="0018288D">
            <w:pPr>
              <w:spacing w:after="0" w:line="240" w:lineRule="auto"/>
              <w:jc w:val="center"/>
              <w:rPr>
                <w:rFonts w:ascii="Times New Roman" w:hAnsi="Times New Roman"/>
                <w:sz w:val="18"/>
              </w:rPr>
            </w:pP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leader="hyphen" w:pos="6480"/>
              </w:tabs>
              <w:spacing w:after="0" w:line="240" w:lineRule="auto"/>
              <w:ind w:left="1872" w:hanging="576"/>
              <w:jc w:val="both"/>
              <w:rPr>
                <w:rFonts w:ascii="Times New Roman" w:hAnsi="Times New Roman"/>
                <w:sz w:val="18"/>
              </w:rPr>
            </w:pPr>
            <w:r w:rsidRPr="0034167E">
              <w:rPr>
                <w:rFonts w:ascii="Times New Roman" w:hAnsi="Times New Roman"/>
                <w:sz w:val="18"/>
              </w:rPr>
              <w:t>(4) U Bolts for motor vehicles</w:t>
            </w:r>
            <w:r w:rsidRPr="0034167E">
              <w:rPr>
                <w:rFonts w:ascii="Times New Roman" w:hAnsi="Times New Roman"/>
                <w:sz w:val="18"/>
              </w:rPr>
              <w:tab/>
              <w:t>each</w:t>
            </w:r>
          </w:p>
        </w:tc>
        <w:tc>
          <w:tcPr>
            <w:tcW w:w="768" w:type="pct"/>
            <w:tcBorders>
              <w:left w:val="single" w:sz="6" w:space="0" w:color="auto"/>
              <w:righ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1s.</w:t>
            </w:r>
          </w:p>
        </w:tc>
        <w:tc>
          <w:tcPr>
            <w:tcW w:w="765" w:type="pct"/>
            <w:tcBorders>
              <w:lef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1s. 3d.</w:t>
            </w: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leader="hyphen" w:pos="6480"/>
              </w:tabs>
              <w:spacing w:after="0" w:line="240" w:lineRule="auto"/>
              <w:ind w:left="1872" w:hanging="576"/>
              <w:jc w:val="both"/>
              <w:rPr>
                <w:rFonts w:ascii="Times New Roman" w:hAnsi="Times New Roman"/>
                <w:sz w:val="18"/>
              </w:rPr>
            </w:pPr>
            <w:r w:rsidRPr="0034167E">
              <w:rPr>
                <w:rFonts w:ascii="Times New Roman" w:hAnsi="Times New Roman"/>
                <w:sz w:val="18"/>
              </w:rPr>
              <w:t>(5) Shock Absorbers but not including Steering Dampers</w:t>
            </w:r>
            <w:r w:rsidRPr="0034167E">
              <w:rPr>
                <w:rFonts w:ascii="Times New Roman" w:hAnsi="Times New Roman"/>
                <w:sz w:val="18"/>
              </w:rPr>
              <w:tab/>
              <w:t>each</w:t>
            </w:r>
          </w:p>
        </w:tc>
        <w:tc>
          <w:tcPr>
            <w:tcW w:w="768" w:type="pct"/>
            <w:tcBorders>
              <w:left w:val="single" w:sz="6" w:space="0" w:color="auto"/>
              <w:righ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mallCaps/>
                <w:sz w:val="18"/>
              </w:rPr>
              <w:t>5s.</w:t>
            </w:r>
          </w:p>
        </w:tc>
        <w:tc>
          <w:tcPr>
            <w:tcW w:w="765" w:type="pct"/>
            <w:tcBorders>
              <w:lef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12s. 6d.</w:t>
            </w: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pos="6480"/>
              </w:tabs>
              <w:spacing w:after="0" w:line="240" w:lineRule="auto"/>
              <w:jc w:val="both"/>
              <w:rPr>
                <w:rFonts w:ascii="Times New Roman" w:hAnsi="Times New Roman"/>
                <w:sz w:val="18"/>
              </w:rPr>
            </w:pPr>
            <w:r w:rsidRPr="0034167E">
              <w:rPr>
                <w:rFonts w:ascii="Times New Roman" w:hAnsi="Times New Roman"/>
                <w:sz w:val="18"/>
              </w:rPr>
              <w:tab/>
              <w:t>or ad val.</w:t>
            </w:r>
          </w:p>
        </w:tc>
        <w:tc>
          <w:tcPr>
            <w:tcW w:w="768" w:type="pct"/>
            <w:tcBorders>
              <w:left w:val="single" w:sz="6" w:space="0" w:color="auto"/>
              <w:righ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45 per cent.</w:t>
            </w:r>
          </w:p>
        </w:tc>
        <w:tc>
          <w:tcPr>
            <w:tcW w:w="765" w:type="pct"/>
            <w:tcBorders>
              <w:lef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65 per cent.</w:t>
            </w: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pos="6480"/>
              </w:tabs>
              <w:spacing w:after="0" w:line="240" w:lineRule="auto"/>
              <w:jc w:val="both"/>
              <w:rPr>
                <w:rFonts w:ascii="Times New Roman" w:hAnsi="Times New Roman"/>
                <w:sz w:val="18"/>
              </w:rPr>
            </w:pPr>
            <w:r w:rsidRPr="0034167E">
              <w:rPr>
                <w:rFonts w:ascii="Times New Roman" w:hAnsi="Times New Roman"/>
                <w:sz w:val="18"/>
              </w:rPr>
              <w:tab/>
              <w:t>whichever rate returns the higher duty.</w:t>
            </w:r>
          </w:p>
        </w:tc>
        <w:tc>
          <w:tcPr>
            <w:tcW w:w="768" w:type="pct"/>
            <w:tcBorders>
              <w:left w:val="single" w:sz="6" w:space="0" w:color="auto"/>
              <w:right w:val="single" w:sz="6" w:space="0" w:color="auto"/>
            </w:tcBorders>
          </w:tcPr>
          <w:p w:rsidR="00842DC1" w:rsidRPr="0034167E" w:rsidRDefault="00842DC1" w:rsidP="0018288D">
            <w:pPr>
              <w:spacing w:after="0" w:line="240" w:lineRule="auto"/>
              <w:jc w:val="center"/>
              <w:rPr>
                <w:rFonts w:ascii="Times New Roman" w:hAnsi="Times New Roman"/>
                <w:sz w:val="18"/>
              </w:rPr>
            </w:pPr>
          </w:p>
        </w:tc>
        <w:tc>
          <w:tcPr>
            <w:tcW w:w="765" w:type="pct"/>
            <w:tcBorders>
              <w:left w:val="single" w:sz="6" w:space="0" w:color="auto"/>
            </w:tcBorders>
          </w:tcPr>
          <w:p w:rsidR="00842DC1" w:rsidRPr="0034167E" w:rsidRDefault="00842DC1" w:rsidP="0018288D">
            <w:pPr>
              <w:spacing w:after="0" w:line="240" w:lineRule="auto"/>
              <w:jc w:val="center"/>
              <w:rPr>
                <w:rFonts w:ascii="Times New Roman" w:hAnsi="Times New Roman"/>
                <w:sz w:val="18"/>
              </w:rPr>
            </w:pP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leader="hyphen" w:pos="6480"/>
              </w:tabs>
              <w:spacing w:after="0" w:line="240" w:lineRule="auto"/>
              <w:jc w:val="both"/>
              <w:rPr>
                <w:rFonts w:ascii="Times New Roman" w:hAnsi="Times New Roman"/>
                <w:sz w:val="18"/>
              </w:rPr>
            </w:pPr>
            <w:r w:rsidRPr="0034167E">
              <w:rPr>
                <w:rFonts w:ascii="Times New Roman" w:hAnsi="Times New Roman"/>
                <w:sz w:val="18"/>
              </w:rPr>
              <w:t>360. Vehicles n.e.i.</w:t>
            </w:r>
            <w:r w:rsidRPr="0034167E">
              <w:rPr>
                <w:rFonts w:ascii="Times New Roman" w:hAnsi="Times New Roman"/>
                <w:sz w:val="18"/>
              </w:rPr>
              <w:tab/>
              <w:t>ad val.</w:t>
            </w:r>
          </w:p>
        </w:tc>
        <w:tc>
          <w:tcPr>
            <w:tcW w:w="768" w:type="pct"/>
            <w:tcBorders>
              <w:left w:val="single" w:sz="6" w:space="0" w:color="auto"/>
              <w:righ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35 per cent.</w:t>
            </w:r>
          </w:p>
        </w:tc>
        <w:tc>
          <w:tcPr>
            <w:tcW w:w="765" w:type="pct"/>
            <w:tcBorders>
              <w:lef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55 per cent.</w:t>
            </w:r>
          </w:p>
        </w:tc>
      </w:tr>
      <w:tr w:rsidR="00842DC1" w:rsidRPr="0034167E" w:rsidTr="0018288D">
        <w:trPr>
          <w:trHeight w:val="20"/>
        </w:trPr>
        <w:tc>
          <w:tcPr>
            <w:tcW w:w="5000" w:type="pct"/>
            <w:gridSpan w:val="3"/>
          </w:tcPr>
          <w:p w:rsidR="00842DC1" w:rsidRPr="0034167E" w:rsidRDefault="00842DC1" w:rsidP="0018288D">
            <w:pPr>
              <w:spacing w:before="120" w:after="60" w:line="240" w:lineRule="auto"/>
              <w:jc w:val="center"/>
              <w:rPr>
                <w:rFonts w:ascii="Times New Roman" w:hAnsi="Times New Roman"/>
                <w:b/>
                <w:sz w:val="18"/>
              </w:rPr>
            </w:pPr>
            <w:r w:rsidRPr="0034167E">
              <w:rPr>
                <w:rFonts w:ascii="Times New Roman" w:hAnsi="Times New Roman"/>
                <w:b/>
                <w:sz w:val="18"/>
              </w:rPr>
              <w:t>DIVISION XV.</w:t>
            </w:r>
            <w:r w:rsidR="00181B88">
              <w:rPr>
                <w:rFonts w:ascii="Times New Roman" w:hAnsi="Times New Roman"/>
                <w:b/>
                <w:sz w:val="18"/>
              </w:rPr>
              <w:t>—</w:t>
            </w:r>
            <w:r w:rsidRPr="0034167E">
              <w:rPr>
                <w:rFonts w:ascii="Times New Roman" w:hAnsi="Times New Roman"/>
                <w:b/>
                <w:sz w:val="18"/>
              </w:rPr>
              <w:t>MUSICAL INSTRUMENTS.</w:t>
            </w:r>
          </w:p>
        </w:tc>
      </w:tr>
      <w:tr w:rsidR="00842DC1" w:rsidRPr="0034167E" w:rsidTr="0018288D">
        <w:trPr>
          <w:trHeight w:val="20"/>
        </w:trPr>
        <w:tc>
          <w:tcPr>
            <w:tcW w:w="3467" w:type="pct"/>
            <w:tcBorders>
              <w:right w:val="single" w:sz="6" w:space="0" w:color="auto"/>
            </w:tcBorders>
          </w:tcPr>
          <w:p w:rsidR="00842DC1" w:rsidRPr="0034167E" w:rsidRDefault="00842DC1" w:rsidP="0018288D">
            <w:pPr>
              <w:spacing w:after="0" w:line="240" w:lineRule="auto"/>
              <w:jc w:val="both"/>
              <w:rPr>
                <w:rFonts w:ascii="Times New Roman" w:hAnsi="Times New Roman"/>
                <w:sz w:val="18"/>
              </w:rPr>
            </w:pPr>
            <w:r w:rsidRPr="0034167E">
              <w:rPr>
                <w:rFonts w:ascii="Times New Roman" w:hAnsi="Times New Roman"/>
                <w:sz w:val="18"/>
              </w:rPr>
              <w:t>361. Musical Instruments, parts of, and accessories:—</w:t>
            </w:r>
          </w:p>
          <w:p w:rsidR="00842DC1" w:rsidRPr="0034167E" w:rsidRDefault="00842DC1" w:rsidP="0018288D">
            <w:pPr>
              <w:spacing w:after="0" w:line="240" w:lineRule="auto"/>
              <w:ind w:left="864" w:hanging="288"/>
              <w:jc w:val="both"/>
              <w:rPr>
                <w:rFonts w:ascii="Times New Roman" w:hAnsi="Times New Roman"/>
                <w:sz w:val="18"/>
              </w:rPr>
            </w:pPr>
            <w:r w:rsidRPr="0034167E">
              <w:rPr>
                <w:rFonts w:ascii="Times New Roman" w:hAnsi="Times New Roman"/>
                <w:sz w:val="18"/>
              </w:rPr>
              <w:t>Actions in separate parts except Keyboards; Strings; Hammers and Ivories; Handles and Hinges for Pianos; Violin Mutes and Chin Rests; Holders for attaching to Band or Orchestral instruments; Piano Player and similar records for rendering music by mechanical process; as prescribed by Departmental By-laws ad val.</w:t>
            </w:r>
          </w:p>
        </w:tc>
        <w:tc>
          <w:tcPr>
            <w:tcW w:w="768" w:type="pct"/>
            <w:tcBorders>
              <w:left w:val="single" w:sz="6" w:space="0" w:color="auto"/>
              <w:righ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Free</w:t>
            </w:r>
          </w:p>
        </w:tc>
        <w:tc>
          <w:tcPr>
            <w:tcW w:w="765" w:type="pct"/>
            <w:tcBorders>
              <w:lef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15 per cent.</w:t>
            </w:r>
          </w:p>
        </w:tc>
      </w:tr>
      <w:tr w:rsidR="00842DC1" w:rsidRPr="0034167E" w:rsidTr="0018288D">
        <w:trPr>
          <w:trHeight w:val="20"/>
        </w:trPr>
        <w:tc>
          <w:tcPr>
            <w:tcW w:w="3467" w:type="pct"/>
            <w:tcBorders>
              <w:right w:val="single" w:sz="6" w:space="0" w:color="auto"/>
            </w:tcBorders>
          </w:tcPr>
          <w:p w:rsidR="00842DC1" w:rsidRPr="0034167E" w:rsidRDefault="00842DC1" w:rsidP="0018288D">
            <w:pPr>
              <w:spacing w:after="0" w:line="240" w:lineRule="auto"/>
              <w:jc w:val="both"/>
              <w:rPr>
                <w:rFonts w:ascii="Times New Roman" w:hAnsi="Times New Roman"/>
                <w:sz w:val="18"/>
              </w:rPr>
            </w:pPr>
            <w:r w:rsidRPr="0034167E">
              <w:rPr>
                <w:rFonts w:ascii="Times New Roman" w:hAnsi="Times New Roman"/>
                <w:sz w:val="18"/>
              </w:rPr>
              <w:t>362. Military Band and Orchestral Musical Instruments:—</w:t>
            </w:r>
          </w:p>
          <w:p w:rsidR="00842DC1" w:rsidRPr="0034167E" w:rsidRDefault="00842DC1" w:rsidP="0018288D">
            <w:pPr>
              <w:tabs>
                <w:tab w:val="right" w:leader="hyphen" w:pos="6480"/>
              </w:tabs>
              <w:spacing w:after="0" w:line="240" w:lineRule="auto"/>
              <w:ind w:left="864" w:hanging="288"/>
              <w:jc w:val="both"/>
              <w:rPr>
                <w:rFonts w:ascii="Times New Roman" w:hAnsi="Times New Roman"/>
                <w:sz w:val="18"/>
              </w:rPr>
            </w:pPr>
            <w:r w:rsidRPr="0034167E">
              <w:rPr>
                <w:rFonts w:ascii="Times New Roman" w:hAnsi="Times New Roman"/>
                <w:sz w:val="18"/>
              </w:rPr>
              <w:t>Bassoons; Baritones; Bombardons; Bugles; Clarionettes; Cornets; Cornophones; Cor Anglais (Wood); Cymbals; Cor Tenor (Brass); Contra Bassoon (Brass); Doblophones; Drums; Double Basses; Euphoniums; Flutes; Fifes; Harps; Horns, viz., Flugel, French, Koenig Tenor, and Vocal Ballad; Musette; Oboes or Hautbois; Piccoloes; Saxophones; Trombones; Trumpets; Tubas; Triangles; Violins and Violoncellos; Bagpipes; Flageolets</w:t>
            </w:r>
            <w:r w:rsidRPr="0034167E">
              <w:rPr>
                <w:rFonts w:ascii="Times New Roman" w:hAnsi="Times New Roman"/>
                <w:sz w:val="18"/>
              </w:rPr>
              <w:tab/>
              <w:t>ad val.</w:t>
            </w:r>
          </w:p>
        </w:tc>
        <w:tc>
          <w:tcPr>
            <w:tcW w:w="768" w:type="pct"/>
            <w:tcBorders>
              <w:left w:val="single" w:sz="6" w:space="0" w:color="auto"/>
              <w:righ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Free</w:t>
            </w:r>
          </w:p>
        </w:tc>
        <w:tc>
          <w:tcPr>
            <w:tcW w:w="765" w:type="pct"/>
            <w:tcBorders>
              <w:lef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15 per cent.</w:t>
            </w: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leader="hyphen" w:pos="6480"/>
              </w:tabs>
              <w:spacing w:after="0" w:line="240" w:lineRule="auto"/>
              <w:jc w:val="both"/>
              <w:rPr>
                <w:rFonts w:ascii="Times New Roman" w:hAnsi="Times New Roman"/>
                <w:sz w:val="18"/>
              </w:rPr>
            </w:pPr>
            <w:r w:rsidRPr="0034167E">
              <w:rPr>
                <w:rFonts w:ascii="Times New Roman" w:hAnsi="Times New Roman"/>
                <w:sz w:val="18"/>
              </w:rPr>
              <w:t>363. Metal Pipes for Pipe Organs</w:t>
            </w:r>
            <w:r w:rsidRPr="0034167E">
              <w:rPr>
                <w:rFonts w:ascii="Times New Roman" w:hAnsi="Times New Roman"/>
                <w:sz w:val="18"/>
              </w:rPr>
              <w:tab/>
              <w:t>ad val.</w:t>
            </w:r>
          </w:p>
        </w:tc>
        <w:tc>
          <w:tcPr>
            <w:tcW w:w="768" w:type="pct"/>
            <w:tcBorders>
              <w:left w:val="single" w:sz="6" w:space="0" w:color="auto"/>
              <w:righ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25 per cent.</w:t>
            </w:r>
          </w:p>
        </w:tc>
        <w:tc>
          <w:tcPr>
            <w:tcW w:w="765" w:type="pct"/>
            <w:tcBorders>
              <w:lef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42½ per cent.</w:t>
            </w: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leader="hyphen" w:pos="6480"/>
              </w:tabs>
              <w:spacing w:after="0" w:line="240" w:lineRule="auto"/>
              <w:jc w:val="both"/>
              <w:rPr>
                <w:rFonts w:ascii="Times New Roman" w:hAnsi="Times New Roman"/>
                <w:sz w:val="18"/>
              </w:rPr>
            </w:pPr>
            <w:r w:rsidRPr="0034167E">
              <w:rPr>
                <w:rFonts w:ascii="Times New Roman" w:hAnsi="Times New Roman"/>
                <w:sz w:val="18"/>
              </w:rPr>
              <w:t>364. Organs, Pipe</w:t>
            </w:r>
            <w:r w:rsidRPr="0034167E">
              <w:rPr>
                <w:rFonts w:ascii="Times New Roman" w:hAnsi="Times New Roman"/>
                <w:sz w:val="18"/>
              </w:rPr>
              <w:tab/>
              <w:t>ad val.</w:t>
            </w:r>
          </w:p>
        </w:tc>
        <w:tc>
          <w:tcPr>
            <w:tcW w:w="768" w:type="pct"/>
            <w:tcBorders>
              <w:left w:val="single" w:sz="6" w:space="0" w:color="auto"/>
              <w:righ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30 per cent.</w:t>
            </w:r>
          </w:p>
        </w:tc>
        <w:tc>
          <w:tcPr>
            <w:tcW w:w="765" w:type="pct"/>
            <w:tcBorders>
              <w:lef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50 per cent.</w:t>
            </w:r>
          </w:p>
        </w:tc>
      </w:tr>
      <w:tr w:rsidR="00842DC1" w:rsidRPr="0034167E" w:rsidTr="0018288D">
        <w:trPr>
          <w:trHeight w:val="20"/>
        </w:trPr>
        <w:tc>
          <w:tcPr>
            <w:tcW w:w="3467" w:type="pct"/>
            <w:tcBorders>
              <w:right w:val="single" w:sz="6" w:space="0" w:color="auto"/>
            </w:tcBorders>
          </w:tcPr>
          <w:p w:rsidR="00842DC1" w:rsidRPr="0034167E" w:rsidRDefault="00842DC1" w:rsidP="0018288D">
            <w:pPr>
              <w:spacing w:after="0" w:line="240" w:lineRule="auto"/>
              <w:jc w:val="both"/>
              <w:rPr>
                <w:rFonts w:ascii="Times New Roman" w:hAnsi="Times New Roman"/>
                <w:sz w:val="18"/>
              </w:rPr>
            </w:pPr>
            <w:r w:rsidRPr="0034167E">
              <w:rPr>
                <w:rFonts w:ascii="Times New Roman" w:hAnsi="Times New Roman"/>
                <w:sz w:val="18"/>
              </w:rPr>
              <w:t>365. Pianos and parts thereof—</w:t>
            </w:r>
          </w:p>
          <w:p w:rsidR="00842DC1" w:rsidRPr="0034167E" w:rsidRDefault="00842DC1" w:rsidP="0018288D">
            <w:pPr>
              <w:tabs>
                <w:tab w:val="right" w:pos="6480"/>
              </w:tabs>
              <w:spacing w:after="0" w:line="240" w:lineRule="auto"/>
              <w:ind w:left="576"/>
              <w:jc w:val="both"/>
              <w:rPr>
                <w:rFonts w:ascii="Times New Roman" w:hAnsi="Times New Roman"/>
                <w:sz w:val="18"/>
              </w:rPr>
            </w:pPr>
            <w:r w:rsidRPr="0034167E">
              <w:rPr>
                <w:rFonts w:ascii="Times New Roman" w:hAnsi="Times New Roman"/>
                <w:smallCaps/>
                <w:sz w:val="18"/>
              </w:rPr>
              <w:t>(a</w:t>
            </w:r>
            <w:r w:rsidRPr="0034167E">
              <w:rPr>
                <w:rFonts w:ascii="Times New Roman" w:hAnsi="Times New Roman"/>
                <w:sz w:val="18"/>
              </w:rPr>
              <w:t>) Grand, with or without player mechanism</w:t>
            </w:r>
            <w:r w:rsidRPr="0034167E">
              <w:rPr>
                <w:rFonts w:ascii="Times New Roman" w:hAnsi="Times New Roman"/>
                <w:sz w:val="18"/>
              </w:rPr>
              <w:tab/>
              <w:t>each</w:t>
            </w:r>
          </w:p>
        </w:tc>
        <w:tc>
          <w:tcPr>
            <w:tcW w:w="768" w:type="pct"/>
            <w:tcBorders>
              <w:left w:val="single" w:sz="6" w:space="0" w:color="auto"/>
              <w:righ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£12</w:t>
            </w:r>
          </w:p>
        </w:tc>
        <w:tc>
          <w:tcPr>
            <w:tcW w:w="765" w:type="pct"/>
            <w:tcBorders>
              <w:lef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£45</w:t>
            </w: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pos="6480"/>
              </w:tabs>
              <w:spacing w:after="0" w:line="240" w:lineRule="auto"/>
              <w:jc w:val="both"/>
              <w:rPr>
                <w:rFonts w:ascii="Times New Roman" w:hAnsi="Times New Roman"/>
                <w:sz w:val="18"/>
              </w:rPr>
            </w:pPr>
            <w:r w:rsidRPr="0034167E">
              <w:rPr>
                <w:rFonts w:ascii="Times New Roman" w:hAnsi="Times New Roman"/>
                <w:sz w:val="18"/>
              </w:rPr>
              <w:tab/>
              <w:t>or ad val.</w:t>
            </w:r>
          </w:p>
        </w:tc>
        <w:tc>
          <w:tcPr>
            <w:tcW w:w="768" w:type="pct"/>
            <w:tcBorders>
              <w:left w:val="single" w:sz="6" w:space="0" w:color="auto"/>
              <w:righ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30 per cent.</w:t>
            </w:r>
          </w:p>
        </w:tc>
        <w:tc>
          <w:tcPr>
            <w:tcW w:w="765" w:type="pct"/>
            <w:tcBorders>
              <w:lef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55 per cent.</w:t>
            </w: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pos="6480"/>
              </w:tabs>
              <w:spacing w:after="0" w:line="240" w:lineRule="auto"/>
              <w:jc w:val="both"/>
              <w:rPr>
                <w:rFonts w:ascii="Times New Roman" w:hAnsi="Times New Roman"/>
                <w:sz w:val="18"/>
              </w:rPr>
            </w:pPr>
            <w:r w:rsidRPr="0034167E">
              <w:rPr>
                <w:rFonts w:ascii="Times New Roman" w:hAnsi="Times New Roman"/>
                <w:sz w:val="18"/>
              </w:rPr>
              <w:tab/>
              <w:t>whichever rate returns the higher duty.</w:t>
            </w:r>
          </w:p>
          <w:p w:rsidR="00842DC1" w:rsidRPr="0034167E" w:rsidRDefault="00842DC1" w:rsidP="0018288D">
            <w:pPr>
              <w:tabs>
                <w:tab w:val="right" w:leader="hyphen" w:pos="6480"/>
              </w:tabs>
              <w:spacing w:after="0" w:line="240" w:lineRule="auto"/>
              <w:ind w:left="1152" w:hanging="576"/>
              <w:jc w:val="both"/>
              <w:rPr>
                <w:rFonts w:ascii="Times New Roman" w:hAnsi="Times New Roman"/>
                <w:sz w:val="18"/>
              </w:rPr>
            </w:pPr>
            <w:r w:rsidRPr="0034167E">
              <w:rPr>
                <w:rFonts w:ascii="Times New Roman" w:hAnsi="Times New Roman"/>
                <w:smallCaps/>
                <w:sz w:val="18"/>
              </w:rPr>
              <w:t>(b</w:t>
            </w:r>
            <w:r w:rsidRPr="0034167E">
              <w:rPr>
                <w:rFonts w:ascii="Times New Roman" w:hAnsi="Times New Roman"/>
                <w:sz w:val="18"/>
              </w:rPr>
              <w:t>) Upright, Player or with provision for incorporating the player mechanism</w:t>
            </w:r>
            <w:r w:rsidRPr="0034167E">
              <w:rPr>
                <w:rFonts w:ascii="Times New Roman" w:hAnsi="Times New Roman"/>
                <w:sz w:val="18"/>
              </w:rPr>
              <w:tab/>
              <w:t>each</w:t>
            </w:r>
          </w:p>
        </w:tc>
        <w:tc>
          <w:tcPr>
            <w:tcW w:w="768" w:type="pct"/>
            <w:tcBorders>
              <w:left w:val="single" w:sz="6" w:space="0" w:color="auto"/>
              <w:righ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£12</w:t>
            </w:r>
          </w:p>
        </w:tc>
        <w:tc>
          <w:tcPr>
            <w:tcW w:w="765" w:type="pct"/>
            <w:tcBorders>
              <w:lef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£45</w:t>
            </w: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pos="6480"/>
              </w:tabs>
              <w:spacing w:after="0" w:line="240" w:lineRule="auto"/>
              <w:jc w:val="both"/>
              <w:rPr>
                <w:rFonts w:ascii="Times New Roman" w:hAnsi="Times New Roman"/>
                <w:sz w:val="18"/>
              </w:rPr>
            </w:pPr>
            <w:r w:rsidRPr="0034167E">
              <w:rPr>
                <w:rFonts w:ascii="Times New Roman" w:hAnsi="Times New Roman"/>
                <w:sz w:val="18"/>
              </w:rPr>
              <w:tab/>
              <w:t>or ad val.</w:t>
            </w:r>
          </w:p>
        </w:tc>
        <w:tc>
          <w:tcPr>
            <w:tcW w:w="768" w:type="pct"/>
            <w:tcBorders>
              <w:left w:val="single" w:sz="6" w:space="0" w:color="auto"/>
              <w:righ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30 per cent.</w:t>
            </w:r>
          </w:p>
        </w:tc>
        <w:tc>
          <w:tcPr>
            <w:tcW w:w="765" w:type="pct"/>
            <w:tcBorders>
              <w:lef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55 per cent.</w:t>
            </w: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pos="6480"/>
              </w:tabs>
              <w:spacing w:after="0" w:line="240" w:lineRule="auto"/>
              <w:jc w:val="both"/>
              <w:rPr>
                <w:rFonts w:ascii="Times New Roman" w:hAnsi="Times New Roman"/>
                <w:sz w:val="18"/>
              </w:rPr>
            </w:pPr>
            <w:r w:rsidRPr="0034167E">
              <w:rPr>
                <w:rFonts w:ascii="Times New Roman" w:hAnsi="Times New Roman"/>
                <w:sz w:val="18"/>
              </w:rPr>
              <w:tab/>
              <w:t>whichever rate returns the higher duty.</w:t>
            </w:r>
          </w:p>
          <w:p w:rsidR="00842DC1" w:rsidRPr="0034167E" w:rsidRDefault="00842DC1" w:rsidP="0018288D">
            <w:pPr>
              <w:tabs>
                <w:tab w:val="right" w:leader="hyphen" w:pos="6480"/>
              </w:tabs>
              <w:spacing w:after="0" w:line="240" w:lineRule="auto"/>
              <w:ind w:left="1152" w:hanging="576"/>
              <w:jc w:val="both"/>
              <w:rPr>
                <w:rFonts w:ascii="Times New Roman" w:hAnsi="Times New Roman"/>
                <w:sz w:val="18"/>
              </w:rPr>
            </w:pPr>
            <w:r w:rsidRPr="0034167E">
              <w:rPr>
                <w:rFonts w:ascii="Times New Roman" w:hAnsi="Times New Roman"/>
                <w:sz w:val="18"/>
              </w:rPr>
              <w:t>(</w:t>
            </w:r>
            <w:r w:rsidRPr="0034167E">
              <w:rPr>
                <w:rFonts w:ascii="Times New Roman" w:hAnsi="Times New Roman"/>
                <w:smallCaps/>
                <w:sz w:val="18"/>
              </w:rPr>
              <w:t>c</w:t>
            </w:r>
            <w:r w:rsidRPr="0034167E">
              <w:rPr>
                <w:rFonts w:ascii="Times New Roman" w:hAnsi="Times New Roman"/>
                <w:sz w:val="18"/>
              </w:rPr>
              <w:t>) Upright, n.e.i.</w:t>
            </w:r>
            <w:r w:rsidRPr="0034167E">
              <w:rPr>
                <w:rFonts w:ascii="Times New Roman" w:hAnsi="Times New Roman"/>
                <w:sz w:val="18"/>
              </w:rPr>
              <w:tab/>
              <w:t>each</w:t>
            </w:r>
          </w:p>
        </w:tc>
        <w:tc>
          <w:tcPr>
            <w:tcW w:w="768" w:type="pct"/>
            <w:tcBorders>
              <w:left w:val="single" w:sz="6" w:space="0" w:color="auto"/>
              <w:righ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£7</w:t>
            </w:r>
          </w:p>
        </w:tc>
        <w:tc>
          <w:tcPr>
            <w:tcW w:w="765" w:type="pct"/>
            <w:tcBorders>
              <w:lef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£27 10s.</w:t>
            </w: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pos="6480"/>
              </w:tabs>
              <w:spacing w:after="0" w:line="240" w:lineRule="auto"/>
              <w:jc w:val="both"/>
              <w:rPr>
                <w:rFonts w:ascii="Times New Roman" w:hAnsi="Times New Roman"/>
                <w:sz w:val="18"/>
              </w:rPr>
            </w:pPr>
            <w:r w:rsidRPr="0034167E">
              <w:rPr>
                <w:rFonts w:ascii="Times New Roman" w:hAnsi="Times New Roman"/>
                <w:sz w:val="18"/>
              </w:rPr>
              <w:tab/>
              <w:t>or ad val.</w:t>
            </w:r>
          </w:p>
        </w:tc>
        <w:tc>
          <w:tcPr>
            <w:tcW w:w="768" w:type="pct"/>
            <w:tcBorders>
              <w:left w:val="single" w:sz="6" w:space="0" w:color="auto"/>
              <w:righ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30 per cent.</w:t>
            </w:r>
          </w:p>
        </w:tc>
        <w:tc>
          <w:tcPr>
            <w:tcW w:w="765" w:type="pct"/>
            <w:tcBorders>
              <w:left w:val="single" w:sz="6" w:space="0" w:color="auto"/>
            </w:tcBorders>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55 per cent.</w:t>
            </w:r>
          </w:p>
        </w:tc>
      </w:tr>
      <w:tr w:rsidR="00842DC1" w:rsidRPr="0034167E" w:rsidTr="0018288D">
        <w:trPr>
          <w:trHeight w:val="20"/>
        </w:trPr>
        <w:tc>
          <w:tcPr>
            <w:tcW w:w="3467" w:type="pct"/>
            <w:tcBorders>
              <w:right w:val="single" w:sz="6" w:space="0" w:color="auto"/>
            </w:tcBorders>
          </w:tcPr>
          <w:p w:rsidR="00842DC1" w:rsidRPr="0034167E" w:rsidRDefault="00842DC1" w:rsidP="0018288D">
            <w:pPr>
              <w:tabs>
                <w:tab w:val="right" w:pos="6480"/>
              </w:tabs>
              <w:spacing w:after="0" w:line="240" w:lineRule="auto"/>
              <w:jc w:val="both"/>
              <w:rPr>
                <w:rFonts w:ascii="Times New Roman" w:hAnsi="Times New Roman"/>
                <w:sz w:val="18"/>
              </w:rPr>
            </w:pPr>
            <w:r w:rsidRPr="0034167E">
              <w:rPr>
                <w:rFonts w:ascii="Times New Roman" w:hAnsi="Times New Roman"/>
                <w:sz w:val="18"/>
              </w:rPr>
              <w:tab/>
              <w:t>whichever rate returns the higher duty.</w:t>
            </w:r>
          </w:p>
          <w:p w:rsidR="00842DC1" w:rsidRPr="0034167E" w:rsidRDefault="00842DC1" w:rsidP="0018288D">
            <w:pPr>
              <w:tabs>
                <w:tab w:val="right" w:leader="hyphen" w:pos="6480"/>
              </w:tabs>
              <w:spacing w:after="0" w:line="240" w:lineRule="auto"/>
              <w:ind w:left="1152" w:hanging="576"/>
              <w:jc w:val="both"/>
              <w:rPr>
                <w:rFonts w:ascii="Times New Roman" w:hAnsi="Times New Roman"/>
                <w:sz w:val="18"/>
              </w:rPr>
            </w:pPr>
            <w:r w:rsidRPr="0034167E">
              <w:rPr>
                <w:rFonts w:ascii="Times New Roman" w:hAnsi="Times New Roman"/>
                <w:sz w:val="18"/>
              </w:rPr>
              <w:t>(</w:t>
            </w:r>
            <w:r w:rsidRPr="0034167E">
              <w:rPr>
                <w:rFonts w:ascii="Times New Roman" w:hAnsi="Times New Roman"/>
                <w:smallCaps/>
                <w:sz w:val="18"/>
              </w:rPr>
              <w:t>d</w:t>
            </w:r>
            <w:r w:rsidRPr="0034167E">
              <w:rPr>
                <w:rFonts w:ascii="Times New Roman" w:hAnsi="Times New Roman"/>
                <w:sz w:val="18"/>
              </w:rPr>
              <w:t>) Keyboards, complete or incomplete</w:t>
            </w:r>
            <w:r w:rsidRPr="0034167E">
              <w:rPr>
                <w:rFonts w:ascii="Times New Roman" w:hAnsi="Times New Roman"/>
                <w:sz w:val="18"/>
              </w:rPr>
              <w:tab/>
              <w:t>ad val.</w:t>
            </w:r>
          </w:p>
        </w:tc>
        <w:tc>
          <w:tcPr>
            <w:tcW w:w="768" w:type="pct"/>
            <w:tcBorders>
              <w:left w:val="single" w:sz="6" w:space="0" w:color="auto"/>
              <w:righ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30 per cent.</w:t>
            </w:r>
          </w:p>
        </w:tc>
        <w:tc>
          <w:tcPr>
            <w:tcW w:w="765" w:type="pct"/>
            <w:tcBorders>
              <w:lef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50 per cent.</w:t>
            </w:r>
          </w:p>
        </w:tc>
      </w:tr>
      <w:tr w:rsidR="00842DC1" w:rsidRPr="0034167E" w:rsidTr="0018288D">
        <w:trPr>
          <w:trHeight w:val="20"/>
        </w:trPr>
        <w:tc>
          <w:tcPr>
            <w:tcW w:w="3467" w:type="pct"/>
            <w:tcBorders>
              <w:right w:val="single" w:sz="6" w:space="0" w:color="auto"/>
            </w:tcBorders>
          </w:tcPr>
          <w:p w:rsidR="00842DC1" w:rsidRPr="0034167E" w:rsidRDefault="00842DC1" w:rsidP="0018288D">
            <w:pPr>
              <w:spacing w:after="0" w:line="240" w:lineRule="auto"/>
              <w:ind w:left="576"/>
              <w:jc w:val="both"/>
              <w:rPr>
                <w:rFonts w:ascii="Times New Roman" w:hAnsi="Times New Roman"/>
                <w:sz w:val="18"/>
              </w:rPr>
            </w:pPr>
            <w:r w:rsidRPr="0034167E">
              <w:rPr>
                <w:rFonts w:ascii="Times New Roman" w:hAnsi="Times New Roman"/>
                <w:smallCaps/>
                <w:sz w:val="18"/>
              </w:rPr>
              <w:t>(e</w:t>
            </w:r>
            <w:r w:rsidRPr="0034167E">
              <w:rPr>
                <w:rFonts w:ascii="Times New Roman" w:hAnsi="Times New Roman"/>
                <w:sz w:val="18"/>
              </w:rPr>
              <w:t>) Parts, n.e.i., as prescribed by Departmental By-laws</w:t>
            </w:r>
          </w:p>
          <w:p w:rsidR="00842DC1" w:rsidRPr="0034167E" w:rsidRDefault="00842DC1" w:rsidP="0018288D">
            <w:pPr>
              <w:tabs>
                <w:tab w:val="right" w:pos="6480"/>
              </w:tabs>
              <w:spacing w:after="0" w:line="240" w:lineRule="auto"/>
              <w:jc w:val="both"/>
              <w:rPr>
                <w:rFonts w:ascii="Times New Roman" w:hAnsi="Times New Roman"/>
                <w:sz w:val="18"/>
              </w:rPr>
            </w:pPr>
            <w:r w:rsidRPr="0034167E">
              <w:rPr>
                <w:rFonts w:ascii="Times New Roman" w:hAnsi="Times New Roman"/>
                <w:sz w:val="18"/>
              </w:rPr>
              <w:tab/>
              <w:t>ad val.</w:t>
            </w:r>
          </w:p>
        </w:tc>
        <w:tc>
          <w:tcPr>
            <w:tcW w:w="768" w:type="pct"/>
            <w:tcBorders>
              <w:left w:val="single" w:sz="6" w:space="0" w:color="auto"/>
              <w:righ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15 per cent.</w:t>
            </w:r>
          </w:p>
        </w:tc>
        <w:tc>
          <w:tcPr>
            <w:tcW w:w="765" w:type="pct"/>
            <w:tcBorders>
              <w:left w:val="single" w:sz="6" w:space="0" w:color="auto"/>
            </w:tcBorders>
            <w:vAlign w:val="bottom"/>
          </w:tcPr>
          <w:p w:rsidR="00842DC1" w:rsidRPr="0034167E" w:rsidRDefault="00842DC1" w:rsidP="0018288D">
            <w:pPr>
              <w:spacing w:after="0" w:line="240" w:lineRule="auto"/>
              <w:jc w:val="center"/>
              <w:rPr>
                <w:rFonts w:ascii="Times New Roman" w:hAnsi="Times New Roman"/>
                <w:sz w:val="18"/>
              </w:rPr>
            </w:pPr>
            <w:r w:rsidRPr="0034167E">
              <w:rPr>
                <w:rFonts w:ascii="Times New Roman" w:hAnsi="Times New Roman"/>
                <w:sz w:val="18"/>
              </w:rPr>
              <w:t>30 per cent.</w:t>
            </w:r>
          </w:p>
        </w:tc>
      </w:tr>
    </w:tbl>
    <w:p w:rsidR="00842DC1" w:rsidRDefault="00842DC1" w:rsidP="00842DC1">
      <w:pPr>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12"/>
        <w:gridCol w:w="1515"/>
        <w:gridCol w:w="1472"/>
      </w:tblGrid>
      <w:tr w:rsidR="00842DC1" w:rsidRPr="00FB28EC" w:rsidTr="0018288D">
        <w:trPr>
          <w:trHeight w:val="20"/>
        </w:trPr>
        <w:tc>
          <w:tcPr>
            <w:tcW w:w="3460" w:type="pct"/>
            <w:tcBorders>
              <w:top w:val="single" w:sz="6" w:space="0" w:color="auto"/>
              <w:bottom w:val="single" w:sz="6" w:space="0" w:color="auto"/>
              <w:right w:val="single" w:sz="6" w:space="0" w:color="auto"/>
            </w:tcBorders>
            <w:vAlign w:val="center"/>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Tariff Item.</w:t>
            </w:r>
          </w:p>
        </w:tc>
        <w:tc>
          <w:tcPr>
            <w:tcW w:w="781" w:type="pct"/>
            <w:tcBorders>
              <w:top w:val="single" w:sz="6" w:space="0" w:color="auto"/>
              <w:left w:val="single" w:sz="6" w:space="0" w:color="auto"/>
              <w:bottom w:val="single" w:sz="6" w:space="0" w:color="auto"/>
              <w:right w:val="single" w:sz="6" w:space="0" w:color="auto"/>
            </w:tcBorders>
            <w:vAlign w:val="center"/>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British Preferential Tariff.</w:t>
            </w:r>
          </w:p>
        </w:tc>
        <w:tc>
          <w:tcPr>
            <w:tcW w:w="759" w:type="pct"/>
            <w:tcBorders>
              <w:top w:val="single" w:sz="6" w:space="0" w:color="auto"/>
              <w:left w:val="single" w:sz="6" w:space="0" w:color="auto"/>
              <w:bottom w:val="single" w:sz="6" w:space="0" w:color="auto"/>
            </w:tcBorders>
            <w:vAlign w:val="center"/>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General Tariff</w:t>
            </w:r>
          </w:p>
        </w:tc>
      </w:tr>
      <w:tr w:rsidR="00842DC1" w:rsidRPr="00FB28EC" w:rsidTr="0018288D">
        <w:trPr>
          <w:trHeight w:val="20"/>
        </w:trPr>
        <w:tc>
          <w:tcPr>
            <w:tcW w:w="5000" w:type="pct"/>
            <w:gridSpan w:val="3"/>
            <w:tcBorders>
              <w:top w:val="single" w:sz="6" w:space="0" w:color="auto"/>
            </w:tcBorders>
          </w:tcPr>
          <w:p w:rsidR="00842DC1" w:rsidRPr="00FB28EC" w:rsidRDefault="00842DC1" w:rsidP="0018288D">
            <w:pPr>
              <w:spacing w:before="120" w:after="60" w:line="240" w:lineRule="auto"/>
              <w:jc w:val="center"/>
              <w:rPr>
                <w:rFonts w:ascii="Times New Roman" w:hAnsi="Times New Roman"/>
                <w:sz w:val="20"/>
              </w:rPr>
            </w:pPr>
            <w:r w:rsidRPr="00FB28EC">
              <w:rPr>
                <w:rFonts w:ascii="Times New Roman" w:hAnsi="Times New Roman"/>
                <w:b/>
                <w:sz w:val="20"/>
              </w:rPr>
              <w:t>Division XV.</w:t>
            </w:r>
            <w:r w:rsidR="00181B88">
              <w:rPr>
                <w:rFonts w:ascii="Times New Roman" w:hAnsi="Times New Roman"/>
                <w:b/>
                <w:sz w:val="20"/>
              </w:rPr>
              <w:t>—</w:t>
            </w:r>
            <w:r w:rsidRPr="00FB28EC">
              <w:rPr>
                <w:rFonts w:ascii="Times New Roman" w:hAnsi="Times New Roman"/>
                <w:b/>
                <w:sz w:val="20"/>
              </w:rPr>
              <w:t>Musical Instruments</w:t>
            </w:r>
            <w:r w:rsidRPr="00FB28EC">
              <w:rPr>
                <w:rFonts w:ascii="Times New Roman" w:hAnsi="Times New Roman"/>
                <w:sz w:val="20"/>
              </w:rPr>
              <w:t>—</w:t>
            </w:r>
            <w:r w:rsidRPr="00FB28EC">
              <w:rPr>
                <w:rFonts w:ascii="Times New Roman" w:hAnsi="Times New Roman"/>
                <w:i/>
                <w:sz w:val="20"/>
              </w:rPr>
              <w:t>continued.</w:t>
            </w:r>
          </w:p>
        </w:tc>
      </w:tr>
      <w:tr w:rsidR="00842DC1" w:rsidRPr="00FB28EC" w:rsidTr="0018288D">
        <w:trPr>
          <w:trHeight w:val="20"/>
        </w:trPr>
        <w:tc>
          <w:tcPr>
            <w:tcW w:w="3460" w:type="pct"/>
            <w:tcBorders>
              <w:right w:val="single" w:sz="6" w:space="0" w:color="auto"/>
            </w:tcBorders>
          </w:tcPr>
          <w:p w:rsidR="00842DC1" w:rsidRPr="00FB28EC" w:rsidRDefault="00842DC1" w:rsidP="008921FC">
            <w:pPr>
              <w:tabs>
                <w:tab w:val="left" w:pos="6030"/>
              </w:tabs>
              <w:spacing w:after="0" w:line="240" w:lineRule="auto"/>
              <w:ind w:left="1008" w:hanging="1008"/>
              <w:jc w:val="both"/>
              <w:rPr>
                <w:rFonts w:ascii="Times New Roman" w:hAnsi="Times New Roman"/>
                <w:sz w:val="20"/>
              </w:rPr>
            </w:pPr>
            <w:r w:rsidRPr="00FB28EC">
              <w:rPr>
                <w:rFonts w:ascii="Times New Roman" w:hAnsi="Times New Roman"/>
                <w:sz w:val="20"/>
              </w:rPr>
              <w:t>366. (</w:t>
            </w:r>
            <w:r w:rsidRPr="00FB28EC">
              <w:rPr>
                <w:rFonts w:ascii="Times New Roman" w:hAnsi="Times New Roman"/>
                <w:smallCaps/>
                <w:sz w:val="20"/>
              </w:rPr>
              <w:t>a</w:t>
            </w:r>
            <w:r w:rsidRPr="00FB28EC">
              <w:rPr>
                <w:rFonts w:ascii="Times New Roman" w:hAnsi="Times New Roman"/>
                <w:sz w:val="20"/>
              </w:rPr>
              <w:t xml:space="preserve">) Musical Instruments, n.e.i.; Musical Boxes; Metronomes and the like </w:t>
            </w:r>
            <w:r w:rsidRPr="00FB28EC">
              <w:rPr>
                <w:rFonts w:ascii="Times New Roman" w:hAnsi="Times New Roman"/>
                <w:sz w:val="20"/>
              </w:rPr>
              <w:tab/>
              <w:t>ad val.</w:t>
            </w:r>
          </w:p>
        </w:tc>
        <w:tc>
          <w:tcPr>
            <w:tcW w:w="781"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5 per cent.</w:t>
            </w:r>
          </w:p>
        </w:tc>
        <w:tc>
          <w:tcPr>
            <w:tcW w:w="75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20 per cent.</w:t>
            </w:r>
          </w:p>
        </w:tc>
      </w:tr>
      <w:tr w:rsidR="00842DC1" w:rsidRPr="00FB28EC" w:rsidTr="0018288D">
        <w:trPr>
          <w:trHeight w:val="20"/>
        </w:trPr>
        <w:tc>
          <w:tcPr>
            <w:tcW w:w="3460" w:type="pct"/>
            <w:tcBorders>
              <w:right w:val="single" w:sz="6" w:space="0" w:color="auto"/>
            </w:tcBorders>
          </w:tcPr>
          <w:p w:rsidR="00842DC1" w:rsidRPr="00FB28EC" w:rsidRDefault="00842DC1" w:rsidP="008921FC">
            <w:pPr>
              <w:tabs>
                <w:tab w:val="left" w:pos="6030"/>
              </w:tabs>
              <w:spacing w:after="0" w:line="240" w:lineRule="auto"/>
              <w:ind w:left="1008" w:hanging="558"/>
              <w:jc w:val="both"/>
              <w:rPr>
                <w:rFonts w:ascii="Times New Roman" w:hAnsi="Times New Roman"/>
                <w:sz w:val="20"/>
              </w:rPr>
            </w:pPr>
            <w:r w:rsidRPr="00FB28EC">
              <w:rPr>
                <w:rFonts w:ascii="Times New Roman" w:hAnsi="Times New Roman"/>
                <w:smallCaps/>
                <w:sz w:val="20"/>
              </w:rPr>
              <w:t>(b</w:t>
            </w:r>
            <w:r w:rsidRPr="00FB28EC">
              <w:rPr>
                <w:rFonts w:ascii="Times New Roman" w:hAnsi="Times New Roman"/>
                <w:sz w:val="20"/>
              </w:rPr>
              <w:t xml:space="preserve">) Carillons and Bells, including fittings therefor but not including structural iron or steel, as prescribed by Departmental By-laws </w:t>
            </w:r>
            <w:r w:rsidRPr="00FB28EC">
              <w:rPr>
                <w:rFonts w:ascii="Times New Roman" w:hAnsi="Times New Roman"/>
                <w:sz w:val="20"/>
              </w:rPr>
              <w:tab/>
              <w:t>ad val.</w:t>
            </w:r>
          </w:p>
        </w:tc>
        <w:tc>
          <w:tcPr>
            <w:tcW w:w="781"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c>
          <w:tcPr>
            <w:tcW w:w="75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20 per cent.</w:t>
            </w:r>
          </w:p>
        </w:tc>
      </w:tr>
      <w:tr w:rsidR="00842DC1" w:rsidRPr="00FB28EC" w:rsidTr="0018288D">
        <w:trPr>
          <w:trHeight w:val="20"/>
        </w:trPr>
        <w:tc>
          <w:tcPr>
            <w:tcW w:w="5000" w:type="pct"/>
            <w:gridSpan w:val="3"/>
            <w:vAlign w:val="bottom"/>
          </w:tcPr>
          <w:p w:rsidR="00842DC1" w:rsidRPr="00FB28EC" w:rsidRDefault="00842DC1" w:rsidP="0018288D">
            <w:pPr>
              <w:spacing w:before="120" w:after="60" w:line="240" w:lineRule="auto"/>
              <w:jc w:val="center"/>
              <w:rPr>
                <w:rFonts w:ascii="Times New Roman" w:hAnsi="Times New Roman"/>
                <w:b/>
                <w:sz w:val="20"/>
              </w:rPr>
            </w:pPr>
            <w:r w:rsidRPr="00FB28EC">
              <w:rPr>
                <w:rFonts w:ascii="Times New Roman" w:hAnsi="Times New Roman"/>
                <w:b/>
                <w:sz w:val="20"/>
              </w:rPr>
              <w:t>DIVISION XVI.</w:t>
            </w:r>
            <w:r w:rsidR="00181B88">
              <w:rPr>
                <w:rFonts w:ascii="Times New Roman" w:hAnsi="Times New Roman"/>
                <w:b/>
                <w:sz w:val="20"/>
              </w:rPr>
              <w:t>—</w:t>
            </w:r>
            <w:r w:rsidRPr="00FB28EC">
              <w:rPr>
                <w:rFonts w:ascii="Times New Roman" w:hAnsi="Times New Roman"/>
                <w:b/>
                <w:sz w:val="20"/>
              </w:rPr>
              <w:t>MISCELLANEOUS.</w:t>
            </w:r>
          </w:p>
        </w:tc>
      </w:tr>
      <w:tr w:rsidR="00842DC1" w:rsidRPr="00FB28EC" w:rsidTr="0018288D">
        <w:trPr>
          <w:trHeight w:val="20"/>
        </w:trPr>
        <w:tc>
          <w:tcPr>
            <w:tcW w:w="3460" w:type="pct"/>
            <w:tcBorders>
              <w:right w:val="single" w:sz="6" w:space="0" w:color="auto"/>
            </w:tcBorders>
          </w:tcPr>
          <w:p w:rsidR="00842DC1" w:rsidRPr="00FB28EC" w:rsidRDefault="00842DC1" w:rsidP="0018288D">
            <w:pPr>
              <w:spacing w:after="0" w:line="240" w:lineRule="auto"/>
              <w:ind w:left="720" w:hanging="720"/>
              <w:jc w:val="both"/>
              <w:rPr>
                <w:rFonts w:ascii="Times New Roman" w:hAnsi="Times New Roman"/>
                <w:sz w:val="20"/>
              </w:rPr>
            </w:pPr>
            <w:r w:rsidRPr="00FB28EC">
              <w:rPr>
                <w:rFonts w:ascii="Times New Roman" w:hAnsi="Times New Roman"/>
                <w:sz w:val="20"/>
              </w:rPr>
              <w:t>367. Articles of an advertising character, which would not otherwise be dutiable at a higher rate of duty under any other heading, including all Articles which would be free but for their advertising characteristics</w:t>
            </w:r>
          </w:p>
          <w:p w:rsidR="00842DC1" w:rsidRPr="00FB28EC" w:rsidRDefault="00842DC1" w:rsidP="0018288D">
            <w:pPr>
              <w:tabs>
                <w:tab w:val="left" w:pos="5940"/>
              </w:tabs>
              <w:spacing w:after="0" w:line="240" w:lineRule="auto"/>
              <w:jc w:val="both"/>
              <w:rPr>
                <w:rFonts w:ascii="Times New Roman" w:hAnsi="Times New Roman"/>
                <w:sz w:val="20"/>
              </w:rPr>
            </w:pPr>
            <w:r w:rsidRPr="00FB28EC">
              <w:rPr>
                <w:rFonts w:ascii="Times New Roman" w:hAnsi="Times New Roman"/>
                <w:sz w:val="20"/>
              </w:rPr>
              <w:tab/>
              <w:t>ad val.</w:t>
            </w:r>
          </w:p>
        </w:tc>
        <w:tc>
          <w:tcPr>
            <w:tcW w:w="781"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45 per cent.</w:t>
            </w:r>
          </w:p>
        </w:tc>
        <w:tc>
          <w:tcPr>
            <w:tcW w:w="75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65 per cent.</w:t>
            </w:r>
          </w:p>
        </w:tc>
      </w:tr>
      <w:tr w:rsidR="00842DC1" w:rsidRPr="00FB28EC" w:rsidTr="0018288D">
        <w:trPr>
          <w:trHeight w:val="20"/>
        </w:trPr>
        <w:tc>
          <w:tcPr>
            <w:tcW w:w="3460"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sz w:val="20"/>
              </w:rPr>
            </w:pPr>
            <w:r w:rsidRPr="00FB28EC">
              <w:rPr>
                <w:rFonts w:ascii="Times New Roman" w:hAnsi="Times New Roman"/>
                <w:sz w:val="20"/>
              </w:rPr>
              <w:t>And on and after 3rd November, 1933</w:t>
            </w:r>
          </w:p>
          <w:p w:rsidR="00842DC1" w:rsidRPr="00FB28EC" w:rsidRDefault="00842DC1" w:rsidP="0018288D">
            <w:pPr>
              <w:tabs>
                <w:tab w:val="right" w:pos="6480"/>
              </w:tabs>
              <w:spacing w:after="0" w:line="240" w:lineRule="auto"/>
              <w:ind w:left="720" w:hanging="720"/>
              <w:jc w:val="both"/>
              <w:rPr>
                <w:rFonts w:ascii="Times New Roman" w:hAnsi="Times New Roman"/>
                <w:sz w:val="20"/>
              </w:rPr>
            </w:pPr>
            <w:r w:rsidRPr="00FB28EC">
              <w:rPr>
                <w:rFonts w:ascii="Times New Roman" w:hAnsi="Times New Roman"/>
                <w:sz w:val="20"/>
              </w:rPr>
              <w:t>367. Articles of an advertising character, which would not otherwise be dutiable at a higher rate of duty under any other heading, including all Articles which would be free but for their advertising characteristics</w:t>
            </w:r>
            <w:r>
              <w:rPr>
                <w:rFonts w:ascii="Times New Roman" w:hAnsi="Times New Roman"/>
                <w:sz w:val="20"/>
              </w:rPr>
              <w:tab/>
            </w:r>
            <w:r w:rsidRPr="00FB28EC">
              <w:rPr>
                <w:rFonts w:ascii="Times New Roman" w:hAnsi="Times New Roman"/>
                <w:sz w:val="20"/>
              </w:rPr>
              <w:t>ad val.</w:t>
            </w:r>
          </w:p>
        </w:tc>
        <w:tc>
          <w:tcPr>
            <w:tcW w:w="781"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25 per cent.</w:t>
            </w:r>
          </w:p>
        </w:tc>
        <w:tc>
          <w:tcPr>
            <w:tcW w:w="75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42½ per cent.</w:t>
            </w:r>
          </w:p>
        </w:tc>
      </w:tr>
      <w:tr w:rsidR="00842DC1" w:rsidRPr="00FB28EC" w:rsidTr="0018288D">
        <w:trPr>
          <w:trHeight w:val="20"/>
        </w:trPr>
        <w:tc>
          <w:tcPr>
            <w:tcW w:w="3460" w:type="pct"/>
            <w:tcBorders>
              <w:right w:val="single" w:sz="6" w:space="0" w:color="auto"/>
            </w:tcBorders>
          </w:tcPr>
          <w:p w:rsidR="00842DC1" w:rsidRPr="00FB28EC" w:rsidRDefault="00842DC1" w:rsidP="008921FC">
            <w:pPr>
              <w:tabs>
                <w:tab w:val="left" w:leader="hyphen" w:pos="6120"/>
              </w:tabs>
              <w:spacing w:after="0" w:line="240" w:lineRule="auto"/>
              <w:ind w:left="720" w:hanging="720"/>
              <w:jc w:val="both"/>
              <w:rPr>
                <w:rFonts w:ascii="Times New Roman" w:hAnsi="Times New Roman"/>
                <w:sz w:val="20"/>
              </w:rPr>
            </w:pPr>
            <w:r w:rsidRPr="00FB28EC">
              <w:rPr>
                <w:rFonts w:ascii="Times New Roman" w:hAnsi="Times New Roman"/>
                <w:sz w:val="20"/>
              </w:rPr>
              <w:t xml:space="preserve">368. Articles specially designed and imported for the use of the Blind, Deaf, and Dumb, when imported by governing bodies of public institutions having the care thereof </w:t>
            </w:r>
            <w:r w:rsidR="008921FC">
              <w:rPr>
                <w:rFonts w:ascii="Times New Roman" w:hAnsi="Times New Roman"/>
                <w:sz w:val="20"/>
              </w:rPr>
              <w:tab/>
            </w:r>
          </w:p>
        </w:tc>
        <w:tc>
          <w:tcPr>
            <w:tcW w:w="781"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c>
          <w:tcPr>
            <w:tcW w:w="75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r>
      <w:tr w:rsidR="00842DC1" w:rsidRPr="00FB28EC" w:rsidTr="0018288D">
        <w:trPr>
          <w:trHeight w:val="20"/>
        </w:trPr>
        <w:tc>
          <w:tcPr>
            <w:tcW w:w="3460"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sz w:val="20"/>
              </w:rPr>
            </w:pPr>
            <w:r w:rsidRPr="00FB28EC">
              <w:rPr>
                <w:rFonts w:ascii="Times New Roman" w:hAnsi="Times New Roman"/>
                <w:sz w:val="20"/>
              </w:rPr>
              <w:t xml:space="preserve">And on and after 3rd November, 1933 </w:t>
            </w:r>
          </w:p>
          <w:p w:rsidR="00842DC1" w:rsidRPr="00FB28EC" w:rsidRDefault="00842DC1" w:rsidP="0018288D">
            <w:pPr>
              <w:tabs>
                <w:tab w:val="left" w:leader="hyphen" w:pos="6480"/>
              </w:tabs>
              <w:spacing w:after="0" w:line="240" w:lineRule="auto"/>
              <w:ind w:left="1008" w:hanging="1008"/>
              <w:jc w:val="both"/>
              <w:rPr>
                <w:rFonts w:ascii="Times New Roman" w:hAnsi="Times New Roman"/>
                <w:sz w:val="20"/>
              </w:rPr>
            </w:pPr>
            <w:r w:rsidRPr="00FB28EC">
              <w:rPr>
                <w:rFonts w:ascii="Times New Roman" w:hAnsi="Times New Roman"/>
                <w:sz w:val="20"/>
              </w:rPr>
              <w:t>368. (</w:t>
            </w:r>
            <w:r w:rsidRPr="00FB28EC">
              <w:rPr>
                <w:rFonts w:ascii="Times New Roman" w:hAnsi="Times New Roman"/>
                <w:smallCaps/>
                <w:sz w:val="20"/>
              </w:rPr>
              <w:t>a</w:t>
            </w:r>
            <w:r w:rsidRPr="00FB28EC">
              <w:rPr>
                <w:rFonts w:ascii="Times New Roman" w:hAnsi="Times New Roman"/>
                <w:sz w:val="20"/>
              </w:rPr>
              <w:t xml:space="preserve">) Articles specially designed and imported for the use of the Blind, Deaf, and Dumb, when imported by governing bodies of public institutions having the care thereof </w:t>
            </w:r>
            <w:r w:rsidRPr="00FB28EC">
              <w:rPr>
                <w:rFonts w:ascii="Times New Roman" w:hAnsi="Times New Roman"/>
                <w:sz w:val="20"/>
              </w:rPr>
              <w:tab/>
            </w:r>
          </w:p>
        </w:tc>
        <w:tc>
          <w:tcPr>
            <w:tcW w:w="781"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c>
          <w:tcPr>
            <w:tcW w:w="75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r>
      <w:tr w:rsidR="00842DC1" w:rsidRPr="00FB28EC" w:rsidTr="0018288D">
        <w:trPr>
          <w:trHeight w:val="20"/>
        </w:trPr>
        <w:tc>
          <w:tcPr>
            <w:tcW w:w="3460" w:type="pct"/>
            <w:tcBorders>
              <w:right w:val="single" w:sz="6" w:space="0" w:color="auto"/>
            </w:tcBorders>
          </w:tcPr>
          <w:p w:rsidR="00842DC1" w:rsidRPr="00FB28EC" w:rsidRDefault="00842DC1" w:rsidP="008921FC">
            <w:pPr>
              <w:tabs>
                <w:tab w:val="left" w:pos="5940"/>
              </w:tabs>
              <w:spacing w:after="0" w:line="240" w:lineRule="auto"/>
              <w:ind w:left="1022" w:hanging="576"/>
              <w:jc w:val="both"/>
              <w:rPr>
                <w:rFonts w:ascii="Times New Roman" w:hAnsi="Times New Roman"/>
                <w:sz w:val="20"/>
              </w:rPr>
            </w:pPr>
            <w:r w:rsidRPr="00FB28EC">
              <w:rPr>
                <w:rFonts w:ascii="Times New Roman" w:hAnsi="Times New Roman"/>
                <w:smallCaps/>
                <w:sz w:val="20"/>
              </w:rPr>
              <w:t>(b</w:t>
            </w:r>
            <w:r w:rsidRPr="00FB28EC">
              <w:rPr>
                <w:rFonts w:ascii="Times New Roman" w:hAnsi="Times New Roman"/>
                <w:sz w:val="20"/>
              </w:rPr>
              <w:t>) Articles designed for the alleviation of deafness, not being electrical</w:t>
            </w:r>
            <w:r w:rsidRPr="00FB28EC">
              <w:rPr>
                <w:rFonts w:ascii="Times New Roman" w:hAnsi="Times New Roman"/>
                <w:sz w:val="20"/>
              </w:rPr>
              <w:tab/>
              <w:t>ad val.</w:t>
            </w:r>
          </w:p>
        </w:tc>
        <w:tc>
          <w:tcPr>
            <w:tcW w:w="781"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c>
          <w:tcPr>
            <w:tcW w:w="75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20 per cent.</w:t>
            </w:r>
          </w:p>
        </w:tc>
      </w:tr>
      <w:tr w:rsidR="00842DC1" w:rsidRPr="00FB28EC" w:rsidTr="0018288D">
        <w:trPr>
          <w:trHeight w:val="20"/>
        </w:trPr>
        <w:tc>
          <w:tcPr>
            <w:tcW w:w="3460" w:type="pct"/>
            <w:tcBorders>
              <w:right w:val="single" w:sz="6" w:space="0" w:color="auto"/>
            </w:tcBorders>
          </w:tcPr>
          <w:p w:rsidR="00842DC1" w:rsidRPr="00FB28EC" w:rsidRDefault="00842DC1" w:rsidP="0018288D">
            <w:pPr>
              <w:tabs>
                <w:tab w:val="left" w:leader="hyphen" w:pos="5940"/>
              </w:tabs>
              <w:spacing w:before="60" w:after="60" w:line="240" w:lineRule="auto"/>
              <w:ind w:left="720" w:hanging="720"/>
              <w:jc w:val="both"/>
              <w:rPr>
                <w:rFonts w:ascii="Times New Roman" w:hAnsi="Times New Roman"/>
                <w:sz w:val="20"/>
              </w:rPr>
            </w:pPr>
            <w:r w:rsidRPr="00FB28EC">
              <w:rPr>
                <w:rFonts w:ascii="Times New Roman" w:hAnsi="Times New Roman"/>
                <w:sz w:val="20"/>
              </w:rPr>
              <w:t>369. Articles, not included under any other heading in the Tariff, of Celluloid, Xylonite, Synthetic Resin, Caseine or similar materials, Bone, Ivory, Pulp, Papier-mach</w:t>
            </w:r>
            <w:r>
              <w:rPr>
                <w:rFonts w:ascii="Times New Roman" w:hAnsi="Times New Roman" w:cs="Times New Roman"/>
                <w:sz w:val="20"/>
              </w:rPr>
              <w:t>é</w:t>
            </w:r>
            <w:r w:rsidRPr="00FB28EC">
              <w:rPr>
                <w:rFonts w:ascii="Times New Roman" w:hAnsi="Times New Roman"/>
                <w:sz w:val="20"/>
              </w:rPr>
              <w:t>, Indurated Fibre, or Asbestos</w:t>
            </w:r>
            <w:r w:rsidRPr="00FB28EC">
              <w:rPr>
                <w:rFonts w:ascii="Times New Roman" w:hAnsi="Times New Roman"/>
                <w:sz w:val="20"/>
              </w:rPr>
              <w:tab/>
              <w:t>ad val.</w:t>
            </w:r>
          </w:p>
        </w:tc>
        <w:tc>
          <w:tcPr>
            <w:tcW w:w="781" w:type="pct"/>
            <w:tcBorders>
              <w:left w:val="single" w:sz="6" w:space="0" w:color="auto"/>
              <w:right w:val="single" w:sz="6" w:space="0" w:color="auto"/>
            </w:tcBorders>
            <w:vAlign w:val="bottom"/>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35 per cent.</w:t>
            </w:r>
          </w:p>
        </w:tc>
        <w:tc>
          <w:tcPr>
            <w:tcW w:w="759" w:type="pct"/>
            <w:tcBorders>
              <w:left w:val="single" w:sz="6" w:space="0" w:color="auto"/>
            </w:tcBorders>
            <w:vAlign w:val="bottom"/>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55 per cent.</w:t>
            </w:r>
          </w:p>
        </w:tc>
      </w:tr>
      <w:tr w:rsidR="00842DC1" w:rsidRPr="00FB28EC" w:rsidTr="0018288D">
        <w:trPr>
          <w:trHeight w:val="20"/>
        </w:trPr>
        <w:tc>
          <w:tcPr>
            <w:tcW w:w="3460" w:type="pct"/>
            <w:tcBorders>
              <w:right w:val="single" w:sz="6" w:space="0" w:color="auto"/>
            </w:tcBorders>
          </w:tcPr>
          <w:p w:rsidR="00842DC1" w:rsidRPr="00FB28EC" w:rsidRDefault="00842DC1" w:rsidP="0018288D">
            <w:pPr>
              <w:tabs>
                <w:tab w:val="left" w:leader="hyphen" w:pos="6480"/>
              </w:tabs>
              <w:spacing w:before="60" w:after="60" w:line="240" w:lineRule="auto"/>
              <w:ind w:left="720" w:hanging="720"/>
              <w:jc w:val="both"/>
              <w:rPr>
                <w:rFonts w:ascii="Times New Roman" w:hAnsi="Times New Roman"/>
                <w:sz w:val="20"/>
              </w:rPr>
            </w:pPr>
            <w:r w:rsidRPr="00FB28EC">
              <w:rPr>
                <w:rFonts w:ascii="Times New Roman" w:hAnsi="Times New Roman"/>
                <w:sz w:val="20"/>
              </w:rPr>
              <w:t>370. Articles imported by or being the property of the Commonwealth not being for the purposes of trade</w:t>
            </w:r>
            <w:r w:rsidRPr="00FB28EC">
              <w:rPr>
                <w:rFonts w:ascii="Times New Roman" w:hAnsi="Times New Roman"/>
                <w:sz w:val="20"/>
              </w:rPr>
              <w:tab/>
            </w:r>
          </w:p>
        </w:tc>
        <w:tc>
          <w:tcPr>
            <w:tcW w:w="781" w:type="pct"/>
            <w:tcBorders>
              <w:left w:val="single" w:sz="6" w:space="0" w:color="auto"/>
              <w:right w:val="single" w:sz="6" w:space="0" w:color="auto"/>
            </w:tcBorders>
            <w:vAlign w:val="bottom"/>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Free</w:t>
            </w:r>
          </w:p>
        </w:tc>
        <w:tc>
          <w:tcPr>
            <w:tcW w:w="759" w:type="pct"/>
            <w:tcBorders>
              <w:left w:val="single" w:sz="6" w:space="0" w:color="auto"/>
            </w:tcBorders>
            <w:vAlign w:val="bottom"/>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Free</w:t>
            </w:r>
          </w:p>
        </w:tc>
      </w:tr>
      <w:tr w:rsidR="00842DC1" w:rsidRPr="00FB28EC" w:rsidTr="0018288D">
        <w:trPr>
          <w:trHeight w:val="20"/>
        </w:trPr>
        <w:tc>
          <w:tcPr>
            <w:tcW w:w="3460" w:type="pct"/>
            <w:tcBorders>
              <w:right w:val="single" w:sz="6" w:space="0" w:color="auto"/>
            </w:tcBorders>
          </w:tcPr>
          <w:p w:rsidR="00842DC1" w:rsidRPr="00FB28EC" w:rsidRDefault="00842DC1" w:rsidP="0018288D">
            <w:pPr>
              <w:tabs>
                <w:tab w:val="left" w:leader="hyphen" w:pos="6480"/>
              </w:tabs>
              <w:spacing w:before="60" w:after="60" w:line="240" w:lineRule="auto"/>
              <w:ind w:left="720" w:hanging="720"/>
              <w:jc w:val="both"/>
              <w:rPr>
                <w:rFonts w:ascii="Times New Roman" w:hAnsi="Times New Roman"/>
                <w:sz w:val="20"/>
              </w:rPr>
            </w:pPr>
            <w:r w:rsidRPr="00FB28EC">
              <w:rPr>
                <w:rFonts w:ascii="Times New Roman" w:hAnsi="Times New Roman"/>
                <w:sz w:val="20"/>
              </w:rPr>
              <w:t>371. Articles imported, or purchased in bond, for the official use of the Governor-General and declared as being for such official use</w:t>
            </w:r>
            <w:r w:rsidRPr="00FB28EC">
              <w:rPr>
                <w:rFonts w:ascii="Times New Roman" w:hAnsi="Times New Roman"/>
                <w:sz w:val="20"/>
              </w:rPr>
              <w:tab/>
            </w:r>
          </w:p>
        </w:tc>
        <w:tc>
          <w:tcPr>
            <w:tcW w:w="781" w:type="pct"/>
            <w:tcBorders>
              <w:left w:val="single" w:sz="6" w:space="0" w:color="auto"/>
              <w:right w:val="single" w:sz="6" w:space="0" w:color="auto"/>
            </w:tcBorders>
            <w:vAlign w:val="bottom"/>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Free</w:t>
            </w:r>
          </w:p>
        </w:tc>
        <w:tc>
          <w:tcPr>
            <w:tcW w:w="759" w:type="pct"/>
            <w:tcBorders>
              <w:left w:val="single" w:sz="6" w:space="0" w:color="auto"/>
            </w:tcBorders>
            <w:vAlign w:val="bottom"/>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Free</w:t>
            </w:r>
          </w:p>
        </w:tc>
      </w:tr>
      <w:tr w:rsidR="00842DC1" w:rsidRPr="00FB28EC" w:rsidTr="0018288D">
        <w:trPr>
          <w:trHeight w:val="20"/>
        </w:trPr>
        <w:tc>
          <w:tcPr>
            <w:tcW w:w="3460" w:type="pct"/>
            <w:tcBorders>
              <w:right w:val="single" w:sz="6" w:space="0" w:color="auto"/>
            </w:tcBorders>
          </w:tcPr>
          <w:p w:rsidR="00842DC1" w:rsidRPr="00FB28EC" w:rsidRDefault="00842DC1" w:rsidP="0018288D">
            <w:pPr>
              <w:spacing w:before="60" w:after="60" w:line="240" w:lineRule="auto"/>
              <w:ind w:right="144"/>
              <w:jc w:val="right"/>
              <w:rPr>
                <w:rFonts w:ascii="Times New Roman" w:hAnsi="Times New Roman"/>
                <w:sz w:val="20"/>
              </w:rPr>
            </w:pPr>
            <w:r w:rsidRPr="00FB28EC">
              <w:rPr>
                <w:rFonts w:ascii="Times New Roman" w:hAnsi="Times New Roman"/>
                <w:sz w:val="20"/>
              </w:rPr>
              <w:t xml:space="preserve">On and after 23rd March, 1933 </w:t>
            </w:r>
          </w:p>
          <w:p w:rsidR="00842DC1" w:rsidRPr="00FB28EC" w:rsidRDefault="00842DC1" w:rsidP="0018288D">
            <w:pPr>
              <w:tabs>
                <w:tab w:val="left" w:leader="hyphen" w:pos="6018"/>
              </w:tabs>
              <w:spacing w:before="60" w:after="60" w:line="240" w:lineRule="auto"/>
              <w:ind w:left="576" w:hanging="576"/>
              <w:jc w:val="both"/>
              <w:rPr>
                <w:rFonts w:ascii="Times New Roman" w:hAnsi="Times New Roman"/>
                <w:sz w:val="20"/>
              </w:rPr>
            </w:pPr>
            <w:r w:rsidRPr="00FB28EC">
              <w:rPr>
                <w:rFonts w:ascii="Times New Roman" w:hAnsi="Times New Roman"/>
                <w:sz w:val="20"/>
              </w:rPr>
              <w:t>371</w:t>
            </w:r>
            <w:r w:rsidRPr="00FB28EC">
              <w:rPr>
                <w:rFonts w:ascii="Times New Roman" w:hAnsi="Times New Roman"/>
                <w:smallCaps/>
                <w:sz w:val="20"/>
              </w:rPr>
              <w:t>a</w:t>
            </w:r>
            <w:r w:rsidRPr="00FB28EC">
              <w:rPr>
                <w:rFonts w:ascii="Times New Roman" w:hAnsi="Times New Roman"/>
                <w:sz w:val="20"/>
              </w:rPr>
              <w:t>. Articles imported, or purchased in bond, for the official use of the Representative in the Commonwealth of Australia of His Majesty</w:t>
            </w:r>
            <w:r w:rsidR="0062251D">
              <w:rPr>
                <w:rFonts w:ascii="Times New Roman" w:hAnsi="Times New Roman"/>
                <w:sz w:val="20"/>
              </w:rPr>
              <w:t>’</w:t>
            </w:r>
            <w:r w:rsidRPr="00FB28EC">
              <w:rPr>
                <w:rFonts w:ascii="Times New Roman" w:hAnsi="Times New Roman"/>
                <w:sz w:val="20"/>
              </w:rPr>
              <w:t>s Government in the United Kingdom and declared as being for such official use; Articles and personal effects owned and imported by Officers of the British Civil Service on the staff of the Representative in the Commonwealth of Australia of His Majesty</w:t>
            </w:r>
            <w:r w:rsidR="0062251D">
              <w:rPr>
                <w:rFonts w:ascii="Times New Roman" w:hAnsi="Times New Roman"/>
                <w:sz w:val="20"/>
              </w:rPr>
              <w:t>’</w:t>
            </w:r>
            <w:r w:rsidRPr="00FB28EC">
              <w:rPr>
                <w:rFonts w:ascii="Times New Roman" w:hAnsi="Times New Roman"/>
                <w:sz w:val="20"/>
              </w:rPr>
              <w:t xml:space="preserve">s Government in the United Kingdom, provided such goods are imported within six months of the arrival of such official or within such further time as the Minister may allow </w:t>
            </w:r>
            <w:r w:rsidRPr="00FB28EC">
              <w:rPr>
                <w:rFonts w:ascii="Times New Roman" w:hAnsi="Times New Roman"/>
                <w:sz w:val="20"/>
              </w:rPr>
              <w:tab/>
            </w:r>
          </w:p>
        </w:tc>
        <w:tc>
          <w:tcPr>
            <w:tcW w:w="781" w:type="pct"/>
            <w:tcBorders>
              <w:left w:val="single" w:sz="6" w:space="0" w:color="auto"/>
              <w:right w:val="single" w:sz="6" w:space="0" w:color="auto"/>
            </w:tcBorders>
            <w:vAlign w:val="bottom"/>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Free</w:t>
            </w:r>
          </w:p>
        </w:tc>
        <w:tc>
          <w:tcPr>
            <w:tcW w:w="759" w:type="pct"/>
            <w:tcBorders>
              <w:left w:val="single" w:sz="6" w:space="0" w:color="auto"/>
            </w:tcBorders>
            <w:vAlign w:val="bottom"/>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Free</w:t>
            </w:r>
          </w:p>
        </w:tc>
      </w:tr>
      <w:tr w:rsidR="00842DC1" w:rsidRPr="00FB28EC" w:rsidTr="0018288D">
        <w:trPr>
          <w:trHeight w:val="20"/>
        </w:trPr>
        <w:tc>
          <w:tcPr>
            <w:tcW w:w="3460" w:type="pct"/>
            <w:tcBorders>
              <w:right w:val="single" w:sz="6" w:space="0" w:color="auto"/>
            </w:tcBorders>
          </w:tcPr>
          <w:p w:rsidR="00842DC1" w:rsidRPr="00FB28EC" w:rsidRDefault="00842DC1" w:rsidP="0018288D">
            <w:pPr>
              <w:tabs>
                <w:tab w:val="left" w:leader="hyphen" w:pos="5953"/>
              </w:tabs>
              <w:spacing w:before="60" w:after="60" w:line="240" w:lineRule="auto"/>
              <w:ind w:left="720" w:hanging="720"/>
              <w:jc w:val="both"/>
              <w:rPr>
                <w:rFonts w:ascii="Times New Roman" w:hAnsi="Times New Roman"/>
                <w:sz w:val="20"/>
              </w:rPr>
            </w:pPr>
            <w:r w:rsidRPr="00FB28EC">
              <w:rPr>
                <w:rFonts w:ascii="Times New Roman" w:hAnsi="Times New Roman"/>
                <w:sz w:val="20"/>
              </w:rPr>
              <w:t>372. Articles imported, or purchased in bond, for the official use of the State Governors and declared as being for such official use</w:t>
            </w:r>
            <w:r w:rsidRPr="00FB28EC">
              <w:rPr>
                <w:rFonts w:ascii="Times New Roman" w:hAnsi="Times New Roman"/>
                <w:sz w:val="20"/>
              </w:rPr>
              <w:tab/>
            </w:r>
          </w:p>
        </w:tc>
        <w:tc>
          <w:tcPr>
            <w:tcW w:w="781" w:type="pct"/>
            <w:tcBorders>
              <w:left w:val="single" w:sz="6" w:space="0" w:color="auto"/>
              <w:right w:val="single" w:sz="6" w:space="0" w:color="auto"/>
            </w:tcBorders>
            <w:vAlign w:val="bottom"/>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Free</w:t>
            </w:r>
          </w:p>
        </w:tc>
        <w:tc>
          <w:tcPr>
            <w:tcW w:w="759" w:type="pct"/>
            <w:tcBorders>
              <w:left w:val="single" w:sz="6" w:space="0" w:color="auto"/>
            </w:tcBorders>
            <w:vAlign w:val="bottom"/>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Free</w:t>
            </w:r>
          </w:p>
        </w:tc>
      </w:tr>
    </w:tbl>
    <w:p w:rsidR="00842DC1" w:rsidRDefault="00842DC1" w:rsidP="00842DC1">
      <w:pPr>
        <w:spacing w:before="120" w:after="120" w:line="240" w:lineRule="auto"/>
        <w:jc w:val="center"/>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40"/>
        <w:gridCol w:w="1468"/>
        <w:gridCol w:w="1591"/>
      </w:tblGrid>
      <w:tr w:rsidR="00842DC1" w:rsidRPr="00FB28EC" w:rsidTr="0018288D">
        <w:trPr>
          <w:trHeight w:val="43"/>
        </w:trPr>
        <w:tc>
          <w:tcPr>
            <w:tcW w:w="3423" w:type="pct"/>
            <w:tcBorders>
              <w:top w:val="single" w:sz="4" w:space="0" w:color="auto"/>
              <w:bottom w:val="single" w:sz="6" w:space="0" w:color="auto"/>
              <w:right w:val="single" w:sz="6" w:space="0" w:color="auto"/>
            </w:tcBorders>
            <w:vAlign w:val="center"/>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Tariff Items.</w:t>
            </w:r>
          </w:p>
        </w:tc>
        <w:tc>
          <w:tcPr>
            <w:tcW w:w="757" w:type="pct"/>
            <w:tcBorders>
              <w:top w:val="single" w:sz="4" w:space="0" w:color="auto"/>
              <w:left w:val="single" w:sz="6" w:space="0" w:color="auto"/>
              <w:bottom w:val="single" w:sz="6" w:space="0" w:color="auto"/>
              <w:right w:val="single" w:sz="6" w:space="0" w:color="auto"/>
            </w:tcBorders>
            <w:vAlign w:val="center"/>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British Preferential Tariff.</w:t>
            </w:r>
          </w:p>
        </w:tc>
        <w:tc>
          <w:tcPr>
            <w:tcW w:w="820" w:type="pct"/>
            <w:tcBorders>
              <w:top w:val="single" w:sz="4" w:space="0" w:color="auto"/>
              <w:left w:val="single" w:sz="6" w:space="0" w:color="auto"/>
              <w:bottom w:val="single" w:sz="6" w:space="0" w:color="auto"/>
            </w:tcBorders>
            <w:vAlign w:val="center"/>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General Tariff.</w:t>
            </w:r>
          </w:p>
        </w:tc>
      </w:tr>
      <w:tr w:rsidR="00842DC1" w:rsidRPr="00FB28EC" w:rsidTr="0018288D">
        <w:trPr>
          <w:trHeight w:val="43"/>
        </w:trPr>
        <w:tc>
          <w:tcPr>
            <w:tcW w:w="5000" w:type="pct"/>
            <w:gridSpan w:val="3"/>
            <w:tcBorders>
              <w:top w:val="single" w:sz="6" w:space="0" w:color="auto"/>
            </w:tcBorders>
          </w:tcPr>
          <w:p w:rsidR="00842DC1" w:rsidRPr="00FB28EC" w:rsidRDefault="00842DC1" w:rsidP="0018288D">
            <w:pPr>
              <w:spacing w:before="120" w:after="60" w:line="240" w:lineRule="auto"/>
              <w:jc w:val="center"/>
              <w:rPr>
                <w:rFonts w:ascii="Times New Roman" w:hAnsi="Times New Roman"/>
                <w:sz w:val="20"/>
              </w:rPr>
            </w:pPr>
            <w:r w:rsidRPr="00FB28EC">
              <w:rPr>
                <w:rFonts w:ascii="Times New Roman" w:hAnsi="Times New Roman"/>
                <w:b/>
                <w:sz w:val="20"/>
              </w:rPr>
              <w:t>Division XVI.</w:t>
            </w:r>
            <w:r w:rsidR="00181B88">
              <w:rPr>
                <w:rFonts w:ascii="Times New Roman" w:hAnsi="Times New Roman"/>
                <w:b/>
                <w:sz w:val="20"/>
              </w:rPr>
              <w:t>—</w:t>
            </w:r>
            <w:r w:rsidRPr="00FB28EC">
              <w:rPr>
                <w:rFonts w:ascii="Times New Roman" w:hAnsi="Times New Roman"/>
                <w:b/>
                <w:sz w:val="20"/>
              </w:rPr>
              <w:t>Miscellaneous</w:t>
            </w:r>
            <w:r w:rsidRPr="00FB28EC">
              <w:rPr>
                <w:rFonts w:ascii="Times New Roman" w:hAnsi="Times New Roman"/>
                <w:sz w:val="20"/>
              </w:rPr>
              <w:t>—</w:t>
            </w:r>
            <w:r w:rsidRPr="00FB28EC">
              <w:rPr>
                <w:rFonts w:ascii="Times New Roman" w:hAnsi="Times New Roman"/>
                <w:i/>
                <w:sz w:val="20"/>
              </w:rPr>
              <w:t>continued.</w:t>
            </w:r>
          </w:p>
        </w:tc>
      </w:tr>
      <w:tr w:rsidR="00842DC1" w:rsidRPr="00FB28EC" w:rsidTr="0018288D">
        <w:trPr>
          <w:trHeight w:val="43"/>
        </w:trPr>
        <w:tc>
          <w:tcPr>
            <w:tcW w:w="3423" w:type="pct"/>
            <w:tcBorders>
              <w:right w:val="single" w:sz="6" w:space="0" w:color="auto"/>
            </w:tcBorders>
          </w:tcPr>
          <w:p w:rsidR="00842DC1" w:rsidRPr="00FB28EC" w:rsidRDefault="00842DC1" w:rsidP="008921FC">
            <w:pPr>
              <w:tabs>
                <w:tab w:val="left" w:leader="hyphen" w:pos="6300"/>
              </w:tabs>
              <w:spacing w:after="0" w:line="240" w:lineRule="auto"/>
              <w:ind w:left="1008" w:hanging="1008"/>
              <w:jc w:val="both"/>
              <w:rPr>
                <w:rFonts w:ascii="Times New Roman" w:hAnsi="Times New Roman"/>
                <w:sz w:val="20"/>
              </w:rPr>
            </w:pPr>
            <w:r w:rsidRPr="00FB28EC">
              <w:rPr>
                <w:rFonts w:ascii="Times New Roman" w:hAnsi="Times New Roman"/>
                <w:sz w:val="20"/>
              </w:rPr>
              <w:t>373. (</w:t>
            </w:r>
            <w:r w:rsidRPr="00FB28EC">
              <w:rPr>
                <w:rFonts w:ascii="Times New Roman" w:hAnsi="Times New Roman"/>
                <w:smallCaps/>
                <w:sz w:val="20"/>
              </w:rPr>
              <w:t>a</w:t>
            </w:r>
            <w:r w:rsidRPr="00FB28EC">
              <w:rPr>
                <w:rFonts w:ascii="Times New Roman" w:hAnsi="Times New Roman"/>
                <w:sz w:val="20"/>
              </w:rPr>
              <w:t>) Articles imported for official use by Trade Commissioners representing a British Country or by Consuls, provided such Trade Commissioners or Consuls are citizens of the countries they represent, and are not engaged in any other trade or profession</w:t>
            </w:r>
            <w:r w:rsidRPr="00FB28EC">
              <w:rPr>
                <w:rFonts w:ascii="Times New Roman" w:hAnsi="Times New Roman"/>
                <w:sz w:val="20"/>
              </w:rPr>
              <w:tab/>
            </w:r>
          </w:p>
        </w:tc>
        <w:tc>
          <w:tcPr>
            <w:tcW w:w="757"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c>
          <w:tcPr>
            <w:tcW w:w="820"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r>
      <w:tr w:rsidR="00842DC1" w:rsidRPr="00FB28EC" w:rsidTr="0018288D">
        <w:trPr>
          <w:trHeight w:val="43"/>
        </w:trPr>
        <w:tc>
          <w:tcPr>
            <w:tcW w:w="3423" w:type="pct"/>
            <w:tcBorders>
              <w:right w:val="single" w:sz="6" w:space="0" w:color="auto"/>
            </w:tcBorders>
          </w:tcPr>
          <w:p w:rsidR="00842DC1" w:rsidRPr="00FB28EC" w:rsidRDefault="00842DC1" w:rsidP="008921FC">
            <w:pPr>
              <w:tabs>
                <w:tab w:val="left" w:leader="hyphen" w:pos="6390"/>
              </w:tabs>
              <w:spacing w:after="0" w:line="240" w:lineRule="auto"/>
              <w:ind w:left="1008" w:hanging="558"/>
              <w:jc w:val="both"/>
              <w:rPr>
                <w:rFonts w:ascii="Times New Roman" w:hAnsi="Times New Roman"/>
                <w:sz w:val="20"/>
              </w:rPr>
            </w:pPr>
            <w:r w:rsidRPr="00FB28EC">
              <w:rPr>
                <w:rFonts w:ascii="Times New Roman" w:hAnsi="Times New Roman"/>
                <w:smallCaps/>
                <w:sz w:val="20"/>
              </w:rPr>
              <w:t>(b</w:t>
            </w:r>
            <w:r w:rsidRPr="00FB28EC">
              <w:rPr>
                <w:rFonts w:ascii="Times New Roman" w:hAnsi="Times New Roman"/>
                <w:sz w:val="20"/>
              </w:rPr>
              <w:t>) Articles and personal effects owned and imported by members of the Consular or Diplomatic Services or Trade Commissioners and their staffs, who are Nationals of the countries they represent and who are not, nor will be, engaged in any other business occupation or profession during their residence in Australia, provided such goods are imported within six months of the arrival of the Official concerned or within such further time as the Minister may allow</w:t>
            </w:r>
            <w:r w:rsidRPr="00FB28EC">
              <w:rPr>
                <w:rFonts w:ascii="Times New Roman" w:hAnsi="Times New Roman"/>
                <w:sz w:val="20"/>
              </w:rPr>
              <w:tab/>
            </w:r>
          </w:p>
        </w:tc>
        <w:tc>
          <w:tcPr>
            <w:tcW w:w="757"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c>
          <w:tcPr>
            <w:tcW w:w="820"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r>
      <w:tr w:rsidR="00842DC1" w:rsidRPr="00FB28EC" w:rsidTr="0018288D">
        <w:trPr>
          <w:trHeight w:val="43"/>
        </w:trPr>
        <w:tc>
          <w:tcPr>
            <w:tcW w:w="3423" w:type="pct"/>
            <w:tcBorders>
              <w:right w:val="single" w:sz="6" w:space="0" w:color="auto"/>
            </w:tcBorders>
          </w:tcPr>
          <w:p w:rsidR="00842DC1" w:rsidRPr="00FB28EC" w:rsidRDefault="00842DC1" w:rsidP="0018288D">
            <w:pPr>
              <w:tabs>
                <w:tab w:val="left" w:leader="hyphen" w:pos="5940"/>
              </w:tabs>
              <w:spacing w:after="0" w:line="240" w:lineRule="auto"/>
              <w:ind w:left="1008" w:hanging="1008"/>
              <w:jc w:val="both"/>
              <w:rPr>
                <w:rFonts w:ascii="Times New Roman" w:hAnsi="Times New Roman"/>
                <w:sz w:val="20"/>
              </w:rPr>
            </w:pPr>
            <w:r w:rsidRPr="00FB28EC">
              <w:rPr>
                <w:rFonts w:ascii="Times New Roman" w:hAnsi="Times New Roman"/>
                <w:sz w:val="20"/>
              </w:rPr>
              <w:t>374. (</w:t>
            </w:r>
            <w:r w:rsidRPr="00FB28EC">
              <w:rPr>
                <w:rFonts w:ascii="Times New Roman" w:hAnsi="Times New Roman"/>
                <w:smallCaps/>
                <w:sz w:val="20"/>
              </w:rPr>
              <w:t>a</w:t>
            </w:r>
            <w:r w:rsidRPr="00FB28EC">
              <w:rPr>
                <w:rFonts w:ascii="Times New Roman" w:hAnsi="Times New Roman"/>
                <w:sz w:val="20"/>
              </w:rPr>
              <w:t>) Asbestos Millboards, Asbestos Yarn, Asbestos Cloth (with or without wire) unproofed -</w:t>
            </w:r>
            <w:r>
              <w:rPr>
                <w:rFonts w:ascii="Times New Roman" w:hAnsi="Times New Roman"/>
                <w:sz w:val="20"/>
              </w:rPr>
              <w:tab/>
            </w:r>
            <w:r w:rsidRPr="00FB28EC">
              <w:rPr>
                <w:rFonts w:ascii="Times New Roman" w:hAnsi="Times New Roman"/>
                <w:sz w:val="20"/>
              </w:rPr>
              <w:t xml:space="preserve"> ad val.</w:t>
            </w:r>
          </w:p>
        </w:tc>
        <w:tc>
          <w:tcPr>
            <w:tcW w:w="757"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c>
          <w:tcPr>
            <w:tcW w:w="820"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15 per cent.</w:t>
            </w:r>
          </w:p>
        </w:tc>
      </w:tr>
      <w:tr w:rsidR="00842DC1" w:rsidRPr="00FB28EC" w:rsidTr="0018288D">
        <w:trPr>
          <w:trHeight w:val="43"/>
        </w:trPr>
        <w:tc>
          <w:tcPr>
            <w:tcW w:w="3423" w:type="pct"/>
            <w:tcBorders>
              <w:right w:val="single" w:sz="6" w:space="0" w:color="auto"/>
            </w:tcBorders>
          </w:tcPr>
          <w:p w:rsidR="00842DC1" w:rsidRPr="00FB28EC" w:rsidRDefault="00842DC1" w:rsidP="0018288D">
            <w:pPr>
              <w:tabs>
                <w:tab w:val="left" w:leader="hyphen" w:pos="5490"/>
              </w:tabs>
              <w:spacing w:after="0" w:line="240" w:lineRule="auto"/>
              <w:ind w:left="1008" w:hanging="558"/>
              <w:jc w:val="both"/>
              <w:rPr>
                <w:rFonts w:ascii="Times New Roman" w:hAnsi="Times New Roman"/>
                <w:sz w:val="20"/>
              </w:rPr>
            </w:pPr>
            <w:r w:rsidRPr="00FB28EC">
              <w:rPr>
                <w:rFonts w:ascii="Times New Roman" w:hAnsi="Times New Roman"/>
                <w:smallCaps/>
                <w:sz w:val="20"/>
              </w:rPr>
              <w:t xml:space="preserve">(b) </w:t>
            </w:r>
            <w:r w:rsidRPr="00FB28EC">
              <w:rPr>
                <w:rFonts w:ascii="Times New Roman" w:hAnsi="Times New Roman"/>
                <w:sz w:val="20"/>
              </w:rPr>
              <w:t>Asbestos Cloth (with or without wire) proofed with rubber; Asbestos Cord; Asbestos Pipe and Boiler Covering; Asbestos Mattresses for Boilers</w:t>
            </w:r>
          </w:p>
          <w:p w:rsidR="00842DC1" w:rsidRPr="00FB28EC" w:rsidRDefault="00842DC1" w:rsidP="0018288D">
            <w:pPr>
              <w:tabs>
                <w:tab w:val="left" w:pos="6030"/>
              </w:tabs>
              <w:spacing w:after="0" w:line="240" w:lineRule="auto"/>
              <w:ind w:right="144"/>
              <w:jc w:val="right"/>
              <w:rPr>
                <w:rFonts w:ascii="Times New Roman" w:hAnsi="Times New Roman"/>
                <w:sz w:val="20"/>
              </w:rPr>
            </w:pPr>
            <w:r w:rsidRPr="00FB28EC">
              <w:rPr>
                <w:rFonts w:ascii="Times New Roman" w:hAnsi="Times New Roman"/>
                <w:sz w:val="20"/>
              </w:rPr>
              <w:t>ad val.</w:t>
            </w:r>
          </w:p>
        </w:tc>
        <w:tc>
          <w:tcPr>
            <w:tcW w:w="757"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20 per cent.</w:t>
            </w:r>
          </w:p>
        </w:tc>
        <w:tc>
          <w:tcPr>
            <w:tcW w:w="820"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37½ per cent.</w:t>
            </w:r>
          </w:p>
        </w:tc>
      </w:tr>
      <w:tr w:rsidR="00842DC1" w:rsidRPr="00FB28EC" w:rsidTr="0018288D">
        <w:trPr>
          <w:trHeight w:val="43"/>
        </w:trPr>
        <w:tc>
          <w:tcPr>
            <w:tcW w:w="3423" w:type="pct"/>
            <w:tcBorders>
              <w:right w:val="single" w:sz="6" w:space="0" w:color="auto"/>
            </w:tcBorders>
          </w:tcPr>
          <w:p w:rsidR="00842DC1" w:rsidRPr="00FB28EC" w:rsidRDefault="00842DC1" w:rsidP="0018288D">
            <w:pPr>
              <w:tabs>
                <w:tab w:val="left" w:leader="hyphen" w:pos="5940"/>
              </w:tabs>
              <w:spacing w:after="0" w:line="240" w:lineRule="auto"/>
              <w:ind w:left="1008" w:hanging="558"/>
              <w:jc w:val="both"/>
              <w:rPr>
                <w:rFonts w:ascii="Times New Roman" w:hAnsi="Times New Roman"/>
                <w:sz w:val="20"/>
              </w:rPr>
            </w:pPr>
            <w:r w:rsidRPr="00FB28EC">
              <w:rPr>
                <w:rFonts w:ascii="Times New Roman" w:hAnsi="Times New Roman"/>
                <w:sz w:val="20"/>
              </w:rPr>
              <w:t>(</w:t>
            </w:r>
            <w:r w:rsidRPr="00FB28EC">
              <w:rPr>
                <w:rFonts w:ascii="Times New Roman" w:hAnsi="Times New Roman"/>
                <w:smallCaps/>
                <w:sz w:val="20"/>
              </w:rPr>
              <w:t>c</w:t>
            </w:r>
            <w:r w:rsidRPr="00FB28EC">
              <w:rPr>
                <w:rFonts w:ascii="Times New Roman" w:hAnsi="Times New Roman"/>
                <w:sz w:val="20"/>
              </w:rPr>
              <w:t xml:space="preserve">) Silicate of Cotton (Slag Wool) and Mineral Wool and Mats made thereof; Compositions for covering pipes and boilers </w:t>
            </w:r>
            <w:r w:rsidRPr="00FB28EC">
              <w:rPr>
                <w:rFonts w:ascii="Times New Roman" w:hAnsi="Times New Roman"/>
                <w:sz w:val="20"/>
              </w:rPr>
              <w:tab/>
              <w:t>ad val.</w:t>
            </w:r>
          </w:p>
        </w:tc>
        <w:tc>
          <w:tcPr>
            <w:tcW w:w="757"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20 per cent.</w:t>
            </w:r>
          </w:p>
        </w:tc>
        <w:tc>
          <w:tcPr>
            <w:tcW w:w="820"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37½ per cent.</w:t>
            </w:r>
          </w:p>
        </w:tc>
      </w:tr>
      <w:tr w:rsidR="00842DC1" w:rsidRPr="00FB28EC" w:rsidTr="0018288D">
        <w:trPr>
          <w:trHeight w:val="43"/>
        </w:trPr>
        <w:tc>
          <w:tcPr>
            <w:tcW w:w="3423" w:type="pct"/>
            <w:tcBorders>
              <w:right w:val="single" w:sz="6" w:space="0" w:color="auto"/>
            </w:tcBorders>
          </w:tcPr>
          <w:p w:rsidR="00842DC1" w:rsidRPr="00FB28EC" w:rsidRDefault="00842DC1" w:rsidP="0018288D">
            <w:pPr>
              <w:tabs>
                <w:tab w:val="left" w:leader="hyphen" w:pos="5400"/>
                <w:tab w:val="left" w:leader="hyphen" w:pos="5490"/>
              </w:tabs>
              <w:spacing w:after="0" w:line="240" w:lineRule="auto"/>
              <w:ind w:left="1008" w:hanging="558"/>
              <w:jc w:val="both"/>
              <w:rPr>
                <w:rFonts w:ascii="Times New Roman" w:hAnsi="Times New Roman"/>
                <w:sz w:val="20"/>
              </w:rPr>
            </w:pPr>
            <w:r w:rsidRPr="00FB28EC">
              <w:rPr>
                <w:rFonts w:ascii="Times New Roman" w:hAnsi="Times New Roman"/>
                <w:smallCaps/>
                <w:sz w:val="20"/>
              </w:rPr>
              <w:t>(d</w:t>
            </w:r>
            <w:r w:rsidRPr="00FB28EC">
              <w:rPr>
                <w:rFonts w:ascii="Times New Roman" w:hAnsi="Times New Roman"/>
                <w:sz w:val="20"/>
              </w:rPr>
              <w:t>) Packings, viz.:—</w:t>
            </w:r>
          </w:p>
          <w:p w:rsidR="00842DC1" w:rsidRPr="00FB28EC" w:rsidRDefault="00842DC1" w:rsidP="0018288D">
            <w:pPr>
              <w:tabs>
                <w:tab w:val="left" w:leader="hyphen" w:pos="5940"/>
              </w:tabs>
              <w:spacing w:after="0" w:line="240" w:lineRule="auto"/>
              <w:ind w:left="1570" w:hanging="576"/>
              <w:rPr>
                <w:rFonts w:ascii="Times New Roman" w:hAnsi="Times New Roman"/>
                <w:sz w:val="20"/>
              </w:rPr>
            </w:pPr>
            <w:r w:rsidRPr="00FB28EC">
              <w:rPr>
                <w:rFonts w:ascii="Times New Roman" w:hAnsi="Times New Roman"/>
                <w:sz w:val="20"/>
              </w:rPr>
              <w:t xml:space="preserve">(1) Asbestos </w:t>
            </w:r>
            <w:r w:rsidRPr="00FB28EC">
              <w:rPr>
                <w:rFonts w:ascii="Times New Roman" w:hAnsi="Times New Roman"/>
                <w:sz w:val="20"/>
              </w:rPr>
              <w:tab/>
              <w:t>ad val.</w:t>
            </w:r>
          </w:p>
        </w:tc>
        <w:tc>
          <w:tcPr>
            <w:tcW w:w="757"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20 per cent.</w:t>
            </w:r>
          </w:p>
        </w:tc>
        <w:tc>
          <w:tcPr>
            <w:tcW w:w="820"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37</w:t>
            </w:r>
            <w:r w:rsidRPr="00FB28EC">
              <w:rPr>
                <w:rFonts w:ascii="Times New Roman" w:hAnsi="Times New Roman"/>
                <w:smallCaps/>
                <w:sz w:val="20"/>
              </w:rPr>
              <w:t xml:space="preserve">½ </w:t>
            </w:r>
            <w:r w:rsidRPr="00FB28EC">
              <w:rPr>
                <w:rFonts w:ascii="Times New Roman" w:hAnsi="Times New Roman"/>
                <w:sz w:val="20"/>
              </w:rPr>
              <w:t>per cent.</w:t>
            </w:r>
          </w:p>
        </w:tc>
      </w:tr>
      <w:tr w:rsidR="00842DC1" w:rsidRPr="00FB28EC" w:rsidTr="0018288D">
        <w:trPr>
          <w:trHeight w:val="43"/>
        </w:trPr>
        <w:tc>
          <w:tcPr>
            <w:tcW w:w="3423" w:type="pct"/>
            <w:tcBorders>
              <w:right w:val="single" w:sz="6" w:space="0" w:color="auto"/>
            </w:tcBorders>
          </w:tcPr>
          <w:p w:rsidR="00842DC1" w:rsidRPr="00FB28EC" w:rsidRDefault="00842DC1" w:rsidP="0018288D">
            <w:pPr>
              <w:tabs>
                <w:tab w:val="left" w:leader="hyphen" w:pos="5940"/>
              </w:tabs>
              <w:spacing w:after="0" w:line="240" w:lineRule="auto"/>
              <w:ind w:left="1570" w:hanging="576"/>
              <w:rPr>
                <w:rFonts w:ascii="Times New Roman" w:hAnsi="Times New Roman"/>
                <w:sz w:val="20"/>
              </w:rPr>
            </w:pPr>
            <w:r w:rsidRPr="00FB28EC">
              <w:rPr>
                <w:rFonts w:ascii="Times New Roman" w:hAnsi="Times New Roman"/>
                <w:sz w:val="20"/>
              </w:rPr>
              <w:t>(2) Felt</w:t>
            </w:r>
            <w:r w:rsidRPr="00FB28EC">
              <w:rPr>
                <w:rFonts w:ascii="Times New Roman" w:hAnsi="Times New Roman"/>
                <w:sz w:val="20"/>
              </w:rPr>
              <w:tab/>
              <w:t>ad val.</w:t>
            </w:r>
          </w:p>
        </w:tc>
        <w:tc>
          <w:tcPr>
            <w:tcW w:w="757"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60 per cent.</w:t>
            </w:r>
          </w:p>
        </w:tc>
        <w:tc>
          <w:tcPr>
            <w:tcW w:w="820"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75 per cent.</w:t>
            </w:r>
          </w:p>
        </w:tc>
      </w:tr>
      <w:tr w:rsidR="00842DC1" w:rsidRPr="00FB28EC" w:rsidTr="0018288D">
        <w:trPr>
          <w:trHeight w:val="43"/>
        </w:trPr>
        <w:tc>
          <w:tcPr>
            <w:tcW w:w="3423" w:type="pct"/>
            <w:tcBorders>
              <w:right w:val="single" w:sz="6" w:space="0" w:color="auto"/>
            </w:tcBorders>
          </w:tcPr>
          <w:p w:rsidR="00842DC1" w:rsidRPr="00FB28EC" w:rsidRDefault="00842DC1" w:rsidP="0018288D">
            <w:pPr>
              <w:tabs>
                <w:tab w:val="left" w:leader="hyphen" w:pos="5940"/>
              </w:tabs>
              <w:spacing w:after="0" w:line="240" w:lineRule="auto"/>
              <w:ind w:left="1570" w:hanging="576"/>
              <w:rPr>
                <w:rFonts w:ascii="Times New Roman" w:hAnsi="Times New Roman"/>
                <w:sz w:val="20"/>
              </w:rPr>
            </w:pPr>
            <w:r w:rsidRPr="00FB28EC">
              <w:rPr>
                <w:rFonts w:ascii="Times New Roman" w:hAnsi="Times New Roman"/>
                <w:sz w:val="20"/>
              </w:rPr>
              <w:t>(3) Other</w:t>
            </w:r>
            <w:r w:rsidRPr="00FB28EC">
              <w:rPr>
                <w:rFonts w:ascii="Times New Roman" w:hAnsi="Times New Roman"/>
                <w:sz w:val="20"/>
              </w:rPr>
              <w:tab/>
              <w:t>ad val.</w:t>
            </w:r>
          </w:p>
        </w:tc>
        <w:tc>
          <w:tcPr>
            <w:tcW w:w="757"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40 per cent.</w:t>
            </w:r>
          </w:p>
        </w:tc>
        <w:tc>
          <w:tcPr>
            <w:tcW w:w="820"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60 per cent.</w:t>
            </w:r>
          </w:p>
        </w:tc>
      </w:tr>
      <w:tr w:rsidR="00842DC1" w:rsidRPr="00FB28EC" w:rsidTr="0018288D">
        <w:trPr>
          <w:trHeight w:val="43"/>
        </w:trPr>
        <w:tc>
          <w:tcPr>
            <w:tcW w:w="3423"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sz w:val="20"/>
              </w:rPr>
            </w:pPr>
            <w:r w:rsidRPr="00FB28EC">
              <w:rPr>
                <w:rFonts w:ascii="Times New Roman" w:hAnsi="Times New Roman"/>
                <w:sz w:val="20"/>
              </w:rPr>
              <w:t>And on and after 9th March, 1933</w:t>
            </w:r>
          </w:p>
          <w:p w:rsidR="00842DC1" w:rsidRPr="00FB28EC" w:rsidRDefault="00842DC1" w:rsidP="0018288D">
            <w:pPr>
              <w:tabs>
                <w:tab w:val="left" w:leader="hyphen" w:pos="5490"/>
              </w:tabs>
              <w:spacing w:after="0" w:line="240" w:lineRule="auto"/>
              <w:ind w:left="1008" w:hanging="558"/>
              <w:jc w:val="both"/>
              <w:rPr>
                <w:rFonts w:ascii="Times New Roman" w:hAnsi="Times New Roman"/>
                <w:sz w:val="20"/>
              </w:rPr>
            </w:pPr>
            <w:r w:rsidRPr="00FB28EC">
              <w:rPr>
                <w:rFonts w:ascii="Times New Roman" w:hAnsi="Times New Roman"/>
                <w:smallCaps/>
                <w:sz w:val="20"/>
              </w:rPr>
              <w:t>(d</w:t>
            </w:r>
            <w:r w:rsidRPr="00FB28EC">
              <w:rPr>
                <w:rFonts w:ascii="Times New Roman" w:hAnsi="Times New Roman"/>
                <w:sz w:val="20"/>
              </w:rPr>
              <w:t>) Packings, viz.:—</w:t>
            </w:r>
          </w:p>
          <w:p w:rsidR="00842DC1" w:rsidRPr="00FB28EC" w:rsidRDefault="00842DC1" w:rsidP="0018288D">
            <w:pPr>
              <w:tabs>
                <w:tab w:val="left" w:leader="hyphen" w:pos="5940"/>
              </w:tabs>
              <w:spacing w:after="0" w:line="240" w:lineRule="auto"/>
              <w:ind w:left="1570" w:hanging="576"/>
              <w:rPr>
                <w:rFonts w:ascii="Times New Roman" w:hAnsi="Times New Roman"/>
                <w:sz w:val="20"/>
              </w:rPr>
            </w:pPr>
            <w:r w:rsidRPr="00FB28EC">
              <w:rPr>
                <w:rFonts w:ascii="Times New Roman" w:hAnsi="Times New Roman"/>
                <w:sz w:val="20"/>
              </w:rPr>
              <w:t>(1) Asbestos</w:t>
            </w:r>
            <w:r w:rsidRPr="00FB28EC">
              <w:rPr>
                <w:rFonts w:ascii="Times New Roman" w:hAnsi="Times New Roman"/>
                <w:sz w:val="20"/>
              </w:rPr>
              <w:tab/>
              <w:t>ad val.</w:t>
            </w:r>
          </w:p>
        </w:tc>
        <w:tc>
          <w:tcPr>
            <w:tcW w:w="757"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20 per cent.</w:t>
            </w:r>
          </w:p>
        </w:tc>
        <w:tc>
          <w:tcPr>
            <w:tcW w:w="820"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37½ per cent.</w:t>
            </w:r>
          </w:p>
        </w:tc>
      </w:tr>
      <w:tr w:rsidR="00842DC1" w:rsidRPr="00FB28EC" w:rsidTr="0018288D">
        <w:trPr>
          <w:trHeight w:val="43"/>
        </w:trPr>
        <w:tc>
          <w:tcPr>
            <w:tcW w:w="3423" w:type="pct"/>
            <w:tcBorders>
              <w:right w:val="single" w:sz="6" w:space="0" w:color="auto"/>
            </w:tcBorders>
          </w:tcPr>
          <w:p w:rsidR="00842DC1" w:rsidRPr="00FB28EC" w:rsidRDefault="00842DC1" w:rsidP="0018288D">
            <w:pPr>
              <w:tabs>
                <w:tab w:val="left" w:leader="hyphen" w:pos="5580"/>
                <w:tab w:val="left" w:pos="5940"/>
              </w:tabs>
              <w:spacing w:after="0" w:line="240" w:lineRule="auto"/>
              <w:ind w:left="1570" w:hanging="576"/>
              <w:rPr>
                <w:rFonts w:ascii="Times New Roman" w:hAnsi="Times New Roman"/>
                <w:sz w:val="20"/>
              </w:rPr>
            </w:pPr>
            <w:r w:rsidRPr="00FB28EC">
              <w:rPr>
                <w:rFonts w:ascii="Times New Roman" w:hAnsi="Times New Roman"/>
                <w:sz w:val="20"/>
              </w:rPr>
              <w:t xml:space="preserve">(2) Engine and machinery gland, piston and plunger, consisting principally of woven fabric and rubber vulcanized together, with or without metal, but not containing asbestos </w:t>
            </w:r>
            <w:r w:rsidRPr="00FB28EC">
              <w:rPr>
                <w:rFonts w:ascii="Times New Roman" w:hAnsi="Times New Roman"/>
                <w:sz w:val="20"/>
              </w:rPr>
              <w:tab/>
              <w:t>ad val.</w:t>
            </w:r>
          </w:p>
        </w:tc>
        <w:tc>
          <w:tcPr>
            <w:tcW w:w="757"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c>
          <w:tcPr>
            <w:tcW w:w="820"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15 per cent.</w:t>
            </w:r>
          </w:p>
        </w:tc>
      </w:tr>
      <w:tr w:rsidR="00842DC1" w:rsidRPr="00FB28EC" w:rsidTr="0018288D">
        <w:trPr>
          <w:trHeight w:val="43"/>
        </w:trPr>
        <w:tc>
          <w:tcPr>
            <w:tcW w:w="3423" w:type="pct"/>
            <w:tcBorders>
              <w:right w:val="single" w:sz="6" w:space="0" w:color="auto"/>
            </w:tcBorders>
          </w:tcPr>
          <w:p w:rsidR="00842DC1" w:rsidRPr="00FB28EC" w:rsidRDefault="00842DC1" w:rsidP="0018288D">
            <w:pPr>
              <w:tabs>
                <w:tab w:val="left" w:leader="hyphen" w:pos="5940"/>
              </w:tabs>
              <w:spacing w:after="0" w:line="240" w:lineRule="auto"/>
              <w:ind w:left="1570" w:hanging="576"/>
              <w:rPr>
                <w:rFonts w:ascii="Times New Roman" w:hAnsi="Times New Roman"/>
                <w:sz w:val="20"/>
              </w:rPr>
            </w:pPr>
            <w:r w:rsidRPr="00FB28EC">
              <w:rPr>
                <w:rFonts w:ascii="Times New Roman" w:hAnsi="Times New Roman"/>
                <w:sz w:val="20"/>
              </w:rPr>
              <w:t xml:space="preserve">(3) Other </w:t>
            </w:r>
            <w:r w:rsidRPr="00FB28EC">
              <w:rPr>
                <w:rFonts w:ascii="Times New Roman" w:hAnsi="Times New Roman"/>
                <w:sz w:val="20"/>
              </w:rPr>
              <w:tab/>
              <w:t>ad val.</w:t>
            </w:r>
          </w:p>
        </w:tc>
        <w:tc>
          <w:tcPr>
            <w:tcW w:w="757"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40 per cent.</w:t>
            </w:r>
          </w:p>
        </w:tc>
        <w:tc>
          <w:tcPr>
            <w:tcW w:w="820"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60 per cent.</w:t>
            </w:r>
          </w:p>
        </w:tc>
      </w:tr>
      <w:tr w:rsidR="00842DC1" w:rsidRPr="00FB28EC" w:rsidTr="0018288D">
        <w:trPr>
          <w:trHeight w:val="43"/>
        </w:trPr>
        <w:tc>
          <w:tcPr>
            <w:tcW w:w="3423" w:type="pct"/>
            <w:tcBorders>
              <w:right w:val="single" w:sz="6" w:space="0" w:color="auto"/>
            </w:tcBorders>
          </w:tcPr>
          <w:p w:rsidR="00842DC1" w:rsidRPr="00FB28EC" w:rsidRDefault="00842DC1" w:rsidP="0018288D">
            <w:pPr>
              <w:tabs>
                <w:tab w:val="left" w:leader="hyphen" w:pos="5940"/>
              </w:tabs>
              <w:spacing w:before="60" w:after="0" w:line="240" w:lineRule="auto"/>
              <w:ind w:left="1008" w:hanging="1008"/>
              <w:jc w:val="both"/>
              <w:rPr>
                <w:rFonts w:ascii="Times New Roman" w:hAnsi="Times New Roman"/>
                <w:sz w:val="20"/>
              </w:rPr>
            </w:pPr>
            <w:r w:rsidRPr="00FB28EC">
              <w:rPr>
                <w:rFonts w:ascii="Times New Roman" w:hAnsi="Times New Roman"/>
                <w:sz w:val="20"/>
              </w:rPr>
              <w:t>375. (</w:t>
            </w:r>
            <w:r w:rsidRPr="00FB28EC">
              <w:rPr>
                <w:rFonts w:ascii="Times New Roman" w:hAnsi="Times New Roman"/>
                <w:smallCaps/>
                <w:sz w:val="20"/>
              </w:rPr>
              <w:t>a</w:t>
            </w:r>
            <w:r w:rsidRPr="00FB28EC">
              <w:rPr>
                <w:rFonts w:ascii="Times New Roman" w:hAnsi="Times New Roman"/>
                <w:sz w:val="20"/>
              </w:rPr>
              <w:t xml:space="preserve">) Atomizers for mining purposes </w:t>
            </w:r>
            <w:r w:rsidRPr="00FB28EC">
              <w:rPr>
                <w:rFonts w:ascii="Times New Roman" w:hAnsi="Times New Roman"/>
                <w:sz w:val="20"/>
              </w:rPr>
              <w:tab/>
              <w:t>ad val.</w:t>
            </w:r>
          </w:p>
        </w:tc>
        <w:tc>
          <w:tcPr>
            <w:tcW w:w="757" w:type="pct"/>
            <w:tcBorders>
              <w:left w:val="single" w:sz="6" w:space="0" w:color="auto"/>
              <w:right w:val="single" w:sz="6" w:space="0" w:color="auto"/>
            </w:tcBorders>
            <w:vAlign w:val="bottom"/>
          </w:tcPr>
          <w:p w:rsidR="00842DC1" w:rsidRPr="00FB28EC" w:rsidRDefault="00842DC1" w:rsidP="0018288D">
            <w:pPr>
              <w:spacing w:before="60" w:after="0" w:line="240" w:lineRule="auto"/>
              <w:jc w:val="center"/>
              <w:rPr>
                <w:rFonts w:ascii="Times New Roman" w:hAnsi="Times New Roman"/>
                <w:sz w:val="20"/>
              </w:rPr>
            </w:pPr>
            <w:r w:rsidRPr="00FB28EC">
              <w:rPr>
                <w:rFonts w:ascii="Times New Roman" w:hAnsi="Times New Roman"/>
                <w:sz w:val="20"/>
              </w:rPr>
              <w:t>Free</w:t>
            </w:r>
          </w:p>
        </w:tc>
        <w:tc>
          <w:tcPr>
            <w:tcW w:w="820" w:type="pct"/>
            <w:tcBorders>
              <w:left w:val="single" w:sz="6" w:space="0" w:color="auto"/>
            </w:tcBorders>
            <w:vAlign w:val="bottom"/>
          </w:tcPr>
          <w:p w:rsidR="00842DC1" w:rsidRPr="00FB28EC" w:rsidRDefault="00842DC1" w:rsidP="0018288D">
            <w:pPr>
              <w:spacing w:before="60" w:after="0" w:line="240" w:lineRule="auto"/>
              <w:jc w:val="center"/>
              <w:rPr>
                <w:rFonts w:ascii="Times New Roman" w:hAnsi="Times New Roman"/>
                <w:sz w:val="20"/>
              </w:rPr>
            </w:pPr>
            <w:r w:rsidRPr="00FB28EC">
              <w:rPr>
                <w:rFonts w:ascii="Times New Roman" w:hAnsi="Times New Roman"/>
                <w:sz w:val="20"/>
              </w:rPr>
              <w:t>10 per cent.</w:t>
            </w:r>
          </w:p>
        </w:tc>
      </w:tr>
      <w:tr w:rsidR="00842DC1" w:rsidRPr="00FB28EC" w:rsidTr="0018288D">
        <w:trPr>
          <w:trHeight w:val="43"/>
        </w:trPr>
        <w:tc>
          <w:tcPr>
            <w:tcW w:w="3423" w:type="pct"/>
            <w:tcBorders>
              <w:right w:val="single" w:sz="6" w:space="0" w:color="auto"/>
            </w:tcBorders>
          </w:tcPr>
          <w:p w:rsidR="00842DC1" w:rsidRPr="00FB28EC" w:rsidRDefault="00842DC1" w:rsidP="0018288D">
            <w:pPr>
              <w:tabs>
                <w:tab w:val="left" w:leader="hyphen" w:pos="5940"/>
              </w:tabs>
              <w:spacing w:after="0" w:line="240" w:lineRule="auto"/>
              <w:ind w:left="1008" w:hanging="558"/>
              <w:jc w:val="both"/>
              <w:rPr>
                <w:rFonts w:ascii="Times New Roman" w:hAnsi="Times New Roman"/>
                <w:sz w:val="20"/>
              </w:rPr>
            </w:pPr>
            <w:r w:rsidRPr="00FB28EC">
              <w:rPr>
                <w:rFonts w:ascii="Times New Roman" w:hAnsi="Times New Roman"/>
                <w:smallCaps/>
                <w:sz w:val="20"/>
              </w:rPr>
              <w:t>(b</w:t>
            </w:r>
            <w:r w:rsidRPr="00FB28EC">
              <w:rPr>
                <w:rFonts w:ascii="Times New Roman" w:hAnsi="Times New Roman"/>
                <w:sz w:val="20"/>
              </w:rPr>
              <w:t>) Atomizers n.e.i. and Vaporizers (but not including Atomizers and Vaporizers of the types used for spraying insecticides), Fumigators, Odorizers, and the like</w:t>
            </w:r>
            <w:r w:rsidRPr="00FB28EC">
              <w:rPr>
                <w:rFonts w:ascii="Times New Roman" w:hAnsi="Times New Roman"/>
                <w:sz w:val="20"/>
              </w:rPr>
              <w:tab/>
              <w:t>ad val.</w:t>
            </w:r>
          </w:p>
        </w:tc>
        <w:tc>
          <w:tcPr>
            <w:tcW w:w="757"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15 per cent.</w:t>
            </w:r>
          </w:p>
        </w:tc>
        <w:tc>
          <w:tcPr>
            <w:tcW w:w="820"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30 per cent.</w:t>
            </w:r>
          </w:p>
        </w:tc>
      </w:tr>
      <w:tr w:rsidR="00842DC1" w:rsidRPr="00FB28EC" w:rsidTr="0018288D">
        <w:trPr>
          <w:trHeight w:val="43"/>
        </w:trPr>
        <w:tc>
          <w:tcPr>
            <w:tcW w:w="3423" w:type="pct"/>
            <w:tcBorders>
              <w:right w:val="single" w:sz="6" w:space="0" w:color="auto"/>
            </w:tcBorders>
          </w:tcPr>
          <w:p w:rsidR="00842DC1" w:rsidRPr="00FB28EC" w:rsidRDefault="00842DC1" w:rsidP="0018288D">
            <w:pPr>
              <w:tabs>
                <w:tab w:val="left" w:leader="hyphen" w:pos="5490"/>
              </w:tabs>
              <w:spacing w:after="0" w:line="240" w:lineRule="auto"/>
              <w:ind w:left="1008" w:hanging="558"/>
              <w:jc w:val="both"/>
              <w:rPr>
                <w:rFonts w:ascii="Times New Roman" w:hAnsi="Times New Roman"/>
                <w:sz w:val="20"/>
              </w:rPr>
            </w:pPr>
            <w:r w:rsidRPr="00FB28EC">
              <w:rPr>
                <w:rFonts w:ascii="Times New Roman" w:hAnsi="Times New Roman"/>
                <w:sz w:val="20"/>
              </w:rPr>
              <w:t>(</w:t>
            </w:r>
            <w:r w:rsidRPr="00FB28EC">
              <w:rPr>
                <w:rFonts w:ascii="Times New Roman" w:hAnsi="Times New Roman"/>
                <w:smallCaps/>
                <w:sz w:val="20"/>
              </w:rPr>
              <w:t>c</w:t>
            </w:r>
            <w:r w:rsidRPr="00FB28EC">
              <w:rPr>
                <w:rFonts w:ascii="Times New Roman" w:hAnsi="Times New Roman"/>
                <w:sz w:val="20"/>
              </w:rPr>
              <w:t>) Spray Guns, including hand operated spray pumps, for use in the application of powders or of paints enamels lacquers varnishes and similar liquids</w:t>
            </w:r>
          </w:p>
          <w:p w:rsidR="00842DC1" w:rsidRPr="00FB28EC" w:rsidRDefault="00842DC1" w:rsidP="0018288D">
            <w:pPr>
              <w:spacing w:after="0" w:line="240" w:lineRule="auto"/>
              <w:ind w:right="144"/>
              <w:jc w:val="right"/>
              <w:rPr>
                <w:rFonts w:ascii="Times New Roman" w:hAnsi="Times New Roman"/>
                <w:sz w:val="20"/>
              </w:rPr>
            </w:pPr>
            <w:r w:rsidRPr="00FB28EC">
              <w:rPr>
                <w:rFonts w:ascii="Times New Roman" w:hAnsi="Times New Roman"/>
                <w:sz w:val="20"/>
              </w:rPr>
              <w:t>ad val.</w:t>
            </w:r>
          </w:p>
        </w:tc>
        <w:tc>
          <w:tcPr>
            <w:tcW w:w="757"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35 per cent.</w:t>
            </w:r>
          </w:p>
        </w:tc>
        <w:tc>
          <w:tcPr>
            <w:tcW w:w="820"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55 per cent.</w:t>
            </w:r>
          </w:p>
        </w:tc>
      </w:tr>
      <w:tr w:rsidR="00842DC1" w:rsidRPr="00FB28EC" w:rsidTr="0018288D">
        <w:trPr>
          <w:trHeight w:val="43"/>
        </w:trPr>
        <w:tc>
          <w:tcPr>
            <w:tcW w:w="3423" w:type="pct"/>
            <w:tcBorders>
              <w:right w:val="single" w:sz="6" w:space="0" w:color="auto"/>
            </w:tcBorders>
          </w:tcPr>
          <w:p w:rsidR="00842DC1" w:rsidRPr="00FB28EC" w:rsidRDefault="00842DC1" w:rsidP="0018288D">
            <w:pPr>
              <w:tabs>
                <w:tab w:val="left" w:leader="hyphen" w:pos="6007"/>
              </w:tabs>
              <w:spacing w:before="60" w:after="60" w:line="240" w:lineRule="auto"/>
              <w:ind w:left="720" w:hanging="720"/>
              <w:jc w:val="both"/>
              <w:rPr>
                <w:rFonts w:ascii="Times New Roman" w:hAnsi="Times New Roman"/>
                <w:sz w:val="20"/>
              </w:rPr>
            </w:pPr>
            <w:r w:rsidRPr="00FB28EC">
              <w:rPr>
                <w:rFonts w:ascii="Times New Roman" w:hAnsi="Times New Roman"/>
                <w:sz w:val="20"/>
              </w:rPr>
              <w:t>376. Bags, Baskets, Boxes, Cases, Trunks, Purses, Wallets, with or without fittings, viz.:</w:t>
            </w:r>
            <w:r w:rsidR="00181B88">
              <w:rPr>
                <w:rFonts w:ascii="Times New Roman" w:hAnsi="Times New Roman"/>
                <w:sz w:val="20"/>
              </w:rPr>
              <w:t>—</w:t>
            </w:r>
          </w:p>
          <w:p w:rsidR="00842DC1" w:rsidRPr="00FB28EC" w:rsidRDefault="00842DC1" w:rsidP="0018288D">
            <w:pPr>
              <w:tabs>
                <w:tab w:val="left" w:leader="hyphen" w:pos="5490"/>
              </w:tabs>
              <w:spacing w:after="0" w:line="240" w:lineRule="auto"/>
              <w:ind w:left="1008" w:hanging="558"/>
              <w:jc w:val="both"/>
              <w:rPr>
                <w:rFonts w:ascii="Times New Roman" w:hAnsi="Times New Roman"/>
                <w:sz w:val="20"/>
              </w:rPr>
            </w:pPr>
            <w:r w:rsidRPr="00FB28EC">
              <w:rPr>
                <w:rFonts w:ascii="Times New Roman" w:hAnsi="Times New Roman"/>
                <w:smallCaps/>
                <w:sz w:val="20"/>
              </w:rPr>
              <w:t>(a</w:t>
            </w:r>
            <w:r w:rsidRPr="00FB28EC">
              <w:rPr>
                <w:rFonts w:ascii="Times New Roman" w:hAnsi="Times New Roman"/>
                <w:sz w:val="20"/>
              </w:rPr>
              <w:t>) Bags, Hand and Purse, except of metal; Purees, except of metal; Wallets—</w:t>
            </w:r>
          </w:p>
          <w:p w:rsidR="00842DC1" w:rsidRPr="00FB28EC" w:rsidRDefault="00842DC1" w:rsidP="008921FC">
            <w:pPr>
              <w:tabs>
                <w:tab w:val="left" w:pos="5940"/>
              </w:tabs>
              <w:spacing w:after="0" w:line="240" w:lineRule="auto"/>
              <w:ind w:left="1570" w:right="-100" w:hanging="576"/>
              <w:rPr>
                <w:rFonts w:ascii="Times New Roman" w:hAnsi="Times New Roman"/>
                <w:sz w:val="20"/>
              </w:rPr>
            </w:pPr>
            <w:r w:rsidRPr="00FB28EC">
              <w:rPr>
                <w:rFonts w:ascii="Times New Roman" w:hAnsi="Times New Roman"/>
                <w:sz w:val="20"/>
              </w:rPr>
              <w:t>(1) The value for duty of which does not exceed 1s. 3d. per article</w:t>
            </w:r>
            <w:r w:rsidRPr="00FB28EC">
              <w:rPr>
                <w:rFonts w:ascii="Times New Roman" w:hAnsi="Times New Roman"/>
                <w:sz w:val="20"/>
              </w:rPr>
              <w:tab/>
              <w:t>ad val.</w:t>
            </w:r>
          </w:p>
        </w:tc>
        <w:tc>
          <w:tcPr>
            <w:tcW w:w="757"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50 per cent.</w:t>
            </w:r>
          </w:p>
        </w:tc>
        <w:tc>
          <w:tcPr>
            <w:tcW w:w="820"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70 per cent.</w:t>
            </w:r>
          </w:p>
        </w:tc>
      </w:tr>
      <w:tr w:rsidR="00842DC1" w:rsidRPr="00FB28EC" w:rsidTr="0018288D">
        <w:trPr>
          <w:trHeight w:val="43"/>
        </w:trPr>
        <w:tc>
          <w:tcPr>
            <w:tcW w:w="3423" w:type="pct"/>
            <w:tcBorders>
              <w:right w:val="single" w:sz="6" w:space="0" w:color="auto"/>
            </w:tcBorders>
          </w:tcPr>
          <w:p w:rsidR="00842DC1" w:rsidRPr="00FB28EC" w:rsidRDefault="00842DC1" w:rsidP="0018288D">
            <w:pPr>
              <w:tabs>
                <w:tab w:val="left" w:leader="hyphen" w:pos="5580"/>
              </w:tabs>
              <w:spacing w:after="0" w:line="240" w:lineRule="auto"/>
              <w:ind w:left="1570" w:hanging="576"/>
              <w:rPr>
                <w:rFonts w:ascii="Times New Roman" w:hAnsi="Times New Roman"/>
                <w:sz w:val="20"/>
              </w:rPr>
            </w:pPr>
            <w:r w:rsidRPr="00FB28EC">
              <w:rPr>
                <w:rFonts w:ascii="Times New Roman" w:hAnsi="Times New Roman"/>
                <w:sz w:val="20"/>
              </w:rPr>
              <w:t>(2) The value for duty of which exceeds 1s. 3d. per article</w:t>
            </w:r>
            <w:r w:rsidRPr="00FB28EC">
              <w:rPr>
                <w:rFonts w:ascii="Times New Roman" w:hAnsi="Times New Roman"/>
                <w:sz w:val="20"/>
              </w:rPr>
              <w:tab/>
              <w:t>each</w:t>
            </w:r>
          </w:p>
        </w:tc>
        <w:tc>
          <w:tcPr>
            <w:tcW w:w="757"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3s.</w:t>
            </w:r>
          </w:p>
        </w:tc>
        <w:tc>
          <w:tcPr>
            <w:tcW w:w="820"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4s. 6d.</w:t>
            </w:r>
          </w:p>
        </w:tc>
      </w:tr>
      <w:tr w:rsidR="00842DC1" w:rsidRPr="00FB28EC" w:rsidTr="0018288D">
        <w:trPr>
          <w:trHeight w:val="43"/>
        </w:trPr>
        <w:tc>
          <w:tcPr>
            <w:tcW w:w="3423"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sz w:val="20"/>
              </w:rPr>
            </w:pPr>
            <w:r w:rsidRPr="00FB28EC">
              <w:rPr>
                <w:rFonts w:ascii="Times New Roman" w:hAnsi="Times New Roman"/>
                <w:sz w:val="20"/>
              </w:rPr>
              <w:t>or ad val.</w:t>
            </w:r>
          </w:p>
        </w:tc>
        <w:tc>
          <w:tcPr>
            <w:tcW w:w="757"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50 per cent.</w:t>
            </w:r>
          </w:p>
        </w:tc>
        <w:tc>
          <w:tcPr>
            <w:tcW w:w="820"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70 per cent.</w:t>
            </w:r>
          </w:p>
        </w:tc>
      </w:tr>
      <w:tr w:rsidR="00842DC1" w:rsidRPr="00FB28EC" w:rsidTr="0018288D">
        <w:trPr>
          <w:trHeight w:val="43"/>
        </w:trPr>
        <w:tc>
          <w:tcPr>
            <w:tcW w:w="3423"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sz w:val="20"/>
              </w:rPr>
            </w:pPr>
            <w:r w:rsidRPr="00FB28EC">
              <w:rPr>
                <w:rFonts w:ascii="Times New Roman" w:hAnsi="Times New Roman"/>
                <w:sz w:val="20"/>
              </w:rPr>
              <w:t>whichever rate returns the higher duty.</w:t>
            </w:r>
          </w:p>
        </w:tc>
        <w:tc>
          <w:tcPr>
            <w:tcW w:w="757" w:type="pct"/>
            <w:tcBorders>
              <w:left w:val="single" w:sz="6" w:space="0" w:color="auto"/>
              <w:right w:val="single" w:sz="6" w:space="0" w:color="auto"/>
            </w:tcBorders>
          </w:tcPr>
          <w:p w:rsidR="00842DC1" w:rsidRPr="00FB28EC" w:rsidRDefault="00842DC1" w:rsidP="0018288D">
            <w:pPr>
              <w:spacing w:after="0" w:line="240" w:lineRule="auto"/>
              <w:rPr>
                <w:rFonts w:ascii="Times New Roman" w:hAnsi="Times New Roman"/>
                <w:sz w:val="20"/>
              </w:rPr>
            </w:pPr>
          </w:p>
        </w:tc>
        <w:tc>
          <w:tcPr>
            <w:tcW w:w="820" w:type="pct"/>
            <w:tcBorders>
              <w:left w:val="single" w:sz="6" w:space="0" w:color="auto"/>
            </w:tcBorders>
          </w:tcPr>
          <w:p w:rsidR="00842DC1" w:rsidRPr="00FB28EC" w:rsidRDefault="00842DC1" w:rsidP="0018288D">
            <w:pPr>
              <w:spacing w:after="0" w:line="240" w:lineRule="auto"/>
              <w:rPr>
                <w:rFonts w:ascii="Times New Roman" w:hAnsi="Times New Roman"/>
                <w:sz w:val="20"/>
              </w:rPr>
            </w:pPr>
          </w:p>
        </w:tc>
      </w:tr>
    </w:tbl>
    <w:p w:rsidR="00842DC1" w:rsidRPr="00B07F08" w:rsidRDefault="00842DC1" w:rsidP="00842DC1">
      <w:pPr>
        <w:spacing w:after="120" w:line="240" w:lineRule="auto"/>
        <w:jc w:val="center"/>
        <w:rPr>
          <w:rFonts w:ascii="Times New Roman" w:hAnsi="Times New Roman"/>
        </w:rPr>
      </w:pPr>
      <w:r>
        <w:rPr>
          <w:rFonts w:ascii="Times New Roman" w:hAnsi="Times New Roman"/>
        </w:rPr>
        <w:br w:type="page"/>
      </w: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18"/>
        <w:gridCol w:w="1567"/>
        <w:gridCol w:w="1414"/>
      </w:tblGrid>
      <w:tr w:rsidR="00842DC1" w:rsidRPr="00FB28EC" w:rsidTr="0018288D">
        <w:trPr>
          <w:trHeight w:val="20"/>
        </w:trPr>
        <w:tc>
          <w:tcPr>
            <w:tcW w:w="3463" w:type="pct"/>
            <w:tcBorders>
              <w:top w:val="single" w:sz="4" w:space="0" w:color="auto"/>
              <w:bottom w:val="single" w:sz="6" w:space="0" w:color="auto"/>
              <w:right w:val="single" w:sz="6" w:space="0" w:color="auto"/>
            </w:tcBorders>
            <w:vAlign w:val="center"/>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Tariff Items.</w:t>
            </w:r>
          </w:p>
        </w:tc>
        <w:tc>
          <w:tcPr>
            <w:tcW w:w="808" w:type="pct"/>
            <w:tcBorders>
              <w:top w:val="single" w:sz="4" w:space="0" w:color="auto"/>
              <w:left w:val="single" w:sz="6" w:space="0" w:color="auto"/>
              <w:bottom w:val="single" w:sz="6" w:space="0" w:color="auto"/>
              <w:right w:val="single" w:sz="6" w:space="0" w:color="auto"/>
            </w:tcBorders>
            <w:vAlign w:val="center"/>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British Preferential Tariff.</w:t>
            </w:r>
          </w:p>
        </w:tc>
        <w:tc>
          <w:tcPr>
            <w:tcW w:w="729" w:type="pct"/>
            <w:tcBorders>
              <w:top w:val="single" w:sz="4" w:space="0" w:color="auto"/>
              <w:left w:val="single" w:sz="6" w:space="0" w:color="auto"/>
              <w:bottom w:val="single" w:sz="6" w:space="0" w:color="auto"/>
            </w:tcBorders>
            <w:vAlign w:val="center"/>
          </w:tcPr>
          <w:p w:rsidR="00842DC1" w:rsidRPr="00FB28EC" w:rsidRDefault="00842DC1" w:rsidP="0018288D">
            <w:pPr>
              <w:spacing w:before="60" w:after="60" w:line="240" w:lineRule="auto"/>
              <w:jc w:val="center"/>
              <w:rPr>
                <w:rFonts w:ascii="Times New Roman" w:hAnsi="Times New Roman"/>
                <w:sz w:val="20"/>
              </w:rPr>
            </w:pPr>
            <w:r w:rsidRPr="00FB28EC">
              <w:rPr>
                <w:rFonts w:ascii="Times New Roman" w:hAnsi="Times New Roman"/>
                <w:sz w:val="20"/>
              </w:rPr>
              <w:t>General Tariff.</w:t>
            </w:r>
          </w:p>
        </w:tc>
      </w:tr>
      <w:tr w:rsidR="00842DC1" w:rsidRPr="00FB28EC" w:rsidTr="0018288D">
        <w:trPr>
          <w:trHeight w:val="20"/>
        </w:trPr>
        <w:tc>
          <w:tcPr>
            <w:tcW w:w="5000" w:type="pct"/>
            <w:gridSpan w:val="3"/>
            <w:tcBorders>
              <w:top w:val="single" w:sz="6" w:space="0" w:color="auto"/>
            </w:tcBorders>
          </w:tcPr>
          <w:p w:rsidR="00842DC1" w:rsidRPr="00FB28EC" w:rsidRDefault="00842DC1" w:rsidP="0018288D">
            <w:pPr>
              <w:spacing w:before="120" w:after="60" w:line="240" w:lineRule="auto"/>
              <w:jc w:val="center"/>
              <w:rPr>
                <w:rFonts w:ascii="Times New Roman" w:hAnsi="Times New Roman"/>
                <w:sz w:val="20"/>
              </w:rPr>
            </w:pPr>
            <w:r w:rsidRPr="00FB28EC">
              <w:rPr>
                <w:rFonts w:ascii="Times New Roman" w:hAnsi="Times New Roman"/>
                <w:b/>
                <w:sz w:val="20"/>
              </w:rPr>
              <w:t>Division XVI.</w:t>
            </w:r>
            <w:r w:rsidR="00181B88">
              <w:rPr>
                <w:rFonts w:ascii="Times New Roman" w:hAnsi="Times New Roman"/>
                <w:b/>
                <w:sz w:val="20"/>
              </w:rPr>
              <w:t>—</w:t>
            </w:r>
            <w:r w:rsidRPr="00FB28EC">
              <w:rPr>
                <w:rFonts w:ascii="Times New Roman" w:hAnsi="Times New Roman"/>
                <w:b/>
                <w:sz w:val="20"/>
              </w:rPr>
              <w:t>Miscellaneous</w:t>
            </w:r>
            <w:r w:rsidRPr="00FB28EC">
              <w:rPr>
                <w:rFonts w:ascii="Times New Roman" w:hAnsi="Times New Roman"/>
                <w:sz w:val="20"/>
              </w:rPr>
              <w:t>—</w:t>
            </w:r>
            <w:r w:rsidRPr="00FB28EC">
              <w:rPr>
                <w:rFonts w:ascii="Times New Roman" w:hAnsi="Times New Roman"/>
                <w:i/>
                <w:sz w:val="20"/>
              </w:rPr>
              <w:t>continued.</w:t>
            </w:r>
          </w:p>
        </w:tc>
      </w:tr>
      <w:tr w:rsidR="00842DC1" w:rsidRPr="00FB28EC" w:rsidTr="0018288D">
        <w:trPr>
          <w:trHeight w:val="20"/>
        </w:trPr>
        <w:tc>
          <w:tcPr>
            <w:tcW w:w="3463" w:type="pct"/>
            <w:tcBorders>
              <w:right w:val="single" w:sz="6" w:space="0" w:color="auto"/>
            </w:tcBorders>
          </w:tcPr>
          <w:p w:rsidR="00842DC1" w:rsidRPr="00FB28EC" w:rsidRDefault="00842DC1" w:rsidP="0018288D">
            <w:pPr>
              <w:spacing w:after="0" w:line="240" w:lineRule="auto"/>
              <w:rPr>
                <w:rFonts w:ascii="Times New Roman" w:hAnsi="Times New Roman"/>
                <w:sz w:val="20"/>
              </w:rPr>
            </w:pPr>
            <w:r w:rsidRPr="00FB28EC">
              <w:rPr>
                <w:rFonts w:ascii="Times New Roman" w:hAnsi="Times New Roman"/>
                <w:sz w:val="20"/>
              </w:rPr>
              <w:t>376.—</w:t>
            </w:r>
            <w:r w:rsidRPr="00FB28EC">
              <w:rPr>
                <w:rFonts w:ascii="Times New Roman" w:hAnsi="Times New Roman"/>
                <w:i/>
                <w:sz w:val="20"/>
              </w:rPr>
              <w:t>continued.</w:t>
            </w:r>
          </w:p>
          <w:p w:rsidR="00842DC1" w:rsidRPr="00FB28EC" w:rsidRDefault="00842DC1" w:rsidP="0018288D">
            <w:pPr>
              <w:tabs>
                <w:tab w:val="left" w:leader="hyphen" w:pos="6030"/>
              </w:tabs>
              <w:spacing w:after="0" w:line="240" w:lineRule="auto"/>
              <w:ind w:left="1008" w:hanging="558"/>
              <w:jc w:val="both"/>
              <w:rPr>
                <w:rFonts w:ascii="Times New Roman" w:hAnsi="Times New Roman"/>
                <w:sz w:val="20"/>
              </w:rPr>
            </w:pPr>
            <w:r w:rsidRPr="00FB28EC">
              <w:rPr>
                <w:rFonts w:ascii="Times New Roman" w:hAnsi="Times New Roman"/>
                <w:smallCaps/>
                <w:sz w:val="20"/>
              </w:rPr>
              <w:t>(b</w:t>
            </w:r>
            <w:r w:rsidRPr="00FB28EC">
              <w:rPr>
                <w:rFonts w:ascii="Times New Roman" w:hAnsi="Times New Roman"/>
                <w:sz w:val="20"/>
              </w:rPr>
              <w:t xml:space="preserve">) Bags, hand n.e.i., sporting, travelling; Baskets, sporting, travelling, picnic; Cases, toilet, dressing, travelling; Trunks, travelling; Companions, Reticules, Satchels, Valises </w:t>
            </w:r>
            <w:r w:rsidRPr="00FB28EC">
              <w:rPr>
                <w:rFonts w:ascii="Times New Roman" w:hAnsi="Times New Roman"/>
                <w:sz w:val="20"/>
              </w:rPr>
              <w:tab/>
              <w:t>ad val.</w:t>
            </w:r>
          </w:p>
        </w:tc>
        <w:tc>
          <w:tcPr>
            <w:tcW w:w="808"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50 per cent.</w:t>
            </w:r>
          </w:p>
        </w:tc>
        <w:tc>
          <w:tcPr>
            <w:tcW w:w="72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70 per cent.</w:t>
            </w:r>
          </w:p>
        </w:tc>
      </w:tr>
      <w:tr w:rsidR="00842DC1" w:rsidRPr="00FB28EC" w:rsidTr="0018288D">
        <w:trPr>
          <w:trHeight w:val="20"/>
        </w:trPr>
        <w:tc>
          <w:tcPr>
            <w:tcW w:w="3463"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sz w:val="20"/>
              </w:rPr>
            </w:pPr>
            <w:r w:rsidRPr="00FB28EC">
              <w:rPr>
                <w:rFonts w:ascii="Times New Roman" w:hAnsi="Times New Roman"/>
                <w:sz w:val="20"/>
              </w:rPr>
              <w:t xml:space="preserve">And on and after 9th March, 1933 </w:t>
            </w:r>
          </w:p>
          <w:p w:rsidR="00842DC1" w:rsidRPr="00FB28EC" w:rsidRDefault="00842DC1" w:rsidP="0018288D">
            <w:pPr>
              <w:tabs>
                <w:tab w:val="left" w:leader="hyphen" w:pos="6030"/>
              </w:tabs>
              <w:spacing w:after="0" w:line="240" w:lineRule="auto"/>
              <w:ind w:left="1008" w:hanging="558"/>
              <w:jc w:val="both"/>
              <w:rPr>
                <w:rFonts w:ascii="Times New Roman" w:hAnsi="Times New Roman"/>
                <w:sz w:val="20"/>
              </w:rPr>
            </w:pPr>
            <w:r w:rsidRPr="00FB28EC">
              <w:rPr>
                <w:rFonts w:ascii="Times New Roman" w:hAnsi="Times New Roman"/>
                <w:smallCaps/>
                <w:sz w:val="20"/>
              </w:rPr>
              <w:t>(b</w:t>
            </w:r>
            <w:r w:rsidRPr="00FB28EC">
              <w:rPr>
                <w:rFonts w:ascii="Times New Roman" w:hAnsi="Times New Roman"/>
                <w:sz w:val="20"/>
              </w:rPr>
              <w:t>) Bags, hand n.e.i., sporting, travelling; Baskets, sporting, travelling, picnic; Cases, toilet, dressing, travelling; Trunks, travelling; Companions, Reticules, Satchels, Valises</w:t>
            </w:r>
            <w:r w:rsidRPr="00FB28EC">
              <w:rPr>
                <w:rFonts w:ascii="Times New Roman" w:hAnsi="Times New Roman"/>
                <w:sz w:val="20"/>
              </w:rPr>
              <w:tab/>
              <w:t>ad val.</w:t>
            </w:r>
          </w:p>
        </w:tc>
        <w:tc>
          <w:tcPr>
            <w:tcW w:w="808"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35 per cent.</w:t>
            </w:r>
          </w:p>
        </w:tc>
        <w:tc>
          <w:tcPr>
            <w:tcW w:w="72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55 per cent.</w:t>
            </w:r>
          </w:p>
        </w:tc>
      </w:tr>
      <w:tr w:rsidR="00842DC1" w:rsidRPr="00FB28EC" w:rsidTr="0018288D">
        <w:trPr>
          <w:trHeight w:val="20"/>
        </w:trPr>
        <w:tc>
          <w:tcPr>
            <w:tcW w:w="3463" w:type="pct"/>
            <w:tcBorders>
              <w:right w:val="single" w:sz="6" w:space="0" w:color="auto"/>
            </w:tcBorders>
          </w:tcPr>
          <w:p w:rsidR="00842DC1" w:rsidRPr="00FB28EC" w:rsidRDefault="00842DC1" w:rsidP="0018288D">
            <w:pPr>
              <w:tabs>
                <w:tab w:val="left" w:leader="hyphen" w:pos="6030"/>
              </w:tabs>
              <w:spacing w:after="0" w:line="240" w:lineRule="auto"/>
              <w:ind w:left="1008" w:hanging="558"/>
              <w:jc w:val="both"/>
              <w:rPr>
                <w:rFonts w:ascii="Times New Roman" w:hAnsi="Times New Roman"/>
                <w:sz w:val="20"/>
              </w:rPr>
            </w:pPr>
            <w:r w:rsidRPr="00FB28EC">
              <w:rPr>
                <w:rFonts w:ascii="Times New Roman" w:hAnsi="Times New Roman"/>
                <w:sz w:val="20"/>
              </w:rPr>
              <w:t>(</w:t>
            </w:r>
            <w:r w:rsidRPr="00FB28EC">
              <w:rPr>
                <w:rFonts w:ascii="Times New Roman" w:hAnsi="Times New Roman"/>
                <w:smallCaps/>
                <w:sz w:val="20"/>
              </w:rPr>
              <w:t>c</w:t>
            </w:r>
            <w:r w:rsidRPr="00FB28EC">
              <w:rPr>
                <w:rFonts w:ascii="Times New Roman" w:hAnsi="Times New Roman"/>
                <w:sz w:val="20"/>
              </w:rPr>
              <w:t xml:space="preserve">) Bags, hand and purse, of metal other than gold or silver; Baskets, work, and Baskets, n.e.i.; Boxes and Cases, collar, fancy, glove, handkerchief, jewel, musical instrument, pin, puff, soap, trinket, work, and the like; Purees not elsewhere specified </w:t>
            </w:r>
            <w:r w:rsidRPr="00FB28EC">
              <w:rPr>
                <w:rFonts w:ascii="Times New Roman" w:hAnsi="Times New Roman"/>
                <w:sz w:val="20"/>
              </w:rPr>
              <w:tab/>
              <w:t>ad val.</w:t>
            </w:r>
          </w:p>
        </w:tc>
        <w:tc>
          <w:tcPr>
            <w:tcW w:w="808"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35 per cent.</w:t>
            </w:r>
          </w:p>
        </w:tc>
        <w:tc>
          <w:tcPr>
            <w:tcW w:w="72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55 per cent.</w:t>
            </w:r>
          </w:p>
        </w:tc>
      </w:tr>
      <w:tr w:rsidR="00842DC1" w:rsidRPr="00FB28EC" w:rsidTr="0018288D">
        <w:trPr>
          <w:trHeight w:val="20"/>
        </w:trPr>
        <w:tc>
          <w:tcPr>
            <w:tcW w:w="3463" w:type="pct"/>
            <w:tcBorders>
              <w:right w:val="single" w:sz="6" w:space="0" w:color="auto"/>
            </w:tcBorders>
          </w:tcPr>
          <w:p w:rsidR="00842DC1" w:rsidRPr="00FB28EC" w:rsidRDefault="00842DC1" w:rsidP="002F13A5">
            <w:pPr>
              <w:tabs>
                <w:tab w:val="left" w:pos="6030"/>
              </w:tabs>
              <w:spacing w:after="0" w:line="240" w:lineRule="auto"/>
              <w:ind w:left="1008" w:hanging="558"/>
              <w:jc w:val="both"/>
              <w:rPr>
                <w:rFonts w:ascii="Times New Roman" w:hAnsi="Times New Roman"/>
                <w:sz w:val="20"/>
              </w:rPr>
            </w:pPr>
            <w:r w:rsidRPr="00FB28EC">
              <w:rPr>
                <w:rFonts w:ascii="Times New Roman" w:hAnsi="Times New Roman"/>
                <w:smallCaps/>
                <w:sz w:val="20"/>
              </w:rPr>
              <w:t>(d</w:t>
            </w:r>
            <w:r w:rsidRPr="00FB28EC">
              <w:rPr>
                <w:rFonts w:ascii="Times New Roman" w:hAnsi="Times New Roman"/>
                <w:sz w:val="20"/>
              </w:rPr>
              <w:t xml:space="preserve">) Fancy Boxes containing free goods or goods subject to a specific rate </w:t>
            </w:r>
            <w:r w:rsidRPr="00FB28EC">
              <w:rPr>
                <w:rFonts w:ascii="Times New Roman" w:hAnsi="Times New Roman"/>
                <w:sz w:val="20"/>
              </w:rPr>
              <w:tab/>
              <w:t>ad val.</w:t>
            </w:r>
          </w:p>
        </w:tc>
        <w:tc>
          <w:tcPr>
            <w:tcW w:w="808"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35 per cent.</w:t>
            </w:r>
          </w:p>
        </w:tc>
        <w:tc>
          <w:tcPr>
            <w:tcW w:w="72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55 per cent.</w:t>
            </w:r>
          </w:p>
        </w:tc>
      </w:tr>
      <w:tr w:rsidR="00842DC1" w:rsidRPr="00FB28EC" w:rsidTr="0018288D">
        <w:trPr>
          <w:trHeight w:val="20"/>
        </w:trPr>
        <w:tc>
          <w:tcPr>
            <w:tcW w:w="3463" w:type="pct"/>
            <w:tcBorders>
              <w:right w:val="single" w:sz="6" w:space="0" w:color="auto"/>
            </w:tcBorders>
          </w:tcPr>
          <w:p w:rsidR="00842DC1" w:rsidRPr="00FB28EC" w:rsidRDefault="00842DC1" w:rsidP="0018288D">
            <w:pPr>
              <w:tabs>
                <w:tab w:val="left" w:leader="hyphen" w:pos="5940"/>
              </w:tabs>
              <w:spacing w:after="0" w:line="240" w:lineRule="auto"/>
              <w:ind w:left="1008" w:hanging="558"/>
              <w:jc w:val="both"/>
              <w:rPr>
                <w:rFonts w:ascii="Times New Roman" w:hAnsi="Times New Roman"/>
                <w:sz w:val="20"/>
              </w:rPr>
            </w:pPr>
            <w:r w:rsidRPr="00FB28EC">
              <w:rPr>
                <w:rFonts w:ascii="Times New Roman" w:hAnsi="Times New Roman"/>
                <w:sz w:val="20"/>
              </w:rPr>
              <w:t>(</w:t>
            </w:r>
            <w:r w:rsidR="002F13A5" w:rsidRPr="002F13A5">
              <w:rPr>
                <w:rFonts w:ascii="Times New Roman" w:hAnsi="Times New Roman"/>
                <w:smallCaps/>
                <w:sz w:val="20"/>
              </w:rPr>
              <w:t>e</w:t>
            </w:r>
            <w:r w:rsidRPr="00FB28EC">
              <w:rPr>
                <w:rFonts w:ascii="Times New Roman" w:hAnsi="Times New Roman"/>
                <w:sz w:val="20"/>
              </w:rPr>
              <w:t>) Fancy boxes containing goods (other than the goods mentioned in item 197) subject to duty ad valorem to be dutiable at the same rate as the goods.</w:t>
            </w:r>
          </w:p>
          <w:p w:rsidR="00842DC1" w:rsidRPr="00FB28EC" w:rsidRDefault="00842DC1" w:rsidP="0018288D">
            <w:pPr>
              <w:tabs>
                <w:tab w:val="left" w:leader="hyphen" w:pos="6030"/>
              </w:tabs>
              <w:spacing w:after="0" w:line="240" w:lineRule="auto"/>
              <w:ind w:left="1008" w:hanging="558"/>
              <w:jc w:val="both"/>
              <w:rPr>
                <w:rFonts w:ascii="Times New Roman" w:hAnsi="Times New Roman"/>
                <w:sz w:val="20"/>
              </w:rPr>
            </w:pPr>
            <w:r w:rsidRPr="00FB28EC">
              <w:rPr>
                <w:rFonts w:ascii="Times New Roman" w:hAnsi="Times New Roman"/>
                <w:smallCaps/>
                <w:sz w:val="20"/>
              </w:rPr>
              <w:t>(f</w:t>
            </w:r>
            <w:r w:rsidRPr="00FB28EC">
              <w:rPr>
                <w:rFonts w:ascii="Times New Roman" w:hAnsi="Times New Roman"/>
                <w:sz w:val="20"/>
              </w:rPr>
              <w:t>) Fancy boxes, imported empty, which are ordinarily used as containers for jewellery and for hair or cloth brushes; fancy boxes, cabinets, canteens or fancy cases, containing goods mentioned in item 197, and fancy boxes, cabinets, canteens or fancy cases, imported empty, which are ordinarily used as containers for goods mentioned in item 197</w:t>
            </w:r>
            <w:r w:rsidRPr="00FB28EC">
              <w:rPr>
                <w:rFonts w:ascii="Times New Roman" w:hAnsi="Times New Roman"/>
                <w:sz w:val="20"/>
              </w:rPr>
              <w:tab/>
              <w:t>ad val.</w:t>
            </w:r>
          </w:p>
        </w:tc>
        <w:tc>
          <w:tcPr>
            <w:tcW w:w="808"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35 per cent.</w:t>
            </w:r>
          </w:p>
        </w:tc>
        <w:tc>
          <w:tcPr>
            <w:tcW w:w="72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55 per cent.</w:t>
            </w:r>
          </w:p>
        </w:tc>
      </w:tr>
      <w:tr w:rsidR="00842DC1" w:rsidRPr="00FB28EC" w:rsidTr="0018288D">
        <w:trPr>
          <w:trHeight w:val="20"/>
        </w:trPr>
        <w:tc>
          <w:tcPr>
            <w:tcW w:w="3463" w:type="pct"/>
            <w:tcBorders>
              <w:right w:val="single" w:sz="6" w:space="0" w:color="auto"/>
            </w:tcBorders>
          </w:tcPr>
          <w:p w:rsidR="00842DC1" w:rsidRPr="00FB28EC" w:rsidRDefault="00842DC1" w:rsidP="0018288D">
            <w:pPr>
              <w:tabs>
                <w:tab w:val="left" w:leader="hyphen" w:pos="6030"/>
              </w:tabs>
              <w:spacing w:after="0" w:line="240" w:lineRule="auto"/>
              <w:ind w:left="1008" w:hanging="558"/>
              <w:jc w:val="both"/>
              <w:rPr>
                <w:rFonts w:ascii="Times New Roman" w:hAnsi="Times New Roman"/>
                <w:sz w:val="20"/>
              </w:rPr>
            </w:pPr>
            <w:r w:rsidRPr="00FB28EC">
              <w:rPr>
                <w:rFonts w:ascii="Times New Roman" w:hAnsi="Times New Roman"/>
                <w:sz w:val="20"/>
              </w:rPr>
              <w:t>(</w:t>
            </w:r>
            <w:r w:rsidRPr="00FB28EC">
              <w:rPr>
                <w:rFonts w:ascii="Times New Roman" w:hAnsi="Times New Roman"/>
                <w:smallCaps/>
                <w:sz w:val="20"/>
              </w:rPr>
              <w:t>g</w:t>
            </w:r>
            <w:r w:rsidRPr="00FB28EC">
              <w:rPr>
                <w:rFonts w:ascii="Times New Roman" w:hAnsi="Times New Roman"/>
                <w:sz w:val="20"/>
              </w:rPr>
              <w:t xml:space="preserve">) Kit Bag Frames </w:t>
            </w:r>
            <w:r w:rsidRPr="00FB28EC">
              <w:rPr>
                <w:rFonts w:ascii="Times New Roman" w:hAnsi="Times New Roman"/>
                <w:sz w:val="20"/>
              </w:rPr>
              <w:tab/>
              <w:t>ad val.</w:t>
            </w:r>
          </w:p>
        </w:tc>
        <w:tc>
          <w:tcPr>
            <w:tcW w:w="808"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45 per cent.</w:t>
            </w:r>
          </w:p>
        </w:tc>
        <w:tc>
          <w:tcPr>
            <w:tcW w:w="72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65 per cent.</w:t>
            </w:r>
          </w:p>
        </w:tc>
      </w:tr>
      <w:tr w:rsidR="00842DC1" w:rsidRPr="00FB28EC" w:rsidTr="0018288D">
        <w:trPr>
          <w:trHeight w:val="20"/>
        </w:trPr>
        <w:tc>
          <w:tcPr>
            <w:tcW w:w="3463" w:type="pct"/>
            <w:tcBorders>
              <w:right w:val="single" w:sz="6" w:space="0" w:color="auto"/>
            </w:tcBorders>
          </w:tcPr>
          <w:p w:rsidR="00842DC1" w:rsidRPr="00FB28EC" w:rsidRDefault="00842DC1" w:rsidP="0018288D">
            <w:pPr>
              <w:tabs>
                <w:tab w:val="left" w:leader="hyphen" w:pos="6030"/>
              </w:tabs>
              <w:spacing w:after="0" w:line="240" w:lineRule="auto"/>
              <w:ind w:left="720" w:hanging="720"/>
              <w:jc w:val="both"/>
              <w:rPr>
                <w:rFonts w:ascii="Times New Roman" w:hAnsi="Times New Roman"/>
                <w:sz w:val="20"/>
              </w:rPr>
            </w:pPr>
            <w:r w:rsidRPr="00FB28EC">
              <w:rPr>
                <w:rFonts w:ascii="Times New Roman" w:hAnsi="Times New Roman"/>
                <w:sz w:val="20"/>
              </w:rPr>
              <w:t>377. Baskets, viz.:—Workmen</w:t>
            </w:r>
            <w:r w:rsidR="0062251D">
              <w:rPr>
                <w:rFonts w:ascii="Times New Roman" w:hAnsi="Times New Roman"/>
                <w:sz w:val="20"/>
              </w:rPr>
              <w:t>’</w:t>
            </w:r>
            <w:r w:rsidRPr="00FB28EC">
              <w:rPr>
                <w:rFonts w:ascii="Times New Roman" w:hAnsi="Times New Roman"/>
                <w:sz w:val="20"/>
              </w:rPr>
              <w:t xml:space="preserve">s, of rash or straw </w:t>
            </w:r>
            <w:r w:rsidRPr="00FB28EC">
              <w:rPr>
                <w:rFonts w:ascii="Times New Roman" w:hAnsi="Times New Roman"/>
                <w:sz w:val="20"/>
              </w:rPr>
              <w:tab/>
              <w:t>ad val.</w:t>
            </w:r>
          </w:p>
        </w:tc>
        <w:tc>
          <w:tcPr>
            <w:tcW w:w="808"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c>
          <w:tcPr>
            <w:tcW w:w="72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10 per cent.</w:t>
            </w:r>
          </w:p>
        </w:tc>
      </w:tr>
      <w:tr w:rsidR="00842DC1" w:rsidRPr="00FB28EC" w:rsidTr="0018288D">
        <w:trPr>
          <w:trHeight w:val="20"/>
        </w:trPr>
        <w:tc>
          <w:tcPr>
            <w:tcW w:w="3463" w:type="pct"/>
            <w:tcBorders>
              <w:right w:val="single" w:sz="6" w:space="0" w:color="auto"/>
            </w:tcBorders>
          </w:tcPr>
          <w:p w:rsidR="00842DC1" w:rsidRPr="00FB28EC" w:rsidRDefault="00842DC1" w:rsidP="0018288D">
            <w:pPr>
              <w:tabs>
                <w:tab w:val="left" w:leader="hyphen" w:pos="6030"/>
              </w:tabs>
              <w:spacing w:after="0" w:line="240" w:lineRule="auto"/>
              <w:ind w:left="720" w:hanging="720"/>
              <w:jc w:val="both"/>
              <w:rPr>
                <w:rFonts w:ascii="Times New Roman" w:hAnsi="Times New Roman"/>
                <w:sz w:val="20"/>
              </w:rPr>
            </w:pPr>
            <w:r w:rsidRPr="00FB28EC">
              <w:rPr>
                <w:rFonts w:ascii="Times New Roman" w:hAnsi="Times New Roman"/>
                <w:sz w:val="20"/>
              </w:rPr>
              <w:t xml:space="preserve">378. Billiard Balls in the rough </w:t>
            </w:r>
            <w:r w:rsidRPr="00FB28EC">
              <w:rPr>
                <w:rFonts w:ascii="Times New Roman" w:hAnsi="Times New Roman"/>
                <w:sz w:val="20"/>
              </w:rPr>
              <w:tab/>
              <w:t>ad val.</w:t>
            </w:r>
          </w:p>
        </w:tc>
        <w:tc>
          <w:tcPr>
            <w:tcW w:w="808"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c>
          <w:tcPr>
            <w:tcW w:w="72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10 per cent.</w:t>
            </w:r>
          </w:p>
        </w:tc>
      </w:tr>
      <w:tr w:rsidR="00842DC1" w:rsidRPr="00FB28EC" w:rsidTr="0018288D">
        <w:trPr>
          <w:trHeight w:val="20"/>
        </w:trPr>
        <w:tc>
          <w:tcPr>
            <w:tcW w:w="3463" w:type="pct"/>
            <w:tcBorders>
              <w:right w:val="single" w:sz="6" w:space="0" w:color="auto"/>
            </w:tcBorders>
          </w:tcPr>
          <w:p w:rsidR="00842DC1" w:rsidRPr="00FB28EC" w:rsidRDefault="00842DC1" w:rsidP="0018288D">
            <w:pPr>
              <w:tabs>
                <w:tab w:val="left" w:leader="hyphen" w:pos="6030"/>
              </w:tabs>
              <w:spacing w:after="0" w:line="240" w:lineRule="auto"/>
              <w:ind w:left="720" w:hanging="720"/>
              <w:jc w:val="both"/>
              <w:rPr>
                <w:rFonts w:ascii="Times New Roman" w:hAnsi="Times New Roman"/>
                <w:sz w:val="20"/>
              </w:rPr>
            </w:pPr>
            <w:r w:rsidRPr="00FB28EC">
              <w:rPr>
                <w:rFonts w:ascii="Times New Roman" w:hAnsi="Times New Roman"/>
                <w:sz w:val="20"/>
              </w:rPr>
              <w:t>379. Blankets, Rubber or Wool for Printing Machines, Top Cloths for Ruling Machines, when imported with the machines of which they form a necessary working part, one or more as required for working the machine; Felts and Wires for Paper Making Machines; Felts for Asbestos Cement Sheet Making Machines</w:t>
            </w:r>
            <w:r w:rsidRPr="00FB28EC">
              <w:rPr>
                <w:rFonts w:ascii="Times New Roman" w:hAnsi="Times New Roman"/>
                <w:sz w:val="20"/>
              </w:rPr>
              <w:tab/>
              <w:t>ad val.</w:t>
            </w:r>
          </w:p>
        </w:tc>
        <w:tc>
          <w:tcPr>
            <w:tcW w:w="808"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c>
          <w:tcPr>
            <w:tcW w:w="72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10 per cent.</w:t>
            </w:r>
          </w:p>
        </w:tc>
      </w:tr>
      <w:tr w:rsidR="00842DC1" w:rsidRPr="00FB28EC" w:rsidTr="0018288D">
        <w:trPr>
          <w:trHeight w:val="20"/>
        </w:trPr>
        <w:tc>
          <w:tcPr>
            <w:tcW w:w="3463" w:type="pct"/>
            <w:tcBorders>
              <w:right w:val="single" w:sz="6" w:space="0" w:color="auto"/>
            </w:tcBorders>
          </w:tcPr>
          <w:p w:rsidR="00842DC1" w:rsidRPr="00FB28EC" w:rsidRDefault="00842DC1" w:rsidP="0018288D">
            <w:pPr>
              <w:tabs>
                <w:tab w:val="left" w:leader="hyphen" w:pos="6030"/>
              </w:tabs>
              <w:spacing w:after="0" w:line="240" w:lineRule="auto"/>
              <w:rPr>
                <w:rFonts w:ascii="Times New Roman" w:hAnsi="Times New Roman"/>
                <w:sz w:val="20"/>
              </w:rPr>
            </w:pPr>
            <w:r w:rsidRPr="00FB28EC">
              <w:rPr>
                <w:rFonts w:ascii="Times New Roman" w:hAnsi="Times New Roman"/>
                <w:sz w:val="20"/>
              </w:rPr>
              <w:t xml:space="preserve">380. (A) (1) Brooms, Whisks, and Mops </w:t>
            </w:r>
            <w:r w:rsidRPr="00FB28EC">
              <w:rPr>
                <w:rFonts w:ascii="Times New Roman" w:hAnsi="Times New Roman"/>
                <w:sz w:val="20"/>
              </w:rPr>
              <w:tab/>
              <w:t>ad val.</w:t>
            </w:r>
          </w:p>
        </w:tc>
        <w:tc>
          <w:tcPr>
            <w:tcW w:w="808"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30 per cent.</w:t>
            </w:r>
          </w:p>
        </w:tc>
        <w:tc>
          <w:tcPr>
            <w:tcW w:w="72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50 per cent.</w:t>
            </w:r>
          </w:p>
        </w:tc>
      </w:tr>
      <w:tr w:rsidR="00842DC1" w:rsidRPr="00FB28EC" w:rsidTr="0018288D">
        <w:trPr>
          <w:trHeight w:val="20"/>
        </w:trPr>
        <w:tc>
          <w:tcPr>
            <w:tcW w:w="3463" w:type="pct"/>
            <w:tcBorders>
              <w:right w:val="single" w:sz="6" w:space="0" w:color="auto"/>
            </w:tcBorders>
          </w:tcPr>
          <w:p w:rsidR="00842DC1" w:rsidRPr="00FB28EC" w:rsidRDefault="00842DC1" w:rsidP="0018288D">
            <w:pPr>
              <w:tabs>
                <w:tab w:val="left" w:leader="hyphen" w:pos="6030"/>
              </w:tabs>
              <w:spacing w:after="0" w:line="240" w:lineRule="auto"/>
              <w:ind w:firstLine="720"/>
              <w:rPr>
                <w:rFonts w:ascii="Times New Roman" w:hAnsi="Times New Roman"/>
                <w:sz w:val="20"/>
              </w:rPr>
            </w:pPr>
            <w:r w:rsidRPr="00FB28EC">
              <w:rPr>
                <w:rFonts w:ascii="Times New Roman" w:hAnsi="Times New Roman"/>
                <w:sz w:val="20"/>
              </w:rPr>
              <w:t xml:space="preserve">(2) Carpet Sweepers </w:t>
            </w:r>
            <w:r w:rsidRPr="00FB28EC">
              <w:rPr>
                <w:rFonts w:ascii="Times New Roman" w:hAnsi="Times New Roman"/>
                <w:sz w:val="20"/>
              </w:rPr>
              <w:tab/>
              <w:t>ad val.</w:t>
            </w:r>
          </w:p>
        </w:tc>
        <w:tc>
          <w:tcPr>
            <w:tcW w:w="808"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c>
          <w:tcPr>
            <w:tcW w:w="72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25 per cent.</w:t>
            </w:r>
          </w:p>
        </w:tc>
      </w:tr>
      <w:tr w:rsidR="00842DC1" w:rsidRPr="00FB28EC" w:rsidTr="0018288D">
        <w:trPr>
          <w:trHeight w:val="20"/>
        </w:trPr>
        <w:tc>
          <w:tcPr>
            <w:tcW w:w="3463" w:type="pct"/>
            <w:tcBorders>
              <w:right w:val="single" w:sz="6" w:space="0" w:color="auto"/>
            </w:tcBorders>
          </w:tcPr>
          <w:p w:rsidR="00842DC1" w:rsidRPr="00FB28EC" w:rsidRDefault="00842DC1" w:rsidP="0018288D">
            <w:pPr>
              <w:tabs>
                <w:tab w:val="left" w:leader="hyphen" w:pos="6030"/>
              </w:tabs>
              <w:spacing w:after="0" w:line="240" w:lineRule="auto"/>
              <w:ind w:left="1008" w:hanging="558"/>
              <w:jc w:val="both"/>
              <w:rPr>
                <w:rFonts w:ascii="Times New Roman" w:hAnsi="Times New Roman"/>
                <w:sz w:val="20"/>
              </w:rPr>
            </w:pPr>
            <w:r w:rsidRPr="00FB28EC">
              <w:rPr>
                <w:rFonts w:ascii="Times New Roman" w:hAnsi="Times New Roman"/>
                <w:sz w:val="20"/>
              </w:rPr>
              <w:t xml:space="preserve">(B) Vacuum Cleaners for use in the household </w:t>
            </w:r>
            <w:r w:rsidRPr="00FB28EC">
              <w:rPr>
                <w:rFonts w:ascii="Times New Roman" w:hAnsi="Times New Roman"/>
                <w:sz w:val="20"/>
              </w:rPr>
              <w:tab/>
              <w:t>ad val.</w:t>
            </w:r>
          </w:p>
        </w:tc>
        <w:tc>
          <w:tcPr>
            <w:tcW w:w="808"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c>
          <w:tcPr>
            <w:tcW w:w="72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20 per cent.</w:t>
            </w:r>
          </w:p>
        </w:tc>
      </w:tr>
      <w:tr w:rsidR="00842DC1" w:rsidRPr="00FB28EC" w:rsidTr="0018288D">
        <w:trPr>
          <w:trHeight w:val="20"/>
        </w:trPr>
        <w:tc>
          <w:tcPr>
            <w:tcW w:w="3463" w:type="pct"/>
            <w:tcBorders>
              <w:right w:val="single" w:sz="6" w:space="0" w:color="auto"/>
            </w:tcBorders>
          </w:tcPr>
          <w:p w:rsidR="00842DC1" w:rsidRPr="00FB28EC" w:rsidRDefault="00842DC1" w:rsidP="0018288D">
            <w:pPr>
              <w:spacing w:after="0" w:line="240" w:lineRule="auto"/>
              <w:rPr>
                <w:rFonts w:ascii="Times New Roman" w:hAnsi="Times New Roman"/>
                <w:sz w:val="20"/>
              </w:rPr>
            </w:pPr>
            <w:r w:rsidRPr="00FB28EC">
              <w:rPr>
                <w:rFonts w:ascii="Times New Roman" w:hAnsi="Times New Roman"/>
                <w:sz w:val="20"/>
              </w:rPr>
              <w:t>381. Brushware and Materials therefor:—</w:t>
            </w:r>
          </w:p>
          <w:p w:rsidR="00842DC1" w:rsidRPr="00FB28EC" w:rsidRDefault="00842DC1" w:rsidP="0018288D">
            <w:pPr>
              <w:tabs>
                <w:tab w:val="left" w:leader="hyphen" w:pos="5940"/>
              </w:tabs>
              <w:spacing w:after="0" w:line="240" w:lineRule="auto"/>
              <w:ind w:left="1008" w:hanging="558"/>
              <w:jc w:val="both"/>
              <w:rPr>
                <w:rFonts w:ascii="Times New Roman" w:hAnsi="Times New Roman"/>
                <w:sz w:val="20"/>
              </w:rPr>
            </w:pPr>
            <w:r w:rsidRPr="00FB28EC">
              <w:rPr>
                <w:rFonts w:ascii="Times New Roman" w:hAnsi="Times New Roman"/>
                <w:sz w:val="20"/>
              </w:rPr>
              <w:t>(</w:t>
            </w:r>
            <w:r w:rsidRPr="00FB28EC">
              <w:rPr>
                <w:rFonts w:ascii="Times New Roman" w:hAnsi="Times New Roman"/>
                <w:smallCaps/>
                <w:sz w:val="20"/>
              </w:rPr>
              <w:t>a</w:t>
            </w:r>
            <w:r w:rsidRPr="00FB28EC">
              <w:rPr>
                <w:rFonts w:ascii="Times New Roman" w:hAnsi="Times New Roman"/>
                <w:sz w:val="20"/>
              </w:rPr>
              <w:t>) Bristles, viz.:—Undressed; Dressed, if three inches and under in length; Indian, dressed or undressed; White French, dressed or undressed; China (when not boiled, baked or straightened); and Shoemakers</w:t>
            </w:r>
            <w:r w:rsidR="0062251D">
              <w:rPr>
                <w:rFonts w:ascii="Times New Roman" w:hAnsi="Times New Roman"/>
                <w:sz w:val="20"/>
              </w:rPr>
              <w:t>’</w:t>
            </w:r>
            <w:r w:rsidRPr="00FB28EC">
              <w:rPr>
                <w:rFonts w:ascii="Times New Roman" w:hAnsi="Times New Roman"/>
                <w:sz w:val="20"/>
              </w:rPr>
              <w:t xml:space="preserve"> Bristles</w:t>
            </w:r>
            <w:r w:rsidRPr="00FB28EC">
              <w:rPr>
                <w:rFonts w:ascii="Times New Roman" w:hAnsi="Times New Roman"/>
                <w:sz w:val="20"/>
              </w:rPr>
              <w:tab/>
            </w:r>
          </w:p>
        </w:tc>
        <w:tc>
          <w:tcPr>
            <w:tcW w:w="808"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c>
          <w:tcPr>
            <w:tcW w:w="72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r>
      <w:tr w:rsidR="00842DC1" w:rsidRPr="00FB28EC" w:rsidTr="0018288D">
        <w:trPr>
          <w:trHeight w:val="20"/>
        </w:trPr>
        <w:tc>
          <w:tcPr>
            <w:tcW w:w="3463" w:type="pct"/>
            <w:tcBorders>
              <w:right w:val="single" w:sz="6" w:space="0" w:color="auto"/>
            </w:tcBorders>
          </w:tcPr>
          <w:p w:rsidR="00842DC1" w:rsidRPr="00FB28EC" w:rsidRDefault="00842DC1" w:rsidP="0018288D">
            <w:pPr>
              <w:tabs>
                <w:tab w:val="left" w:leader="hyphen" w:pos="6030"/>
              </w:tabs>
              <w:spacing w:after="0" w:line="240" w:lineRule="auto"/>
              <w:ind w:left="1008" w:hanging="558"/>
              <w:jc w:val="both"/>
              <w:rPr>
                <w:rFonts w:ascii="Times New Roman" w:hAnsi="Times New Roman"/>
                <w:sz w:val="20"/>
              </w:rPr>
            </w:pPr>
            <w:r w:rsidRPr="00FB28EC">
              <w:rPr>
                <w:rFonts w:ascii="Times New Roman" w:hAnsi="Times New Roman"/>
                <w:smallCaps/>
                <w:sz w:val="20"/>
              </w:rPr>
              <w:t>(b</w:t>
            </w:r>
            <w:r w:rsidRPr="00FB28EC">
              <w:rPr>
                <w:rFonts w:ascii="Times New Roman" w:hAnsi="Times New Roman"/>
                <w:sz w:val="20"/>
              </w:rPr>
              <w:t>) Bristles partly or wholly dressed, not provided for in sub-item (A), including China (when baked, boiled or straightened) and all brush-making mixtures containing any bristle, hair, or other animal matter</w:t>
            </w:r>
            <w:r w:rsidRPr="00FB28EC">
              <w:rPr>
                <w:rFonts w:ascii="Times New Roman" w:hAnsi="Times New Roman"/>
                <w:sz w:val="20"/>
              </w:rPr>
              <w:tab/>
              <w:t>ad val.</w:t>
            </w:r>
          </w:p>
        </w:tc>
        <w:tc>
          <w:tcPr>
            <w:tcW w:w="808"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30 per cent.</w:t>
            </w:r>
          </w:p>
        </w:tc>
        <w:tc>
          <w:tcPr>
            <w:tcW w:w="72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45 per cent.</w:t>
            </w:r>
          </w:p>
        </w:tc>
      </w:tr>
      <w:tr w:rsidR="00842DC1" w:rsidRPr="00FB28EC" w:rsidTr="0018288D">
        <w:trPr>
          <w:trHeight w:val="20"/>
        </w:trPr>
        <w:tc>
          <w:tcPr>
            <w:tcW w:w="3463" w:type="pct"/>
            <w:tcBorders>
              <w:right w:val="single" w:sz="6" w:space="0" w:color="auto"/>
            </w:tcBorders>
          </w:tcPr>
          <w:p w:rsidR="00842DC1" w:rsidRPr="00FB28EC" w:rsidRDefault="00842DC1" w:rsidP="0018288D">
            <w:pPr>
              <w:tabs>
                <w:tab w:val="left" w:leader="hyphen" w:pos="6030"/>
              </w:tabs>
              <w:spacing w:after="0" w:line="240" w:lineRule="auto"/>
              <w:ind w:left="1008" w:hanging="558"/>
              <w:jc w:val="both"/>
              <w:rPr>
                <w:rFonts w:ascii="Times New Roman" w:hAnsi="Times New Roman"/>
                <w:sz w:val="20"/>
              </w:rPr>
            </w:pPr>
            <w:r w:rsidRPr="00FB28EC">
              <w:rPr>
                <w:rFonts w:ascii="Times New Roman" w:hAnsi="Times New Roman"/>
                <w:sz w:val="20"/>
              </w:rPr>
              <w:t>(</w:t>
            </w:r>
            <w:r w:rsidRPr="00FB28EC">
              <w:rPr>
                <w:rFonts w:ascii="Times New Roman" w:hAnsi="Times New Roman"/>
                <w:smallCaps/>
                <w:sz w:val="20"/>
              </w:rPr>
              <w:t>c</w:t>
            </w:r>
            <w:r w:rsidRPr="00FB28EC">
              <w:rPr>
                <w:rFonts w:ascii="Times New Roman" w:hAnsi="Times New Roman"/>
                <w:sz w:val="20"/>
              </w:rPr>
              <w:t>) Brushmakers</w:t>
            </w:r>
            <w:r w:rsidR="0062251D">
              <w:rPr>
                <w:rFonts w:ascii="Times New Roman" w:hAnsi="Times New Roman"/>
                <w:sz w:val="20"/>
              </w:rPr>
              <w:t>’</w:t>
            </w:r>
            <w:r w:rsidRPr="00FB28EC">
              <w:rPr>
                <w:rFonts w:ascii="Times New Roman" w:hAnsi="Times New Roman"/>
                <w:sz w:val="20"/>
              </w:rPr>
              <w:t xml:space="preserve"> Horsehair Drafts </w:t>
            </w:r>
            <w:r w:rsidRPr="00FB28EC">
              <w:rPr>
                <w:rFonts w:ascii="Times New Roman" w:hAnsi="Times New Roman"/>
                <w:sz w:val="20"/>
              </w:rPr>
              <w:tab/>
              <w:t>ad val.</w:t>
            </w:r>
          </w:p>
        </w:tc>
        <w:tc>
          <w:tcPr>
            <w:tcW w:w="808"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30 per cent.</w:t>
            </w:r>
          </w:p>
        </w:tc>
        <w:tc>
          <w:tcPr>
            <w:tcW w:w="72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45 per cent.</w:t>
            </w:r>
          </w:p>
        </w:tc>
      </w:tr>
      <w:tr w:rsidR="00842DC1" w:rsidRPr="00FB28EC" w:rsidTr="0018288D">
        <w:trPr>
          <w:trHeight w:val="20"/>
        </w:trPr>
        <w:tc>
          <w:tcPr>
            <w:tcW w:w="3463" w:type="pct"/>
            <w:tcBorders>
              <w:right w:val="single" w:sz="6" w:space="0" w:color="auto"/>
            </w:tcBorders>
          </w:tcPr>
          <w:p w:rsidR="00842DC1" w:rsidRPr="00FB28EC" w:rsidRDefault="00842DC1" w:rsidP="0018288D">
            <w:pPr>
              <w:tabs>
                <w:tab w:val="left" w:leader="hyphen" w:pos="6030"/>
              </w:tabs>
              <w:spacing w:after="0" w:line="240" w:lineRule="auto"/>
              <w:ind w:left="1008" w:hanging="558"/>
              <w:jc w:val="both"/>
              <w:rPr>
                <w:rFonts w:ascii="Times New Roman" w:hAnsi="Times New Roman"/>
                <w:sz w:val="20"/>
              </w:rPr>
            </w:pPr>
            <w:r w:rsidRPr="00FB28EC">
              <w:rPr>
                <w:rFonts w:ascii="Times New Roman" w:hAnsi="Times New Roman"/>
                <w:sz w:val="20"/>
              </w:rPr>
              <w:t>(</w:t>
            </w:r>
            <w:r w:rsidRPr="00FB28EC">
              <w:rPr>
                <w:rFonts w:ascii="Times New Roman" w:hAnsi="Times New Roman"/>
                <w:smallCaps/>
                <w:sz w:val="20"/>
              </w:rPr>
              <w:t>d</w:t>
            </w:r>
            <w:r w:rsidRPr="00FB28EC">
              <w:rPr>
                <w:rFonts w:ascii="Times New Roman" w:hAnsi="Times New Roman"/>
                <w:sz w:val="20"/>
              </w:rPr>
              <w:t>) Artists</w:t>
            </w:r>
            <w:r w:rsidR="0062251D">
              <w:rPr>
                <w:rFonts w:ascii="Times New Roman" w:hAnsi="Times New Roman"/>
                <w:sz w:val="20"/>
              </w:rPr>
              <w:t>’</w:t>
            </w:r>
            <w:r w:rsidRPr="00FB28EC">
              <w:rPr>
                <w:rFonts w:ascii="Times New Roman" w:hAnsi="Times New Roman"/>
                <w:sz w:val="20"/>
              </w:rPr>
              <w:t xml:space="preserve"> Brushes (including Writers and Liners), except of hog-hair; Handpieces for artists</w:t>
            </w:r>
            <w:r w:rsidR="0062251D">
              <w:rPr>
                <w:rFonts w:ascii="Times New Roman" w:hAnsi="Times New Roman"/>
                <w:sz w:val="20"/>
              </w:rPr>
              <w:t>’</w:t>
            </w:r>
            <w:r w:rsidRPr="00FB28EC">
              <w:rPr>
                <w:rFonts w:ascii="Times New Roman" w:hAnsi="Times New Roman"/>
                <w:sz w:val="20"/>
              </w:rPr>
              <w:t xml:space="preserve"> air brushes </w:t>
            </w:r>
            <w:r w:rsidRPr="00FB28EC">
              <w:rPr>
                <w:rFonts w:ascii="Times New Roman" w:hAnsi="Times New Roman"/>
                <w:sz w:val="20"/>
              </w:rPr>
              <w:tab/>
              <w:t>ad val.</w:t>
            </w:r>
          </w:p>
        </w:tc>
        <w:tc>
          <w:tcPr>
            <w:tcW w:w="808"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Free</w:t>
            </w:r>
          </w:p>
        </w:tc>
        <w:tc>
          <w:tcPr>
            <w:tcW w:w="72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sz w:val="20"/>
              </w:rPr>
            </w:pPr>
            <w:r w:rsidRPr="00FB28EC">
              <w:rPr>
                <w:rFonts w:ascii="Times New Roman" w:hAnsi="Times New Roman"/>
                <w:sz w:val="20"/>
              </w:rPr>
              <w:t>15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23"/>
        <w:gridCol w:w="1523"/>
        <w:gridCol w:w="1453"/>
      </w:tblGrid>
      <w:tr w:rsidR="00842DC1" w:rsidRPr="00FB28EC" w:rsidTr="0018288D">
        <w:trPr>
          <w:trHeight w:val="20"/>
        </w:trPr>
        <w:tc>
          <w:tcPr>
            <w:tcW w:w="3466" w:type="pct"/>
            <w:tcBorders>
              <w:top w:val="single" w:sz="4" w:space="0" w:color="auto"/>
              <w:bottom w:val="single" w:sz="6" w:space="0" w:color="auto"/>
              <w:right w:val="single" w:sz="6" w:space="0" w:color="auto"/>
            </w:tcBorders>
            <w:vAlign w:val="center"/>
          </w:tcPr>
          <w:p w:rsidR="00842DC1" w:rsidRPr="00FB28EC" w:rsidRDefault="00842DC1" w:rsidP="0018288D">
            <w:pPr>
              <w:spacing w:before="60" w:after="60" w:line="240" w:lineRule="auto"/>
              <w:jc w:val="center"/>
              <w:rPr>
                <w:rFonts w:ascii="Times New Roman" w:hAnsi="Times New Roman"/>
              </w:rPr>
            </w:pPr>
            <w:r w:rsidRPr="00FB28EC">
              <w:rPr>
                <w:rFonts w:ascii="Times New Roman" w:hAnsi="Times New Roman"/>
              </w:rPr>
              <w:t>Tariff Items.</w:t>
            </w:r>
          </w:p>
        </w:tc>
        <w:tc>
          <w:tcPr>
            <w:tcW w:w="785" w:type="pct"/>
            <w:tcBorders>
              <w:top w:val="single" w:sz="4" w:space="0" w:color="auto"/>
              <w:left w:val="single" w:sz="6" w:space="0" w:color="auto"/>
              <w:bottom w:val="single" w:sz="6" w:space="0" w:color="auto"/>
              <w:right w:val="single" w:sz="6" w:space="0" w:color="auto"/>
            </w:tcBorders>
            <w:vAlign w:val="center"/>
          </w:tcPr>
          <w:p w:rsidR="00842DC1" w:rsidRPr="00FB28EC" w:rsidRDefault="00842DC1" w:rsidP="0018288D">
            <w:pPr>
              <w:spacing w:before="60" w:after="60" w:line="240" w:lineRule="auto"/>
              <w:jc w:val="center"/>
              <w:rPr>
                <w:rFonts w:ascii="Times New Roman" w:hAnsi="Times New Roman"/>
              </w:rPr>
            </w:pPr>
            <w:r w:rsidRPr="00FB28EC">
              <w:rPr>
                <w:rFonts w:ascii="Times New Roman" w:hAnsi="Times New Roman"/>
              </w:rPr>
              <w:t>British Preferential Tariff.</w:t>
            </w:r>
          </w:p>
        </w:tc>
        <w:tc>
          <w:tcPr>
            <w:tcW w:w="749" w:type="pct"/>
            <w:tcBorders>
              <w:top w:val="single" w:sz="4" w:space="0" w:color="auto"/>
              <w:left w:val="single" w:sz="6" w:space="0" w:color="auto"/>
              <w:bottom w:val="single" w:sz="6" w:space="0" w:color="auto"/>
            </w:tcBorders>
            <w:vAlign w:val="center"/>
          </w:tcPr>
          <w:p w:rsidR="00842DC1" w:rsidRPr="00FB28EC" w:rsidRDefault="00842DC1" w:rsidP="0018288D">
            <w:pPr>
              <w:spacing w:before="60" w:after="60" w:line="240" w:lineRule="auto"/>
              <w:jc w:val="center"/>
              <w:rPr>
                <w:rFonts w:ascii="Times New Roman" w:hAnsi="Times New Roman"/>
              </w:rPr>
            </w:pPr>
            <w:r w:rsidRPr="00FB28EC">
              <w:rPr>
                <w:rFonts w:ascii="Times New Roman" w:hAnsi="Times New Roman"/>
              </w:rPr>
              <w:t>General Tariff.</w:t>
            </w:r>
          </w:p>
        </w:tc>
      </w:tr>
      <w:tr w:rsidR="00842DC1" w:rsidRPr="00FB28EC" w:rsidTr="0018288D">
        <w:trPr>
          <w:trHeight w:val="20"/>
        </w:trPr>
        <w:tc>
          <w:tcPr>
            <w:tcW w:w="5000" w:type="pct"/>
            <w:gridSpan w:val="3"/>
            <w:tcBorders>
              <w:top w:val="single" w:sz="6" w:space="0" w:color="auto"/>
            </w:tcBorders>
          </w:tcPr>
          <w:p w:rsidR="00842DC1" w:rsidRPr="00FB28EC" w:rsidRDefault="00842DC1" w:rsidP="0018288D">
            <w:pPr>
              <w:spacing w:before="120" w:after="60" w:line="240" w:lineRule="auto"/>
              <w:jc w:val="center"/>
              <w:rPr>
                <w:rFonts w:ascii="Times New Roman" w:hAnsi="Times New Roman"/>
              </w:rPr>
            </w:pPr>
            <w:r w:rsidRPr="00FB28EC">
              <w:rPr>
                <w:rFonts w:ascii="Times New Roman" w:hAnsi="Times New Roman"/>
                <w:b/>
              </w:rPr>
              <w:t>Division XVI.</w:t>
            </w:r>
            <w:r w:rsidR="00181B88">
              <w:rPr>
                <w:rFonts w:ascii="Times New Roman" w:hAnsi="Times New Roman"/>
                <w:b/>
              </w:rPr>
              <w:t>—</w:t>
            </w:r>
            <w:r w:rsidRPr="00FB28EC">
              <w:rPr>
                <w:rFonts w:ascii="Times New Roman" w:hAnsi="Times New Roman"/>
                <w:b/>
              </w:rPr>
              <w:t>Miscellaneous</w:t>
            </w:r>
            <w:r w:rsidRPr="00FB28EC">
              <w:rPr>
                <w:rFonts w:ascii="Times New Roman" w:hAnsi="Times New Roman"/>
              </w:rPr>
              <w:t>—</w:t>
            </w:r>
            <w:r w:rsidRPr="00FB28EC">
              <w:rPr>
                <w:rFonts w:ascii="Times New Roman" w:hAnsi="Times New Roman"/>
                <w:i/>
              </w:rPr>
              <w:t>continued.</w:t>
            </w:r>
          </w:p>
        </w:tc>
      </w:tr>
      <w:tr w:rsidR="00842DC1" w:rsidRPr="00FB28EC" w:rsidTr="0018288D">
        <w:trPr>
          <w:trHeight w:val="20"/>
        </w:trPr>
        <w:tc>
          <w:tcPr>
            <w:tcW w:w="3466" w:type="pct"/>
            <w:tcBorders>
              <w:right w:val="single" w:sz="6" w:space="0" w:color="auto"/>
            </w:tcBorders>
          </w:tcPr>
          <w:p w:rsidR="00842DC1" w:rsidRPr="00FB28EC" w:rsidRDefault="00842DC1" w:rsidP="0018288D">
            <w:pPr>
              <w:spacing w:after="0" w:line="240" w:lineRule="auto"/>
              <w:rPr>
                <w:rFonts w:ascii="Times New Roman" w:hAnsi="Times New Roman"/>
              </w:rPr>
            </w:pPr>
            <w:r w:rsidRPr="00FB28EC">
              <w:rPr>
                <w:rFonts w:ascii="Times New Roman" w:hAnsi="Times New Roman"/>
              </w:rPr>
              <w:t>381.—</w:t>
            </w:r>
            <w:r w:rsidRPr="00FB28EC">
              <w:rPr>
                <w:rFonts w:ascii="Times New Roman" w:hAnsi="Times New Roman"/>
                <w:i/>
              </w:rPr>
              <w:t>continued.</w:t>
            </w:r>
          </w:p>
          <w:p w:rsidR="00842DC1" w:rsidRPr="00FB28EC" w:rsidRDefault="00842DC1" w:rsidP="0018288D">
            <w:pPr>
              <w:tabs>
                <w:tab w:val="left" w:leader="hyphen" w:pos="5850"/>
              </w:tabs>
              <w:spacing w:after="0" w:line="240" w:lineRule="auto"/>
              <w:ind w:left="1008" w:hanging="558"/>
              <w:jc w:val="both"/>
              <w:rPr>
                <w:rFonts w:ascii="Times New Roman" w:hAnsi="Times New Roman"/>
              </w:rPr>
            </w:pPr>
            <w:r w:rsidRPr="00FB28EC">
              <w:rPr>
                <w:rFonts w:ascii="Times New Roman" w:hAnsi="Times New Roman"/>
                <w:smallCaps/>
              </w:rPr>
              <w:t>(e</w:t>
            </w:r>
            <w:r w:rsidRPr="00FB28EC">
              <w:rPr>
                <w:rFonts w:ascii="Times New Roman" w:hAnsi="Times New Roman"/>
              </w:rPr>
              <w:t xml:space="preserve">) (1) Hair and </w:t>
            </w:r>
            <w:r w:rsidRPr="00FB28EC">
              <w:rPr>
                <w:rFonts w:ascii="Times New Roman" w:hAnsi="Times New Roman"/>
                <w:sz w:val="20"/>
              </w:rPr>
              <w:t>Cloth</w:t>
            </w:r>
            <w:r w:rsidRPr="00FB28EC">
              <w:rPr>
                <w:rFonts w:ascii="Times New Roman" w:hAnsi="Times New Roman"/>
              </w:rPr>
              <w:t xml:space="preserve"> Brushes </w:t>
            </w:r>
            <w:r w:rsidRPr="00FB28EC">
              <w:rPr>
                <w:rFonts w:ascii="Times New Roman" w:hAnsi="Times New Roman"/>
              </w:rPr>
              <w:tab/>
              <w:t>per doz.</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5s.</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7s.</w:t>
            </w:r>
          </w:p>
        </w:tc>
      </w:tr>
      <w:tr w:rsidR="00842DC1" w:rsidRPr="00FB28EC" w:rsidTr="0018288D">
        <w:trPr>
          <w:trHeight w:val="20"/>
        </w:trPr>
        <w:tc>
          <w:tcPr>
            <w:tcW w:w="3466"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rPr>
            </w:pPr>
            <w:r w:rsidRPr="00FB28EC">
              <w:rPr>
                <w:rFonts w:ascii="Times New Roman" w:hAnsi="Times New Roman"/>
              </w:rPr>
              <w:t>or ad val.</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40 per cent.</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60 per cent.</w:t>
            </w:r>
          </w:p>
        </w:tc>
      </w:tr>
      <w:tr w:rsidR="00842DC1" w:rsidRPr="00FB28EC" w:rsidTr="0018288D">
        <w:trPr>
          <w:trHeight w:val="20"/>
        </w:trPr>
        <w:tc>
          <w:tcPr>
            <w:tcW w:w="3466"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rPr>
            </w:pPr>
            <w:r w:rsidRPr="00FB28EC">
              <w:rPr>
                <w:rFonts w:ascii="Times New Roman" w:hAnsi="Times New Roman"/>
              </w:rPr>
              <w:t xml:space="preserve">whichever rate returns the higher duty. </w:t>
            </w:r>
          </w:p>
          <w:p w:rsidR="00842DC1" w:rsidRPr="00FB28EC" w:rsidRDefault="00842DC1" w:rsidP="0018288D">
            <w:pPr>
              <w:spacing w:after="0" w:line="240" w:lineRule="auto"/>
              <w:ind w:left="810"/>
              <w:rPr>
                <w:rFonts w:ascii="Times New Roman" w:hAnsi="Times New Roman"/>
              </w:rPr>
            </w:pPr>
            <w:r w:rsidRPr="00FB28EC">
              <w:rPr>
                <w:rFonts w:ascii="Times New Roman" w:hAnsi="Times New Roman"/>
              </w:rPr>
              <w:t>(2) Tooth, Scrubbing, Paint, and Varnish Brushes</w:t>
            </w:r>
          </w:p>
          <w:p w:rsidR="00842DC1" w:rsidRPr="00FB28EC" w:rsidRDefault="00842DC1" w:rsidP="0018288D">
            <w:pPr>
              <w:spacing w:after="0" w:line="240" w:lineRule="auto"/>
              <w:ind w:right="144"/>
              <w:jc w:val="right"/>
              <w:rPr>
                <w:rFonts w:ascii="Times New Roman" w:hAnsi="Times New Roman"/>
              </w:rPr>
            </w:pPr>
            <w:r w:rsidRPr="00FB28EC">
              <w:rPr>
                <w:rFonts w:ascii="Times New Roman" w:hAnsi="Times New Roman"/>
              </w:rPr>
              <w:t>per doz.</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2s.</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4s.</w:t>
            </w:r>
          </w:p>
        </w:tc>
      </w:tr>
      <w:tr w:rsidR="00842DC1" w:rsidRPr="00FB28EC" w:rsidTr="0018288D">
        <w:trPr>
          <w:trHeight w:val="20"/>
        </w:trPr>
        <w:tc>
          <w:tcPr>
            <w:tcW w:w="3466"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rPr>
            </w:pPr>
            <w:r w:rsidRPr="00FB28EC">
              <w:rPr>
                <w:rFonts w:ascii="Times New Roman" w:hAnsi="Times New Roman"/>
              </w:rPr>
              <w:t>or ad val.</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40 per cent.</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60 per cent.</w:t>
            </w:r>
          </w:p>
        </w:tc>
      </w:tr>
      <w:tr w:rsidR="00842DC1" w:rsidRPr="00FB28EC" w:rsidTr="0018288D">
        <w:trPr>
          <w:trHeight w:val="20"/>
        </w:trPr>
        <w:tc>
          <w:tcPr>
            <w:tcW w:w="3466"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rPr>
            </w:pPr>
            <w:r w:rsidRPr="00FB28EC">
              <w:rPr>
                <w:rFonts w:ascii="Times New Roman" w:hAnsi="Times New Roman"/>
              </w:rPr>
              <w:t>whichever rate returns the higher duty.</w:t>
            </w:r>
          </w:p>
          <w:p w:rsidR="00842DC1" w:rsidRPr="00FB28EC" w:rsidRDefault="00842DC1" w:rsidP="0018288D">
            <w:pPr>
              <w:tabs>
                <w:tab w:val="left" w:leader="hyphen" w:pos="5490"/>
              </w:tabs>
              <w:spacing w:after="0" w:line="240" w:lineRule="auto"/>
              <w:ind w:left="810"/>
              <w:rPr>
                <w:rFonts w:ascii="Times New Roman" w:hAnsi="Times New Roman"/>
              </w:rPr>
            </w:pPr>
            <w:r w:rsidRPr="00FB28EC">
              <w:rPr>
                <w:rFonts w:ascii="Times New Roman" w:hAnsi="Times New Roman"/>
              </w:rPr>
              <w:t xml:space="preserve">(3) Hail Brushes </w:t>
            </w:r>
            <w:r w:rsidRPr="00FB28EC">
              <w:rPr>
                <w:rFonts w:ascii="Times New Roman" w:hAnsi="Times New Roman"/>
              </w:rPr>
              <w:tab/>
              <w:t>per doz.</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1s. 6d.</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2s.</w:t>
            </w:r>
          </w:p>
        </w:tc>
      </w:tr>
      <w:tr w:rsidR="00842DC1" w:rsidRPr="00FB28EC" w:rsidTr="0018288D">
        <w:trPr>
          <w:trHeight w:val="20"/>
        </w:trPr>
        <w:tc>
          <w:tcPr>
            <w:tcW w:w="3466"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rPr>
            </w:pPr>
            <w:r w:rsidRPr="00FB28EC">
              <w:rPr>
                <w:rFonts w:ascii="Times New Roman" w:hAnsi="Times New Roman"/>
              </w:rPr>
              <w:t>or ad val.</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40 per cent.</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60 per cent.</w:t>
            </w:r>
          </w:p>
        </w:tc>
      </w:tr>
      <w:tr w:rsidR="00842DC1" w:rsidRPr="00FB28EC" w:rsidTr="0018288D">
        <w:trPr>
          <w:trHeight w:val="20"/>
        </w:trPr>
        <w:tc>
          <w:tcPr>
            <w:tcW w:w="3466" w:type="pct"/>
            <w:tcBorders>
              <w:right w:val="single" w:sz="6" w:space="0" w:color="auto"/>
            </w:tcBorders>
          </w:tcPr>
          <w:p w:rsidR="00842DC1" w:rsidRPr="00FB28EC" w:rsidRDefault="00842DC1" w:rsidP="0018288D">
            <w:pPr>
              <w:spacing w:after="0" w:line="240" w:lineRule="auto"/>
              <w:jc w:val="right"/>
              <w:rPr>
                <w:rFonts w:ascii="Times New Roman" w:hAnsi="Times New Roman"/>
              </w:rPr>
            </w:pPr>
            <w:r w:rsidRPr="00FB28EC">
              <w:rPr>
                <w:rFonts w:ascii="Times New Roman" w:hAnsi="Times New Roman"/>
              </w:rPr>
              <w:t>whichever rate returns the higher duty.</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p>
        </w:tc>
      </w:tr>
      <w:tr w:rsidR="00842DC1" w:rsidRPr="00FB28EC" w:rsidTr="0018288D">
        <w:trPr>
          <w:trHeight w:val="20"/>
        </w:trPr>
        <w:tc>
          <w:tcPr>
            <w:tcW w:w="3466" w:type="pct"/>
            <w:tcBorders>
              <w:right w:val="single" w:sz="6" w:space="0" w:color="auto"/>
            </w:tcBorders>
          </w:tcPr>
          <w:p w:rsidR="00842DC1" w:rsidRPr="00FB28EC" w:rsidRDefault="00842DC1" w:rsidP="00042ECF">
            <w:pPr>
              <w:tabs>
                <w:tab w:val="left" w:leader="hyphen" w:pos="6030"/>
              </w:tabs>
              <w:spacing w:after="0" w:line="240" w:lineRule="auto"/>
              <w:ind w:left="810"/>
              <w:rPr>
                <w:rFonts w:ascii="Times New Roman" w:hAnsi="Times New Roman"/>
              </w:rPr>
            </w:pPr>
            <w:r w:rsidRPr="00FB28EC">
              <w:rPr>
                <w:rFonts w:ascii="Times New Roman" w:hAnsi="Times New Roman"/>
              </w:rPr>
              <w:t>(4) Brushes n.e.i.</w:t>
            </w:r>
            <w:r w:rsidRPr="00FB28EC">
              <w:rPr>
                <w:rFonts w:ascii="Times New Roman" w:hAnsi="Times New Roman"/>
              </w:rPr>
              <w:tab/>
              <w:t>ad val.</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40 per cent.</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60 per cent.</w:t>
            </w:r>
          </w:p>
        </w:tc>
      </w:tr>
      <w:tr w:rsidR="00842DC1" w:rsidRPr="00FB28EC" w:rsidTr="0018288D">
        <w:trPr>
          <w:trHeight w:val="20"/>
        </w:trPr>
        <w:tc>
          <w:tcPr>
            <w:tcW w:w="3466" w:type="pct"/>
            <w:tcBorders>
              <w:right w:val="single" w:sz="6" w:space="0" w:color="auto"/>
            </w:tcBorders>
          </w:tcPr>
          <w:p w:rsidR="00842DC1" w:rsidRPr="00FB28EC" w:rsidRDefault="00842DC1" w:rsidP="0018288D">
            <w:pPr>
              <w:tabs>
                <w:tab w:val="left" w:leader="hyphen" w:pos="5940"/>
              </w:tabs>
              <w:spacing w:after="0" w:line="240" w:lineRule="auto"/>
              <w:ind w:left="720" w:hanging="720"/>
              <w:jc w:val="both"/>
              <w:rPr>
                <w:rFonts w:ascii="Times New Roman" w:hAnsi="Times New Roman"/>
              </w:rPr>
            </w:pPr>
            <w:r w:rsidRPr="00FB28EC">
              <w:rPr>
                <w:rFonts w:ascii="Times New Roman" w:hAnsi="Times New Roman"/>
              </w:rPr>
              <w:t>382. Cameras and Magic or Optical Lanterns, including mounted lenses and accessories n.e.i. but not including tripods</w:t>
            </w:r>
            <w:r w:rsidRPr="00FB28EC">
              <w:rPr>
                <w:rFonts w:ascii="Times New Roman" w:hAnsi="Times New Roman"/>
              </w:rPr>
              <w:tab/>
              <w:t>ad val.</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Free</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20 per cent.</w:t>
            </w:r>
          </w:p>
        </w:tc>
      </w:tr>
      <w:tr w:rsidR="00842DC1" w:rsidRPr="00FB28EC" w:rsidTr="0018288D">
        <w:trPr>
          <w:trHeight w:val="20"/>
        </w:trPr>
        <w:tc>
          <w:tcPr>
            <w:tcW w:w="3466" w:type="pct"/>
            <w:tcBorders>
              <w:right w:val="single" w:sz="6" w:space="0" w:color="auto"/>
            </w:tcBorders>
          </w:tcPr>
          <w:p w:rsidR="00842DC1" w:rsidRPr="00FB28EC" w:rsidRDefault="00842DC1" w:rsidP="0018288D">
            <w:pPr>
              <w:tabs>
                <w:tab w:val="left" w:leader="hyphen" w:pos="6480"/>
              </w:tabs>
              <w:spacing w:after="0" w:line="240" w:lineRule="auto"/>
              <w:ind w:left="720" w:hanging="720"/>
              <w:jc w:val="both"/>
              <w:rPr>
                <w:rFonts w:ascii="Times New Roman" w:hAnsi="Times New Roman"/>
              </w:rPr>
            </w:pPr>
            <w:r w:rsidRPr="00FB28EC">
              <w:rPr>
                <w:rFonts w:ascii="Times New Roman" w:hAnsi="Times New Roman"/>
              </w:rPr>
              <w:t>383. Photographic Negatives</w:t>
            </w:r>
            <w:r w:rsidRPr="00FB28EC">
              <w:rPr>
                <w:rFonts w:ascii="Times New Roman" w:hAnsi="Times New Roman"/>
              </w:rPr>
              <w:tab/>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Free</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Free</w:t>
            </w:r>
          </w:p>
        </w:tc>
      </w:tr>
      <w:tr w:rsidR="00842DC1" w:rsidRPr="00FB28EC" w:rsidTr="0018288D">
        <w:trPr>
          <w:trHeight w:val="20"/>
        </w:trPr>
        <w:tc>
          <w:tcPr>
            <w:tcW w:w="3466" w:type="pct"/>
            <w:tcBorders>
              <w:right w:val="single" w:sz="6" w:space="0" w:color="auto"/>
            </w:tcBorders>
          </w:tcPr>
          <w:p w:rsidR="00842DC1" w:rsidRPr="00FB28EC" w:rsidRDefault="00842DC1" w:rsidP="002F13A5">
            <w:pPr>
              <w:tabs>
                <w:tab w:val="left" w:pos="5220"/>
              </w:tabs>
              <w:spacing w:after="0" w:line="240" w:lineRule="auto"/>
              <w:ind w:left="720" w:hanging="720"/>
              <w:jc w:val="both"/>
              <w:rPr>
                <w:rFonts w:ascii="Times New Roman" w:hAnsi="Times New Roman"/>
              </w:rPr>
            </w:pPr>
            <w:r w:rsidRPr="00FB28EC">
              <w:rPr>
                <w:rFonts w:ascii="Times New Roman" w:hAnsi="Times New Roman"/>
              </w:rPr>
              <w:t>384. (</w:t>
            </w:r>
            <w:r w:rsidRPr="00FB28EC">
              <w:rPr>
                <w:rFonts w:ascii="Times New Roman" w:hAnsi="Times New Roman"/>
                <w:smallCaps/>
              </w:rPr>
              <w:t>a</w:t>
            </w:r>
            <w:r w:rsidRPr="00FB28EC">
              <w:rPr>
                <w:rFonts w:ascii="Times New Roman" w:hAnsi="Times New Roman"/>
              </w:rPr>
              <w:t>) (1) Photographic and X- Ray Dry Pl</w:t>
            </w:r>
            <w:r>
              <w:rPr>
                <w:rFonts w:ascii="Times New Roman" w:hAnsi="Times New Roman"/>
              </w:rPr>
              <w:t>ates and Flat Films, sensitized</w:t>
            </w:r>
            <w:r>
              <w:rPr>
                <w:rFonts w:ascii="Times New Roman" w:hAnsi="Times New Roman"/>
              </w:rPr>
              <w:tab/>
            </w:r>
            <w:r w:rsidRPr="00FB28EC">
              <w:rPr>
                <w:rFonts w:ascii="Times New Roman" w:hAnsi="Times New Roman"/>
              </w:rPr>
              <w:t>per square foot</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5d.</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8d.</w:t>
            </w:r>
          </w:p>
        </w:tc>
      </w:tr>
      <w:tr w:rsidR="00842DC1" w:rsidRPr="00FB28EC" w:rsidTr="0018288D">
        <w:trPr>
          <w:trHeight w:val="20"/>
        </w:trPr>
        <w:tc>
          <w:tcPr>
            <w:tcW w:w="3466"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rPr>
            </w:pPr>
            <w:r w:rsidRPr="00FB28EC">
              <w:rPr>
                <w:rFonts w:ascii="Times New Roman" w:hAnsi="Times New Roman"/>
              </w:rPr>
              <w:t>or ad val.</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25 per cent.</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42½ per cent.</w:t>
            </w:r>
          </w:p>
        </w:tc>
      </w:tr>
      <w:tr w:rsidR="00842DC1" w:rsidRPr="00FB28EC" w:rsidTr="0018288D">
        <w:trPr>
          <w:trHeight w:val="20"/>
        </w:trPr>
        <w:tc>
          <w:tcPr>
            <w:tcW w:w="3466"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rPr>
            </w:pPr>
            <w:r w:rsidRPr="00FB28EC">
              <w:rPr>
                <w:rFonts w:ascii="Times New Roman" w:hAnsi="Times New Roman"/>
              </w:rPr>
              <w:t>whichever rate returns the higher duty.</w:t>
            </w:r>
          </w:p>
          <w:p w:rsidR="00842DC1" w:rsidRPr="00FB28EC" w:rsidRDefault="00842DC1" w:rsidP="0018288D">
            <w:pPr>
              <w:tabs>
                <w:tab w:val="left" w:leader="hyphen" w:pos="5220"/>
              </w:tabs>
              <w:spacing w:after="0" w:line="240" w:lineRule="auto"/>
              <w:ind w:left="1382" w:hanging="576"/>
              <w:rPr>
                <w:rFonts w:ascii="Times New Roman" w:hAnsi="Times New Roman"/>
              </w:rPr>
            </w:pPr>
            <w:r w:rsidRPr="00FB28EC">
              <w:rPr>
                <w:rFonts w:ascii="Times New Roman" w:hAnsi="Times New Roman"/>
              </w:rPr>
              <w:t>(2) Photographic Sensitized Films n.e.i.</w:t>
            </w:r>
            <w:r>
              <w:rPr>
                <w:rFonts w:ascii="Times New Roman" w:hAnsi="Times New Roman"/>
              </w:rPr>
              <w:tab/>
            </w:r>
            <w:r w:rsidRPr="00FB28EC">
              <w:rPr>
                <w:rFonts w:ascii="Times New Roman" w:hAnsi="Times New Roman"/>
              </w:rPr>
              <w:t>per square foot</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8d.</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12d.</w:t>
            </w:r>
          </w:p>
        </w:tc>
      </w:tr>
      <w:tr w:rsidR="00842DC1" w:rsidRPr="00FB28EC" w:rsidTr="0018288D">
        <w:trPr>
          <w:trHeight w:val="20"/>
        </w:trPr>
        <w:tc>
          <w:tcPr>
            <w:tcW w:w="3466"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rPr>
            </w:pPr>
            <w:r w:rsidRPr="00FB28EC">
              <w:rPr>
                <w:rFonts w:ascii="Times New Roman" w:hAnsi="Times New Roman"/>
              </w:rPr>
              <w:t>or ad val.</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25 per cent.</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42½ per cent.</w:t>
            </w:r>
          </w:p>
        </w:tc>
      </w:tr>
      <w:tr w:rsidR="00842DC1" w:rsidRPr="00FB28EC" w:rsidTr="0018288D">
        <w:trPr>
          <w:trHeight w:val="20"/>
        </w:trPr>
        <w:tc>
          <w:tcPr>
            <w:tcW w:w="3466"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rPr>
            </w:pPr>
            <w:r w:rsidRPr="00FB28EC">
              <w:rPr>
                <w:rFonts w:ascii="Times New Roman" w:hAnsi="Times New Roman"/>
              </w:rPr>
              <w:t>whichever rate returns the higher duty.</w:t>
            </w:r>
          </w:p>
          <w:p w:rsidR="00842DC1" w:rsidRPr="00FB28EC" w:rsidRDefault="00842DC1" w:rsidP="0018288D">
            <w:pPr>
              <w:tabs>
                <w:tab w:val="left" w:leader="hyphen" w:pos="5220"/>
              </w:tabs>
              <w:spacing w:after="0" w:line="240" w:lineRule="auto"/>
              <w:ind w:left="1382" w:hanging="576"/>
              <w:rPr>
                <w:rFonts w:ascii="Times New Roman" w:hAnsi="Times New Roman"/>
              </w:rPr>
            </w:pPr>
            <w:r w:rsidRPr="00FB28EC">
              <w:rPr>
                <w:rFonts w:ascii="Times New Roman" w:hAnsi="Times New Roman"/>
              </w:rPr>
              <w:t>(3) Photographic Sensitized Papers and Cards also Linen and other Sensitized Materials, n.e.i.; Postcards (sensitized with or without letterpress)</w:t>
            </w:r>
            <w:r w:rsidRPr="00FB28EC">
              <w:rPr>
                <w:rFonts w:ascii="Times New Roman" w:hAnsi="Times New Roman"/>
              </w:rPr>
              <w:tab/>
              <w:t>per square foot</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1d.</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l½d.</w:t>
            </w:r>
          </w:p>
        </w:tc>
      </w:tr>
      <w:tr w:rsidR="00842DC1" w:rsidRPr="00FB28EC" w:rsidTr="0018288D">
        <w:trPr>
          <w:trHeight w:val="20"/>
        </w:trPr>
        <w:tc>
          <w:tcPr>
            <w:tcW w:w="3466"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rPr>
            </w:pPr>
            <w:r w:rsidRPr="00FB28EC">
              <w:rPr>
                <w:rFonts w:ascii="Times New Roman" w:hAnsi="Times New Roman"/>
              </w:rPr>
              <w:t>or ad val.</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25 per cent.</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42½ per cent.</w:t>
            </w:r>
          </w:p>
        </w:tc>
      </w:tr>
      <w:tr w:rsidR="00842DC1" w:rsidRPr="00FB28EC" w:rsidTr="0018288D">
        <w:trPr>
          <w:trHeight w:val="20"/>
        </w:trPr>
        <w:tc>
          <w:tcPr>
            <w:tcW w:w="3466"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rPr>
            </w:pPr>
            <w:r w:rsidRPr="00FB28EC">
              <w:rPr>
                <w:rFonts w:ascii="Times New Roman" w:hAnsi="Times New Roman"/>
              </w:rPr>
              <w:t>whichever rate returns the higher duty.</w:t>
            </w:r>
          </w:p>
          <w:p w:rsidR="00842DC1" w:rsidRPr="00FB28EC" w:rsidRDefault="00842DC1" w:rsidP="0018288D">
            <w:pPr>
              <w:spacing w:after="0" w:line="240" w:lineRule="auto"/>
              <w:ind w:left="1382" w:hanging="576"/>
              <w:rPr>
                <w:rFonts w:ascii="Times New Roman" w:hAnsi="Times New Roman"/>
              </w:rPr>
            </w:pPr>
            <w:r w:rsidRPr="00FB28EC">
              <w:rPr>
                <w:rFonts w:ascii="Times New Roman" w:hAnsi="Times New Roman"/>
              </w:rPr>
              <w:t>(4) Lantern Slides; Photographic Backgrounds (mounted or unmounted); Photographs of Australian subjects; Stereoscopic Views</w:t>
            </w:r>
          </w:p>
          <w:p w:rsidR="00842DC1" w:rsidRPr="00FB28EC" w:rsidRDefault="00842DC1" w:rsidP="0018288D">
            <w:pPr>
              <w:spacing w:after="0" w:line="240" w:lineRule="auto"/>
              <w:ind w:left="1382" w:right="144" w:hanging="576"/>
              <w:jc w:val="right"/>
              <w:rPr>
                <w:rFonts w:ascii="Times New Roman" w:hAnsi="Times New Roman"/>
              </w:rPr>
            </w:pPr>
            <w:r w:rsidRPr="00FB28EC">
              <w:rPr>
                <w:rFonts w:ascii="Times New Roman" w:hAnsi="Times New Roman"/>
              </w:rPr>
              <w:t>ad val.</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25 per cent.</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42½ per cent.</w:t>
            </w:r>
          </w:p>
        </w:tc>
      </w:tr>
      <w:tr w:rsidR="00842DC1" w:rsidRPr="00FB28EC" w:rsidTr="0018288D">
        <w:trPr>
          <w:trHeight w:val="20"/>
        </w:trPr>
        <w:tc>
          <w:tcPr>
            <w:tcW w:w="3466" w:type="pct"/>
            <w:tcBorders>
              <w:right w:val="single" w:sz="6" w:space="0" w:color="auto"/>
            </w:tcBorders>
          </w:tcPr>
          <w:p w:rsidR="00842DC1" w:rsidRPr="00FB28EC" w:rsidRDefault="00842DC1" w:rsidP="002F13A5">
            <w:pPr>
              <w:tabs>
                <w:tab w:val="left" w:pos="5940"/>
              </w:tabs>
              <w:spacing w:after="0" w:line="240" w:lineRule="auto"/>
              <w:ind w:left="1382" w:hanging="576"/>
              <w:rPr>
                <w:rFonts w:ascii="Times New Roman" w:hAnsi="Times New Roman"/>
              </w:rPr>
            </w:pPr>
            <w:r w:rsidRPr="00FB28EC">
              <w:rPr>
                <w:rFonts w:ascii="Times New Roman" w:hAnsi="Times New Roman"/>
              </w:rPr>
              <w:t xml:space="preserve">(5) Sensitized Blue Print and Heliographic Papers and Fabrics </w:t>
            </w:r>
            <w:r w:rsidRPr="00FB28EC">
              <w:rPr>
                <w:rFonts w:ascii="Times New Roman" w:hAnsi="Times New Roman"/>
              </w:rPr>
              <w:tab/>
              <w:t>ad val.</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25 per cent.</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42½ per cent.</w:t>
            </w:r>
          </w:p>
        </w:tc>
      </w:tr>
      <w:tr w:rsidR="00842DC1" w:rsidRPr="00FB28EC" w:rsidTr="0018288D">
        <w:trPr>
          <w:trHeight w:val="20"/>
        </w:trPr>
        <w:tc>
          <w:tcPr>
            <w:tcW w:w="3466" w:type="pct"/>
            <w:tcBorders>
              <w:right w:val="single" w:sz="6" w:space="0" w:color="auto"/>
            </w:tcBorders>
          </w:tcPr>
          <w:p w:rsidR="00842DC1" w:rsidRDefault="00842DC1" w:rsidP="0018288D">
            <w:pPr>
              <w:tabs>
                <w:tab w:val="left" w:leader="hyphen" w:pos="5490"/>
              </w:tabs>
              <w:spacing w:after="0" w:line="240" w:lineRule="auto"/>
              <w:ind w:left="1008" w:hanging="558"/>
              <w:jc w:val="both"/>
              <w:rPr>
                <w:rFonts w:ascii="Times New Roman" w:hAnsi="Times New Roman"/>
              </w:rPr>
            </w:pPr>
            <w:r w:rsidRPr="00FB28EC">
              <w:rPr>
                <w:rFonts w:ascii="Times New Roman" w:hAnsi="Times New Roman"/>
                <w:smallCaps/>
              </w:rPr>
              <w:t>(b</w:t>
            </w:r>
            <w:r w:rsidRPr="00FB28EC">
              <w:rPr>
                <w:rFonts w:ascii="Times New Roman" w:hAnsi="Times New Roman"/>
              </w:rPr>
              <w:t>) Photographic Materials, viz.:—</w:t>
            </w:r>
          </w:p>
          <w:p w:rsidR="00842DC1" w:rsidRPr="00FB28EC" w:rsidRDefault="00842DC1" w:rsidP="00D23E66">
            <w:pPr>
              <w:tabs>
                <w:tab w:val="left" w:leader="hyphen" w:pos="5940"/>
              </w:tabs>
              <w:spacing w:after="0" w:line="240" w:lineRule="auto"/>
              <w:ind w:left="1426" w:hanging="562"/>
              <w:jc w:val="both"/>
              <w:rPr>
                <w:rFonts w:ascii="Times New Roman" w:hAnsi="Times New Roman"/>
              </w:rPr>
            </w:pPr>
            <w:r w:rsidRPr="00FB28EC">
              <w:rPr>
                <w:rFonts w:ascii="Times New Roman" w:hAnsi="Times New Roman"/>
              </w:rPr>
              <w:t>Platinotype Paper, Autotype Paper</w:t>
            </w:r>
            <w:r w:rsidRPr="00FB28EC">
              <w:rPr>
                <w:rFonts w:ascii="Times New Roman" w:hAnsi="Times New Roman"/>
              </w:rPr>
              <w:tab/>
              <w:t>ad val.</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Free</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10 per cent.</w:t>
            </w:r>
          </w:p>
        </w:tc>
      </w:tr>
      <w:tr w:rsidR="00842DC1" w:rsidRPr="00FB28EC" w:rsidTr="0018288D">
        <w:trPr>
          <w:trHeight w:val="20"/>
        </w:trPr>
        <w:tc>
          <w:tcPr>
            <w:tcW w:w="3466" w:type="pct"/>
            <w:tcBorders>
              <w:right w:val="single" w:sz="6" w:space="0" w:color="auto"/>
            </w:tcBorders>
          </w:tcPr>
          <w:p w:rsidR="00842DC1" w:rsidRPr="00FB28EC" w:rsidRDefault="00842DC1" w:rsidP="00D23E66">
            <w:pPr>
              <w:tabs>
                <w:tab w:val="left" w:leader="hyphen" w:pos="5940"/>
              </w:tabs>
              <w:spacing w:after="0" w:line="240" w:lineRule="auto"/>
              <w:ind w:left="720" w:hanging="720"/>
              <w:jc w:val="both"/>
              <w:rPr>
                <w:rFonts w:ascii="Times New Roman" w:hAnsi="Times New Roman"/>
              </w:rPr>
            </w:pPr>
            <w:r w:rsidRPr="00FB28EC">
              <w:rPr>
                <w:rFonts w:ascii="Times New Roman" w:hAnsi="Times New Roman"/>
              </w:rPr>
              <w:t xml:space="preserve">385. Coke </w:t>
            </w:r>
            <w:r w:rsidRPr="00FB28EC">
              <w:rPr>
                <w:rFonts w:ascii="Times New Roman" w:hAnsi="Times New Roman"/>
              </w:rPr>
              <w:tab/>
              <w:t>per ton</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4s.</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6s.</w:t>
            </w:r>
          </w:p>
        </w:tc>
      </w:tr>
      <w:tr w:rsidR="00842DC1" w:rsidRPr="00FB28EC" w:rsidTr="0018288D">
        <w:trPr>
          <w:trHeight w:val="20"/>
        </w:trPr>
        <w:tc>
          <w:tcPr>
            <w:tcW w:w="3466" w:type="pct"/>
            <w:tcBorders>
              <w:right w:val="single" w:sz="6" w:space="0" w:color="auto"/>
            </w:tcBorders>
          </w:tcPr>
          <w:p w:rsidR="00842DC1" w:rsidRPr="00FB28EC" w:rsidRDefault="00842DC1" w:rsidP="00D23E66">
            <w:pPr>
              <w:tabs>
                <w:tab w:val="right" w:leader="hyphen" w:pos="6570"/>
              </w:tabs>
              <w:spacing w:after="0" w:line="240" w:lineRule="auto"/>
              <w:ind w:left="720" w:hanging="720"/>
              <w:jc w:val="both"/>
              <w:rPr>
                <w:rFonts w:ascii="Times New Roman" w:hAnsi="Times New Roman"/>
              </w:rPr>
            </w:pPr>
            <w:r w:rsidRPr="00FB28EC">
              <w:rPr>
                <w:rFonts w:ascii="Times New Roman" w:hAnsi="Times New Roman"/>
              </w:rPr>
              <w:t>386. Copying Apparatus for duplicating typewriting and the like</w:t>
            </w:r>
            <w:r>
              <w:rPr>
                <w:rFonts w:ascii="Times New Roman" w:hAnsi="Times New Roman"/>
              </w:rPr>
              <w:tab/>
            </w:r>
            <w:r w:rsidRPr="00FB28EC">
              <w:rPr>
                <w:rFonts w:ascii="Times New Roman" w:hAnsi="Times New Roman"/>
              </w:rPr>
              <w:t>ad val.</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15 per cent.</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30 per cent.</w:t>
            </w:r>
          </w:p>
        </w:tc>
      </w:tr>
      <w:tr w:rsidR="00842DC1" w:rsidRPr="00FB28EC" w:rsidTr="0018288D">
        <w:trPr>
          <w:trHeight w:val="20"/>
        </w:trPr>
        <w:tc>
          <w:tcPr>
            <w:tcW w:w="3466" w:type="pct"/>
            <w:tcBorders>
              <w:right w:val="single" w:sz="6" w:space="0" w:color="auto"/>
            </w:tcBorders>
          </w:tcPr>
          <w:p w:rsidR="00842DC1" w:rsidRPr="00FB28EC" w:rsidRDefault="00842DC1" w:rsidP="00D23E66">
            <w:pPr>
              <w:tabs>
                <w:tab w:val="left" w:leader="hyphen" w:pos="6030"/>
              </w:tabs>
              <w:spacing w:after="0" w:line="240" w:lineRule="auto"/>
              <w:ind w:left="720" w:hanging="720"/>
              <w:jc w:val="both"/>
              <w:rPr>
                <w:rFonts w:ascii="Times New Roman" w:hAnsi="Times New Roman"/>
              </w:rPr>
            </w:pPr>
            <w:r w:rsidRPr="00FB28EC">
              <w:rPr>
                <w:rFonts w:ascii="Times New Roman" w:hAnsi="Times New Roman"/>
              </w:rPr>
              <w:t>387. Cordage, unserviceable, for paper manufacture, as prescribed by Departmental By-laws</w:t>
            </w:r>
            <w:r w:rsidRPr="00FB28EC">
              <w:rPr>
                <w:rFonts w:ascii="Times New Roman" w:hAnsi="Times New Roman"/>
              </w:rPr>
              <w:tab/>
              <w:t>ad val.</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Free</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5 per cent.</w:t>
            </w:r>
          </w:p>
        </w:tc>
      </w:tr>
      <w:tr w:rsidR="00842DC1" w:rsidRPr="00FB28EC" w:rsidTr="0018288D">
        <w:trPr>
          <w:trHeight w:val="20"/>
        </w:trPr>
        <w:tc>
          <w:tcPr>
            <w:tcW w:w="3466" w:type="pct"/>
            <w:tcBorders>
              <w:right w:val="single" w:sz="6" w:space="0" w:color="auto"/>
            </w:tcBorders>
          </w:tcPr>
          <w:p w:rsidR="00842DC1" w:rsidRPr="00FB28EC" w:rsidRDefault="00842DC1" w:rsidP="0018288D">
            <w:pPr>
              <w:tabs>
                <w:tab w:val="left" w:leader="hyphen" w:pos="5940"/>
              </w:tabs>
              <w:spacing w:after="0" w:line="240" w:lineRule="auto"/>
              <w:ind w:left="720" w:hanging="720"/>
              <w:jc w:val="both"/>
              <w:rPr>
                <w:rFonts w:ascii="Times New Roman" w:hAnsi="Times New Roman"/>
              </w:rPr>
            </w:pPr>
            <w:r w:rsidRPr="00FB28EC">
              <w:rPr>
                <w:rFonts w:ascii="Times New Roman" w:hAnsi="Times New Roman"/>
              </w:rPr>
              <w:t>388. Cordage, Metal, including Cordage of Metal with core of other material, viz.:—</w:t>
            </w:r>
          </w:p>
          <w:p w:rsidR="00842DC1" w:rsidRPr="00FB28EC" w:rsidRDefault="00842DC1" w:rsidP="00D23E66">
            <w:pPr>
              <w:tabs>
                <w:tab w:val="left" w:leader="hyphen" w:pos="6030"/>
              </w:tabs>
              <w:spacing w:after="0" w:line="240" w:lineRule="auto"/>
              <w:ind w:left="1350" w:hanging="558"/>
              <w:jc w:val="both"/>
              <w:rPr>
                <w:rFonts w:ascii="Times New Roman" w:hAnsi="Times New Roman"/>
              </w:rPr>
            </w:pPr>
            <w:r w:rsidRPr="00FB28EC">
              <w:rPr>
                <w:rFonts w:ascii="Times New Roman" w:hAnsi="Times New Roman"/>
                <w:smallCaps/>
              </w:rPr>
              <w:t>(a)</w:t>
            </w:r>
            <w:r w:rsidRPr="00FB28EC">
              <w:rPr>
                <w:rFonts w:ascii="Times New Roman" w:hAnsi="Times New Roman"/>
              </w:rPr>
              <w:t xml:space="preserve"> </w:t>
            </w:r>
            <w:r w:rsidRPr="00FB28EC">
              <w:rPr>
                <w:rFonts w:ascii="Times New Roman" w:hAnsi="Times New Roman"/>
                <w:smallCaps/>
              </w:rPr>
              <w:t>As</w:t>
            </w:r>
            <w:r w:rsidRPr="00FB28EC">
              <w:rPr>
                <w:rFonts w:ascii="Times New Roman" w:hAnsi="Times New Roman"/>
              </w:rPr>
              <w:t xml:space="preserve"> prescribed by Departmental By-laws </w:t>
            </w:r>
            <w:r w:rsidRPr="00FB28EC">
              <w:rPr>
                <w:rFonts w:ascii="Times New Roman" w:hAnsi="Times New Roman"/>
              </w:rPr>
              <w:tab/>
              <w:t>ad val.</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Free</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10 per cent.</w:t>
            </w:r>
          </w:p>
        </w:tc>
      </w:tr>
      <w:tr w:rsidR="00842DC1" w:rsidRPr="00FB28EC" w:rsidTr="0018288D">
        <w:trPr>
          <w:trHeight w:val="20"/>
        </w:trPr>
        <w:tc>
          <w:tcPr>
            <w:tcW w:w="3466" w:type="pct"/>
            <w:tcBorders>
              <w:right w:val="single" w:sz="6" w:space="0" w:color="auto"/>
            </w:tcBorders>
          </w:tcPr>
          <w:p w:rsidR="00842DC1" w:rsidRPr="00FB28EC" w:rsidRDefault="00842DC1" w:rsidP="00D23E66">
            <w:pPr>
              <w:tabs>
                <w:tab w:val="left" w:leader="hyphen" w:pos="6030"/>
              </w:tabs>
              <w:spacing w:after="0" w:line="240" w:lineRule="auto"/>
              <w:ind w:left="1350" w:hanging="558"/>
              <w:jc w:val="both"/>
              <w:rPr>
                <w:rFonts w:ascii="Times New Roman" w:hAnsi="Times New Roman"/>
              </w:rPr>
            </w:pPr>
            <w:r w:rsidRPr="00FB28EC">
              <w:rPr>
                <w:rFonts w:ascii="Times New Roman" w:hAnsi="Times New Roman"/>
                <w:smallCaps/>
              </w:rPr>
              <w:t>(b</w:t>
            </w:r>
            <w:r w:rsidRPr="00FB28EC">
              <w:rPr>
                <w:rFonts w:ascii="Times New Roman" w:hAnsi="Times New Roman"/>
              </w:rPr>
              <w:t>) N.E.I.</w:t>
            </w:r>
            <w:r w:rsidRPr="00FB28EC">
              <w:rPr>
                <w:rFonts w:ascii="Times New Roman" w:hAnsi="Times New Roman"/>
              </w:rPr>
              <w:tab/>
              <w:t>ad val.</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30 per cent.</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50 per cent.</w:t>
            </w:r>
          </w:p>
        </w:tc>
      </w:tr>
      <w:tr w:rsidR="00842DC1" w:rsidRPr="00FB28EC" w:rsidTr="0018288D">
        <w:trPr>
          <w:trHeight w:val="20"/>
        </w:trPr>
        <w:tc>
          <w:tcPr>
            <w:tcW w:w="3466" w:type="pct"/>
            <w:tcBorders>
              <w:right w:val="single" w:sz="6" w:space="0" w:color="auto"/>
            </w:tcBorders>
          </w:tcPr>
          <w:p w:rsidR="00842DC1" w:rsidRPr="00FB28EC" w:rsidRDefault="00842DC1" w:rsidP="00D23E66">
            <w:pPr>
              <w:tabs>
                <w:tab w:val="left" w:leader="hyphen" w:pos="6030"/>
              </w:tabs>
              <w:spacing w:after="0" w:line="240" w:lineRule="auto"/>
              <w:ind w:left="720" w:hanging="720"/>
              <w:jc w:val="both"/>
              <w:rPr>
                <w:rFonts w:ascii="Times New Roman" w:hAnsi="Times New Roman"/>
              </w:rPr>
            </w:pPr>
            <w:r w:rsidRPr="00FB28EC">
              <w:rPr>
                <w:rFonts w:ascii="Times New Roman" w:hAnsi="Times New Roman"/>
              </w:rPr>
              <w:t xml:space="preserve">389. Fishing and Rabbit Nets and Netting therefor; Fishhooks; Floats for fishing nets </w:t>
            </w:r>
            <w:r w:rsidRPr="00FB28EC">
              <w:rPr>
                <w:rFonts w:ascii="Times New Roman" w:hAnsi="Times New Roman"/>
              </w:rPr>
              <w:tab/>
              <w:t>ad val.</w:t>
            </w:r>
          </w:p>
        </w:tc>
        <w:tc>
          <w:tcPr>
            <w:tcW w:w="785"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Free</w:t>
            </w:r>
          </w:p>
        </w:tc>
        <w:tc>
          <w:tcPr>
            <w:tcW w:w="749"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10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70"/>
        <w:gridCol w:w="1472"/>
        <w:gridCol w:w="1457"/>
      </w:tblGrid>
      <w:tr w:rsidR="00842DC1" w:rsidRPr="00FB28EC" w:rsidTr="0018288D">
        <w:trPr>
          <w:trHeight w:val="20"/>
        </w:trPr>
        <w:tc>
          <w:tcPr>
            <w:tcW w:w="3490" w:type="pct"/>
            <w:tcBorders>
              <w:top w:val="single" w:sz="4" w:space="0" w:color="auto"/>
              <w:bottom w:val="single" w:sz="6" w:space="0" w:color="auto"/>
              <w:right w:val="single" w:sz="6" w:space="0" w:color="auto"/>
            </w:tcBorders>
            <w:vAlign w:val="center"/>
          </w:tcPr>
          <w:p w:rsidR="00842DC1" w:rsidRPr="00FB28EC" w:rsidRDefault="00842DC1" w:rsidP="0018288D">
            <w:pPr>
              <w:spacing w:before="60" w:after="60" w:line="240" w:lineRule="auto"/>
              <w:jc w:val="center"/>
              <w:rPr>
                <w:rFonts w:ascii="Times New Roman" w:hAnsi="Times New Roman"/>
              </w:rPr>
            </w:pPr>
            <w:r w:rsidRPr="00FB28EC">
              <w:rPr>
                <w:rFonts w:ascii="Times New Roman" w:hAnsi="Times New Roman"/>
              </w:rPr>
              <w:t>Tariff Items.</w:t>
            </w:r>
          </w:p>
        </w:tc>
        <w:tc>
          <w:tcPr>
            <w:tcW w:w="759" w:type="pct"/>
            <w:tcBorders>
              <w:top w:val="single" w:sz="4" w:space="0" w:color="auto"/>
              <w:left w:val="single" w:sz="6" w:space="0" w:color="auto"/>
              <w:bottom w:val="single" w:sz="6" w:space="0" w:color="auto"/>
              <w:right w:val="single" w:sz="6" w:space="0" w:color="auto"/>
            </w:tcBorders>
            <w:vAlign w:val="center"/>
          </w:tcPr>
          <w:p w:rsidR="00842DC1" w:rsidRPr="00FB28EC" w:rsidRDefault="00842DC1" w:rsidP="0018288D">
            <w:pPr>
              <w:spacing w:before="60" w:after="60" w:line="240" w:lineRule="auto"/>
              <w:jc w:val="center"/>
              <w:rPr>
                <w:rFonts w:ascii="Times New Roman" w:hAnsi="Times New Roman"/>
              </w:rPr>
            </w:pPr>
            <w:r w:rsidRPr="00FB28EC">
              <w:rPr>
                <w:rFonts w:ascii="Times New Roman" w:hAnsi="Times New Roman"/>
              </w:rPr>
              <w:t>British Preferential Tariff.</w:t>
            </w:r>
          </w:p>
        </w:tc>
        <w:tc>
          <w:tcPr>
            <w:tcW w:w="751" w:type="pct"/>
            <w:tcBorders>
              <w:top w:val="single" w:sz="4" w:space="0" w:color="auto"/>
              <w:left w:val="single" w:sz="6" w:space="0" w:color="auto"/>
              <w:bottom w:val="single" w:sz="6" w:space="0" w:color="auto"/>
            </w:tcBorders>
            <w:vAlign w:val="center"/>
          </w:tcPr>
          <w:p w:rsidR="00842DC1" w:rsidRPr="00FB28EC" w:rsidRDefault="00842DC1" w:rsidP="0018288D">
            <w:pPr>
              <w:spacing w:before="60" w:after="60" w:line="240" w:lineRule="auto"/>
              <w:jc w:val="center"/>
              <w:rPr>
                <w:rFonts w:ascii="Times New Roman" w:hAnsi="Times New Roman"/>
              </w:rPr>
            </w:pPr>
            <w:r w:rsidRPr="00FB28EC">
              <w:rPr>
                <w:rFonts w:ascii="Times New Roman" w:hAnsi="Times New Roman"/>
              </w:rPr>
              <w:t>General Tariff.</w:t>
            </w:r>
          </w:p>
        </w:tc>
      </w:tr>
      <w:tr w:rsidR="00842DC1" w:rsidRPr="00FB28EC" w:rsidTr="0018288D">
        <w:trPr>
          <w:trHeight w:val="20"/>
        </w:trPr>
        <w:tc>
          <w:tcPr>
            <w:tcW w:w="5000" w:type="pct"/>
            <w:gridSpan w:val="3"/>
            <w:tcBorders>
              <w:top w:val="single" w:sz="6" w:space="0" w:color="auto"/>
            </w:tcBorders>
          </w:tcPr>
          <w:p w:rsidR="00842DC1" w:rsidRPr="00FB28EC" w:rsidRDefault="00842DC1" w:rsidP="0018288D">
            <w:pPr>
              <w:spacing w:before="120" w:after="60" w:line="240" w:lineRule="auto"/>
              <w:jc w:val="center"/>
              <w:rPr>
                <w:rFonts w:ascii="Times New Roman" w:hAnsi="Times New Roman"/>
              </w:rPr>
            </w:pPr>
            <w:r w:rsidRPr="00FB28EC">
              <w:rPr>
                <w:rFonts w:ascii="Times New Roman" w:hAnsi="Times New Roman"/>
                <w:b/>
              </w:rPr>
              <w:t>Division XVI.</w:t>
            </w:r>
            <w:r w:rsidR="00181B88">
              <w:rPr>
                <w:rFonts w:ascii="Times New Roman" w:hAnsi="Times New Roman"/>
                <w:b/>
              </w:rPr>
              <w:t>—</w:t>
            </w:r>
            <w:r w:rsidRPr="00FB28EC">
              <w:rPr>
                <w:rFonts w:ascii="Times New Roman" w:hAnsi="Times New Roman"/>
                <w:b/>
              </w:rPr>
              <w:t>Miscellaneous</w:t>
            </w:r>
            <w:r w:rsidRPr="00FB28EC">
              <w:rPr>
                <w:rFonts w:ascii="Times New Roman" w:hAnsi="Times New Roman"/>
              </w:rPr>
              <w:t>—</w:t>
            </w:r>
            <w:r w:rsidRPr="00FB28EC">
              <w:rPr>
                <w:rFonts w:ascii="Times New Roman" w:hAnsi="Times New Roman"/>
                <w:i/>
              </w:rPr>
              <w:t>continued.</w:t>
            </w:r>
          </w:p>
        </w:tc>
      </w:tr>
      <w:tr w:rsidR="00842DC1" w:rsidRPr="00FB28EC" w:rsidTr="0018288D">
        <w:trPr>
          <w:trHeight w:val="20"/>
        </w:trPr>
        <w:tc>
          <w:tcPr>
            <w:tcW w:w="3490" w:type="pct"/>
            <w:tcBorders>
              <w:right w:val="single" w:sz="6" w:space="0" w:color="auto"/>
            </w:tcBorders>
          </w:tcPr>
          <w:p w:rsidR="00842DC1" w:rsidRPr="00FB28EC" w:rsidRDefault="00842DC1" w:rsidP="0018288D">
            <w:pPr>
              <w:tabs>
                <w:tab w:val="left" w:leader="hyphen" w:pos="6030"/>
              </w:tabs>
              <w:spacing w:after="0" w:line="240" w:lineRule="auto"/>
              <w:ind w:left="1440" w:hanging="1440"/>
              <w:jc w:val="both"/>
              <w:rPr>
                <w:rFonts w:ascii="Times New Roman" w:hAnsi="Times New Roman"/>
              </w:rPr>
            </w:pPr>
            <w:r w:rsidRPr="00FB28EC">
              <w:rPr>
                <w:rFonts w:ascii="Times New Roman" w:hAnsi="Times New Roman"/>
              </w:rPr>
              <w:t xml:space="preserve">390. </w:t>
            </w:r>
            <w:r w:rsidRPr="00FB28EC">
              <w:rPr>
                <w:rFonts w:ascii="Times New Roman" w:hAnsi="Times New Roman"/>
                <w:smallCaps/>
              </w:rPr>
              <w:t xml:space="preserve">(a) </w:t>
            </w:r>
            <w:r w:rsidRPr="00FB28EC">
              <w:rPr>
                <w:rFonts w:ascii="Times New Roman" w:hAnsi="Times New Roman"/>
              </w:rPr>
              <w:t>(1) Cordage, Rope, and Twines, n.e.i., including Sliver; Cordage with metal core; Macrame Twines; Fleece Thread; Brushmakers</w:t>
            </w:r>
            <w:r w:rsidR="0062251D">
              <w:rPr>
                <w:rFonts w:ascii="Times New Roman" w:hAnsi="Times New Roman"/>
              </w:rPr>
              <w:t>’</w:t>
            </w:r>
            <w:r w:rsidRPr="00FB28EC">
              <w:rPr>
                <w:rFonts w:ascii="Times New Roman" w:hAnsi="Times New Roman"/>
              </w:rPr>
              <w:t xml:space="preserve"> and Mattress Twine; Roping, Seaming, and Shop Twines; Halters, and other Articles n.e.i. manufactured from cord or twine; Textile Boot and Shoe Laces and Textile Material for use in the manufacture of boot and shoe laces </w:t>
            </w:r>
            <w:r w:rsidRPr="00FB28EC">
              <w:rPr>
                <w:rFonts w:ascii="Times New Roman" w:hAnsi="Times New Roman"/>
              </w:rPr>
              <w:tab/>
              <w:t>ad val.</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40 per cent.</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60 per cent.</w:t>
            </w:r>
          </w:p>
        </w:tc>
      </w:tr>
      <w:tr w:rsidR="00842DC1" w:rsidRPr="00FB28EC" w:rsidTr="0018288D">
        <w:trPr>
          <w:trHeight w:val="20"/>
        </w:trPr>
        <w:tc>
          <w:tcPr>
            <w:tcW w:w="3490" w:type="pct"/>
            <w:tcBorders>
              <w:right w:val="single" w:sz="6" w:space="0" w:color="auto"/>
            </w:tcBorders>
          </w:tcPr>
          <w:p w:rsidR="00842DC1" w:rsidRPr="00FB28EC" w:rsidRDefault="00842DC1" w:rsidP="0018288D">
            <w:pPr>
              <w:tabs>
                <w:tab w:val="left" w:leader="hyphen" w:pos="6030"/>
              </w:tabs>
              <w:spacing w:after="0" w:line="240" w:lineRule="auto"/>
              <w:ind w:left="900"/>
              <w:jc w:val="both"/>
              <w:rPr>
                <w:rFonts w:ascii="Times New Roman" w:hAnsi="Times New Roman"/>
              </w:rPr>
            </w:pPr>
            <w:r w:rsidRPr="00FB28EC">
              <w:rPr>
                <w:rFonts w:ascii="Times New Roman" w:hAnsi="Times New Roman"/>
              </w:rPr>
              <w:t>(2) Imitation Gut</w:t>
            </w:r>
            <w:r w:rsidRPr="00FB28EC">
              <w:rPr>
                <w:rFonts w:ascii="Times New Roman" w:hAnsi="Times New Roman"/>
              </w:rPr>
              <w:tab/>
              <w:t>ad val.</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40 per cent.</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60 per cent.</w:t>
            </w:r>
          </w:p>
        </w:tc>
      </w:tr>
      <w:tr w:rsidR="00842DC1" w:rsidRPr="00FB28EC" w:rsidTr="0018288D">
        <w:trPr>
          <w:trHeight w:val="20"/>
        </w:trPr>
        <w:tc>
          <w:tcPr>
            <w:tcW w:w="3490" w:type="pct"/>
            <w:tcBorders>
              <w:right w:val="single" w:sz="6" w:space="0" w:color="auto"/>
            </w:tcBorders>
          </w:tcPr>
          <w:p w:rsidR="00842DC1" w:rsidRPr="00FB28EC" w:rsidRDefault="00842DC1" w:rsidP="0018288D">
            <w:pPr>
              <w:tabs>
                <w:tab w:val="left" w:leader="hyphen" w:pos="5940"/>
              </w:tabs>
              <w:spacing w:after="0" w:line="240" w:lineRule="auto"/>
              <w:ind w:left="900"/>
              <w:jc w:val="both"/>
              <w:rPr>
                <w:rFonts w:ascii="Times New Roman" w:hAnsi="Times New Roman"/>
              </w:rPr>
            </w:pPr>
            <w:r w:rsidRPr="00FB28EC">
              <w:rPr>
                <w:rFonts w:ascii="Times New Roman" w:hAnsi="Times New Roman"/>
              </w:rPr>
              <w:t>(3) Gut n.e.i.</w:t>
            </w:r>
            <w:r w:rsidRPr="00FB28EC">
              <w:rPr>
                <w:rFonts w:ascii="Times New Roman" w:hAnsi="Times New Roman"/>
              </w:rPr>
              <w:tab/>
              <w:t xml:space="preserve"> ad val.</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30 per cent.</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50 per cent.</w:t>
            </w:r>
          </w:p>
        </w:tc>
      </w:tr>
      <w:tr w:rsidR="00842DC1" w:rsidRPr="00FB28EC" w:rsidTr="0018288D">
        <w:trPr>
          <w:trHeight w:val="20"/>
        </w:trPr>
        <w:tc>
          <w:tcPr>
            <w:tcW w:w="3490" w:type="pct"/>
            <w:tcBorders>
              <w:right w:val="single" w:sz="6" w:space="0" w:color="auto"/>
            </w:tcBorders>
          </w:tcPr>
          <w:p w:rsidR="00842DC1" w:rsidRPr="00FB28EC" w:rsidRDefault="00842DC1" w:rsidP="0018288D">
            <w:pPr>
              <w:tabs>
                <w:tab w:val="left" w:leader="hyphen" w:pos="6030"/>
              </w:tabs>
              <w:spacing w:after="0" w:line="240" w:lineRule="auto"/>
              <w:ind w:left="1123" w:hanging="576"/>
              <w:jc w:val="both"/>
              <w:rPr>
                <w:rFonts w:ascii="Times New Roman" w:hAnsi="Times New Roman"/>
              </w:rPr>
            </w:pPr>
            <w:r w:rsidRPr="00FB28EC">
              <w:rPr>
                <w:rFonts w:ascii="Times New Roman" w:hAnsi="Times New Roman"/>
                <w:smallCaps/>
              </w:rPr>
              <w:t>(b</w:t>
            </w:r>
            <w:r w:rsidRPr="00FB28EC">
              <w:rPr>
                <w:rFonts w:ascii="Times New Roman" w:hAnsi="Times New Roman"/>
              </w:rPr>
              <w:t xml:space="preserve">) Twine for use in the manufacture of fishing, rabbit, and tennis netting, as prescribed by Departmental By-laws </w:t>
            </w:r>
            <w:r w:rsidRPr="00FB28EC">
              <w:rPr>
                <w:rFonts w:ascii="Times New Roman" w:hAnsi="Times New Roman"/>
              </w:rPr>
              <w:tab/>
              <w:t>ad val.</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Free</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10 per cent.</w:t>
            </w:r>
          </w:p>
        </w:tc>
      </w:tr>
      <w:tr w:rsidR="00842DC1" w:rsidRPr="00FB28EC" w:rsidTr="0018288D">
        <w:trPr>
          <w:trHeight w:val="20"/>
        </w:trPr>
        <w:tc>
          <w:tcPr>
            <w:tcW w:w="3490" w:type="pct"/>
            <w:tcBorders>
              <w:right w:val="single" w:sz="6" w:space="0" w:color="auto"/>
            </w:tcBorders>
          </w:tcPr>
          <w:p w:rsidR="00842DC1" w:rsidRPr="00FB28EC" w:rsidRDefault="00842DC1" w:rsidP="0018288D">
            <w:pPr>
              <w:tabs>
                <w:tab w:val="left" w:leader="hyphen" w:pos="5940"/>
              </w:tabs>
              <w:spacing w:after="0" w:line="240" w:lineRule="auto"/>
              <w:jc w:val="both"/>
              <w:rPr>
                <w:rFonts w:ascii="Times New Roman" w:hAnsi="Times New Roman"/>
              </w:rPr>
            </w:pPr>
            <w:r w:rsidRPr="00FB28EC">
              <w:rPr>
                <w:rFonts w:ascii="Times New Roman" w:hAnsi="Times New Roman"/>
              </w:rPr>
              <w:t xml:space="preserve">391. Reaper and Binder Twine and Yarn </w:t>
            </w:r>
            <w:r w:rsidRPr="00FB28EC">
              <w:rPr>
                <w:rFonts w:ascii="Times New Roman" w:hAnsi="Times New Roman"/>
              </w:rPr>
              <w:tab/>
              <w:t>per cwt.</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6s.</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7s.</w:t>
            </w:r>
          </w:p>
        </w:tc>
      </w:tr>
      <w:tr w:rsidR="00842DC1" w:rsidRPr="00FB28EC" w:rsidTr="0018288D">
        <w:trPr>
          <w:trHeight w:val="20"/>
        </w:trPr>
        <w:tc>
          <w:tcPr>
            <w:tcW w:w="3490" w:type="pct"/>
            <w:tcBorders>
              <w:right w:val="single" w:sz="6" w:space="0" w:color="auto"/>
            </w:tcBorders>
          </w:tcPr>
          <w:p w:rsidR="00842DC1" w:rsidRPr="00FB28EC" w:rsidRDefault="00842DC1" w:rsidP="0018288D">
            <w:pPr>
              <w:spacing w:after="0" w:line="240" w:lineRule="auto"/>
              <w:jc w:val="both"/>
              <w:rPr>
                <w:rFonts w:ascii="Times New Roman" w:hAnsi="Times New Roman"/>
              </w:rPr>
            </w:pPr>
            <w:r w:rsidRPr="00FB28EC">
              <w:rPr>
                <w:rFonts w:ascii="Times New Roman" w:hAnsi="Times New Roman"/>
              </w:rPr>
              <w:t>392. Yarns:—</w:t>
            </w:r>
          </w:p>
          <w:p w:rsidR="00842DC1" w:rsidRPr="00FB28EC" w:rsidRDefault="00842DC1" w:rsidP="0018288D">
            <w:pPr>
              <w:spacing w:after="0" w:line="240" w:lineRule="auto"/>
              <w:ind w:left="1123" w:hanging="576"/>
              <w:jc w:val="both"/>
              <w:rPr>
                <w:rFonts w:ascii="Times New Roman" w:hAnsi="Times New Roman"/>
              </w:rPr>
            </w:pPr>
            <w:r w:rsidRPr="00FB28EC">
              <w:rPr>
                <w:rFonts w:ascii="Times New Roman" w:hAnsi="Times New Roman"/>
                <w:smallCaps/>
              </w:rPr>
              <w:t>(a</w:t>
            </w:r>
            <w:r w:rsidRPr="00FB28EC">
              <w:rPr>
                <w:rFonts w:ascii="Times New Roman" w:hAnsi="Times New Roman"/>
              </w:rPr>
              <w:t>) Cotton—</w:t>
            </w:r>
          </w:p>
          <w:p w:rsidR="00842DC1" w:rsidRPr="00FB28EC" w:rsidRDefault="00842DC1" w:rsidP="0018288D">
            <w:pPr>
              <w:tabs>
                <w:tab w:val="left" w:leader="hyphen" w:pos="6030"/>
              </w:tabs>
              <w:spacing w:after="0" w:line="240" w:lineRule="auto"/>
              <w:ind w:left="900"/>
              <w:jc w:val="both"/>
              <w:rPr>
                <w:rFonts w:ascii="Times New Roman" w:hAnsi="Times New Roman"/>
              </w:rPr>
            </w:pPr>
            <w:r w:rsidRPr="00FB28EC">
              <w:rPr>
                <w:rFonts w:ascii="Times New Roman" w:hAnsi="Times New Roman"/>
              </w:rPr>
              <w:t>(1) Mercerized</w:t>
            </w:r>
            <w:r w:rsidRPr="00FB28EC">
              <w:rPr>
                <w:rFonts w:ascii="Times New Roman" w:hAnsi="Times New Roman"/>
              </w:rPr>
              <w:tab/>
              <w:t>ad val.</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Free</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17½ per cent.</w:t>
            </w:r>
          </w:p>
        </w:tc>
      </w:tr>
      <w:tr w:rsidR="00842DC1" w:rsidRPr="00FB28EC" w:rsidTr="0018288D">
        <w:trPr>
          <w:trHeight w:val="20"/>
        </w:trPr>
        <w:tc>
          <w:tcPr>
            <w:tcW w:w="3490" w:type="pct"/>
            <w:tcBorders>
              <w:right w:val="single" w:sz="6" w:space="0" w:color="auto"/>
            </w:tcBorders>
          </w:tcPr>
          <w:p w:rsidR="00842DC1" w:rsidRPr="00FB28EC" w:rsidRDefault="00842DC1" w:rsidP="0018288D">
            <w:pPr>
              <w:tabs>
                <w:tab w:val="left" w:leader="hyphen" w:pos="6030"/>
              </w:tabs>
              <w:spacing w:after="0" w:line="240" w:lineRule="auto"/>
              <w:ind w:left="1411" w:hanging="504"/>
              <w:jc w:val="both"/>
              <w:rPr>
                <w:rFonts w:ascii="Times New Roman" w:hAnsi="Times New Roman"/>
              </w:rPr>
            </w:pPr>
            <w:r w:rsidRPr="00FB28EC">
              <w:rPr>
                <w:rFonts w:ascii="Times New Roman" w:hAnsi="Times New Roman"/>
              </w:rPr>
              <w:t xml:space="preserve">(2) Bleached, dyed and random dyed, yarns for manufacture of cotton tweeds, yarns for manufacture of twines cordage sewing threads and the like, condenser yarns for manufacture of blankets and towels, as prescribed by Departmental By-laws </w:t>
            </w:r>
            <w:r w:rsidRPr="00FB28EC">
              <w:rPr>
                <w:rFonts w:ascii="Times New Roman" w:hAnsi="Times New Roman"/>
              </w:rPr>
              <w:tab/>
              <w:t>ad val.</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Free</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15 per cent.</w:t>
            </w:r>
          </w:p>
        </w:tc>
      </w:tr>
      <w:tr w:rsidR="00842DC1" w:rsidRPr="00FB28EC" w:rsidTr="0018288D">
        <w:trPr>
          <w:trHeight w:val="20"/>
        </w:trPr>
        <w:tc>
          <w:tcPr>
            <w:tcW w:w="3490" w:type="pct"/>
            <w:tcBorders>
              <w:right w:val="single" w:sz="6" w:space="0" w:color="auto"/>
            </w:tcBorders>
          </w:tcPr>
          <w:p w:rsidR="00842DC1" w:rsidRPr="00FB28EC" w:rsidRDefault="00842DC1" w:rsidP="0018288D">
            <w:pPr>
              <w:tabs>
                <w:tab w:val="left" w:leader="hyphen" w:pos="6030"/>
              </w:tabs>
              <w:spacing w:after="0" w:line="240" w:lineRule="auto"/>
              <w:ind w:left="1411" w:hanging="504"/>
              <w:jc w:val="both"/>
              <w:rPr>
                <w:rFonts w:ascii="Times New Roman" w:hAnsi="Times New Roman"/>
              </w:rPr>
            </w:pPr>
            <w:r w:rsidRPr="00FB28EC">
              <w:rPr>
                <w:rFonts w:ascii="Times New Roman" w:hAnsi="Times New Roman"/>
              </w:rPr>
              <w:t xml:space="preserve">(3) Single-ply yarns spun in count No. 50 or finer and yarns of two or more ply containing one or more ply spun in count No. 50 or finer </w:t>
            </w:r>
            <w:r w:rsidRPr="00FB28EC">
              <w:rPr>
                <w:rFonts w:ascii="Times New Roman" w:hAnsi="Times New Roman"/>
              </w:rPr>
              <w:tab/>
              <w:t>ad val.</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Free</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15 per cent.</w:t>
            </w:r>
          </w:p>
        </w:tc>
      </w:tr>
      <w:tr w:rsidR="00842DC1" w:rsidRPr="00FB28EC" w:rsidTr="0018288D">
        <w:trPr>
          <w:trHeight w:val="20"/>
        </w:trPr>
        <w:tc>
          <w:tcPr>
            <w:tcW w:w="3490" w:type="pct"/>
            <w:tcBorders>
              <w:right w:val="single" w:sz="6" w:space="0" w:color="auto"/>
            </w:tcBorders>
          </w:tcPr>
          <w:p w:rsidR="00842DC1" w:rsidRPr="00FB28EC" w:rsidRDefault="00842DC1" w:rsidP="0018288D">
            <w:pPr>
              <w:spacing w:after="0" w:line="240" w:lineRule="auto"/>
              <w:ind w:left="1411" w:hanging="504"/>
              <w:jc w:val="both"/>
              <w:rPr>
                <w:rFonts w:ascii="Times New Roman" w:hAnsi="Times New Roman"/>
              </w:rPr>
            </w:pPr>
            <w:r w:rsidRPr="00FB28EC">
              <w:rPr>
                <w:rFonts w:ascii="Times New Roman" w:hAnsi="Times New Roman"/>
              </w:rPr>
              <w:t>(4) N.E.I.—</w:t>
            </w:r>
          </w:p>
          <w:p w:rsidR="00842DC1" w:rsidRPr="00FB28EC" w:rsidRDefault="00842DC1" w:rsidP="0018288D">
            <w:pPr>
              <w:tabs>
                <w:tab w:val="left" w:leader="hyphen" w:pos="6030"/>
              </w:tabs>
              <w:spacing w:after="0" w:line="240" w:lineRule="auto"/>
              <w:ind w:left="1350"/>
              <w:jc w:val="both"/>
              <w:rPr>
                <w:rFonts w:ascii="Times New Roman" w:hAnsi="Times New Roman"/>
              </w:rPr>
            </w:pPr>
            <w:r w:rsidRPr="00FB28EC">
              <w:rPr>
                <w:rFonts w:ascii="Times New Roman" w:hAnsi="Times New Roman"/>
              </w:rPr>
              <w:t>(</w:t>
            </w:r>
            <w:r w:rsidRPr="00FB28EC">
              <w:rPr>
                <w:rFonts w:ascii="Times New Roman" w:hAnsi="Times New Roman"/>
                <w:i/>
              </w:rPr>
              <w:t>a</w:t>
            </w:r>
            <w:r w:rsidRPr="00FB28EC">
              <w:rPr>
                <w:rFonts w:ascii="Times New Roman" w:hAnsi="Times New Roman"/>
              </w:rPr>
              <w:t xml:space="preserve">) Counts up to and including No. 12 count </w:t>
            </w:r>
            <w:r w:rsidRPr="00FB28EC">
              <w:rPr>
                <w:rFonts w:ascii="Times New Roman" w:hAnsi="Times New Roman"/>
              </w:rPr>
              <w:tab/>
              <w:t>per lb.</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4d.</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7d.</w:t>
            </w:r>
          </w:p>
        </w:tc>
      </w:tr>
      <w:tr w:rsidR="00842DC1" w:rsidRPr="00FB28EC" w:rsidTr="0018288D">
        <w:trPr>
          <w:trHeight w:val="20"/>
        </w:trPr>
        <w:tc>
          <w:tcPr>
            <w:tcW w:w="3490"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rPr>
            </w:pPr>
            <w:r w:rsidRPr="00FB28EC">
              <w:rPr>
                <w:rFonts w:ascii="Times New Roman" w:hAnsi="Times New Roman"/>
                <w:i/>
              </w:rPr>
              <w:t xml:space="preserve">and </w:t>
            </w:r>
            <w:r w:rsidRPr="00FB28EC">
              <w:rPr>
                <w:rFonts w:ascii="Times New Roman" w:hAnsi="Times New Roman"/>
              </w:rPr>
              <w:t>ad val.</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35 per cent.</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55 per cent.</w:t>
            </w:r>
          </w:p>
        </w:tc>
      </w:tr>
      <w:tr w:rsidR="00842DC1" w:rsidRPr="00FB28EC" w:rsidTr="0018288D">
        <w:trPr>
          <w:trHeight w:val="20"/>
        </w:trPr>
        <w:tc>
          <w:tcPr>
            <w:tcW w:w="3490" w:type="pct"/>
            <w:tcBorders>
              <w:right w:val="single" w:sz="6" w:space="0" w:color="auto"/>
            </w:tcBorders>
          </w:tcPr>
          <w:p w:rsidR="00842DC1" w:rsidRPr="00FB28EC" w:rsidRDefault="00842DC1" w:rsidP="0018288D">
            <w:pPr>
              <w:spacing w:after="0" w:line="240" w:lineRule="auto"/>
              <w:ind w:left="1930" w:hanging="576"/>
              <w:jc w:val="both"/>
              <w:rPr>
                <w:rFonts w:ascii="Times New Roman" w:hAnsi="Times New Roman"/>
              </w:rPr>
            </w:pPr>
            <w:r w:rsidRPr="00FB28EC">
              <w:rPr>
                <w:rFonts w:ascii="Times New Roman" w:hAnsi="Times New Roman"/>
              </w:rPr>
              <w:t>(</w:t>
            </w:r>
            <w:r w:rsidRPr="00FB28EC">
              <w:rPr>
                <w:rFonts w:ascii="Times New Roman" w:hAnsi="Times New Roman"/>
                <w:i/>
              </w:rPr>
              <w:t>b</w:t>
            </w:r>
            <w:r w:rsidRPr="00FB28EC">
              <w:rPr>
                <w:rFonts w:ascii="Times New Roman" w:hAnsi="Times New Roman"/>
              </w:rPr>
              <w:t>) Counts exceeding No. 12 count but not exceeding No. 31 count</w:t>
            </w:r>
          </w:p>
          <w:p w:rsidR="00842DC1" w:rsidRPr="00FB28EC" w:rsidRDefault="00842DC1" w:rsidP="0018288D">
            <w:pPr>
              <w:spacing w:after="0" w:line="240" w:lineRule="auto"/>
              <w:ind w:right="144"/>
              <w:jc w:val="right"/>
              <w:rPr>
                <w:rFonts w:ascii="Times New Roman" w:hAnsi="Times New Roman"/>
              </w:rPr>
            </w:pPr>
            <w:r w:rsidRPr="00FB28EC">
              <w:rPr>
                <w:rFonts w:ascii="Times New Roman" w:hAnsi="Times New Roman"/>
              </w:rPr>
              <w:t>per lb.</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4d.</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7d.</w:t>
            </w:r>
          </w:p>
        </w:tc>
      </w:tr>
      <w:tr w:rsidR="00842DC1" w:rsidRPr="00FB28EC" w:rsidTr="0018288D">
        <w:trPr>
          <w:trHeight w:val="20"/>
        </w:trPr>
        <w:tc>
          <w:tcPr>
            <w:tcW w:w="3490" w:type="pct"/>
            <w:tcBorders>
              <w:right w:val="single" w:sz="6" w:space="0" w:color="auto"/>
            </w:tcBorders>
          </w:tcPr>
          <w:p w:rsidR="00842DC1" w:rsidRPr="00FB28EC" w:rsidRDefault="00842DC1" w:rsidP="0018288D">
            <w:pPr>
              <w:spacing w:after="0" w:line="240" w:lineRule="auto"/>
              <w:ind w:left="2275" w:hanging="288"/>
              <w:jc w:val="both"/>
              <w:rPr>
                <w:rFonts w:ascii="Times New Roman" w:hAnsi="Times New Roman"/>
              </w:rPr>
            </w:pPr>
            <w:r w:rsidRPr="00FB28EC">
              <w:rPr>
                <w:rFonts w:ascii="Times New Roman" w:hAnsi="Times New Roman"/>
              </w:rPr>
              <w:t>and for each additional count exceeding No. 12 count but not exceeding No. 31 count</w:t>
            </w:r>
          </w:p>
          <w:p w:rsidR="00842DC1" w:rsidRPr="00FB28EC" w:rsidRDefault="00842DC1" w:rsidP="0018288D">
            <w:pPr>
              <w:spacing w:after="0" w:line="240" w:lineRule="auto"/>
              <w:ind w:right="144"/>
              <w:jc w:val="right"/>
              <w:rPr>
                <w:rFonts w:ascii="Times New Roman" w:hAnsi="Times New Roman"/>
              </w:rPr>
            </w:pPr>
            <w:r w:rsidRPr="00FB28EC">
              <w:rPr>
                <w:rFonts w:ascii="Times New Roman" w:hAnsi="Times New Roman"/>
              </w:rPr>
              <w:t>per lb.</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½d.</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½d.</w:t>
            </w:r>
          </w:p>
        </w:tc>
      </w:tr>
      <w:tr w:rsidR="00842DC1" w:rsidRPr="00FB28EC" w:rsidTr="0018288D">
        <w:trPr>
          <w:trHeight w:val="20"/>
        </w:trPr>
        <w:tc>
          <w:tcPr>
            <w:tcW w:w="3490" w:type="pct"/>
            <w:tcBorders>
              <w:right w:val="single" w:sz="6" w:space="0" w:color="auto"/>
            </w:tcBorders>
          </w:tcPr>
          <w:p w:rsidR="00842DC1" w:rsidRPr="00FB28EC" w:rsidRDefault="00842DC1" w:rsidP="0018288D">
            <w:pPr>
              <w:tabs>
                <w:tab w:val="left" w:leader="hyphen" w:pos="5940"/>
              </w:tabs>
              <w:spacing w:after="0" w:line="240" w:lineRule="auto"/>
              <w:ind w:left="2275" w:hanging="288"/>
              <w:jc w:val="both"/>
              <w:rPr>
                <w:rFonts w:ascii="Times New Roman" w:hAnsi="Times New Roman"/>
              </w:rPr>
            </w:pPr>
            <w:r w:rsidRPr="00FB28EC">
              <w:rPr>
                <w:rFonts w:ascii="Times New Roman" w:hAnsi="Times New Roman"/>
              </w:rPr>
              <w:t>and in addition to the cumulative fixed rates specified in this clause</w:t>
            </w:r>
            <w:r w:rsidRPr="00FB28EC">
              <w:rPr>
                <w:rFonts w:ascii="Times New Roman" w:hAnsi="Times New Roman"/>
              </w:rPr>
              <w:tab/>
              <w:t>ad val.</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35 per cent.</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55 per cent.</w:t>
            </w:r>
          </w:p>
        </w:tc>
      </w:tr>
      <w:tr w:rsidR="00842DC1" w:rsidRPr="00FB28EC" w:rsidTr="0018288D">
        <w:trPr>
          <w:trHeight w:val="20"/>
        </w:trPr>
        <w:tc>
          <w:tcPr>
            <w:tcW w:w="3490" w:type="pct"/>
            <w:tcBorders>
              <w:right w:val="single" w:sz="6" w:space="0" w:color="auto"/>
            </w:tcBorders>
          </w:tcPr>
          <w:p w:rsidR="00842DC1" w:rsidRPr="00FB28EC" w:rsidRDefault="00842DC1" w:rsidP="0018288D">
            <w:pPr>
              <w:tabs>
                <w:tab w:val="left" w:leader="hyphen" w:pos="6030"/>
              </w:tabs>
              <w:spacing w:after="0" w:line="240" w:lineRule="auto"/>
              <w:ind w:left="1930" w:hanging="576"/>
              <w:jc w:val="both"/>
              <w:rPr>
                <w:rFonts w:ascii="Times New Roman" w:hAnsi="Times New Roman"/>
              </w:rPr>
            </w:pPr>
            <w:r w:rsidRPr="00FB28EC">
              <w:rPr>
                <w:rFonts w:ascii="Times New Roman" w:hAnsi="Times New Roman"/>
              </w:rPr>
              <w:t>(</w:t>
            </w:r>
            <w:r w:rsidRPr="00FB28EC">
              <w:rPr>
                <w:rFonts w:ascii="Times New Roman" w:hAnsi="Times New Roman"/>
                <w:smallCaps/>
              </w:rPr>
              <w:t>c</w:t>
            </w:r>
            <w:r w:rsidRPr="00FB28EC">
              <w:rPr>
                <w:rFonts w:ascii="Times New Roman" w:hAnsi="Times New Roman"/>
              </w:rPr>
              <w:t xml:space="preserve">) Counts exceeding No. 31 count but less than No. 50 count </w:t>
            </w:r>
            <w:r w:rsidRPr="00FB28EC">
              <w:rPr>
                <w:rFonts w:ascii="Times New Roman" w:hAnsi="Times New Roman"/>
              </w:rPr>
              <w:tab/>
              <w:t>per lb.</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9d.</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12d.</w:t>
            </w:r>
          </w:p>
        </w:tc>
      </w:tr>
      <w:tr w:rsidR="00842DC1" w:rsidRPr="00FB28EC" w:rsidTr="0018288D">
        <w:trPr>
          <w:trHeight w:val="20"/>
        </w:trPr>
        <w:tc>
          <w:tcPr>
            <w:tcW w:w="3490" w:type="pct"/>
            <w:tcBorders>
              <w:right w:val="single" w:sz="6" w:space="0" w:color="auto"/>
            </w:tcBorders>
          </w:tcPr>
          <w:p w:rsidR="00842DC1" w:rsidRPr="00FB28EC" w:rsidRDefault="00842DC1" w:rsidP="0018288D">
            <w:pPr>
              <w:spacing w:after="0" w:line="240" w:lineRule="auto"/>
              <w:jc w:val="right"/>
              <w:rPr>
                <w:rFonts w:ascii="Times New Roman" w:hAnsi="Times New Roman"/>
              </w:rPr>
            </w:pPr>
            <w:r w:rsidRPr="00FB28EC">
              <w:rPr>
                <w:rFonts w:ascii="Times New Roman" w:hAnsi="Times New Roman"/>
                <w:i/>
              </w:rPr>
              <w:t xml:space="preserve">and </w:t>
            </w:r>
            <w:r w:rsidRPr="00FB28EC">
              <w:rPr>
                <w:rFonts w:ascii="Times New Roman" w:hAnsi="Times New Roman"/>
              </w:rPr>
              <w:t>ad val.</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35 per cent.</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55 per cent.</w:t>
            </w:r>
          </w:p>
        </w:tc>
      </w:tr>
      <w:tr w:rsidR="00842DC1" w:rsidRPr="00FB28EC" w:rsidTr="0018288D">
        <w:trPr>
          <w:trHeight w:val="20"/>
        </w:trPr>
        <w:tc>
          <w:tcPr>
            <w:tcW w:w="3490" w:type="pct"/>
            <w:tcBorders>
              <w:right w:val="single" w:sz="6" w:space="0" w:color="auto"/>
            </w:tcBorders>
          </w:tcPr>
          <w:p w:rsidR="00842DC1" w:rsidRPr="00FB28EC" w:rsidRDefault="00842DC1" w:rsidP="0018288D">
            <w:pPr>
              <w:spacing w:after="0" w:line="240" w:lineRule="auto"/>
              <w:ind w:left="1354" w:firstLine="432"/>
              <w:jc w:val="both"/>
              <w:rPr>
                <w:rFonts w:ascii="Times New Roman" w:hAnsi="Times New Roman"/>
              </w:rPr>
            </w:pPr>
            <w:r w:rsidRPr="00FB28EC">
              <w:rPr>
                <w:rFonts w:ascii="Times New Roman" w:hAnsi="Times New Roman"/>
              </w:rPr>
              <w:t>Provided that in the case of folded yarns being combinations of any of the counts specified in paragraph (4) of this sub-item, the fixed rate duty shall be payable on the resultant count</w:t>
            </w:r>
          </w:p>
          <w:p w:rsidR="00842DC1" w:rsidRPr="00FB28EC" w:rsidRDefault="00842DC1" w:rsidP="002F13A5">
            <w:pPr>
              <w:tabs>
                <w:tab w:val="left" w:pos="6030"/>
              </w:tabs>
              <w:spacing w:after="0" w:line="240" w:lineRule="auto"/>
              <w:ind w:left="1354" w:firstLine="432"/>
              <w:jc w:val="both"/>
              <w:rPr>
                <w:rFonts w:ascii="Times New Roman" w:hAnsi="Times New Roman"/>
              </w:rPr>
            </w:pPr>
            <w:r w:rsidRPr="00FB28EC">
              <w:rPr>
                <w:rFonts w:ascii="Times New Roman" w:hAnsi="Times New Roman"/>
              </w:rPr>
              <w:t xml:space="preserve">And in addition to such fixed rate as determined </w:t>
            </w:r>
            <w:r w:rsidRPr="00FB28EC">
              <w:rPr>
                <w:rFonts w:ascii="Times New Roman" w:hAnsi="Times New Roman"/>
              </w:rPr>
              <w:tab/>
            </w:r>
            <w:r w:rsidR="00042ECF">
              <w:rPr>
                <w:rFonts w:ascii="Times New Roman" w:hAnsi="Times New Roman"/>
              </w:rPr>
              <w:tab/>
            </w:r>
            <w:r w:rsidRPr="00FB28EC">
              <w:rPr>
                <w:rFonts w:ascii="Times New Roman" w:hAnsi="Times New Roman"/>
              </w:rPr>
              <w:t>ad val.</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35 per cent.</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55 per cent.</w:t>
            </w:r>
          </w:p>
        </w:tc>
      </w:tr>
      <w:tr w:rsidR="00842DC1" w:rsidRPr="00FB28EC" w:rsidTr="0018288D">
        <w:trPr>
          <w:trHeight w:val="20"/>
        </w:trPr>
        <w:tc>
          <w:tcPr>
            <w:tcW w:w="3490" w:type="pct"/>
            <w:tcBorders>
              <w:right w:val="single" w:sz="6" w:space="0" w:color="auto"/>
            </w:tcBorders>
          </w:tcPr>
          <w:p w:rsidR="00842DC1" w:rsidRPr="00FB28EC" w:rsidRDefault="00842DC1" w:rsidP="0018288D">
            <w:pPr>
              <w:tabs>
                <w:tab w:val="left" w:leader="hyphen" w:pos="6120"/>
              </w:tabs>
              <w:spacing w:after="0" w:line="240" w:lineRule="auto"/>
              <w:ind w:left="1123" w:hanging="576"/>
              <w:jc w:val="both"/>
              <w:rPr>
                <w:rFonts w:ascii="Times New Roman" w:hAnsi="Times New Roman"/>
              </w:rPr>
            </w:pPr>
            <w:r w:rsidRPr="00FB28EC">
              <w:rPr>
                <w:rFonts w:ascii="Times New Roman" w:hAnsi="Times New Roman"/>
              </w:rPr>
              <w:t>(</w:t>
            </w:r>
            <w:r w:rsidRPr="00FB28EC">
              <w:rPr>
                <w:rFonts w:ascii="Times New Roman" w:hAnsi="Times New Roman"/>
                <w:smallCaps/>
              </w:rPr>
              <w:t>b</w:t>
            </w:r>
            <w:r w:rsidRPr="00FB28EC">
              <w:rPr>
                <w:rFonts w:ascii="Times New Roman" w:hAnsi="Times New Roman"/>
              </w:rPr>
              <w:t>) Coir</w:t>
            </w:r>
            <w:r w:rsidRPr="00FB28EC">
              <w:rPr>
                <w:rFonts w:ascii="Times New Roman" w:hAnsi="Times New Roman"/>
              </w:rPr>
              <w:tab/>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Free</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Free</w:t>
            </w:r>
          </w:p>
        </w:tc>
      </w:tr>
      <w:tr w:rsidR="00842DC1" w:rsidRPr="00FB28EC" w:rsidTr="0018288D">
        <w:trPr>
          <w:trHeight w:val="20"/>
        </w:trPr>
        <w:tc>
          <w:tcPr>
            <w:tcW w:w="3490" w:type="pct"/>
            <w:tcBorders>
              <w:right w:val="single" w:sz="6" w:space="0" w:color="auto"/>
            </w:tcBorders>
          </w:tcPr>
          <w:p w:rsidR="00842DC1" w:rsidRPr="00FB28EC" w:rsidRDefault="00842DC1" w:rsidP="0018288D">
            <w:pPr>
              <w:tabs>
                <w:tab w:val="left" w:leader="hyphen" w:pos="5580"/>
              </w:tabs>
              <w:spacing w:after="0" w:line="240" w:lineRule="auto"/>
              <w:ind w:left="1123" w:hanging="576"/>
              <w:jc w:val="both"/>
              <w:rPr>
                <w:rFonts w:ascii="Times New Roman" w:hAnsi="Times New Roman"/>
              </w:rPr>
            </w:pPr>
            <w:r w:rsidRPr="00FB28EC">
              <w:rPr>
                <w:rFonts w:ascii="Times New Roman" w:hAnsi="Times New Roman"/>
              </w:rPr>
              <w:t>(</w:t>
            </w:r>
            <w:r w:rsidRPr="00FB28EC">
              <w:rPr>
                <w:rFonts w:ascii="Times New Roman" w:hAnsi="Times New Roman"/>
                <w:smallCaps/>
              </w:rPr>
              <w:t>c</w:t>
            </w:r>
            <w:r w:rsidRPr="00FB28EC">
              <w:rPr>
                <w:rFonts w:ascii="Times New Roman" w:hAnsi="Times New Roman"/>
              </w:rPr>
              <w:t xml:space="preserve">) Woollen or containing wool </w:t>
            </w:r>
            <w:r w:rsidRPr="00FB28EC">
              <w:rPr>
                <w:rFonts w:ascii="Times New Roman" w:hAnsi="Times New Roman"/>
              </w:rPr>
              <w:tab/>
              <w:t xml:space="preserve">per </w:t>
            </w:r>
            <w:r>
              <w:rPr>
                <w:rFonts w:ascii="Times New Roman" w:hAnsi="Times New Roman"/>
              </w:rPr>
              <w:t>l</w:t>
            </w:r>
            <w:r w:rsidRPr="00FB28EC">
              <w:rPr>
                <w:rFonts w:ascii="Times New Roman" w:hAnsi="Times New Roman"/>
              </w:rPr>
              <w:t>b.</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6d.</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1s.</w:t>
            </w:r>
          </w:p>
        </w:tc>
      </w:tr>
      <w:tr w:rsidR="00842DC1" w:rsidRPr="00FB28EC" w:rsidTr="0018288D">
        <w:trPr>
          <w:trHeight w:val="20"/>
        </w:trPr>
        <w:tc>
          <w:tcPr>
            <w:tcW w:w="3490" w:type="pct"/>
            <w:tcBorders>
              <w:right w:val="single" w:sz="6" w:space="0" w:color="auto"/>
            </w:tcBorders>
          </w:tcPr>
          <w:p w:rsidR="00842DC1" w:rsidRPr="00FB28EC" w:rsidRDefault="00842DC1" w:rsidP="0018288D">
            <w:pPr>
              <w:spacing w:after="0" w:line="240" w:lineRule="auto"/>
              <w:ind w:right="144"/>
              <w:jc w:val="right"/>
              <w:rPr>
                <w:rFonts w:ascii="Times New Roman" w:hAnsi="Times New Roman"/>
              </w:rPr>
            </w:pPr>
            <w:r w:rsidRPr="00FB28EC">
              <w:rPr>
                <w:rFonts w:ascii="Times New Roman" w:hAnsi="Times New Roman"/>
                <w:i/>
              </w:rPr>
              <w:t xml:space="preserve">and </w:t>
            </w:r>
            <w:r w:rsidRPr="00FB28EC">
              <w:rPr>
                <w:rFonts w:ascii="Times New Roman" w:hAnsi="Times New Roman"/>
              </w:rPr>
              <w:t>ad val.</w:t>
            </w:r>
          </w:p>
        </w:tc>
        <w:tc>
          <w:tcPr>
            <w:tcW w:w="759" w:type="pct"/>
            <w:tcBorders>
              <w:left w:val="single" w:sz="6" w:space="0" w:color="auto"/>
              <w:righ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25 per cent.</w:t>
            </w:r>
          </w:p>
        </w:tc>
        <w:tc>
          <w:tcPr>
            <w:tcW w:w="751" w:type="pct"/>
            <w:tcBorders>
              <w:left w:val="single" w:sz="6" w:space="0" w:color="auto"/>
            </w:tcBorders>
            <w:vAlign w:val="bottom"/>
          </w:tcPr>
          <w:p w:rsidR="00842DC1" w:rsidRPr="00FB28EC" w:rsidRDefault="00842DC1" w:rsidP="0018288D">
            <w:pPr>
              <w:spacing w:after="0" w:line="240" w:lineRule="auto"/>
              <w:jc w:val="center"/>
              <w:rPr>
                <w:rFonts w:ascii="Times New Roman" w:hAnsi="Times New Roman"/>
              </w:rPr>
            </w:pPr>
            <w:r w:rsidRPr="00FB28EC">
              <w:rPr>
                <w:rFonts w:ascii="Times New Roman" w:hAnsi="Times New Roman"/>
              </w:rPr>
              <w:t>42½ per cent.</w:t>
            </w:r>
          </w:p>
        </w:tc>
      </w:tr>
    </w:tbl>
    <w:p w:rsidR="00842DC1" w:rsidRPr="00B07F08"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 xml:space="preserve">Import </w:t>
      </w:r>
      <w:r w:rsidRPr="00B07F08">
        <w:rPr>
          <w:rFonts w:ascii="Times New Roman" w:hAnsi="Times New Roman"/>
        </w:rPr>
        <w:t>D</w:t>
      </w:r>
      <w:r w:rsidRPr="00B07F08">
        <w:rPr>
          <w:rFonts w:ascii="Times New Roman" w:hAnsi="Times New Roman"/>
          <w:smallCaps/>
        </w:rPr>
        <w:t>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19"/>
        <w:gridCol w:w="1465"/>
        <w:gridCol w:w="1515"/>
      </w:tblGrid>
      <w:tr w:rsidR="00842DC1" w:rsidRPr="002D0CF1" w:rsidTr="0018288D">
        <w:trPr>
          <w:trHeight w:val="20"/>
        </w:trPr>
        <w:tc>
          <w:tcPr>
            <w:tcW w:w="3464" w:type="pct"/>
            <w:tcBorders>
              <w:top w:val="single" w:sz="4" w:space="0" w:color="auto"/>
              <w:bottom w:val="single" w:sz="6" w:space="0" w:color="auto"/>
              <w:right w:val="single" w:sz="6" w:space="0" w:color="auto"/>
            </w:tcBorders>
            <w:vAlign w:val="center"/>
          </w:tcPr>
          <w:p w:rsidR="00842DC1" w:rsidRPr="002D0CF1" w:rsidRDefault="00842DC1" w:rsidP="0018288D">
            <w:pPr>
              <w:spacing w:before="60" w:after="60" w:line="240" w:lineRule="auto"/>
              <w:jc w:val="center"/>
              <w:rPr>
                <w:rFonts w:ascii="Times New Roman" w:hAnsi="Times New Roman"/>
              </w:rPr>
            </w:pPr>
            <w:r w:rsidRPr="002D0CF1">
              <w:rPr>
                <w:rFonts w:ascii="Times New Roman" w:hAnsi="Times New Roman"/>
              </w:rPr>
              <w:t>Tariff Items.</w:t>
            </w:r>
          </w:p>
        </w:tc>
        <w:tc>
          <w:tcPr>
            <w:tcW w:w="755" w:type="pct"/>
            <w:tcBorders>
              <w:top w:val="single" w:sz="4" w:space="0" w:color="auto"/>
              <w:left w:val="single" w:sz="6" w:space="0" w:color="auto"/>
              <w:bottom w:val="single" w:sz="6" w:space="0" w:color="auto"/>
              <w:right w:val="single" w:sz="6" w:space="0" w:color="auto"/>
            </w:tcBorders>
            <w:vAlign w:val="center"/>
          </w:tcPr>
          <w:p w:rsidR="00842DC1" w:rsidRPr="002D0CF1" w:rsidRDefault="00842DC1" w:rsidP="0018288D">
            <w:pPr>
              <w:spacing w:before="60" w:after="60" w:line="240" w:lineRule="auto"/>
              <w:jc w:val="center"/>
              <w:rPr>
                <w:rFonts w:ascii="Times New Roman" w:hAnsi="Times New Roman"/>
              </w:rPr>
            </w:pPr>
            <w:r w:rsidRPr="002D0CF1">
              <w:rPr>
                <w:rFonts w:ascii="Times New Roman" w:hAnsi="Times New Roman"/>
              </w:rPr>
              <w:t>British Preferential Tariff.</w:t>
            </w:r>
          </w:p>
        </w:tc>
        <w:tc>
          <w:tcPr>
            <w:tcW w:w="781" w:type="pct"/>
            <w:tcBorders>
              <w:top w:val="single" w:sz="4" w:space="0" w:color="auto"/>
              <w:left w:val="single" w:sz="6" w:space="0" w:color="auto"/>
              <w:bottom w:val="single" w:sz="6" w:space="0" w:color="auto"/>
            </w:tcBorders>
            <w:vAlign w:val="center"/>
          </w:tcPr>
          <w:p w:rsidR="00842DC1" w:rsidRPr="002D0CF1" w:rsidRDefault="00842DC1" w:rsidP="0018288D">
            <w:pPr>
              <w:spacing w:before="60" w:after="60" w:line="240" w:lineRule="auto"/>
              <w:jc w:val="center"/>
              <w:rPr>
                <w:rFonts w:ascii="Times New Roman" w:hAnsi="Times New Roman"/>
              </w:rPr>
            </w:pPr>
            <w:r w:rsidRPr="002D0CF1">
              <w:rPr>
                <w:rFonts w:ascii="Times New Roman" w:hAnsi="Times New Roman"/>
              </w:rPr>
              <w:t>General</w:t>
            </w:r>
          </w:p>
          <w:p w:rsidR="00842DC1" w:rsidRPr="002D0CF1" w:rsidRDefault="00842DC1" w:rsidP="0018288D">
            <w:pPr>
              <w:spacing w:before="60" w:after="60" w:line="240" w:lineRule="auto"/>
              <w:jc w:val="center"/>
              <w:rPr>
                <w:rFonts w:ascii="Times New Roman" w:hAnsi="Times New Roman"/>
              </w:rPr>
            </w:pPr>
            <w:r w:rsidRPr="002D0CF1">
              <w:rPr>
                <w:rFonts w:ascii="Times New Roman" w:hAnsi="Times New Roman"/>
              </w:rPr>
              <w:t>Tariff.</w:t>
            </w:r>
          </w:p>
        </w:tc>
      </w:tr>
      <w:tr w:rsidR="00842DC1" w:rsidRPr="002D0CF1" w:rsidTr="0018288D">
        <w:trPr>
          <w:trHeight w:val="20"/>
        </w:trPr>
        <w:tc>
          <w:tcPr>
            <w:tcW w:w="5000" w:type="pct"/>
            <w:gridSpan w:val="3"/>
            <w:tcBorders>
              <w:top w:val="single" w:sz="6" w:space="0" w:color="auto"/>
            </w:tcBorders>
          </w:tcPr>
          <w:p w:rsidR="00842DC1" w:rsidRPr="002D0CF1" w:rsidRDefault="00842DC1" w:rsidP="0018288D">
            <w:pPr>
              <w:spacing w:before="120" w:after="60" w:line="240" w:lineRule="auto"/>
              <w:jc w:val="center"/>
              <w:rPr>
                <w:rFonts w:ascii="Times New Roman" w:hAnsi="Times New Roman"/>
              </w:rPr>
            </w:pPr>
            <w:r w:rsidRPr="002D0CF1">
              <w:rPr>
                <w:rFonts w:ascii="Times New Roman" w:hAnsi="Times New Roman"/>
                <w:b/>
              </w:rPr>
              <w:t>Division XVI.</w:t>
            </w:r>
            <w:r w:rsidR="00181B88">
              <w:rPr>
                <w:rFonts w:ascii="Times New Roman" w:hAnsi="Times New Roman"/>
                <w:b/>
              </w:rPr>
              <w:t>—</w:t>
            </w:r>
            <w:r w:rsidRPr="002D0CF1">
              <w:rPr>
                <w:rFonts w:ascii="Times New Roman" w:hAnsi="Times New Roman"/>
                <w:b/>
              </w:rPr>
              <w:t>Miscellaneous</w:t>
            </w:r>
            <w:r w:rsidR="00181B88">
              <w:rPr>
                <w:rFonts w:ascii="Times New Roman" w:hAnsi="Times New Roman"/>
                <w:b/>
              </w:rPr>
              <w:t>—</w:t>
            </w:r>
            <w:r w:rsidRPr="002D0CF1">
              <w:rPr>
                <w:rFonts w:ascii="Times New Roman" w:hAnsi="Times New Roman"/>
                <w:i/>
              </w:rPr>
              <w:t>continued.</w:t>
            </w:r>
          </w:p>
        </w:tc>
      </w:tr>
      <w:tr w:rsidR="00842DC1" w:rsidRPr="002D0CF1" w:rsidTr="0018288D">
        <w:trPr>
          <w:trHeight w:val="20"/>
        </w:trPr>
        <w:tc>
          <w:tcPr>
            <w:tcW w:w="3464" w:type="pct"/>
            <w:tcBorders>
              <w:right w:val="single" w:sz="6" w:space="0" w:color="auto"/>
            </w:tcBorders>
          </w:tcPr>
          <w:p w:rsidR="00842DC1" w:rsidRPr="002D0CF1" w:rsidRDefault="00842DC1" w:rsidP="0018288D">
            <w:pPr>
              <w:spacing w:after="0" w:line="240" w:lineRule="auto"/>
              <w:jc w:val="both"/>
              <w:rPr>
                <w:rFonts w:ascii="Times New Roman" w:hAnsi="Times New Roman"/>
              </w:rPr>
            </w:pPr>
            <w:r w:rsidRPr="002D0CF1">
              <w:rPr>
                <w:rFonts w:ascii="Times New Roman" w:hAnsi="Times New Roman"/>
              </w:rPr>
              <w:t>392.—continued</w:t>
            </w:r>
          </w:p>
          <w:p w:rsidR="00842DC1" w:rsidRPr="002D0CF1" w:rsidRDefault="00842DC1" w:rsidP="0018288D">
            <w:pPr>
              <w:spacing w:after="0" w:line="240" w:lineRule="auto"/>
              <w:ind w:left="576"/>
              <w:jc w:val="both"/>
              <w:rPr>
                <w:rFonts w:ascii="Times New Roman" w:hAnsi="Times New Roman"/>
              </w:rPr>
            </w:pPr>
            <w:r w:rsidRPr="002D0CF1">
              <w:rPr>
                <w:rFonts w:ascii="Times New Roman" w:hAnsi="Times New Roman"/>
                <w:smallCaps/>
              </w:rPr>
              <w:t>(d)</w:t>
            </w:r>
            <w:r w:rsidRPr="002D0CF1">
              <w:rPr>
                <w:rFonts w:ascii="Times New Roman" w:hAnsi="Times New Roman"/>
                <w:b/>
                <w:i/>
                <w:smallCaps/>
              </w:rPr>
              <w:t xml:space="preserve"> </w:t>
            </w:r>
            <w:r w:rsidRPr="002D0CF1">
              <w:rPr>
                <w:rFonts w:ascii="Times New Roman" w:hAnsi="Times New Roman"/>
              </w:rPr>
              <w:t>Silk or silk in admixture with artificial silk</w:t>
            </w:r>
          </w:p>
          <w:p w:rsidR="00842DC1" w:rsidRPr="002D0CF1" w:rsidRDefault="00842DC1" w:rsidP="0018288D">
            <w:pPr>
              <w:tabs>
                <w:tab w:val="right" w:pos="6570"/>
              </w:tabs>
              <w:spacing w:after="0" w:line="240" w:lineRule="auto"/>
              <w:jc w:val="both"/>
              <w:rPr>
                <w:rFonts w:ascii="Times New Roman" w:hAnsi="Times New Roman"/>
              </w:rPr>
            </w:pPr>
            <w:r w:rsidRPr="002D0CF1">
              <w:rPr>
                <w:rFonts w:ascii="Times New Roman" w:hAnsi="Times New Roman"/>
              </w:rPr>
              <w:tab/>
              <w:t>ad val.</w:t>
            </w:r>
          </w:p>
        </w:tc>
        <w:tc>
          <w:tcPr>
            <w:tcW w:w="755" w:type="pct"/>
            <w:tcBorders>
              <w:left w:val="single" w:sz="6" w:space="0" w:color="auto"/>
              <w:right w:val="single" w:sz="6" w:space="0" w:color="auto"/>
            </w:tcBorders>
            <w:vAlign w:val="bottom"/>
          </w:tcPr>
          <w:p w:rsidR="00842DC1" w:rsidRPr="002D0CF1" w:rsidRDefault="00842DC1" w:rsidP="0018288D">
            <w:pPr>
              <w:tabs>
                <w:tab w:val="right" w:leader="hyphen" w:pos="6480"/>
              </w:tabs>
              <w:spacing w:after="0" w:line="240" w:lineRule="auto"/>
              <w:jc w:val="center"/>
              <w:rPr>
                <w:rFonts w:ascii="Times New Roman" w:hAnsi="Times New Roman"/>
              </w:rPr>
            </w:pPr>
            <w:r w:rsidRPr="002D0CF1">
              <w:rPr>
                <w:rFonts w:ascii="Times New Roman" w:hAnsi="Times New Roman"/>
              </w:rPr>
              <w:t>20 per cent.</w:t>
            </w:r>
          </w:p>
        </w:tc>
        <w:tc>
          <w:tcPr>
            <w:tcW w:w="781" w:type="pct"/>
            <w:tcBorders>
              <w:lef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37½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leader="hyphen" w:pos="6570"/>
              </w:tabs>
              <w:spacing w:after="0" w:line="240" w:lineRule="auto"/>
              <w:ind w:left="576"/>
              <w:jc w:val="both"/>
              <w:rPr>
                <w:rFonts w:ascii="Times New Roman" w:hAnsi="Times New Roman"/>
              </w:rPr>
            </w:pPr>
            <w:r w:rsidRPr="002D0CF1">
              <w:rPr>
                <w:rFonts w:ascii="Times New Roman" w:hAnsi="Times New Roman"/>
              </w:rPr>
              <w:t>(</w:t>
            </w:r>
            <w:r w:rsidRPr="002D0CF1">
              <w:rPr>
                <w:rFonts w:ascii="Times New Roman" w:hAnsi="Times New Roman"/>
                <w:smallCaps/>
              </w:rPr>
              <w:t>e</w:t>
            </w:r>
            <w:r w:rsidRPr="002D0CF1">
              <w:rPr>
                <w:rFonts w:ascii="Times New Roman" w:hAnsi="Times New Roman"/>
              </w:rPr>
              <w:t>) Jute</w:t>
            </w:r>
            <w:r w:rsidRPr="002D0CF1">
              <w:rPr>
                <w:rFonts w:ascii="Times New Roman" w:hAnsi="Times New Roman"/>
              </w:rPr>
              <w:tab/>
              <w:t>ad val.</w:t>
            </w:r>
          </w:p>
        </w:tc>
        <w:tc>
          <w:tcPr>
            <w:tcW w:w="755" w:type="pct"/>
            <w:tcBorders>
              <w:left w:val="single" w:sz="6" w:space="0" w:color="auto"/>
              <w:righ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30 per cent.</w:t>
            </w:r>
          </w:p>
        </w:tc>
        <w:tc>
          <w:tcPr>
            <w:tcW w:w="781" w:type="pct"/>
            <w:tcBorders>
              <w:lef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45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spacing w:after="0" w:line="240" w:lineRule="auto"/>
              <w:ind w:left="576"/>
              <w:jc w:val="both"/>
              <w:rPr>
                <w:rFonts w:ascii="Times New Roman" w:hAnsi="Times New Roman"/>
              </w:rPr>
            </w:pPr>
            <w:r w:rsidRPr="002D0CF1">
              <w:rPr>
                <w:rFonts w:ascii="Times New Roman" w:hAnsi="Times New Roman"/>
              </w:rPr>
              <w:t>(</w:t>
            </w:r>
            <w:r w:rsidRPr="002D0CF1">
              <w:rPr>
                <w:rFonts w:ascii="Times New Roman" w:hAnsi="Times New Roman"/>
                <w:smallCaps/>
              </w:rPr>
              <w:t>f</w:t>
            </w:r>
            <w:r w:rsidRPr="002D0CF1">
              <w:rPr>
                <w:rFonts w:ascii="Times New Roman" w:hAnsi="Times New Roman"/>
              </w:rPr>
              <w:t>) Hemp and Flax—</w:t>
            </w:r>
          </w:p>
          <w:p w:rsidR="00842DC1" w:rsidRPr="002D0CF1" w:rsidRDefault="00842DC1" w:rsidP="0018288D">
            <w:pPr>
              <w:tabs>
                <w:tab w:val="right" w:leader="hyphen" w:pos="6570"/>
              </w:tabs>
              <w:spacing w:after="0" w:line="240" w:lineRule="auto"/>
              <w:ind w:left="1008"/>
              <w:jc w:val="both"/>
              <w:rPr>
                <w:rFonts w:ascii="Times New Roman" w:hAnsi="Times New Roman"/>
              </w:rPr>
            </w:pPr>
            <w:r w:rsidRPr="002D0CF1">
              <w:rPr>
                <w:rFonts w:ascii="Times New Roman" w:hAnsi="Times New Roman"/>
              </w:rPr>
              <w:t>(1) 12 lea and under</w:t>
            </w:r>
            <w:r w:rsidRPr="002D0CF1">
              <w:rPr>
                <w:rFonts w:ascii="Times New Roman" w:hAnsi="Times New Roman"/>
              </w:rPr>
              <w:tab/>
              <w:t>ad val.</w:t>
            </w:r>
          </w:p>
        </w:tc>
        <w:tc>
          <w:tcPr>
            <w:tcW w:w="755" w:type="pct"/>
            <w:tcBorders>
              <w:left w:val="single" w:sz="6" w:space="0" w:color="auto"/>
              <w:righ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30 per cent.</w:t>
            </w:r>
          </w:p>
        </w:tc>
        <w:tc>
          <w:tcPr>
            <w:tcW w:w="781" w:type="pct"/>
            <w:tcBorders>
              <w:lef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50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leader="hyphen" w:pos="6570"/>
              </w:tabs>
              <w:spacing w:after="0" w:line="240" w:lineRule="auto"/>
              <w:ind w:left="1008"/>
              <w:jc w:val="both"/>
              <w:rPr>
                <w:rFonts w:ascii="Times New Roman" w:hAnsi="Times New Roman"/>
              </w:rPr>
            </w:pPr>
            <w:r w:rsidRPr="002D0CF1">
              <w:rPr>
                <w:rFonts w:ascii="Times New Roman" w:hAnsi="Times New Roman"/>
              </w:rPr>
              <w:t>(2) Over 12 lea</w:t>
            </w:r>
            <w:r w:rsidRPr="002D0CF1">
              <w:rPr>
                <w:rFonts w:ascii="Times New Roman" w:hAnsi="Times New Roman"/>
              </w:rPr>
              <w:tab/>
              <w:t>ad val</w:t>
            </w:r>
            <w:r>
              <w:rPr>
                <w:rFonts w:ascii="Times New Roman" w:hAnsi="Times New Roman"/>
              </w:rPr>
              <w:t>.</w:t>
            </w:r>
          </w:p>
        </w:tc>
        <w:tc>
          <w:tcPr>
            <w:tcW w:w="755" w:type="pct"/>
            <w:tcBorders>
              <w:left w:val="single" w:sz="6" w:space="0" w:color="auto"/>
              <w:righ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10 per cent.</w:t>
            </w:r>
          </w:p>
        </w:tc>
        <w:tc>
          <w:tcPr>
            <w:tcW w:w="781" w:type="pct"/>
            <w:tcBorders>
              <w:lef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25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leader="hyphen" w:pos="6570"/>
              </w:tabs>
              <w:spacing w:after="0" w:line="240" w:lineRule="auto"/>
              <w:ind w:left="576"/>
              <w:jc w:val="both"/>
              <w:rPr>
                <w:rFonts w:ascii="Times New Roman" w:hAnsi="Times New Roman"/>
              </w:rPr>
            </w:pPr>
            <w:r w:rsidRPr="002D0CF1">
              <w:rPr>
                <w:rFonts w:ascii="Times New Roman" w:hAnsi="Times New Roman"/>
                <w:smallCaps/>
              </w:rPr>
              <w:t xml:space="preserve">(g) </w:t>
            </w:r>
            <w:r w:rsidRPr="002D0CF1">
              <w:rPr>
                <w:rFonts w:ascii="Times New Roman" w:hAnsi="Times New Roman"/>
              </w:rPr>
              <w:t>Artificial Silk</w:t>
            </w:r>
            <w:r w:rsidRPr="002D0CF1">
              <w:rPr>
                <w:rFonts w:ascii="Times New Roman" w:hAnsi="Times New Roman"/>
              </w:rPr>
              <w:tab/>
              <w:t>ad val.</w:t>
            </w:r>
          </w:p>
        </w:tc>
        <w:tc>
          <w:tcPr>
            <w:tcW w:w="755" w:type="pct"/>
            <w:tcBorders>
              <w:left w:val="single" w:sz="6" w:space="0" w:color="auto"/>
              <w:righ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Free</w:t>
            </w:r>
          </w:p>
        </w:tc>
        <w:tc>
          <w:tcPr>
            <w:tcW w:w="781" w:type="pct"/>
            <w:tcBorders>
              <w:lef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17</w:t>
            </w:r>
            <w:r w:rsidRPr="002D0CF1">
              <w:rPr>
                <w:rFonts w:ascii="Times New Roman" w:hAnsi="Times New Roman"/>
                <w:smallCaps/>
              </w:rPr>
              <w:t>½</w:t>
            </w:r>
            <w:r w:rsidRPr="002D0CF1">
              <w:rPr>
                <w:rFonts w:ascii="Times New Roman" w:hAnsi="Times New Roman"/>
                <w:b/>
                <w:i/>
                <w:smallCaps/>
              </w:rPr>
              <w:t xml:space="preserve"> </w:t>
            </w:r>
            <w:r w:rsidRPr="002D0CF1">
              <w:rPr>
                <w:rFonts w:ascii="Times New Roman" w:hAnsi="Times New Roman"/>
              </w:rPr>
              <w:t>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leader="hyphen" w:pos="6570"/>
              </w:tabs>
              <w:spacing w:after="0" w:line="240" w:lineRule="auto"/>
              <w:ind w:left="576"/>
              <w:jc w:val="both"/>
              <w:rPr>
                <w:rFonts w:ascii="Times New Roman" w:hAnsi="Times New Roman"/>
              </w:rPr>
            </w:pPr>
            <w:r w:rsidRPr="002D0CF1">
              <w:rPr>
                <w:rFonts w:ascii="Times New Roman" w:hAnsi="Times New Roman"/>
              </w:rPr>
              <w:t>(</w:t>
            </w:r>
            <w:r w:rsidRPr="002D0CF1">
              <w:rPr>
                <w:rFonts w:ascii="Times New Roman" w:hAnsi="Times New Roman"/>
                <w:smallCaps/>
              </w:rPr>
              <w:t>k</w:t>
            </w:r>
            <w:r w:rsidRPr="002D0CF1">
              <w:rPr>
                <w:rFonts w:ascii="Times New Roman" w:hAnsi="Times New Roman"/>
              </w:rPr>
              <w:t>) N.E.I.</w:t>
            </w:r>
            <w:r w:rsidRPr="002D0CF1">
              <w:rPr>
                <w:rFonts w:ascii="Times New Roman" w:hAnsi="Times New Roman"/>
              </w:rPr>
              <w:tab/>
              <w:t>ad val.</w:t>
            </w:r>
          </w:p>
        </w:tc>
        <w:tc>
          <w:tcPr>
            <w:tcW w:w="755" w:type="pct"/>
            <w:tcBorders>
              <w:left w:val="single" w:sz="6" w:space="0" w:color="auto"/>
              <w:righ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Free</w:t>
            </w:r>
          </w:p>
        </w:tc>
        <w:tc>
          <w:tcPr>
            <w:tcW w:w="781" w:type="pct"/>
            <w:tcBorders>
              <w:lef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15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leader="hyphen" w:pos="6570"/>
              </w:tabs>
              <w:spacing w:after="0" w:line="240" w:lineRule="auto"/>
              <w:ind w:left="1008" w:hanging="1008"/>
              <w:jc w:val="both"/>
              <w:rPr>
                <w:rFonts w:ascii="Times New Roman" w:hAnsi="Times New Roman"/>
              </w:rPr>
            </w:pPr>
            <w:r w:rsidRPr="002D0CF1">
              <w:rPr>
                <w:rFonts w:ascii="Times New Roman" w:hAnsi="Times New Roman"/>
              </w:rPr>
              <w:t xml:space="preserve">393, </w:t>
            </w:r>
            <w:r w:rsidRPr="002D0CF1">
              <w:rPr>
                <w:rFonts w:ascii="Times New Roman" w:hAnsi="Times New Roman"/>
                <w:smallCaps/>
              </w:rPr>
              <w:t>(a</w:t>
            </w:r>
            <w:r w:rsidRPr="002D0CF1">
              <w:rPr>
                <w:rFonts w:ascii="Times New Roman" w:hAnsi="Times New Roman"/>
              </w:rPr>
              <w:t>) Crochet, Knitting, Mercerized, and Embroidery Cottons, put up for household purposes</w:t>
            </w:r>
            <w:r w:rsidRPr="002D0CF1">
              <w:rPr>
                <w:rFonts w:ascii="Times New Roman" w:hAnsi="Times New Roman"/>
              </w:rPr>
              <w:tab/>
              <w:t>ad val.</w:t>
            </w:r>
          </w:p>
        </w:tc>
        <w:tc>
          <w:tcPr>
            <w:tcW w:w="755" w:type="pct"/>
            <w:tcBorders>
              <w:left w:val="single" w:sz="6" w:space="0" w:color="auto"/>
              <w:righ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25 per cent.</w:t>
            </w:r>
          </w:p>
        </w:tc>
        <w:tc>
          <w:tcPr>
            <w:tcW w:w="781" w:type="pct"/>
            <w:tcBorders>
              <w:lef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42½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leader="hyphen" w:pos="6570"/>
              </w:tabs>
              <w:spacing w:after="0" w:line="240" w:lineRule="auto"/>
              <w:ind w:left="1080" w:hanging="576"/>
              <w:jc w:val="both"/>
              <w:rPr>
                <w:rFonts w:ascii="Times New Roman" w:hAnsi="Times New Roman"/>
              </w:rPr>
            </w:pPr>
            <w:r w:rsidRPr="002D0CF1">
              <w:rPr>
                <w:rFonts w:ascii="Times New Roman" w:hAnsi="Times New Roman"/>
                <w:smallCaps/>
              </w:rPr>
              <w:t>(b</w:t>
            </w:r>
            <w:r w:rsidRPr="002D0CF1">
              <w:rPr>
                <w:rFonts w:ascii="Times New Roman" w:hAnsi="Times New Roman"/>
              </w:rPr>
              <w:t>) Sewing and Embroidery Silks, Sewing and Embroidery Silk Twists</w:t>
            </w:r>
            <w:r w:rsidRPr="002D0CF1">
              <w:rPr>
                <w:rFonts w:ascii="Times New Roman" w:hAnsi="Times New Roman"/>
              </w:rPr>
              <w:tab/>
              <w:t>ad val.</w:t>
            </w:r>
          </w:p>
        </w:tc>
        <w:tc>
          <w:tcPr>
            <w:tcW w:w="755" w:type="pct"/>
            <w:tcBorders>
              <w:left w:val="single" w:sz="6" w:space="0" w:color="auto"/>
              <w:righ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Free</w:t>
            </w:r>
          </w:p>
        </w:tc>
        <w:tc>
          <w:tcPr>
            <w:tcW w:w="781" w:type="pct"/>
            <w:tcBorders>
              <w:lef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15 per cent.</w:t>
            </w:r>
          </w:p>
        </w:tc>
      </w:tr>
      <w:tr w:rsidR="00842DC1" w:rsidRPr="002D0CF1" w:rsidTr="0018288D">
        <w:trPr>
          <w:trHeight w:val="20"/>
        </w:trPr>
        <w:tc>
          <w:tcPr>
            <w:tcW w:w="3464" w:type="pct"/>
            <w:tcBorders>
              <w:right w:val="single" w:sz="6" w:space="0" w:color="auto"/>
            </w:tcBorders>
          </w:tcPr>
          <w:p w:rsidR="00842DC1" w:rsidRPr="002D0CF1" w:rsidRDefault="00842DC1" w:rsidP="006E443A">
            <w:pPr>
              <w:tabs>
                <w:tab w:val="left" w:leader="hyphen" w:pos="6030"/>
              </w:tabs>
              <w:spacing w:after="0" w:line="240" w:lineRule="auto"/>
              <w:ind w:left="1080" w:hanging="576"/>
              <w:jc w:val="both"/>
              <w:rPr>
                <w:rFonts w:ascii="Times New Roman" w:hAnsi="Times New Roman"/>
              </w:rPr>
            </w:pPr>
            <w:r w:rsidRPr="002D0CF1">
              <w:rPr>
                <w:rFonts w:ascii="Times New Roman" w:hAnsi="Times New Roman"/>
              </w:rPr>
              <w:t>(</w:t>
            </w:r>
            <w:r w:rsidRPr="002D0CF1">
              <w:rPr>
                <w:rFonts w:ascii="Times New Roman" w:hAnsi="Times New Roman"/>
                <w:smallCaps/>
              </w:rPr>
              <w:t>c</w:t>
            </w:r>
            <w:r w:rsidRPr="002D0CF1">
              <w:rPr>
                <w:rFonts w:ascii="Times New Roman" w:hAnsi="Times New Roman"/>
              </w:rPr>
              <w:t>) Sewing Thread and sewing Cottons n.e.i., put up for household use</w:t>
            </w:r>
            <w:r w:rsidRPr="002D0CF1">
              <w:rPr>
                <w:rFonts w:ascii="Times New Roman" w:hAnsi="Times New Roman"/>
                <w:smallCaps/>
              </w:rPr>
              <w:t xml:space="preserve"> </w:t>
            </w:r>
            <w:r w:rsidRPr="002D0CF1">
              <w:rPr>
                <w:rFonts w:ascii="Times New Roman" w:hAnsi="Times New Roman"/>
              </w:rPr>
              <w:t>in reels up to and including 400 yards</w:t>
            </w:r>
            <w:r w:rsidR="00042ECF">
              <w:rPr>
                <w:rFonts w:ascii="Times New Roman" w:hAnsi="Times New Roman"/>
              </w:rPr>
              <w:tab/>
            </w:r>
            <w:r w:rsidRPr="002D0CF1">
              <w:rPr>
                <w:rFonts w:ascii="Times New Roman" w:hAnsi="Times New Roman"/>
              </w:rPr>
              <w:t>ad val.</w:t>
            </w:r>
          </w:p>
        </w:tc>
        <w:tc>
          <w:tcPr>
            <w:tcW w:w="755" w:type="pct"/>
            <w:tcBorders>
              <w:left w:val="single" w:sz="6" w:space="0" w:color="auto"/>
              <w:righ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Free</w:t>
            </w:r>
          </w:p>
        </w:tc>
        <w:tc>
          <w:tcPr>
            <w:tcW w:w="781" w:type="pct"/>
            <w:tcBorders>
              <w:lef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15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leader="hyphen" w:pos="6570"/>
              </w:tabs>
              <w:spacing w:after="0" w:line="240" w:lineRule="auto"/>
              <w:ind w:left="1080" w:hanging="576"/>
              <w:jc w:val="both"/>
              <w:rPr>
                <w:rFonts w:ascii="Times New Roman" w:hAnsi="Times New Roman"/>
              </w:rPr>
            </w:pPr>
            <w:r w:rsidRPr="002D0CF1">
              <w:rPr>
                <w:rFonts w:ascii="Times New Roman" w:hAnsi="Times New Roman"/>
                <w:smallCaps/>
              </w:rPr>
              <w:t>(d</w:t>
            </w:r>
            <w:r w:rsidRPr="002D0CF1">
              <w:rPr>
                <w:rFonts w:ascii="Times New Roman" w:hAnsi="Times New Roman"/>
              </w:rPr>
              <w:t>) Sewing Threads and. Sewing Cottons n.e.i.</w:t>
            </w:r>
            <w:r w:rsidRPr="002D0CF1">
              <w:rPr>
                <w:rFonts w:ascii="Times New Roman" w:hAnsi="Times New Roman"/>
              </w:rPr>
              <w:tab/>
              <w:t>ad val.</w:t>
            </w:r>
          </w:p>
        </w:tc>
        <w:tc>
          <w:tcPr>
            <w:tcW w:w="755" w:type="pct"/>
            <w:tcBorders>
              <w:left w:val="single" w:sz="6" w:space="0" w:color="auto"/>
              <w:righ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25 per cent.</w:t>
            </w:r>
          </w:p>
        </w:tc>
        <w:tc>
          <w:tcPr>
            <w:tcW w:w="781" w:type="pct"/>
            <w:tcBorders>
              <w:lef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42½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leader="hyphen" w:pos="6570"/>
              </w:tabs>
              <w:spacing w:after="0" w:line="240" w:lineRule="auto"/>
              <w:ind w:left="1152" w:hanging="1152"/>
              <w:jc w:val="both"/>
              <w:rPr>
                <w:rFonts w:ascii="Times New Roman" w:hAnsi="Times New Roman"/>
              </w:rPr>
            </w:pPr>
            <w:r w:rsidRPr="002D0CF1">
              <w:rPr>
                <w:rFonts w:ascii="Times New Roman" w:hAnsi="Times New Roman"/>
              </w:rPr>
              <w:t xml:space="preserve">394. </w:t>
            </w:r>
            <w:r w:rsidRPr="002D0CF1">
              <w:rPr>
                <w:rFonts w:ascii="Times New Roman" w:hAnsi="Times New Roman"/>
                <w:smallCaps/>
              </w:rPr>
              <w:t>(a</w:t>
            </w:r>
            <w:r w:rsidRPr="002D0CF1">
              <w:rPr>
                <w:rFonts w:ascii="Times New Roman" w:hAnsi="Times New Roman"/>
              </w:rPr>
              <w:t>) Granulated Cork for fruit packing, as prescribed by Departmental By-laws</w:t>
            </w:r>
            <w:r w:rsidRPr="002D0CF1">
              <w:rPr>
                <w:rFonts w:ascii="Times New Roman" w:hAnsi="Times New Roman"/>
              </w:rPr>
              <w:tab/>
            </w:r>
          </w:p>
        </w:tc>
        <w:tc>
          <w:tcPr>
            <w:tcW w:w="755" w:type="pct"/>
            <w:tcBorders>
              <w:left w:val="single" w:sz="6" w:space="0" w:color="auto"/>
              <w:righ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Free</w:t>
            </w:r>
          </w:p>
        </w:tc>
        <w:tc>
          <w:tcPr>
            <w:tcW w:w="781" w:type="pct"/>
            <w:tcBorders>
              <w:lef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Free</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leader="hyphen" w:pos="6570"/>
              </w:tabs>
              <w:spacing w:after="0" w:line="240" w:lineRule="auto"/>
              <w:ind w:left="1080" w:hanging="576"/>
              <w:jc w:val="both"/>
              <w:rPr>
                <w:rFonts w:ascii="Times New Roman" w:hAnsi="Times New Roman"/>
              </w:rPr>
            </w:pPr>
            <w:r w:rsidRPr="002D0CF1">
              <w:rPr>
                <w:rFonts w:ascii="Times New Roman" w:hAnsi="Times New Roman"/>
                <w:smallCaps/>
              </w:rPr>
              <w:t xml:space="preserve">(b) </w:t>
            </w:r>
            <w:r w:rsidRPr="002D0CF1">
              <w:rPr>
                <w:rFonts w:ascii="Times New Roman" w:hAnsi="Times New Roman"/>
              </w:rPr>
              <w:t>Granulated Cork n.e.i.</w:t>
            </w:r>
            <w:r w:rsidRPr="002D0CF1">
              <w:rPr>
                <w:rFonts w:ascii="Times New Roman" w:hAnsi="Times New Roman"/>
              </w:rPr>
              <w:tab/>
              <w:t>ad val.</w:t>
            </w:r>
          </w:p>
        </w:tc>
        <w:tc>
          <w:tcPr>
            <w:tcW w:w="755" w:type="pct"/>
            <w:tcBorders>
              <w:left w:val="single" w:sz="6" w:space="0" w:color="auto"/>
              <w:righ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15 per cent.</w:t>
            </w:r>
          </w:p>
        </w:tc>
        <w:tc>
          <w:tcPr>
            <w:tcW w:w="781" w:type="pct"/>
            <w:tcBorders>
              <w:lef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20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leader="hyphen" w:pos="6570"/>
              </w:tabs>
              <w:spacing w:after="0" w:line="240" w:lineRule="auto"/>
              <w:ind w:left="1080" w:hanging="576"/>
              <w:jc w:val="both"/>
              <w:rPr>
                <w:rFonts w:ascii="Times New Roman" w:hAnsi="Times New Roman"/>
              </w:rPr>
            </w:pPr>
            <w:r w:rsidRPr="002D0CF1">
              <w:rPr>
                <w:rFonts w:ascii="Times New Roman" w:hAnsi="Times New Roman"/>
              </w:rPr>
              <w:t>(</w:t>
            </w:r>
            <w:r w:rsidRPr="002D0CF1">
              <w:rPr>
                <w:rFonts w:ascii="Times New Roman" w:hAnsi="Times New Roman"/>
                <w:smallCaps/>
              </w:rPr>
              <w:t>c</w:t>
            </w:r>
            <w:r w:rsidRPr="002D0CF1">
              <w:rPr>
                <w:rFonts w:ascii="Times New Roman" w:hAnsi="Times New Roman"/>
              </w:rPr>
              <w:t>) Cork manufacture n.e.i.</w:t>
            </w:r>
            <w:r w:rsidRPr="002D0CF1">
              <w:rPr>
                <w:rFonts w:ascii="Times New Roman" w:hAnsi="Times New Roman"/>
              </w:rPr>
              <w:tab/>
              <w:t>ad val.</w:t>
            </w:r>
          </w:p>
        </w:tc>
        <w:tc>
          <w:tcPr>
            <w:tcW w:w="755" w:type="pct"/>
            <w:tcBorders>
              <w:left w:val="single" w:sz="6" w:space="0" w:color="auto"/>
              <w:righ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30 per cent.</w:t>
            </w:r>
          </w:p>
        </w:tc>
        <w:tc>
          <w:tcPr>
            <w:tcW w:w="781" w:type="pct"/>
            <w:tcBorders>
              <w:lef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50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spacing w:after="0" w:line="240" w:lineRule="auto"/>
              <w:ind w:left="1080" w:hanging="576"/>
              <w:jc w:val="both"/>
              <w:rPr>
                <w:rFonts w:ascii="Times New Roman" w:hAnsi="Times New Roman"/>
              </w:rPr>
            </w:pPr>
            <w:r w:rsidRPr="002D0CF1">
              <w:rPr>
                <w:rFonts w:ascii="Times New Roman" w:hAnsi="Times New Roman"/>
              </w:rPr>
              <w:t>(</w:t>
            </w:r>
            <w:r w:rsidRPr="002D0CF1">
              <w:rPr>
                <w:rFonts w:ascii="Times New Roman" w:hAnsi="Times New Roman"/>
                <w:smallCaps/>
              </w:rPr>
              <w:t>d</w:t>
            </w:r>
            <w:r w:rsidRPr="002D0CF1">
              <w:rPr>
                <w:rFonts w:ascii="Times New Roman" w:hAnsi="Times New Roman"/>
              </w:rPr>
              <w:t>) Compressed or Agglomerated Corkboard—</w:t>
            </w:r>
          </w:p>
          <w:p w:rsidR="00842DC1" w:rsidRPr="002D0CF1" w:rsidRDefault="00842DC1" w:rsidP="0018288D">
            <w:pPr>
              <w:spacing w:after="0" w:line="240" w:lineRule="auto"/>
              <w:ind w:left="1008"/>
              <w:jc w:val="both"/>
              <w:rPr>
                <w:rFonts w:ascii="Times New Roman" w:hAnsi="Times New Roman"/>
              </w:rPr>
            </w:pPr>
            <w:r w:rsidRPr="002D0CF1">
              <w:rPr>
                <w:rFonts w:ascii="Times New Roman" w:hAnsi="Times New Roman"/>
              </w:rPr>
              <w:t>(1) Up to and including one inch in thickness</w:t>
            </w:r>
          </w:p>
          <w:p w:rsidR="00842DC1" w:rsidRPr="002D0CF1" w:rsidRDefault="00842DC1" w:rsidP="0018288D">
            <w:pPr>
              <w:tabs>
                <w:tab w:val="right" w:pos="6570"/>
              </w:tabs>
              <w:spacing w:after="0" w:line="240" w:lineRule="auto"/>
              <w:jc w:val="both"/>
              <w:rPr>
                <w:rFonts w:ascii="Times New Roman" w:hAnsi="Times New Roman"/>
              </w:rPr>
            </w:pPr>
            <w:r w:rsidRPr="002D0CF1">
              <w:rPr>
                <w:rFonts w:ascii="Times New Roman" w:hAnsi="Times New Roman"/>
              </w:rPr>
              <w:tab/>
              <w:t>per square foot</w:t>
            </w:r>
          </w:p>
        </w:tc>
        <w:tc>
          <w:tcPr>
            <w:tcW w:w="755" w:type="pct"/>
            <w:tcBorders>
              <w:left w:val="single" w:sz="6" w:space="0" w:color="auto"/>
              <w:right w:val="single" w:sz="6" w:space="0" w:color="auto"/>
            </w:tcBorders>
            <w:vAlign w:val="bottom"/>
          </w:tcPr>
          <w:p w:rsidR="00842DC1" w:rsidRPr="002D0CF1" w:rsidRDefault="00842DC1" w:rsidP="0018288D">
            <w:pPr>
              <w:tabs>
                <w:tab w:val="right" w:leader="hyphen" w:pos="6480"/>
              </w:tabs>
              <w:spacing w:after="0" w:line="240" w:lineRule="auto"/>
              <w:jc w:val="center"/>
              <w:rPr>
                <w:rFonts w:ascii="Times New Roman" w:hAnsi="Times New Roman"/>
              </w:rPr>
            </w:pPr>
            <w:r w:rsidRPr="002D0CF1">
              <w:rPr>
                <w:rFonts w:ascii="Times New Roman" w:hAnsi="Times New Roman"/>
              </w:rPr>
              <w:t>1½d.</w:t>
            </w:r>
          </w:p>
        </w:tc>
        <w:tc>
          <w:tcPr>
            <w:tcW w:w="781" w:type="pct"/>
            <w:tcBorders>
              <w:lef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2d.</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pos="6570"/>
              </w:tabs>
              <w:spacing w:after="0" w:line="240" w:lineRule="auto"/>
              <w:ind w:left="1008"/>
              <w:jc w:val="both"/>
              <w:rPr>
                <w:rFonts w:ascii="Times New Roman" w:hAnsi="Times New Roman"/>
              </w:rPr>
            </w:pPr>
            <w:r w:rsidRPr="002D0CF1">
              <w:rPr>
                <w:rFonts w:ascii="Times New Roman" w:hAnsi="Times New Roman"/>
                <w:smallCaps/>
              </w:rPr>
              <w:t xml:space="preserve">(2) </w:t>
            </w:r>
            <w:r w:rsidRPr="002D0CF1">
              <w:rPr>
                <w:rFonts w:ascii="Times New Roman" w:hAnsi="Times New Roman"/>
              </w:rPr>
              <w:t>Over one inch in thickness</w:t>
            </w:r>
            <w:r w:rsidRPr="002D0CF1">
              <w:rPr>
                <w:rFonts w:ascii="Times New Roman" w:hAnsi="Times New Roman"/>
              </w:rPr>
              <w:tab/>
              <w:t>per super, foot</w:t>
            </w:r>
          </w:p>
        </w:tc>
        <w:tc>
          <w:tcPr>
            <w:tcW w:w="755" w:type="pct"/>
            <w:tcBorders>
              <w:left w:val="single" w:sz="6" w:space="0" w:color="auto"/>
              <w:righ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1½d.</w:t>
            </w:r>
          </w:p>
        </w:tc>
        <w:tc>
          <w:tcPr>
            <w:tcW w:w="781" w:type="pct"/>
            <w:tcBorders>
              <w:lef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2d.</w:t>
            </w:r>
          </w:p>
        </w:tc>
      </w:tr>
      <w:tr w:rsidR="00842DC1" w:rsidRPr="002D0CF1" w:rsidTr="0018288D">
        <w:trPr>
          <w:trHeight w:val="20"/>
        </w:trPr>
        <w:tc>
          <w:tcPr>
            <w:tcW w:w="3464" w:type="pct"/>
            <w:tcBorders>
              <w:right w:val="single" w:sz="6" w:space="0" w:color="auto"/>
            </w:tcBorders>
          </w:tcPr>
          <w:p w:rsidR="00842DC1" w:rsidRPr="002D0CF1" w:rsidRDefault="00842DC1" w:rsidP="0018288D">
            <w:pPr>
              <w:spacing w:after="0" w:line="240" w:lineRule="auto"/>
              <w:jc w:val="both"/>
              <w:rPr>
                <w:rFonts w:ascii="Times New Roman" w:hAnsi="Times New Roman"/>
              </w:rPr>
            </w:pPr>
            <w:r w:rsidRPr="002D0CF1">
              <w:rPr>
                <w:rFonts w:ascii="Times New Roman" w:hAnsi="Times New Roman"/>
              </w:rPr>
              <w:t>395. Corks</w:t>
            </w:r>
          </w:p>
          <w:p w:rsidR="00842DC1" w:rsidRPr="002D0CF1" w:rsidRDefault="00842DC1" w:rsidP="0018288D">
            <w:pPr>
              <w:tabs>
                <w:tab w:val="right" w:leader="hyphen" w:pos="6570"/>
              </w:tabs>
              <w:spacing w:after="0" w:line="240" w:lineRule="auto"/>
              <w:ind w:left="1152" w:hanging="576"/>
              <w:jc w:val="both"/>
              <w:rPr>
                <w:rFonts w:ascii="Times New Roman" w:hAnsi="Times New Roman"/>
              </w:rPr>
            </w:pPr>
            <w:r w:rsidRPr="002D0CF1">
              <w:rPr>
                <w:rFonts w:ascii="Times New Roman" w:hAnsi="Times New Roman"/>
                <w:smallCaps/>
              </w:rPr>
              <w:t>(a</w:t>
            </w:r>
            <w:r w:rsidRPr="002D0CF1">
              <w:rPr>
                <w:rFonts w:ascii="Times New Roman" w:hAnsi="Times New Roman"/>
              </w:rPr>
              <w:t>) Small Corks having a maximum diameter of three-fourths of an inch, and Rings</w:t>
            </w:r>
            <w:r w:rsidRPr="002D0CF1">
              <w:rPr>
                <w:rFonts w:ascii="Times New Roman" w:hAnsi="Times New Roman"/>
              </w:rPr>
              <w:tab/>
              <w:t>per lb.</w:t>
            </w:r>
          </w:p>
        </w:tc>
        <w:tc>
          <w:tcPr>
            <w:tcW w:w="755" w:type="pct"/>
            <w:tcBorders>
              <w:left w:val="single" w:sz="6" w:space="0" w:color="auto"/>
              <w:righ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1s.</w:t>
            </w:r>
          </w:p>
        </w:tc>
        <w:tc>
          <w:tcPr>
            <w:tcW w:w="781" w:type="pct"/>
            <w:tcBorders>
              <w:lef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1s.</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pos="6570"/>
              </w:tabs>
              <w:spacing w:after="0" w:line="240" w:lineRule="auto"/>
              <w:jc w:val="both"/>
              <w:rPr>
                <w:rFonts w:ascii="Times New Roman" w:hAnsi="Times New Roman"/>
              </w:rPr>
            </w:pPr>
            <w:r w:rsidRPr="002D0CF1">
              <w:rPr>
                <w:rFonts w:ascii="Times New Roman" w:hAnsi="Times New Roman"/>
              </w:rPr>
              <w:tab/>
              <w:t>or ad val.</w:t>
            </w:r>
          </w:p>
        </w:tc>
        <w:tc>
          <w:tcPr>
            <w:tcW w:w="755" w:type="pct"/>
            <w:tcBorders>
              <w:left w:val="single" w:sz="6" w:space="0" w:color="auto"/>
              <w:righ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30 per cent.</w:t>
            </w:r>
          </w:p>
        </w:tc>
        <w:tc>
          <w:tcPr>
            <w:tcW w:w="781" w:type="pct"/>
            <w:tcBorders>
              <w:lef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35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pos="6570"/>
              </w:tabs>
              <w:spacing w:after="0" w:line="240" w:lineRule="auto"/>
              <w:jc w:val="both"/>
              <w:rPr>
                <w:rFonts w:ascii="Times New Roman" w:hAnsi="Times New Roman"/>
              </w:rPr>
            </w:pPr>
            <w:r w:rsidRPr="002D0CF1">
              <w:rPr>
                <w:rFonts w:ascii="Times New Roman" w:hAnsi="Times New Roman"/>
              </w:rPr>
              <w:tab/>
              <w:t>whichever rate returns the higher duty.</w:t>
            </w:r>
          </w:p>
          <w:p w:rsidR="00842DC1" w:rsidRPr="002D0CF1" w:rsidRDefault="00842DC1" w:rsidP="0018288D">
            <w:pPr>
              <w:tabs>
                <w:tab w:val="right" w:leader="hyphen" w:pos="6570"/>
              </w:tabs>
              <w:spacing w:after="0" w:line="240" w:lineRule="auto"/>
              <w:ind w:left="1152" w:hanging="576"/>
              <w:jc w:val="both"/>
              <w:rPr>
                <w:rFonts w:ascii="Times New Roman" w:hAnsi="Times New Roman"/>
              </w:rPr>
            </w:pPr>
            <w:r w:rsidRPr="002D0CF1">
              <w:rPr>
                <w:rFonts w:ascii="Times New Roman" w:hAnsi="Times New Roman"/>
                <w:smallCaps/>
              </w:rPr>
              <w:t xml:space="preserve">(b) </w:t>
            </w:r>
            <w:r w:rsidRPr="002D0CF1">
              <w:rPr>
                <w:rFonts w:ascii="Times New Roman" w:hAnsi="Times New Roman"/>
              </w:rPr>
              <w:t>N.E.I., including Bungs</w:t>
            </w:r>
            <w:r w:rsidRPr="002D0CF1">
              <w:rPr>
                <w:rFonts w:ascii="Times New Roman" w:hAnsi="Times New Roman"/>
              </w:rPr>
              <w:tab/>
              <w:t>per lb.</w:t>
            </w:r>
          </w:p>
        </w:tc>
        <w:tc>
          <w:tcPr>
            <w:tcW w:w="755" w:type="pct"/>
            <w:tcBorders>
              <w:left w:val="single" w:sz="6" w:space="0" w:color="auto"/>
              <w:righ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6d.</w:t>
            </w:r>
          </w:p>
        </w:tc>
        <w:tc>
          <w:tcPr>
            <w:tcW w:w="781" w:type="pct"/>
            <w:tcBorders>
              <w:lef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6d.</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pos="6570"/>
              </w:tabs>
              <w:spacing w:after="0" w:line="240" w:lineRule="auto"/>
              <w:jc w:val="both"/>
              <w:rPr>
                <w:rFonts w:ascii="Times New Roman" w:hAnsi="Times New Roman"/>
              </w:rPr>
            </w:pPr>
            <w:r w:rsidRPr="002D0CF1">
              <w:rPr>
                <w:rFonts w:ascii="Times New Roman" w:hAnsi="Times New Roman"/>
              </w:rPr>
              <w:tab/>
              <w:t>or ad val.</w:t>
            </w:r>
          </w:p>
        </w:tc>
        <w:tc>
          <w:tcPr>
            <w:tcW w:w="755" w:type="pct"/>
            <w:tcBorders>
              <w:left w:val="single" w:sz="6" w:space="0" w:color="auto"/>
              <w:righ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30 per cent.</w:t>
            </w:r>
          </w:p>
        </w:tc>
        <w:tc>
          <w:tcPr>
            <w:tcW w:w="781" w:type="pct"/>
            <w:tcBorders>
              <w:lef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35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pos="6570"/>
              </w:tabs>
              <w:spacing w:after="0" w:line="240" w:lineRule="auto"/>
              <w:jc w:val="both"/>
              <w:rPr>
                <w:rFonts w:ascii="Times New Roman" w:hAnsi="Times New Roman"/>
              </w:rPr>
            </w:pPr>
            <w:r w:rsidRPr="002D0CF1">
              <w:rPr>
                <w:rFonts w:ascii="Times New Roman" w:hAnsi="Times New Roman"/>
              </w:rPr>
              <w:tab/>
              <w:t>whichever rate returns the higher duty.</w:t>
            </w:r>
          </w:p>
          <w:p w:rsidR="00842DC1" w:rsidRPr="002D0CF1" w:rsidRDefault="00842DC1" w:rsidP="0018288D">
            <w:pPr>
              <w:tabs>
                <w:tab w:val="right" w:leader="hyphen" w:pos="6570"/>
              </w:tabs>
              <w:spacing w:after="0" w:line="240" w:lineRule="auto"/>
              <w:ind w:left="720" w:hanging="720"/>
              <w:jc w:val="both"/>
              <w:rPr>
                <w:rFonts w:ascii="Times New Roman" w:hAnsi="Times New Roman"/>
              </w:rPr>
            </w:pPr>
            <w:r w:rsidRPr="002D0CF1">
              <w:rPr>
                <w:rFonts w:ascii="Times New Roman" w:hAnsi="Times New Roman"/>
              </w:rPr>
              <w:t>393, Collections of Antiquities for public institutions, as prescribed by Departmental By-laws</w:t>
            </w:r>
            <w:r w:rsidRPr="002D0CF1">
              <w:rPr>
                <w:rFonts w:ascii="Times New Roman" w:hAnsi="Times New Roman"/>
              </w:rPr>
              <w:tab/>
            </w:r>
          </w:p>
        </w:tc>
        <w:tc>
          <w:tcPr>
            <w:tcW w:w="755" w:type="pct"/>
            <w:tcBorders>
              <w:left w:val="single" w:sz="6" w:space="0" w:color="auto"/>
              <w:righ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Free</w:t>
            </w:r>
          </w:p>
        </w:tc>
        <w:tc>
          <w:tcPr>
            <w:tcW w:w="781" w:type="pct"/>
            <w:tcBorders>
              <w:lef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Free</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leader="hyphen" w:pos="6120"/>
              </w:tabs>
              <w:spacing w:after="0" w:line="240" w:lineRule="auto"/>
              <w:ind w:left="576" w:hanging="576"/>
              <w:jc w:val="both"/>
              <w:rPr>
                <w:rFonts w:ascii="Times New Roman" w:hAnsi="Times New Roman"/>
              </w:rPr>
            </w:pPr>
            <w:r w:rsidRPr="002D0CF1">
              <w:rPr>
                <w:rFonts w:ascii="Times New Roman" w:hAnsi="Times New Roman"/>
              </w:rPr>
              <w:t>397. Explosives, viz.:—</w:t>
            </w:r>
          </w:p>
          <w:p w:rsidR="00842DC1" w:rsidRPr="002D0CF1" w:rsidRDefault="00842DC1" w:rsidP="0018288D">
            <w:pPr>
              <w:tabs>
                <w:tab w:val="right" w:leader="hyphen" w:pos="6570"/>
              </w:tabs>
              <w:spacing w:after="0" w:line="240" w:lineRule="auto"/>
              <w:ind w:left="1152" w:hanging="576"/>
              <w:jc w:val="both"/>
              <w:rPr>
                <w:rFonts w:ascii="Times New Roman" w:hAnsi="Times New Roman"/>
              </w:rPr>
            </w:pPr>
            <w:r w:rsidRPr="002D0CF1">
              <w:rPr>
                <w:rFonts w:ascii="Times New Roman" w:hAnsi="Times New Roman"/>
                <w:smallCaps/>
              </w:rPr>
              <w:t>(a</w:t>
            </w:r>
            <w:r w:rsidRPr="002D0CF1">
              <w:rPr>
                <w:rFonts w:ascii="Times New Roman" w:hAnsi="Times New Roman"/>
              </w:rPr>
              <w:t>) Cartridges n.e.i,</w:t>
            </w:r>
            <w:r w:rsidRPr="002D0CF1">
              <w:rPr>
                <w:rFonts w:ascii="Times New Roman" w:hAnsi="Times New Roman"/>
              </w:rPr>
              <w:tab/>
              <w:t>ad val.</w:t>
            </w:r>
          </w:p>
        </w:tc>
        <w:tc>
          <w:tcPr>
            <w:tcW w:w="755" w:type="pct"/>
            <w:tcBorders>
              <w:left w:val="single" w:sz="6" w:space="0" w:color="auto"/>
              <w:righ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15 per cent.</w:t>
            </w:r>
          </w:p>
        </w:tc>
        <w:tc>
          <w:tcPr>
            <w:tcW w:w="781" w:type="pct"/>
            <w:tcBorders>
              <w:lef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35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leader="hyphen" w:pos="6570"/>
              </w:tabs>
              <w:spacing w:after="0" w:line="240" w:lineRule="auto"/>
              <w:ind w:left="1152" w:hanging="576"/>
              <w:jc w:val="both"/>
              <w:rPr>
                <w:rFonts w:ascii="Times New Roman" w:hAnsi="Times New Roman"/>
              </w:rPr>
            </w:pPr>
            <w:r w:rsidRPr="002D0CF1">
              <w:rPr>
                <w:rFonts w:ascii="Times New Roman" w:hAnsi="Times New Roman"/>
                <w:smallCaps/>
              </w:rPr>
              <w:t>(b) F</w:t>
            </w:r>
            <w:r w:rsidRPr="002D0CF1">
              <w:rPr>
                <w:rFonts w:ascii="Times New Roman" w:hAnsi="Times New Roman"/>
              </w:rPr>
              <w:t>ireworks</w:t>
            </w:r>
            <w:r w:rsidRPr="002D0CF1">
              <w:rPr>
                <w:rFonts w:ascii="Times New Roman" w:hAnsi="Times New Roman"/>
              </w:rPr>
              <w:tab/>
              <w:t>ad val.</w:t>
            </w:r>
          </w:p>
        </w:tc>
        <w:tc>
          <w:tcPr>
            <w:tcW w:w="755" w:type="pct"/>
            <w:tcBorders>
              <w:left w:val="single" w:sz="6" w:space="0" w:color="auto"/>
              <w:righ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25 per cent.</w:t>
            </w:r>
          </w:p>
        </w:tc>
        <w:tc>
          <w:tcPr>
            <w:tcW w:w="781" w:type="pct"/>
            <w:tcBorders>
              <w:lef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42½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leader="hyphen" w:pos="6570"/>
              </w:tabs>
              <w:spacing w:after="0" w:line="240" w:lineRule="auto"/>
              <w:ind w:left="1152" w:hanging="576"/>
              <w:jc w:val="both"/>
              <w:rPr>
                <w:rFonts w:ascii="Times New Roman" w:hAnsi="Times New Roman"/>
              </w:rPr>
            </w:pPr>
            <w:r w:rsidRPr="002D0CF1">
              <w:rPr>
                <w:rFonts w:ascii="Times New Roman" w:hAnsi="Times New Roman"/>
                <w:smallCaps/>
              </w:rPr>
              <w:t xml:space="preserve">(c) </w:t>
            </w:r>
            <w:r w:rsidRPr="002D0CF1">
              <w:rPr>
                <w:rFonts w:ascii="Times New Roman" w:hAnsi="Times New Roman"/>
              </w:rPr>
              <w:t>Fuse, n.e.i., per coil of 24. feet or loss, and m proportion for any greater quantity</w:t>
            </w:r>
            <w:r w:rsidRPr="002D0CF1">
              <w:rPr>
                <w:rFonts w:ascii="Times New Roman" w:hAnsi="Times New Roman"/>
              </w:rPr>
              <w:tab/>
              <w:t>per coil</w:t>
            </w:r>
          </w:p>
        </w:tc>
        <w:tc>
          <w:tcPr>
            <w:tcW w:w="755" w:type="pct"/>
            <w:tcBorders>
              <w:left w:val="single" w:sz="6" w:space="0" w:color="auto"/>
              <w:righ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1d</w:t>
            </w:r>
          </w:p>
        </w:tc>
        <w:tc>
          <w:tcPr>
            <w:tcW w:w="781" w:type="pct"/>
            <w:tcBorders>
              <w:lef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2d</w:t>
            </w:r>
          </w:p>
        </w:tc>
      </w:tr>
      <w:tr w:rsidR="00842DC1" w:rsidRPr="002D0CF1" w:rsidTr="0018288D">
        <w:trPr>
          <w:trHeight w:val="20"/>
        </w:trPr>
        <w:tc>
          <w:tcPr>
            <w:tcW w:w="3464" w:type="pct"/>
            <w:tcBorders>
              <w:right w:val="single" w:sz="6" w:space="0" w:color="auto"/>
            </w:tcBorders>
          </w:tcPr>
          <w:p w:rsidR="00842DC1" w:rsidRPr="002D0CF1" w:rsidRDefault="00842DC1" w:rsidP="00042ECF">
            <w:pPr>
              <w:tabs>
                <w:tab w:val="right" w:leader="hyphen" w:pos="6570"/>
              </w:tabs>
              <w:spacing w:after="0" w:line="240" w:lineRule="auto"/>
              <w:ind w:left="1152" w:hanging="576"/>
              <w:jc w:val="both"/>
              <w:rPr>
                <w:rFonts w:ascii="Times New Roman" w:hAnsi="Times New Roman"/>
              </w:rPr>
            </w:pPr>
            <w:r w:rsidRPr="002D0CF1">
              <w:rPr>
                <w:rFonts w:ascii="Times New Roman" w:hAnsi="Times New Roman"/>
              </w:rPr>
              <w:t>(</w:t>
            </w:r>
            <w:r w:rsidRPr="002D0CF1">
              <w:rPr>
                <w:rFonts w:ascii="Times New Roman" w:hAnsi="Times New Roman"/>
                <w:smallCaps/>
              </w:rPr>
              <w:t>d</w:t>
            </w:r>
            <w:r w:rsidRPr="002D0CF1">
              <w:rPr>
                <w:rFonts w:ascii="Times New Roman" w:hAnsi="Times New Roman"/>
              </w:rPr>
              <w:t>) Powder, Sporting; Wads for Cartridges, n.e</w:t>
            </w:r>
            <w:r w:rsidRPr="002D0CF1">
              <w:rPr>
                <w:rFonts w:ascii="Times New Roman" w:hAnsi="Times New Roman"/>
                <w:smallCaps/>
              </w:rPr>
              <w:t>.</w:t>
            </w:r>
            <w:r w:rsidRPr="0004695E">
              <w:rPr>
                <w:rFonts w:ascii="Times New Roman" w:hAnsi="Times New Roman"/>
              </w:rPr>
              <w:t>i</w:t>
            </w:r>
            <w:r w:rsidRPr="002D0CF1">
              <w:rPr>
                <w:rFonts w:ascii="Times New Roman" w:hAnsi="Times New Roman"/>
                <w:smallCaps/>
              </w:rPr>
              <w:t>.;</w:t>
            </w:r>
            <w:r w:rsidRPr="002D0CF1">
              <w:rPr>
                <w:rFonts w:ascii="Times New Roman" w:hAnsi="Times New Roman"/>
              </w:rPr>
              <w:t xml:space="preserve"> Caps, Percussion; Cartridges </w:t>
            </w:r>
            <w:r w:rsidRPr="002D0CF1">
              <w:rPr>
                <w:rFonts w:ascii="Times New Roman" w:hAnsi="Times New Roman"/>
                <w:smallCaps/>
              </w:rPr>
              <w:t xml:space="preserve">for </w:t>
            </w:r>
            <w:r w:rsidRPr="002D0CF1">
              <w:rPr>
                <w:rFonts w:ascii="Times New Roman" w:hAnsi="Times New Roman"/>
              </w:rPr>
              <w:t>military purposes; Detonators; Cartridge Cases, empty, capped, or uncapped; Fuse Cotton; Mining Fuses, electrical</w:t>
            </w:r>
            <w:r w:rsidR="00042ECF">
              <w:rPr>
                <w:rFonts w:ascii="Times New Roman" w:hAnsi="Times New Roman"/>
              </w:rPr>
              <w:tab/>
            </w:r>
            <w:r w:rsidRPr="002D0CF1">
              <w:rPr>
                <w:rFonts w:ascii="Times New Roman" w:hAnsi="Times New Roman"/>
              </w:rPr>
              <w:t>ad val.</w:t>
            </w:r>
          </w:p>
        </w:tc>
        <w:tc>
          <w:tcPr>
            <w:tcW w:w="755" w:type="pct"/>
            <w:tcBorders>
              <w:left w:val="single" w:sz="6" w:space="0" w:color="auto"/>
              <w:righ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Free</w:t>
            </w:r>
          </w:p>
        </w:tc>
        <w:tc>
          <w:tcPr>
            <w:tcW w:w="781" w:type="pct"/>
            <w:tcBorders>
              <w:lef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10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leader="hyphen" w:pos="6570"/>
              </w:tabs>
              <w:spacing w:after="0" w:line="240" w:lineRule="auto"/>
              <w:ind w:left="1152" w:hanging="576"/>
              <w:jc w:val="both"/>
              <w:rPr>
                <w:rFonts w:ascii="Times New Roman" w:hAnsi="Times New Roman"/>
              </w:rPr>
            </w:pPr>
            <w:r w:rsidRPr="002D0CF1">
              <w:rPr>
                <w:rFonts w:ascii="Times New Roman" w:hAnsi="Times New Roman"/>
                <w:smallCaps/>
              </w:rPr>
              <w:t>(e</w:t>
            </w:r>
            <w:r w:rsidRPr="002D0CF1">
              <w:rPr>
                <w:rFonts w:ascii="Times New Roman" w:hAnsi="Times New Roman"/>
              </w:rPr>
              <w:t>) Explosives n.e.i.</w:t>
            </w:r>
            <w:r w:rsidRPr="002D0CF1">
              <w:rPr>
                <w:rFonts w:ascii="Times New Roman" w:hAnsi="Times New Roman"/>
              </w:rPr>
              <w:tab/>
              <w:t>ad val.</w:t>
            </w:r>
          </w:p>
        </w:tc>
        <w:tc>
          <w:tcPr>
            <w:tcW w:w="755" w:type="pct"/>
            <w:tcBorders>
              <w:left w:val="single" w:sz="6" w:space="0" w:color="auto"/>
              <w:righ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Free</w:t>
            </w:r>
          </w:p>
        </w:tc>
        <w:tc>
          <w:tcPr>
            <w:tcW w:w="781" w:type="pct"/>
            <w:tcBorders>
              <w:lef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5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leader="hyphen" w:pos="6570"/>
              </w:tabs>
              <w:spacing w:after="0" w:line="240" w:lineRule="auto"/>
              <w:ind w:left="1152" w:hanging="576"/>
              <w:jc w:val="both"/>
              <w:rPr>
                <w:rFonts w:ascii="Times New Roman" w:hAnsi="Times New Roman"/>
              </w:rPr>
            </w:pPr>
            <w:r w:rsidRPr="002D0CF1">
              <w:rPr>
                <w:rFonts w:ascii="Times New Roman" w:hAnsi="Times New Roman"/>
              </w:rPr>
              <w:t>(</w:t>
            </w:r>
            <w:r w:rsidRPr="002D0CF1">
              <w:rPr>
                <w:rFonts w:ascii="Times New Roman" w:hAnsi="Times New Roman"/>
                <w:smallCaps/>
              </w:rPr>
              <w:t>f</w:t>
            </w:r>
            <w:r w:rsidRPr="002D0CF1">
              <w:rPr>
                <w:rFonts w:ascii="Times New Roman" w:hAnsi="Times New Roman"/>
              </w:rPr>
              <w:t>) Wads, felt, for cartridges</w:t>
            </w:r>
            <w:r w:rsidRPr="002D0CF1">
              <w:rPr>
                <w:rFonts w:ascii="Times New Roman" w:hAnsi="Times New Roman"/>
              </w:rPr>
              <w:tab/>
              <w:t>ad val.</w:t>
            </w:r>
          </w:p>
        </w:tc>
        <w:tc>
          <w:tcPr>
            <w:tcW w:w="755" w:type="pct"/>
            <w:tcBorders>
              <w:left w:val="single" w:sz="6" w:space="0" w:color="auto"/>
              <w:righ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60 per cent.</w:t>
            </w:r>
          </w:p>
        </w:tc>
        <w:tc>
          <w:tcPr>
            <w:tcW w:w="781" w:type="pct"/>
            <w:tcBorders>
              <w:lef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75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tabs>
                <w:tab w:val="right" w:leader="hyphen" w:pos="6570"/>
              </w:tabs>
              <w:spacing w:after="0" w:line="240" w:lineRule="auto"/>
              <w:jc w:val="both"/>
              <w:rPr>
                <w:rFonts w:ascii="Times New Roman" w:hAnsi="Times New Roman"/>
              </w:rPr>
            </w:pPr>
            <w:r w:rsidRPr="002D0CF1">
              <w:rPr>
                <w:rFonts w:ascii="Times New Roman" w:hAnsi="Times New Roman"/>
              </w:rPr>
              <w:t>398. Filters for use in the Household</w:t>
            </w:r>
            <w:r w:rsidRPr="002D0CF1">
              <w:rPr>
                <w:rFonts w:ascii="Times New Roman" w:hAnsi="Times New Roman"/>
              </w:rPr>
              <w:tab/>
              <w:t>ad val.</w:t>
            </w:r>
          </w:p>
        </w:tc>
        <w:tc>
          <w:tcPr>
            <w:tcW w:w="755" w:type="pct"/>
            <w:tcBorders>
              <w:left w:val="single" w:sz="6" w:space="0" w:color="auto"/>
              <w:righ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30 per cent.</w:t>
            </w:r>
          </w:p>
        </w:tc>
        <w:tc>
          <w:tcPr>
            <w:tcW w:w="781" w:type="pct"/>
            <w:tcBorders>
              <w:left w:val="single" w:sz="6" w:space="0" w:color="auto"/>
            </w:tcBorders>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50 per cent</w:t>
            </w:r>
          </w:p>
        </w:tc>
      </w:tr>
      <w:tr w:rsidR="00842DC1" w:rsidRPr="002D0CF1" w:rsidTr="0018288D">
        <w:trPr>
          <w:trHeight w:val="20"/>
        </w:trPr>
        <w:tc>
          <w:tcPr>
            <w:tcW w:w="3464" w:type="pct"/>
            <w:tcBorders>
              <w:right w:val="single" w:sz="6" w:space="0" w:color="auto"/>
            </w:tcBorders>
          </w:tcPr>
          <w:p w:rsidR="00842DC1" w:rsidRPr="002D0CF1" w:rsidRDefault="00842DC1" w:rsidP="0018288D">
            <w:pPr>
              <w:spacing w:after="0" w:line="240" w:lineRule="auto"/>
              <w:jc w:val="both"/>
              <w:rPr>
                <w:rFonts w:ascii="Times New Roman" w:hAnsi="Times New Roman"/>
              </w:rPr>
            </w:pPr>
            <w:r w:rsidRPr="002D0CF1">
              <w:rPr>
                <w:rFonts w:ascii="Times New Roman" w:hAnsi="Times New Roman"/>
              </w:rPr>
              <w:t>399. Fire Brigade and Life Saving Appliances, n.e.i., viz.:—</w:t>
            </w:r>
          </w:p>
          <w:p w:rsidR="00842DC1" w:rsidRPr="002D0CF1" w:rsidRDefault="00842DC1" w:rsidP="0018288D">
            <w:pPr>
              <w:tabs>
                <w:tab w:val="right" w:leader="hyphen" w:pos="6570"/>
              </w:tabs>
              <w:spacing w:after="0" w:line="240" w:lineRule="auto"/>
              <w:ind w:left="864" w:hanging="288"/>
              <w:jc w:val="both"/>
              <w:rPr>
                <w:rFonts w:ascii="Times New Roman" w:hAnsi="Times New Roman"/>
              </w:rPr>
            </w:pPr>
            <w:r w:rsidRPr="002D0CF1">
              <w:rPr>
                <w:rFonts w:ascii="Times New Roman" w:hAnsi="Times New Roman"/>
              </w:rPr>
              <w:t>Fire Escape and Fire Ladders, Ladder and Hose Carriages, and Water Towers, Woven Canvas Hose 2½ inches in diameter and over, plain or rubber-lined, Life-saving Appliances, as prescribed by Departmental By-laws</w:t>
            </w:r>
            <w:r w:rsidRPr="002D0CF1">
              <w:rPr>
                <w:rFonts w:ascii="Times New Roman" w:hAnsi="Times New Roman"/>
              </w:rPr>
              <w:tab/>
              <w:t>ad val.</w:t>
            </w:r>
          </w:p>
        </w:tc>
        <w:tc>
          <w:tcPr>
            <w:tcW w:w="755" w:type="pct"/>
            <w:tcBorders>
              <w:left w:val="single" w:sz="6" w:space="0" w:color="auto"/>
              <w:righ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Free</w:t>
            </w:r>
          </w:p>
        </w:tc>
        <w:tc>
          <w:tcPr>
            <w:tcW w:w="781" w:type="pct"/>
            <w:tcBorders>
              <w:left w:val="single" w:sz="6" w:space="0" w:color="auto"/>
            </w:tcBorders>
            <w:vAlign w:val="bottom"/>
          </w:tcPr>
          <w:p w:rsidR="00842DC1" w:rsidRPr="002D0CF1" w:rsidRDefault="00842DC1" w:rsidP="0018288D">
            <w:pPr>
              <w:spacing w:after="0" w:line="240" w:lineRule="auto"/>
              <w:jc w:val="center"/>
              <w:rPr>
                <w:rFonts w:ascii="Times New Roman" w:hAnsi="Times New Roman"/>
              </w:rPr>
            </w:pPr>
            <w:r w:rsidRPr="002D0CF1">
              <w:rPr>
                <w:rFonts w:ascii="Times New Roman" w:hAnsi="Times New Roman"/>
              </w:rPr>
              <w:t>10 per cent</w:t>
            </w:r>
          </w:p>
        </w:tc>
      </w:tr>
    </w:tbl>
    <w:p w:rsidR="00842DC1" w:rsidRDefault="00842DC1" w:rsidP="00842DC1">
      <w:pPr>
        <w:spacing w:after="0" w:line="240" w:lineRule="auto"/>
        <w:rPr>
          <w:rFonts w:ascii="Times New Roman" w:hAnsi="Times New Roman"/>
        </w:rPr>
      </w:pPr>
      <w:r>
        <w:rPr>
          <w:rFonts w:ascii="Times New Roman" w:hAnsi="Times New Roman"/>
        </w:rPr>
        <w:br w:type="page"/>
      </w:r>
    </w:p>
    <w:p w:rsidR="00842DC1" w:rsidRPr="00B07F08" w:rsidRDefault="00842DC1" w:rsidP="00842DC1">
      <w:pPr>
        <w:spacing w:after="120" w:line="240" w:lineRule="auto"/>
        <w:jc w:val="center"/>
        <w:rPr>
          <w:rFonts w:ascii="Times New Roman" w:hAnsi="Times New Roman"/>
        </w:rPr>
      </w:pPr>
      <w:r w:rsidRPr="00E72514">
        <w:rPr>
          <w:rFonts w:ascii="Times New Roman" w:hAnsi="Times New Roman"/>
          <w:smallCaps/>
        </w:rPr>
        <w:lastRenderedPageBreak/>
        <w:t>Import Duties</w:t>
      </w:r>
      <w:r w:rsidRPr="00B07F08">
        <w:rPr>
          <w:rFonts w:ascii="Times New Roman" w:hAnsi="Times New Roman"/>
          <w:b/>
        </w:rPr>
        <w:t>—</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38"/>
        <w:gridCol w:w="1527"/>
        <w:gridCol w:w="1434"/>
      </w:tblGrid>
      <w:tr w:rsidR="00842DC1" w:rsidRPr="00CE2738" w:rsidTr="0018288D">
        <w:trPr>
          <w:trHeight w:val="20"/>
        </w:trPr>
        <w:tc>
          <w:tcPr>
            <w:tcW w:w="3474" w:type="pct"/>
            <w:tcBorders>
              <w:top w:val="single" w:sz="6" w:space="0" w:color="auto"/>
              <w:bottom w:val="single" w:sz="6" w:space="0" w:color="auto"/>
              <w:right w:val="single" w:sz="6" w:space="0" w:color="auto"/>
            </w:tcBorders>
            <w:vAlign w:val="center"/>
          </w:tcPr>
          <w:p w:rsidR="00842DC1" w:rsidRPr="00CE2738" w:rsidRDefault="00842DC1" w:rsidP="0018288D">
            <w:pPr>
              <w:spacing w:before="60" w:after="60" w:line="240" w:lineRule="auto"/>
              <w:jc w:val="center"/>
              <w:rPr>
                <w:rFonts w:ascii="Times New Roman" w:hAnsi="Times New Roman"/>
                <w:sz w:val="20"/>
              </w:rPr>
            </w:pPr>
            <w:r w:rsidRPr="00CE2738">
              <w:rPr>
                <w:rFonts w:ascii="Times New Roman" w:hAnsi="Times New Roman"/>
                <w:sz w:val="20"/>
              </w:rPr>
              <w:t>Tariff Items.</w:t>
            </w:r>
          </w:p>
        </w:tc>
        <w:tc>
          <w:tcPr>
            <w:tcW w:w="787" w:type="pct"/>
            <w:tcBorders>
              <w:top w:val="single" w:sz="6" w:space="0" w:color="auto"/>
              <w:left w:val="single" w:sz="6" w:space="0" w:color="auto"/>
              <w:bottom w:val="single" w:sz="6" w:space="0" w:color="auto"/>
              <w:right w:val="single" w:sz="6" w:space="0" w:color="auto"/>
            </w:tcBorders>
            <w:vAlign w:val="center"/>
          </w:tcPr>
          <w:p w:rsidR="00842DC1" w:rsidRPr="00CE2738" w:rsidRDefault="00842DC1" w:rsidP="0018288D">
            <w:pPr>
              <w:spacing w:before="60" w:after="60" w:line="240" w:lineRule="auto"/>
              <w:jc w:val="center"/>
              <w:rPr>
                <w:rFonts w:ascii="Times New Roman" w:hAnsi="Times New Roman"/>
                <w:sz w:val="20"/>
              </w:rPr>
            </w:pPr>
            <w:r w:rsidRPr="00CE2738">
              <w:rPr>
                <w:rFonts w:ascii="Times New Roman" w:hAnsi="Times New Roman"/>
                <w:sz w:val="20"/>
              </w:rPr>
              <w:t>British Preferential Tariff.</w:t>
            </w:r>
          </w:p>
        </w:tc>
        <w:tc>
          <w:tcPr>
            <w:tcW w:w="739" w:type="pct"/>
            <w:tcBorders>
              <w:top w:val="single" w:sz="6" w:space="0" w:color="auto"/>
              <w:left w:val="single" w:sz="6" w:space="0" w:color="auto"/>
              <w:bottom w:val="single" w:sz="6" w:space="0" w:color="auto"/>
            </w:tcBorders>
            <w:vAlign w:val="center"/>
          </w:tcPr>
          <w:p w:rsidR="00842DC1" w:rsidRPr="00CE2738" w:rsidRDefault="00842DC1" w:rsidP="0018288D">
            <w:pPr>
              <w:spacing w:before="60" w:after="60" w:line="240" w:lineRule="auto"/>
              <w:jc w:val="center"/>
              <w:rPr>
                <w:rFonts w:ascii="Times New Roman" w:hAnsi="Times New Roman"/>
                <w:sz w:val="20"/>
              </w:rPr>
            </w:pPr>
            <w:r w:rsidRPr="00CE2738">
              <w:rPr>
                <w:rFonts w:ascii="Times New Roman" w:hAnsi="Times New Roman"/>
                <w:sz w:val="20"/>
              </w:rPr>
              <w:t>General Tariff.</w:t>
            </w:r>
          </w:p>
        </w:tc>
      </w:tr>
      <w:tr w:rsidR="00842DC1" w:rsidRPr="00CE2738" w:rsidTr="0018288D">
        <w:trPr>
          <w:trHeight w:val="20"/>
        </w:trPr>
        <w:tc>
          <w:tcPr>
            <w:tcW w:w="5000" w:type="pct"/>
            <w:gridSpan w:val="3"/>
            <w:tcBorders>
              <w:top w:val="single" w:sz="6" w:space="0" w:color="auto"/>
            </w:tcBorders>
          </w:tcPr>
          <w:p w:rsidR="00842DC1" w:rsidRPr="00CE2738" w:rsidRDefault="00842DC1" w:rsidP="0018288D">
            <w:pPr>
              <w:spacing w:before="120" w:after="60" w:line="240" w:lineRule="auto"/>
              <w:jc w:val="center"/>
              <w:rPr>
                <w:rFonts w:ascii="Times New Roman" w:hAnsi="Times New Roman"/>
                <w:sz w:val="20"/>
              </w:rPr>
            </w:pPr>
            <w:r w:rsidRPr="00CE2738">
              <w:rPr>
                <w:rFonts w:ascii="Times New Roman" w:hAnsi="Times New Roman"/>
                <w:b/>
                <w:sz w:val="20"/>
              </w:rPr>
              <w:t>Division XVI.</w:t>
            </w:r>
            <w:r w:rsidR="00181B88" w:rsidRPr="00CE2738">
              <w:rPr>
                <w:rFonts w:ascii="Times New Roman" w:hAnsi="Times New Roman"/>
                <w:b/>
                <w:sz w:val="20"/>
              </w:rPr>
              <w:t>—</w:t>
            </w:r>
            <w:r w:rsidRPr="00CE2738">
              <w:rPr>
                <w:rFonts w:ascii="Times New Roman" w:hAnsi="Times New Roman"/>
                <w:b/>
                <w:sz w:val="20"/>
              </w:rPr>
              <w:t>Miscellaneous</w:t>
            </w:r>
            <w:r w:rsidRPr="00CE2738">
              <w:rPr>
                <w:rFonts w:ascii="Times New Roman" w:hAnsi="Times New Roman"/>
                <w:sz w:val="20"/>
              </w:rPr>
              <w:t>—</w:t>
            </w:r>
            <w:r w:rsidRPr="00CE2738">
              <w:rPr>
                <w:rFonts w:ascii="Times New Roman" w:hAnsi="Times New Roman"/>
                <w:i/>
                <w:sz w:val="20"/>
              </w:rPr>
              <w:t>continued.</w:t>
            </w:r>
          </w:p>
        </w:tc>
      </w:tr>
      <w:tr w:rsidR="00842DC1" w:rsidRPr="00CE2738" w:rsidTr="0018288D">
        <w:trPr>
          <w:trHeight w:val="20"/>
        </w:trPr>
        <w:tc>
          <w:tcPr>
            <w:tcW w:w="3474" w:type="pct"/>
            <w:tcBorders>
              <w:right w:val="single" w:sz="6" w:space="0" w:color="auto"/>
            </w:tcBorders>
          </w:tcPr>
          <w:p w:rsidR="00842DC1" w:rsidRPr="00CE2738" w:rsidRDefault="00842DC1" w:rsidP="0018288D">
            <w:pPr>
              <w:spacing w:after="0" w:line="240" w:lineRule="auto"/>
              <w:ind w:left="864" w:hanging="864"/>
              <w:jc w:val="both"/>
              <w:rPr>
                <w:rFonts w:ascii="Times New Roman" w:hAnsi="Times New Roman"/>
                <w:sz w:val="20"/>
              </w:rPr>
            </w:pPr>
            <w:r w:rsidRPr="00CE2738">
              <w:rPr>
                <w:rFonts w:ascii="Times New Roman" w:hAnsi="Times New Roman"/>
                <w:sz w:val="20"/>
              </w:rPr>
              <w:t>400. (</w:t>
            </w:r>
            <w:r w:rsidRPr="00CE2738">
              <w:rPr>
                <w:rFonts w:ascii="Times New Roman" w:hAnsi="Times New Roman"/>
                <w:smallCaps/>
                <w:sz w:val="20"/>
              </w:rPr>
              <w:t>a</w:t>
            </w:r>
            <w:r w:rsidRPr="00CE2738">
              <w:rPr>
                <w:rFonts w:ascii="Times New Roman" w:hAnsi="Times New Roman"/>
                <w:sz w:val="20"/>
              </w:rPr>
              <w:t>) Goods which have been passed by the Customs and subsequently sent out of the Commonwealth for repairs, which, in the opinion of the Minister, cannot be reasonably done in the Commonwealth, may, upon re-introduction, as prescribed by Departmental By-laws, be admitted upon payment of duty on the dutiable value only of any repairs or additions to the goods.</w:t>
            </w:r>
          </w:p>
          <w:p w:rsidR="00842DC1" w:rsidRPr="00CE2738" w:rsidRDefault="00842DC1" w:rsidP="0018288D">
            <w:pPr>
              <w:tabs>
                <w:tab w:val="left" w:pos="540"/>
              </w:tabs>
              <w:spacing w:after="0" w:line="240" w:lineRule="auto"/>
              <w:ind w:left="864" w:hanging="432"/>
              <w:jc w:val="both"/>
              <w:rPr>
                <w:rFonts w:ascii="Times New Roman" w:hAnsi="Times New Roman"/>
                <w:sz w:val="20"/>
              </w:rPr>
            </w:pPr>
            <w:r w:rsidRPr="00CE2738">
              <w:rPr>
                <w:rFonts w:ascii="Times New Roman" w:hAnsi="Times New Roman"/>
                <w:smallCaps/>
                <w:sz w:val="20"/>
              </w:rPr>
              <w:t>(B</w:t>
            </w:r>
            <w:r w:rsidRPr="00CE2738">
              <w:rPr>
                <w:rFonts w:ascii="Times New Roman" w:hAnsi="Times New Roman"/>
                <w:sz w:val="20"/>
              </w:rPr>
              <w:t>) Goods, secondhand, owned by persons resident in the Territories of Papua and New Guinea sent to the Common wealth for repair and return to such Territories</w:t>
            </w:r>
          </w:p>
        </w:tc>
        <w:tc>
          <w:tcPr>
            <w:tcW w:w="787"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9"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r>
      <w:tr w:rsidR="00842DC1" w:rsidRPr="00CE2738" w:rsidTr="0018288D">
        <w:trPr>
          <w:trHeight w:val="20"/>
        </w:trPr>
        <w:tc>
          <w:tcPr>
            <w:tcW w:w="3474" w:type="pct"/>
            <w:tcBorders>
              <w:right w:val="single" w:sz="6" w:space="0" w:color="auto"/>
            </w:tcBorders>
          </w:tcPr>
          <w:p w:rsidR="00842DC1" w:rsidRPr="00CE2738" w:rsidRDefault="00842DC1" w:rsidP="0018288D">
            <w:pPr>
              <w:spacing w:after="0" w:line="240" w:lineRule="auto"/>
              <w:rPr>
                <w:rFonts w:ascii="Times New Roman" w:hAnsi="Times New Roman"/>
                <w:sz w:val="20"/>
              </w:rPr>
            </w:pPr>
            <w:r w:rsidRPr="00CE2738">
              <w:rPr>
                <w:rFonts w:ascii="Times New Roman" w:hAnsi="Times New Roman"/>
                <w:sz w:val="20"/>
              </w:rPr>
              <w:t>401. Re-imported Goods:—</w:t>
            </w:r>
          </w:p>
          <w:p w:rsidR="00842DC1" w:rsidRPr="00CE2738" w:rsidRDefault="00842DC1" w:rsidP="0018288D">
            <w:pPr>
              <w:tabs>
                <w:tab w:val="left" w:pos="540"/>
              </w:tabs>
              <w:spacing w:after="0" w:line="240" w:lineRule="auto"/>
              <w:ind w:left="936" w:hanging="432"/>
              <w:jc w:val="both"/>
              <w:rPr>
                <w:rFonts w:ascii="Times New Roman" w:hAnsi="Times New Roman"/>
                <w:sz w:val="20"/>
              </w:rPr>
            </w:pPr>
            <w:r w:rsidRPr="00CE2738">
              <w:rPr>
                <w:rFonts w:ascii="Times New Roman" w:hAnsi="Times New Roman"/>
                <w:smallCaps/>
                <w:sz w:val="20"/>
              </w:rPr>
              <w:t>(a</w:t>
            </w:r>
            <w:r w:rsidRPr="00CE2738">
              <w:rPr>
                <w:rFonts w:ascii="Times New Roman" w:hAnsi="Times New Roman"/>
                <w:sz w:val="20"/>
              </w:rPr>
              <w:t>) Goods the produce of Australia and samples of duty paid goods on which drawback has not been paid, subject to such conditions as may be prescribed</w:t>
            </w:r>
          </w:p>
        </w:tc>
        <w:tc>
          <w:tcPr>
            <w:tcW w:w="787"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9"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r>
      <w:tr w:rsidR="00842DC1" w:rsidRPr="00CE2738" w:rsidTr="0018288D">
        <w:trPr>
          <w:trHeight w:val="20"/>
        </w:trPr>
        <w:tc>
          <w:tcPr>
            <w:tcW w:w="3474" w:type="pct"/>
            <w:tcBorders>
              <w:right w:val="single" w:sz="6" w:space="0" w:color="auto"/>
            </w:tcBorders>
          </w:tcPr>
          <w:p w:rsidR="00842DC1" w:rsidRPr="00CE2738" w:rsidRDefault="00842DC1" w:rsidP="0018288D">
            <w:pPr>
              <w:tabs>
                <w:tab w:val="right" w:leader="hyphen" w:pos="6120"/>
              </w:tabs>
              <w:spacing w:after="0" w:line="240" w:lineRule="auto"/>
              <w:ind w:left="936" w:hanging="432"/>
              <w:jc w:val="both"/>
              <w:rPr>
                <w:rFonts w:ascii="Times New Roman" w:hAnsi="Times New Roman"/>
                <w:sz w:val="20"/>
              </w:rPr>
            </w:pPr>
            <w:r w:rsidRPr="00CE2738">
              <w:rPr>
                <w:rFonts w:ascii="Times New Roman" w:hAnsi="Times New Roman"/>
                <w:smallCaps/>
                <w:sz w:val="20"/>
              </w:rPr>
              <w:t>(b</w:t>
            </w:r>
            <w:r w:rsidRPr="00CE2738">
              <w:rPr>
                <w:rFonts w:ascii="Times New Roman" w:hAnsi="Times New Roman"/>
                <w:sz w:val="20"/>
              </w:rPr>
              <w:t>) Goods, other, which after having been properly entered for home consumption in Australia were exported without drawback haying been paid thereon and which have been brought back to Australia by the exporter and which remained the property of such exporter from the time of exportation until the time of re-importation, as prescribed by Departmental By-laws</w:t>
            </w:r>
            <w:r w:rsidRPr="00CE2738">
              <w:rPr>
                <w:rFonts w:ascii="Times New Roman" w:hAnsi="Times New Roman"/>
                <w:sz w:val="20"/>
              </w:rPr>
              <w:tab/>
            </w:r>
          </w:p>
        </w:tc>
        <w:tc>
          <w:tcPr>
            <w:tcW w:w="787"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9"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r>
      <w:tr w:rsidR="00842DC1" w:rsidRPr="00CE2738" w:rsidTr="0018288D">
        <w:trPr>
          <w:trHeight w:val="20"/>
        </w:trPr>
        <w:tc>
          <w:tcPr>
            <w:tcW w:w="3474" w:type="pct"/>
            <w:tcBorders>
              <w:right w:val="single" w:sz="6" w:space="0" w:color="auto"/>
            </w:tcBorders>
          </w:tcPr>
          <w:p w:rsidR="00842DC1" w:rsidRPr="00CE2738" w:rsidRDefault="00842DC1" w:rsidP="0018288D">
            <w:pPr>
              <w:spacing w:after="0" w:line="240" w:lineRule="auto"/>
              <w:rPr>
                <w:rFonts w:ascii="Times New Roman" w:hAnsi="Times New Roman"/>
                <w:sz w:val="20"/>
              </w:rPr>
            </w:pPr>
            <w:r w:rsidRPr="00CE2738">
              <w:rPr>
                <w:rFonts w:ascii="Times New Roman" w:hAnsi="Times New Roman"/>
                <w:sz w:val="20"/>
              </w:rPr>
              <w:t>402. Hair and Fibre, curled, suitable for upholstering purposes</w:t>
            </w:r>
          </w:p>
          <w:p w:rsidR="00842DC1" w:rsidRPr="00CE2738" w:rsidRDefault="00842DC1" w:rsidP="0018288D">
            <w:pPr>
              <w:tabs>
                <w:tab w:val="right" w:pos="6120"/>
              </w:tabs>
              <w:spacing w:after="0" w:line="240" w:lineRule="auto"/>
              <w:jc w:val="both"/>
              <w:rPr>
                <w:rFonts w:ascii="Times New Roman" w:hAnsi="Times New Roman"/>
                <w:sz w:val="20"/>
              </w:rPr>
            </w:pPr>
            <w:r w:rsidRPr="00CE2738">
              <w:rPr>
                <w:rFonts w:ascii="Times New Roman" w:hAnsi="Times New Roman"/>
                <w:sz w:val="20"/>
              </w:rPr>
              <w:tab/>
              <w:t>ad val.</w:t>
            </w:r>
          </w:p>
        </w:tc>
        <w:tc>
          <w:tcPr>
            <w:tcW w:w="787"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25 per cent.</w:t>
            </w:r>
          </w:p>
        </w:tc>
        <w:tc>
          <w:tcPr>
            <w:tcW w:w="739"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40 per cent.</w:t>
            </w:r>
          </w:p>
        </w:tc>
      </w:tr>
      <w:tr w:rsidR="00842DC1" w:rsidRPr="00CE2738" w:rsidTr="0018288D">
        <w:trPr>
          <w:trHeight w:val="20"/>
        </w:trPr>
        <w:tc>
          <w:tcPr>
            <w:tcW w:w="3474" w:type="pct"/>
            <w:tcBorders>
              <w:right w:val="single" w:sz="6" w:space="0" w:color="auto"/>
            </w:tcBorders>
          </w:tcPr>
          <w:p w:rsidR="00842DC1" w:rsidRPr="00CE2738" w:rsidRDefault="00842DC1" w:rsidP="0018288D">
            <w:pPr>
              <w:spacing w:after="0" w:line="240" w:lineRule="auto"/>
              <w:rPr>
                <w:rFonts w:ascii="Times New Roman" w:hAnsi="Times New Roman"/>
                <w:sz w:val="20"/>
              </w:rPr>
            </w:pPr>
            <w:r w:rsidRPr="00CE2738">
              <w:rPr>
                <w:rFonts w:ascii="Times New Roman" w:hAnsi="Times New Roman"/>
                <w:sz w:val="20"/>
              </w:rPr>
              <w:t>403. Manures:—</w:t>
            </w:r>
          </w:p>
          <w:p w:rsidR="00842DC1" w:rsidRPr="00CE2738" w:rsidRDefault="00842DC1" w:rsidP="0018288D">
            <w:pPr>
              <w:tabs>
                <w:tab w:val="right" w:leader="hyphen" w:pos="6120"/>
              </w:tabs>
              <w:spacing w:after="0" w:line="240" w:lineRule="auto"/>
              <w:ind w:left="936" w:hanging="432"/>
              <w:jc w:val="both"/>
              <w:rPr>
                <w:rFonts w:ascii="Times New Roman" w:hAnsi="Times New Roman"/>
                <w:sz w:val="20"/>
              </w:rPr>
            </w:pPr>
            <w:r w:rsidRPr="00CE2738">
              <w:rPr>
                <w:rFonts w:ascii="Times New Roman" w:hAnsi="Times New Roman"/>
                <w:smallCaps/>
                <w:sz w:val="20"/>
              </w:rPr>
              <w:t>(a</w:t>
            </w:r>
            <w:r w:rsidRPr="00CE2738">
              <w:rPr>
                <w:rFonts w:ascii="Times New Roman" w:hAnsi="Times New Roman"/>
                <w:sz w:val="20"/>
              </w:rPr>
              <w:t>) Superphosphates manufactured within the British Empire from rock phosphates produced within, the British Empire including any territory Administered under mandate by any part of the British Empire</w:t>
            </w:r>
            <w:r w:rsidRPr="00CE2738">
              <w:rPr>
                <w:rFonts w:ascii="Times New Roman" w:hAnsi="Times New Roman"/>
                <w:sz w:val="20"/>
              </w:rPr>
              <w:tab/>
            </w:r>
          </w:p>
        </w:tc>
        <w:tc>
          <w:tcPr>
            <w:tcW w:w="787"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9"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r>
      <w:tr w:rsidR="00842DC1" w:rsidRPr="00CE2738" w:rsidTr="0018288D">
        <w:trPr>
          <w:trHeight w:val="20"/>
        </w:trPr>
        <w:tc>
          <w:tcPr>
            <w:tcW w:w="3474" w:type="pct"/>
            <w:tcBorders>
              <w:right w:val="single" w:sz="6" w:space="0" w:color="auto"/>
            </w:tcBorders>
          </w:tcPr>
          <w:p w:rsidR="00842DC1" w:rsidRPr="00CE2738" w:rsidRDefault="00842DC1" w:rsidP="0018288D">
            <w:pPr>
              <w:tabs>
                <w:tab w:val="right" w:leader="hyphen" w:pos="6120"/>
              </w:tabs>
              <w:spacing w:after="0" w:line="240" w:lineRule="auto"/>
              <w:ind w:left="936" w:hanging="432"/>
              <w:jc w:val="both"/>
              <w:rPr>
                <w:rFonts w:ascii="Times New Roman" w:hAnsi="Times New Roman"/>
                <w:sz w:val="20"/>
              </w:rPr>
            </w:pPr>
            <w:r w:rsidRPr="00CE2738">
              <w:rPr>
                <w:rFonts w:ascii="Times New Roman" w:hAnsi="Times New Roman"/>
                <w:smallCaps/>
                <w:sz w:val="20"/>
              </w:rPr>
              <w:t>(b</w:t>
            </w:r>
            <w:r w:rsidRPr="00CE2738">
              <w:rPr>
                <w:rFonts w:ascii="Times New Roman" w:hAnsi="Times New Roman"/>
                <w:sz w:val="20"/>
              </w:rPr>
              <w:t xml:space="preserve">) Superphosphates n.e.i. </w:t>
            </w:r>
            <w:r w:rsidRPr="00CE2738">
              <w:rPr>
                <w:rFonts w:ascii="Times New Roman" w:hAnsi="Times New Roman"/>
                <w:sz w:val="20"/>
              </w:rPr>
              <w:tab/>
              <w:t xml:space="preserve"> ad val.</w:t>
            </w:r>
          </w:p>
        </w:tc>
        <w:tc>
          <w:tcPr>
            <w:tcW w:w="787"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10 per cent.</w:t>
            </w:r>
          </w:p>
        </w:tc>
        <w:tc>
          <w:tcPr>
            <w:tcW w:w="739"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25 per cent.</w:t>
            </w:r>
          </w:p>
        </w:tc>
      </w:tr>
      <w:tr w:rsidR="00842DC1" w:rsidRPr="00CE2738" w:rsidTr="0018288D">
        <w:trPr>
          <w:trHeight w:val="20"/>
        </w:trPr>
        <w:tc>
          <w:tcPr>
            <w:tcW w:w="3474" w:type="pct"/>
            <w:tcBorders>
              <w:right w:val="single" w:sz="6" w:space="0" w:color="auto"/>
            </w:tcBorders>
          </w:tcPr>
          <w:p w:rsidR="00842DC1" w:rsidRPr="00CE2738" w:rsidRDefault="00842DC1" w:rsidP="0018288D">
            <w:pPr>
              <w:tabs>
                <w:tab w:val="right" w:leader="hyphen" w:pos="6120"/>
              </w:tabs>
              <w:spacing w:after="0" w:line="240" w:lineRule="auto"/>
              <w:ind w:left="936" w:hanging="432"/>
              <w:jc w:val="both"/>
              <w:rPr>
                <w:rFonts w:ascii="Times New Roman" w:hAnsi="Times New Roman"/>
                <w:sz w:val="20"/>
              </w:rPr>
            </w:pPr>
            <w:r w:rsidRPr="00CE2738">
              <w:rPr>
                <w:rFonts w:ascii="Times New Roman" w:hAnsi="Times New Roman"/>
                <w:sz w:val="20"/>
              </w:rPr>
              <w:t>(</w:t>
            </w:r>
            <w:r w:rsidRPr="00CE2738">
              <w:rPr>
                <w:rFonts w:ascii="Times New Roman" w:hAnsi="Times New Roman"/>
                <w:smallCaps/>
                <w:sz w:val="20"/>
              </w:rPr>
              <w:t>c</w:t>
            </w:r>
            <w:r w:rsidRPr="00CE2738">
              <w:rPr>
                <w:rFonts w:ascii="Times New Roman" w:hAnsi="Times New Roman"/>
                <w:sz w:val="20"/>
              </w:rPr>
              <w:t>) N.E.I.</w:t>
            </w:r>
            <w:r w:rsidRPr="00CE2738">
              <w:rPr>
                <w:rFonts w:ascii="Times New Roman" w:hAnsi="Times New Roman"/>
                <w:sz w:val="20"/>
              </w:rPr>
              <w:tab/>
            </w:r>
          </w:p>
        </w:tc>
        <w:tc>
          <w:tcPr>
            <w:tcW w:w="787"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9"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r>
      <w:tr w:rsidR="00842DC1" w:rsidRPr="00CE2738" w:rsidTr="0018288D">
        <w:trPr>
          <w:trHeight w:val="20"/>
        </w:trPr>
        <w:tc>
          <w:tcPr>
            <w:tcW w:w="3474" w:type="pct"/>
            <w:tcBorders>
              <w:right w:val="single" w:sz="6" w:space="0" w:color="auto"/>
            </w:tcBorders>
          </w:tcPr>
          <w:p w:rsidR="00842DC1" w:rsidRPr="00CE2738" w:rsidRDefault="00842DC1" w:rsidP="0018288D">
            <w:pPr>
              <w:spacing w:after="0" w:line="240" w:lineRule="auto"/>
              <w:ind w:left="576" w:hanging="576"/>
              <w:jc w:val="both"/>
              <w:rPr>
                <w:rFonts w:ascii="Times New Roman" w:hAnsi="Times New Roman"/>
                <w:sz w:val="20"/>
              </w:rPr>
            </w:pPr>
            <w:r w:rsidRPr="00CE2738">
              <w:rPr>
                <w:rFonts w:ascii="Times New Roman" w:hAnsi="Times New Roman"/>
                <w:sz w:val="20"/>
              </w:rPr>
              <w:t xml:space="preserve">404. Materials and Minor Articles, of a class or kind not commercially produced or manufactured in Australia, for use in the manufacture of goods within the Commonwealth, as prescribed by Departmental By-laws </w:t>
            </w:r>
          </w:p>
          <w:p w:rsidR="00842DC1" w:rsidRPr="00CE2738" w:rsidRDefault="00842DC1" w:rsidP="0018288D">
            <w:pPr>
              <w:tabs>
                <w:tab w:val="right" w:pos="6120"/>
              </w:tabs>
              <w:spacing w:after="0" w:line="240" w:lineRule="auto"/>
              <w:jc w:val="both"/>
              <w:rPr>
                <w:rFonts w:ascii="Times New Roman" w:hAnsi="Times New Roman"/>
                <w:sz w:val="20"/>
              </w:rPr>
            </w:pPr>
            <w:r w:rsidRPr="00CE2738">
              <w:rPr>
                <w:rFonts w:ascii="Times New Roman" w:hAnsi="Times New Roman"/>
                <w:sz w:val="20"/>
              </w:rPr>
              <w:tab/>
              <w:t>ad val.</w:t>
            </w:r>
          </w:p>
        </w:tc>
        <w:tc>
          <w:tcPr>
            <w:tcW w:w="787"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9"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15 per cent.</w:t>
            </w:r>
          </w:p>
        </w:tc>
      </w:tr>
      <w:tr w:rsidR="00842DC1" w:rsidRPr="00CE2738" w:rsidTr="0018288D">
        <w:trPr>
          <w:trHeight w:val="20"/>
        </w:trPr>
        <w:tc>
          <w:tcPr>
            <w:tcW w:w="3474" w:type="pct"/>
            <w:tcBorders>
              <w:right w:val="single" w:sz="6" w:space="0" w:color="auto"/>
            </w:tcBorders>
          </w:tcPr>
          <w:p w:rsidR="00842DC1" w:rsidRPr="00CE2738" w:rsidRDefault="00842DC1" w:rsidP="006E443A">
            <w:pPr>
              <w:tabs>
                <w:tab w:val="left" w:leader="hyphen" w:pos="6300"/>
              </w:tabs>
              <w:spacing w:after="0" w:line="240" w:lineRule="auto"/>
              <w:ind w:left="720" w:hanging="720"/>
              <w:jc w:val="both"/>
              <w:rPr>
                <w:rFonts w:ascii="Times New Roman" w:hAnsi="Times New Roman"/>
                <w:sz w:val="20"/>
              </w:rPr>
            </w:pPr>
            <w:r w:rsidRPr="00CE2738">
              <w:rPr>
                <w:rFonts w:ascii="Times New Roman" w:hAnsi="Times New Roman"/>
                <w:sz w:val="20"/>
              </w:rPr>
              <w:t>404A. Materials and Minor Articles, of a class or kind not commercially produced or manufactured in Australia or the United Kingdom, for use in the manufacture of goods within the Commonwealth, as prescribed by Departmental By-laws</w:t>
            </w:r>
            <w:r w:rsidRPr="00CE2738">
              <w:rPr>
                <w:rFonts w:ascii="Times New Roman" w:hAnsi="Times New Roman"/>
                <w:sz w:val="20"/>
              </w:rPr>
              <w:tab/>
            </w:r>
          </w:p>
        </w:tc>
        <w:tc>
          <w:tcPr>
            <w:tcW w:w="787"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9"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r>
      <w:tr w:rsidR="00842DC1" w:rsidRPr="00CE2738" w:rsidTr="0018288D">
        <w:trPr>
          <w:trHeight w:val="20"/>
        </w:trPr>
        <w:tc>
          <w:tcPr>
            <w:tcW w:w="3474" w:type="pct"/>
            <w:tcBorders>
              <w:right w:val="single" w:sz="6" w:space="0" w:color="auto"/>
            </w:tcBorders>
          </w:tcPr>
          <w:p w:rsidR="00842DC1" w:rsidRPr="00CE2738" w:rsidRDefault="00842DC1" w:rsidP="0018288D">
            <w:pPr>
              <w:tabs>
                <w:tab w:val="right" w:leader="hyphen" w:pos="6120"/>
              </w:tabs>
              <w:spacing w:after="0" w:line="240" w:lineRule="auto"/>
              <w:ind w:left="576" w:hanging="576"/>
              <w:jc w:val="both"/>
              <w:rPr>
                <w:rFonts w:ascii="Times New Roman" w:hAnsi="Times New Roman"/>
                <w:sz w:val="20"/>
              </w:rPr>
            </w:pPr>
            <w:r w:rsidRPr="00CE2738">
              <w:rPr>
                <w:rFonts w:ascii="Times New Roman" w:hAnsi="Times New Roman"/>
                <w:sz w:val="20"/>
              </w:rPr>
              <w:t>405. Models of inventions and other improvements in the Arts and Manufactures and Models of Ships</w:t>
            </w:r>
            <w:r w:rsidRPr="00CE2738">
              <w:rPr>
                <w:rFonts w:ascii="Times New Roman" w:hAnsi="Times New Roman"/>
                <w:sz w:val="20"/>
              </w:rPr>
              <w:tab/>
            </w:r>
          </w:p>
        </w:tc>
        <w:tc>
          <w:tcPr>
            <w:tcW w:w="787"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9"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r>
      <w:tr w:rsidR="00842DC1" w:rsidRPr="00CE2738" w:rsidTr="0018288D">
        <w:trPr>
          <w:trHeight w:val="20"/>
        </w:trPr>
        <w:tc>
          <w:tcPr>
            <w:tcW w:w="3474" w:type="pct"/>
            <w:tcBorders>
              <w:right w:val="single" w:sz="6" w:space="0" w:color="auto"/>
            </w:tcBorders>
          </w:tcPr>
          <w:p w:rsidR="00842DC1" w:rsidRPr="00CE2738" w:rsidRDefault="00842DC1" w:rsidP="0018288D">
            <w:pPr>
              <w:tabs>
                <w:tab w:val="right" w:leader="hyphen" w:pos="6120"/>
              </w:tabs>
              <w:spacing w:after="0" w:line="240" w:lineRule="auto"/>
              <w:ind w:left="576" w:hanging="576"/>
              <w:jc w:val="both"/>
              <w:rPr>
                <w:rFonts w:ascii="Times New Roman" w:hAnsi="Times New Roman"/>
                <w:sz w:val="20"/>
              </w:rPr>
            </w:pPr>
            <w:r w:rsidRPr="00CE2738">
              <w:rPr>
                <w:rFonts w:ascii="Times New Roman" w:hAnsi="Times New Roman"/>
                <w:sz w:val="20"/>
              </w:rPr>
              <w:t>406. Natural History, specimens of; Models and Wall Diagrams for illustration of natural history</w:t>
            </w:r>
            <w:r w:rsidRPr="00CE2738">
              <w:rPr>
                <w:rFonts w:ascii="Times New Roman" w:hAnsi="Times New Roman"/>
                <w:sz w:val="20"/>
              </w:rPr>
              <w:tab/>
            </w:r>
          </w:p>
        </w:tc>
        <w:tc>
          <w:tcPr>
            <w:tcW w:w="787"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9"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r>
      <w:tr w:rsidR="00842DC1" w:rsidRPr="00CE2738" w:rsidTr="0018288D">
        <w:trPr>
          <w:trHeight w:val="20"/>
        </w:trPr>
        <w:tc>
          <w:tcPr>
            <w:tcW w:w="3474" w:type="pct"/>
            <w:tcBorders>
              <w:right w:val="single" w:sz="6" w:space="0" w:color="auto"/>
            </w:tcBorders>
          </w:tcPr>
          <w:p w:rsidR="00842DC1" w:rsidRPr="00CE2738" w:rsidRDefault="00842DC1" w:rsidP="0018288D">
            <w:pPr>
              <w:tabs>
                <w:tab w:val="right" w:leader="hyphen" w:pos="6120"/>
              </w:tabs>
              <w:spacing w:after="0" w:line="240" w:lineRule="auto"/>
              <w:ind w:left="576" w:hanging="576"/>
              <w:jc w:val="both"/>
              <w:rPr>
                <w:rFonts w:ascii="Times New Roman" w:hAnsi="Times New Roman"/>
                <w:sz w:val="20"/>
              </w:rPr>
            </w:pPr>
            <w:r w:rsidRPr="00CE2738">
              <w:rPr>
                <w:rFonts w:ascii="Times New Roman" w:hAnsi="Times New Roman"/>
                <w:sz w:val="20"/>
              </w:rPr>
              <w:t>407. Ophthalmic Instruments and Appliances, including Cases of Trial Lenses, Caustic Holders, Demonstrating Apparatus, Eye Douches, Electro Magnets, Eye Compresses, Eye Guards, Ophthalmic Lamps, Ligature Bottles and Troughs, Ophthalmoscopes, Optometers, Perimeters, Pupilometers, Sterilizing Apparatus for Solutions, Operation Tables, Temperature Regulator, Test Types, Tests for Colour Vision, Trial Cases, Trial Drums, Trial Frames, Dressing Trays, Instrument Trays</w:t>
            </w:r>
            <w:r w:rsidRPr="00CE2738">
              <w:rPr>
                <w:rFonts w:ascii="Times New Roman" w:hAnsi="Times New Roman"/>
                <w:sz w:val="20"/>
              </w:rPr>
              <w:tab/>
            </w:r>
          </w:p>
        </w:tc>
        <w:tc>
          <w:tcPr>
            <w:tcW w:w="787"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9"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r>
    </w:tbl>
    <w:p w:rsidR="00842DC1" w:rsidRPr="00B07F08" w:rsidRDefault="00842DC1" w:rsidP="00842DC1">
      <w:pPr>
        <w:spacing w:after="120" w:line="240" w:lineRule="auto"/>
        <w:jc w:val="center"/>
        <w:rPr>
          <w:rFonts w:ascii="Times New Roman" w:hAnsi="Times New Roman"/>
        </w:rPr>
      </w:pPr>
      <w:r>
        <w:rPr>
          <w:rFonts w:ascii="Times New Roman" w:hAnsi="Times New Roman"/>
        </w:rPr>
        <w:br w:type="page"/>
      </w: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78"/>
        <w:gridCol w:w="1499"/>
        <w:gridCol w:w="1422"/>
      </w:tblGrid>
      <w:tr w:rsidR="00842DC1" w:rsidRPr="00CE2738" w:rsidTr="0018288D">
        <w:trPr>
          <w:trHeight w:val="20"/>
        </w:trPr>
        <w:tc>
          <w:tcPr>
            <w:tcW w:w="3494" w:type="pct"/>
            <w:tcBorders>
              <w:top w:val="single" w:sz="6" w:space="0" w:color="auto"/>
              <w:bottom w:val="single" w:sz="6" w:space="0" w:color="auto"/>
              <w:right w:val="single" w:sz="6" w:space="0" w:color="auto"/>
            </w:tcBorders>
            <w:vAlign w:val="center"/>
          </w:tcPr>
          <w:p w:rsidR="00842DC1" w:rsidRPr="00CE2738" w:rsidRDefault="00842DC1" w:rsidP="0018288D">
            <w:pPr>
              <w:spacing w:before="60" w:after="60" w:line="240" w:lineRule="auto"/>
              <w:jc w:val="center"/>
              <w:rPr>
                <w:rFonts w:ascii="Times New Roman" w:hAnsi="Times New Roman"/>
                <w:sz w:val="20"/>
              </w:rPr>
            </w:pPr>
            <w:r w:rsidRPr="00CE2738">
              <w:rPr>
                <w:rFonts w:ascii="Times New Roman" w:hAnsi="Times New Roman"/>
                <w:sz w:val="20"/>
              </w:rPr>
              <w:t>Tariff Items.</w:t>
            </w:r>
          </w:p>
        </w:tc>
        <w:tc>
          <w:tcPr>
            <w:tcW w:w="773" w:type="pct"/>
            <w:tcBorders>
              <w:top w:val="single" w:sz="6" w:space="0" w:color="auto"/>
              <w:left w:val="single" w:sz="6" w:space="0" w:color="auto"/>
              <w:bottom w:val="single" w:sz="6" w:space="0" w:color="auto"/>
              <w:right w:val="single" w:sz="6" w:space="0" w:color="auto"/>
            </w:tcBorders>
            <w:vAlign w:val="center"/>
          </w:tcPr>
          <w:p w:rsidR="00842DC1" w:rsidRPr="00CE2738" w:rsidRDefault="00842DC1" w:rsidP="0018288D">
            <w:pPr>
              <w:spacing w:before="60" w:after="60" w:line="240" w:lineRule="auto"/>
              <w:jc w:val="center"/>
              <w:rPr>
                <w:rFonts w:ascii="Times New Roman" w:hAnsi="Times New Roman"/>
                <w:sz w:val="20"/>
              </w:rPr>
            </w:pPr>
            <w:r w:rsidRPr="00CE2738">
              <w:rPr>
                <w:rFonts w:ascii="Times New Roman" w:hAnsi="Times New Roman"/>
                <w:sz w:val="20"/>
              </w:rPr>
              <w:t>British Preferential Tariff.</w:t>
            </w:r>
          </w:p>
        </w:tc>
        <w:tc>
          <w:tcPr>
            <w:tcW w:w="733" w:type="pct"/>
            <w:tcBorders>
              <w:top w:val="single" w:sz="6" w:space="0" w:color="auto"/>
              <w:left w:val="single" w:sz="6" w:space="0" w:color="auto"/>
              <w:bottom w:val="single" w:sz="6" w:space="0" w:color="auto"/>
            </w:tcBorders>
            <w:vAlign w:val="center"/>
          </w:tcPr>
          <w:p w:rsidR="00842DC1" w:rsidRPr="00CE2738" w:rsidRDefault="00842DC1" w:rsidP="0018288D">
            <w:pPr>
              <w:spacing w:before="60" w:after="60" w:line="240" w:lineRule="auto"/>
              <w:jc w:val="center"/>
              <w:rPr>
                <w:rFonts w:ascii="Times New Roman" w:hAnsi="Times New Roman"/>
                <w:sz w:val="20"/>
              </w:rPr>
            </w:pPr>
            <w:r w:rsidRPr="00CE2738">
              <w:rPr>
                <w:rFonts w:ascii="Times New Roman" w:hAnsi="Times New Roman"/>
                <w:sz w:val="20"/>
              </w:rPr>
              <w:t>General Tariff.</w:t>
            </w:r>
          </w:p>
        </w:tc>
      </w:tr>
      <w:tr w:rsidR="00842DC1" w:rsidRPr="00CE2738" w:rsidTr="0018288D">
        <w:trPr>
          <w:trHeight w:val="20"/>
        </w:trPr>
        <w:tc>
          <w:tcPr>
            <w:tcW w:w="5000" w:type="pct"/>
            <w:gridSpan w:val="3"/>
            <w:tcBorders>
              <w:top w:val="single" w:sz="6" w:space="0" w:color="auto"/>
            </w:tcBorders>
          </w:tcPr>
          <w:p w:rsidR="00842DC1" w:rsidRPr="00CE2738" w:rsidRDefault="00842DC1" w:rsidP="0018288D">
            <w:pPr>
              <w:spacing w:before="120" w:after="60" w:line="240" w:lineRule="auto"/>
              <w:jc w:val="center"/>
              <w:rPr>
                <w:rFonts w:ascii="Times New Roman" w:hAnsi="Times New Roman"/>
                <w:sz w:val="20"/>
              </w:rPr>
            </w:pPr>
            <w:r w:rsidRPr="00CE2738">
              <w:rPr>
                <w:rFonts w:ascii="Times New Roman" w:hAnsi="Times New Roman"/>
                <w:b/>
                <w:sz w:val="20"/>
              </w:rPr>
              <w:t>Division XVI.</w:t>
            </w:r>
            <w:r w:rsidR="00181B88" w:rsidRPr="00CE2738">
              <w:rPr>
                <w:rFonts w:ascii="Times New Roman" w:hAnsi="Times New Roman"/>
                <w:b/>
                <w:sz w:val="20"/>
              </w:rPr>
              <w:t>—</w:t>
            </w:r>
            <w:r w:rsidRPr="00CE2738">
              <w:rPr>
                <w:rFonts w:ascii="Times New Roman" w:hAnsi="Times New Roman"/>
                <w:b/>
                <w:sz w:val="20"/>
              </w:rPr>
              <w:t>Miscellaneous</w:t>
            </w:r>
            <w:r w:rsidRPr="00CE2738">
              <w:rPr>
                <w:rFonts w:ascii="Times New Roman" w:hAnsi="Times New Roman"/>
                <w:sz w:val="20"/>
              </w:rPr>
              <w:t>—</w:t>
            </w:r>
            <w:r w:rsidRPr="00CE2738">
              <w:rPr>
                <w:rFonts w:ascii="Times New Roman" w:hAnsi="Times New Roman"/>
                <w:i/>
                <w:sz w:val="20"/>
              </w:rPr>
              <w:t>continued.</w:t>
            </w:r>
          </w:p>
        </w:tc>
      </w:tr>
      <w:tr w:rsidR="00842DC1" w:rsidRPr="00CE2738" w:rsidTr="0018288D">
        <w:trPr>
          <w:trHeight w:val="20"/>
        </w:trPr>
        <w:tc>
          <w:tcPr>
            <w:tcW w:w="3494" w:type="pct"/>
            <w:tcBorders>
              <w:right w:val="single" w:sz="6" w:space="0" w:color="auto"/>
            </w:tcBorders>
          </w:tcPr>
          <w:p w:rsidR="00842DC1" w:rsidRPr="00CE2738" w:rsidRDefault="00842DC1" w:rsidP="0018288D">
            <w:pPr>
              <w:tabs>
                <w:tab w:val="right" w:leader="hyphen" w:pos="6120"/>
              </w:tabs>
              <w:spacing w:after="0" w:line="240" w:lineRule="auto"/>
              <w:ind w:left="720" w:hanging="720"/>
              <w:jc w:val="both"/>
              <w:rPr>
                <w:rFonts w:ascii="Times New Roman" w:hAnsi="Times New Roman"/>
                <w:sz w:val="20"/>
              </w:rPr>
            </w:pPr>
            <w:r w:rsidRPr="00CE2738">
              <w:rPr>
                <w:rFonts w:ascii="Times New Roman" w:hAnsi="Times New Roman"/>
                <w:sz w:val="20"/>
              </w:rPr>
              <w:t>408. Outside Packages n.e.i. and Outer Coverings, including the sole containing package, in which goods are ordinarily imported, when containing such goods</w:t>
            </w:r>
            <w:r w:rsidR="00181B88" w:rsidRPr="00CE2738">
              <w:rPr>
                <w:rFonts w:ascii="Times New Roman" w:hAnsi="Times New Roman"/>
                <w:sz w:val="20"/>
              </w:rPr>
              <w:t>—</w:t>
            </w:r>
          </w:p>
          <w:p w:rsidR="00842DC1" w:rsidRPr="00CE2738" w:rsidRDefault="00842DC1" w:rsidP="00042ECF">
            <w:pPr>
              <w:tabs>
                <w:tab w:val="right" w:leader="hyphen" w:pos="6480"/>
              </w:tabs>
              <w:spacing w:after="0" w:line="240" w:lineRule="auto"/>
              <w:ind w:left="1152" w:hanging="576"/>
              <w:jc w:val="both"/>
              <w:rPr>
                <w:rFonts w:ascii="Times New Roman" w:hAnsi="Times New Roman"/>
                <w:sz w:val="20"/>
              </w:rPr>
            </w:pPr>
            <w:r w:rsidRPr="00CE2738">
              <w:rPr>
                <w:rFonts w:ascii="Times New Roman" w:hAnsi="Times New Roman"/>
                <w:smallCaps/>
                <w:sz w:val="20"/>
              </w:rPr>
              <w:t>(a</w:t>
            </w:r>
            <w:r w:rsidRPr="00CE2738">
              <w:rPr>
                <w:rFonts w:ascii="Times New Roman" w:hAnsi="Times New Roman"/>
                <w:sz w:val="20"/>
              </w:rPr>
              <w:t xml:space="preserve">) When containing any goods which are subject under any item in the Tariff to an ad valorem duty or to alternative or composite duties </w:t>
            </w:r>
            <w:r w:rsidRPr="00CE2738">
              <w:rPr>
                <w:rFonts w:ascii="Times New Roman" w:hAnsi="Times New Roman"/>
                <w:sz w:val="20"/>
              </w:rPr>
              <w:tab/>
              <w:t xml:space="preserve"> ad val.</w:t>
            </w:r>
          </w:p>
        </w:tc>
        <w:tc>
          <w:tcPr>
            <w:tcW w:w="773"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20 per cent.</w:t>
            </w:r>
          </w:p>
        </w:tc>
        <w:tc>
          <w:tcPr>
            <w:tcW w:w="733"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30 per cent.</w:t>
            </w:r>
          </w:p>
        </w:tc>
      </w:tr>
      <w:tr w:rsidR="00842DC1" w:rsidRPr="00CE2738" w:rsidTr="0018288D">
        <w:trPr>
          <w:trHeight w:val="20"/>
        </w:trPr>
        <w:tc>
          <w:tcPr>
            <w:tcW w:w="3494" w:type="pct"/>
            <w:tcBorders>
              <w:right w:val="single" w:sz="6" w:space="0" w:color="auto"/>
            </w:tcBorders>
          </w:tcPr>
          <w:p w:rsidR="00842DC1" w:rsidRPr="00CE2738" w:rsidRDefault="00842DC1" w:rsidP="0018288D">
            <w:pPr>
              <w:tabs>
                <w:tab w:val="right" w:leader="hyphen" w:pos="6120"/>
              </w:tabs>
              <w:spacing w:after="0" w:line="240" w:lineRule="auto"/>
              <w:ind w:left="1152" w:hanging="576"/>
              <w:jc w:val="both"/>
              <w:rPr>
                <w:rFonts w:ascii="Times New Roman" w:hAnsi="Times New Roman"/>
                <w:sz w:val="20"/>
              </w:rPr>
            </w:pPr>
            <w:r w:rsidRPr="00CE2738">
              <w:rPr>
                <w:rFonts w:ascii="Times New Roman" w:hAnsi="Times New Roman"/>
                <w:smallCaps/>
                <w:sz w:val="20"/>
              </w:rPr>
              <w:t>(b</w:t>
            </w:r>
            <w:r w:rsidRPr="00CE2738">
              <w:rPr>
                <w:rFonts w:ascii="Times New Roman" w:hAnsi="Times New Roman"/>
                <w:sz w:val="20"/>
              </w:rPr>
              <w:t xml:space="preserve">) Otherwise </w:t>
            </w:r>
            <w:r w:rsidRPr="00CE2738">
              <w:rPr>
                <w:rFonts w:ascii="Times New Roman" w:hAnsi="Times New Roman"/>
                <w:sz w:val="20"/>
              </w:rPr>
              <w:tab/>
            </w:r>
          </w:p>
        </w:tc>
        <w:tc>
          <w:tcPr>
            <w:tcW w:w="773"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3"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r>
      <w:tr w:rsidR="00842DC1" w:rsidRPr="00CE2738" w:rsidTr="0018288D">
        <w:trPr>
          <w:trHeight w:val="20"/>
        </w:trPr>
        <w:tc>
          <w:tcPr>
            <w:tcW w:w="3494" w:type="pct"/>
            <w:tcBorders>
              <w:right w:val="single" w:sz="6" w:space="0" w:color="auto"/>
            </w:tcBorders>
          </w:tcPr>
          <w:p w:rsidR="00842DC1" w:rsidRPr="00CE2738" w:rsidRDefault="00842DC1" w:rsidP="0018288D">
            <w:pPr>
              <w:spacing w:after="0" w:line="240" w:lineRule="auto"/>
              <w:ind w:right="216"/>
              <w:jc w:val="right"/>
              <w:rPr>
                <w:rFonts w:ascii="Times New Roman" w:hAnsi="Times New Roman"/>
                <w:sz w:val="20"/>
              </w:rPr>
            </w:pPr>
            <w:r w:rsidRPr="00CE2738">
              <w:rPr>
                <w:rFonts w:ascii="Times New Roman" w:hAnsi="Times New Roman"/>
                <w:sz w:val="20"/>
              </w:rPr>
              <w:t xml:space="preserve">And on and after 3rd November, 1933 </w:t>
            </w:r>
          </w:p>
          <w:p w:rsidR="00842DC1" w:rsidRPr="00CE2738" w:rsidRDefault="00842DC1" w:rsidP="0018288D">
            <w:pPr>
              <w:tabs>
                <w:tab w:val="right" w:leader="hyphen" w:pos="6120"/>
              </w:tabs>
              <w:spacing w:after="0" w:line="240" w:lineRule="auto"/>
              <w:ind w:left="720" w:hanging="720"/>
              <w:jc w:val="both"/>
              <w:rPr>
                <w:rFonts w:ascii="Times New Roman" w:hAnsi="Times New Roman"/>
                <w:sz w:val="20"/>
              </w:rPr>
            </w:pPr>
            <w:r w:rsidRPr="00CE2738">
              <w:rPr>
                <w:rFonts w:ascii="Times New Roman" w:hAnsi="Times New Roman"/>
                <w:sz w:val="20"/>
              </w:rPr>
              <w:t>408. Outside Packages n.e.i. and Outer Coverings, including the sole containing package, in which goods are ordinarily imported, when containing such goods—</w:t>
            </w:r>
          </w:p>
          <w:p w:rsidR="00842DC1" w:rsidRPr="00CE2738" w:rsidRDefault="00842DC1" w:rsidP="006E443A">
            <w:pPr>
              <w:tabs>
                <w:tab w:val="right" w:pos="6120"/>
              </w:tabs>
              <w:spacing w:after="0" w:line="240" w:lineRule="auto"/>
              <w:ind w:left="1152" w:hanging="576"/>
              <w:jc w:val="both"/>
              <w:rPr>
                <w:rFonts w:ascii="Times New Roman" w:hAnsi="Times New Roman"/>
                <w:sz w:val="20"/>
              </w:rPr>
            </w:pPr>
            <w:r w:rsidRPr="00CE2738">
              <w:rPr>
                <w:rFonts w:ascii="Times New Roman" w:hAnsi="Times New Roman"/>
                <w:smallCaps/>
                <w:sz w:val="20"/>
              </w:rPr>
              <w:t>(a</w:t>
            </w:r>
            <w:r w:rsidRPr="00CE2738">
              <w:rPr>
                <w:rFonts w:ascii="Times New Roman" w:hAnsi="Times New Roman"/>
                <w:sz w:val="20"/>
              </w:rPr>
              <w:t>) When containing goods subject to the ad valorem duty under Item 267 (</w:t>
            </w:r>
            <w:r w:rsidRPr="00CE2738">
              <w:rPr>
                <w:rFonts w:ascii="Times New Roman" w:hAnsi="Times New Roman"/>
                <w:smallCaps/>
                <w:sz w:val="20"/>
              </w:rPr>
              <w:t>b</w:t>
            </w:r>
            <w:r w:rsidRPr="00CE2738">
              <w:rPr>
                <w:rFonts w:ascii="Times New Roman" w:hAnsi="Times New Roman"/>
                <w:sz w:val="20"/>
              </w:rPr>
              <w:t>)</w:t>
            </w:r>
            <w:r w:rsidRPr="00CE2738">
              <w:rPr>
                <w:rFonts w:ascii="Times New Roman" w:hAnsi="Times New Roman"/>
                <w:sz w:val="20"/>
              </w:rPr>
              <w:tab/>
            </w:r>
            <w:r w:rsidRPr="00CE2738">
              <w:rPr>
                <w:rFonts w:ascii="Times New Roman" w:hAnsi="Times New Roman"/>
                <w:sz w:val="20"/>
              </w:rPr>
              <w:tab/>
              <w:t xml:space="preserve"> ad val.</w:t>
            </w:r>
          </w:p>
        </w:tc>
        <w:tc>
          <w:tcPr>
            <w:tcW w:w="773"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3"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10 per cent.</w:t>
            </w:r>
          </w:p>
        </w:tc>
      </w:tr>
      <w:tr w:rsidR="00842DC1" w:rsidRPr="00CE2738" w:rsidTr="0018288D">
        <w:trPr>
          <w:trHeight w:val="20"/>
        </w:trPr>
        <w:tc>
          <w:tcPr>
            <w:tcW w:w="3494" w:type="pct"/>
            <w:tcBorders>
              <w:right w:val="single" w:sz="6" w:space="0" w:color="auto"/>
            </w:tcBorders>
          </w:tcPr>
          <w:p w:rsidR="00842DC1" w:rsidRPr="00CE2738" w:rsidRDefault="00842DC1" w:rsidP="0018288D">
            <w:pPr>
              <w:tabs>
                <w:tab w:val="right" w:leader="hyphen" w:pos="6120"/>
              </w:tabs>
              <w:spacing w:after="0" w:line="240" w:lineRule="auto"/>
              <w:ind w:left="1152" w:hanging="576"/>
              <w:jc w:val="both"/>
              <w:rPr>
                <w:rFonts w:ascii="Times New Roman" w:hAnsi="Times New Roman"/>
                <w:sz w:val="20"/>
              </w:rPr>
            </w:pPr>
            <w:r w:rsidRPr="00CE2738">
              <w:rPr>
                <w:rFonts w:ascii="Times New Roman" w:hAnsi="Times New Roman"/>
                <w:smallCaps/>
                <w:sz w:val="20"/>
              </w:rPr>
              <w:t>(b</w:t>
            </w:r>
            <w:r w:rsidRPr="00CE2738">
              <w:rPr>
                <w:rFonts w:ascii="Times New Roman" w:hAnsi="Times New Roman"/>
                <w:sz w:val="20"/>
              </w:rPr>
              <w:t xml:space="preserve">) When containing any goods which are subject under any item in the Tariff (other than goods subject to ad valorem duty under Item 267 </w:t>
            </w:r>
            <w:r w:rsidRPr="00CE2738">
              <w:rPr>
                <w:rFonts w:ascii="Times New Roman" w:hAnsi="Times New Roman"/>
                <w:smallCaps/>
                <w:sz w:val="20"/>
              </w:rPr>
              <w:t>(b)</w:t>
            </w:r>
            <w:r w:rsidRPr="00CE2738">
              <w:rPr>
                <w:rFonts w:ascii="Times New Roman" w:hAnsi="Times New Roman"/>
                <w:sz w:val="20"/>
              </w:rPr>
              <w:t xml:space="preserve"> to an ad valorem duty or to alternative or composite duties </w:t>
            </w:r>
            <w:r w:rsidRPr="00CE2738">
              <w:rPr>
                <w:rFonts w:ascii="Times New Roman" w:hAnsi="Times New Roman"/>
                <w:sz w:val="20"/>
              </w:rPr>
              <w:tab/>
              <w:t xml:space="preserve"> ad val.</w:t>
            </w:r>
          </w:p>
        </w:tc>
        <w:tc>
          <w:tcPr>
            <w:tcW w:w="773"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20 per cent.</w:t>
            </w:r>
          </w:p>
        </w:tc>
        <w:tc>
          <w:tcPr>
            <w:tcW w:w="733"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30 per cent.</w:t>
            </w:r>
          </w:p>
        </w:tc>
      </w:tr>
      <w:tr w:rsidR="00842DC1" w:rsidRPr="00CE2738" w:rsidTr="0018288D">
        <w:trPr>
          <w:trHeight w:val="20"/>
        </w:trPr>
        <w:tc>
          <w:tcPr>
            <w:tcW w:w="3494" w:type="pct"/>
            <w:tcBorders>
              <w:right w:val="single" w:sz="6" w:space="0" w:color="auto"/>
            </w:tcBorders>
          </w:tcPr>
          <w:p w:rsidR="00842DC1" w:rsidRPr="00CE2738" w:rsidRDefault="00842DC1" w:rsidP="0018288D">
            <w:pPr>
              <w:tabs>
                <w:tab w:val="right" w:leader="hyphen" w:pos="6120"/>
              </w:tabs>
              <w:spacing w:after="0" w:line="240" w:lineRule="auto"/>
              <w:ind w:left="1152" w:hanging="576"/>
              <w:jc w:val="both"/>
              <w:rPr>
                <w:rFonts w:ascii="Times New Roman" w:hAnsi="Times New Roman"/>
                <w:sz w:val="20"/>
              </w:rPr>
            </w:pPr>
            <w:r w:rsidRPr="00CE2738">
              <w:rPr>
                <w:rFonts w:ascii="Times New Roman" w:hAnsi="Times New Roman"/>
                <w:sz w:val="20"/>
              </w:rPr>
              <w:t>(</w:t>
            </w:r>
            <w:r w:rsidRPr="00CE2738">
              <w:rPr>
                <w:rFonts w:ascii="Times New Roman" w:hAnsi="Times New Roman"/>
                <w:smallCaps/>
                <w:sz w:val="20"/>
              </w:rPr>
              <w:t>c</w:t>
            </w:r>
            <w:r w:rsidRPr="00CE2738">
              <w:rPr>
                <w:rFonts w:ascii="Times New Roman" w:hAnsi="Times New Roman"/>
                <w:sz w:val="20"/>
              </w:rPr>
              <w:t>) Otherwise</w:t>
            </w:r>
            <w:r w:rsidRPr="00CE2738">
              <w:rPr>
                <w:rFonts w:ascii="Times New Roman" w:hAnsi="Times New Roman"/>
                <w:sz w:val="20"/>
              </w:rPr>
              <w:tab/>
            </w:r>
          </w:p>
        </w:tc>
        <w:tc>
          <w:tcPr>
            <w:tcW w:w="773"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3"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r>
      <w:tr w:rsidR="00842DC1" w:rsidRPr="00CE2738" w:rsidTr="0018288D">
        <w:trPr>
          <w:trHeight w:val="20"/>
        </w:trPr>
        <w:tc>
          <w:tcPr>
            <w:tcW w:w="3494" w:type="pct"/>
            <w:tcBorders>
              <w:right w:val="single" w:sz="6" w:space="0" w:color="auto"/>
            </w:tcBorders>
          </w:tcPr>
          <w:p w:rsidR="00842DC1" w:rsidRPr="00CE2738" w:rsidRDefault="00842DC1" w:rsidP="0018288D">
            <w:pPr>
              <w:tabs>
                <w:tab w:val="right" w:leader="hyphen" w:pos="6120"/>
              </w:tabs>
              <w:spacing w:after="0" w:line="240" w:lineRule="auto"/>
              <w:ind w:left="720" w:hanging="720"/>
              <w:jc w:val="both"/>
              <w:rPr>
                <w:rFonts w:ascii="Times New Roman" w:hAnsi="Times New Roman"/>
                <w:sz w:val="20"/>
              </w:rPr>
            </w:pPr>
            <w:r w:rsidRPr="00CE2738">
              <w:rPr>
                <w:rFonts w:ascii="Times New Roman" w:hAnsi="Times New Roman"/>
                <w:sz w:val="20"/>
              </w:rPr>
              <w:t>400. Passengers</w:t>
            </w:r>
            <w:r w:rsidR="0062251D" w:rsidRPr="00CE2738">
              <w:rPr>
                <w:rFonts w:ascii="Times New Roman" w:hAnsi="Times New Roman"/>
                <w:sz w:val="20"/>
              </w:rPr>
              <w:t>’</w:t>
            </w:r>
            <w:r w:rsidRPr="00CE2738">
              <w:rPr>
                <w:rFonts w:ascii="Times New Roman" w:hAnsi="Times New Roman"/>
                <w:sz w:val="20"/>
              </w:rPr>
              <w:t xml:space="preserve"> personal effects; Passengers</w:t>
            </w:r>
            <w:r w:rsidR="0062251D" w:rsidRPr="00CE2738">
              <w:rPr>
                <w:rFonts w:ascii="Times New Roman" w:hAnsi="Times New Roman"/>
                <w:sz w:val="20"/>
              </w:rPr>
              <w:t>’</w:t>
            </w:r>
            <w:r w:rsidRPr="00CE2738">
              <w:rPr>
                <w:rFonts w:ascii="Times New Roman" w:hAnsi="Times New Roman"/>
                <w:sz w:val="20"/>
              </w:rPr>
              <w:t xml:space="preserve"> furniture and household goods which have been in actual use by such passengers for at least one year, not exceeding £100 in value for each adult passenger*</w:t>
            </w:r>
            <w:r w:rsidR="006E443A" w:rsidRPr="00CE2738">
              <w:rPr>
                <w:rFonts w:ascii="Times New Roman" w:hAnsi="Times New Roman"/>
                <w:sz w:val="20"/>
              </w:rPr>
              <w:tab/>
            </w:r>
          </w:p>
        </w:tc>
        <w:tc>
          <w:tcPr>
            <w:tcW w:w="773"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3"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r>
      <w:tr w:rsidR="00842DC1" w:rsidRPr="00CE2738" w:rsidTr="0018288D">
        <w:trPr>
          <w:trHeight w:val="20"/>
        </w:trPr>
        <w:tc>
          <w:tcPr>
            <w:tcW w:w="5000" w:type="pct"/>
            <w:gridSpan w:val="3"/>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 Two members of a family, being children, may be reckoned as one adult.</w:t>
            </w:r>
          </w:p>
        </w:tc>
      </w:tr>
      <w:tr w:rsidR="00842DC1" w:rsidRPr="00CE2738" w:rsidTr="0018288D">
        <w:trPr>
          <w:trHeight w:val="20"/>
        </w:trPr>
        <w:tc>
          <w:tcPr>
            <w:tcW w:w="3494" w:type="pct"/>
            <w:tcBorders>
              <w:right w:val="single" w:sz="6" w:space="0" w:color="auto"/>
            </w:tcBorders>
          </w:tcPr>
          <w:p w:rsidR="00842DC1" w:rsidRPr="00CE2738" w:rsidRDefault="00842DC1" w:rsidP="0018288D">
            <w:pPr>
              <w:tabs>
                <w:tab w:val="right" w:leader="hyphen" w:pos="6120"/>
              </w:tabs>
              <w:spacing w:after="0" w:line="240" w:lineRule="auto"/>
              <w:ind w:left="720" w:hanging="720"/>
              <w:jc w:val="both"/>
              <w:rPr>
                <w:rFonts w:ascii="Times New Roman" w:hAnsi="Times New Roman"/>
                <w:sz w:val="20"/>
              </w:rPr>
            </w:pPr>
            <w:r w:rsidRPr="00CE2738">
              <w:rPr>
                <w:rFonts w:ascii="Times New Roman" w:hAnsi="Times New Roman"/>
                <w:sz w:val="20"/>
              </w:rPr>
              <w:t>410. (</w:t>
            </w:r>
            <w:r w:rsidRPr="00CE2738">
              <w:rPr>
                <w:rFonts w:ascii="Times New Roman" w:hAnsi="Times New Roman"/>
                <w:smallCaps/>
                <w:sz w:val="20"/>
              </w:rPr>
              <w:t>a</w:t>
            </w:r>
            <w:r w:rsidRPr="00CE2738">
              <w:rPr>
                <w:rFonts w:ascii="Times New Roman" w:hAnsi="Times New Roman"/>
                <w:sz w:val="20"/>
              </w:rPr>
              <w:t>) Pictures n.e.i., including Scripture Cards of all kinds</w:t>
            </w:r>
          </w:p>
          <w:p w:rsidR="00842DC1" w:rsidRPr="00CE2738" w:rsidRDefault="00842DC1" w:rsidP="0018288D">
            <w:pPr>
              <w:tabs>
                <w:tab w:val="right" w:pos="6570"/>
              </w:tabs>
              <w:spacing w:after="0" w:line="240" w:lineRule="auto"/>
              <w:jc w:val="both"/>
              <w:rPr>
                <w:rFonts w:ascii="Times New Roman" w:hAnsi="Times New Roman"/>
                <w:sz w:val="20"/>
              </w:rPr>
            </w:pPr>
            <w:r w:rsidRPr="00CE2738">
              <w:rPr>
                <w:rFonts w:ascii="Times New Roman" w:hAnsi="Times New Roman"/>
                <w:sz w:val="20"/>
              </w:rPr>
              <w:tab/>
              <w:t>ad val.</w:t>
            </w:r>
          </w:p>
        </w:tc>
        <w:tc>
          <w:tcPr>
            <w:tcW w:w="773"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3"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15 per cent.</w:t>
            </w:r>
          </w:p>
        </w:tc>
      </w:tr>
      <w:tr w:rsidR="00842DC1" w:rsidRPr="00CE2738" w:rsidTr="0018288D">
        <w:trPr>
          <w:trHeight w:val="20"/>
        </w:trPr>
        <w:tc>
          <w:tcPr>
            <w:tcW w:w="3494" w:type="pct"/>
            <w:tcBorders>
              <w:right w:val="single" w:sz="6" w:space="0" w:color="auto"/>
            </w:tcBorders>
          </w:tcPr>
          <w:p w:rsidR="00842DC1" w:rsidRPr="00CE2738" w:rsidRDefault="00842DC1" w:rsidP="006E443A">
            <w:pPr>
              <w:tabs>
                <w:tab w:val="left" w:leader="hyphen" w:pos="6470"/>
              </w:tabs>
              <w:spacing w:after="0" w:line="240" w:lineRule="auto"/>
              <w:ind w:left="1296" w:hanging="864"/>
              <w:jc w:val="both"/>
              <w:rPr>
                <w:rFonts w:ascii="Times New Roman" w:hAnsi="Times New Roman"/>
                <w:sz w:val="20"/>
              </w:rPr>
            </w:pPr>
            <w:r w:rsidRPr="00CE2738">
              <w:rPr>
                <w:rFonts w:ascii="Times New Roman" w:hAnsi="Times New Roman"/>
                <w:smallCaps/>
                <w:sz w:val="20"/>
              </w:rPr>
              <w:t>(b</w:t>
            </w:r>
            <w:r w:rsidRPr="00CE2738">
              <w:rPr>
                <w:rFonts w:ascii="Times New Roman" w:hAnsi="Times New Roman"/>
                <w:sz w:val="20"/>
              </w:rPr>
              <w:t>) (1) Oil or Water Colour Paintings by Australian students or Australian artists resident abroad for a period not exceeding seven years</w:t>
            </w:r>
            <w:r w:rsidR="006E443A" w:rsidRPr="00CE2738">
              <w:rPr>
                <w:rFonts w:ascii="Times New Roman" w:hAnsi="Times New Roman"/>
                <w:sz w:val="20"/>
              </w:rPr>
              <w:tab/>
            </w:r>
          </w:p>
        </w:tc>
        <w:tc>
          <w:tcPr>
            <w:tcW w:w="773"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3"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r>
      <w:tr w:rsidR="00842DC1" w:rsidRPr="00CE2738" w:rsidTr="0018288D">
        <w:trPr>
          <w:trHeight w:val="20"/>
        </w:trPr>
        <w:tc>
          <w:tcPr>
            <w:tcW w:w="3494" w:type="pct"/>
            <w:tcBorders>
              <w:right w:val="single" w:sz="6" w:space="0" w:color="auto"/>
            </w:tcBorders>
          </w:tcPr>
          <w:p w:rsidR="00842DC1" w:rsidRPr="00CE2738" w:rsidRDefault="00842DC1" w:rsidP="0018288D">
            <w:pPr>
              <w:tabs>
                <w:tab w:val="right" w:leader="hyphen" w:pos="6210"/>
              </w:tabs>
              <w:spacing w:after="0" w:line="240" w:lineRule="auto"/>
              <w:ind w:left="1296" w:hanging="576"/>
              <w:jc w:val="both"/>
              <w:rPr>
                <w:rFonts w:ascii="Times New Roman" w:hAnsi="Times New Roman"/>
                <w:sz w:val="20"/>
              </w:rPr>
            </w:pPr>
            <w:r w:rsidRPr="00CE2738">
              <w:rPr>
                <w:rFonts w:ascii="Times New Roman" w:hAnsi="Times New Roman"/>
                <w:sz w:val="20"/>
              </w:rPr>
              <w:t>(2) Oil or Water Colour Paintings presented or bequeathed to the owner and not imported for sale</w:t>
            </w:r>
            <w:r w:rsidRPr="00CE2738">
              <w:rPr>
                <w:rFonts w:ascii="Times New Roman" w:hAnsi="Times New Roman"/>
                <w:sz w:val="20"/>
              </w:rPr>
              <w:tab/>
            </w:r>
          </w:p>
        </w:tc>
        <w:tc>
          <w:tcPr>
            <w:tcW w:w="773"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3"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r>
      <w:tr w:rsidR="00842DC1" w:rsidRPr="00CE2738" w:rsidTr="0018288D">
        <w:trPr>
          <w:trHeight w:val="20"/>
        </w:trPr>
        <w:tc>
          <w:tcPr>
            <w:tcW w:w="3494" w:type="pct"/>
            <w:tcBorders>
              <w:right w:val="single" w:sz="6" w:space="0" w:color="auto"/>
            </w:tcBorders>
          </w:tcPr>
          <w:p w:rsidR="00842DC1" w:rsidRPr="00CE2738" w:rsidRDefault="00842DC1" w:rsidP="0018288D">
            <w:pPr>
              <w:tabs>
                <w:tab w:val="right" w:leader="hyphen" w:pos="6570"/>
              </w:tabs>
              <w:spacing w:after="0" w:line="240" w:lineRule="auto"/>
              <w:ind w:left="1296" w:hanging="576"/>
              <w:jc w:val="both"/>
              <w:rPr>
                <w:rFonts w:ascii="Times New Roman" w:hAnsi="Times New Roman"/>
                <w:sz w:val="20"/>
              </w:rPr>
            </w:pPr>
            <w:r w:rsidRPr="00CE2738">
              <w:rPr>
                <w:rFonts w:ascii="Times New Roman" w:hAnsi="Times New Roman"/>
                <w:sz w:val="20"/>
              </w:rPr>
              <w:t xml:space="preserve">(3) Oil or Water Colour Paintings n.e.i. </w:t>
            </w:r>
            <w:r w:rsidRPr="00CE2738">
              <w:rPr>
                <w:rFonts w:ascii="Times New Roman" w:hAnsi="Times New Roman"/>
                <w:sz w:val="20"/>
              </w:rPr>
              <w:tab/>
              <w:t xml:space="preserve"> each</w:t>
            </w:r>
          </w:p>
        </w:tc>
        <w:tc>
          <w:tcPr>
            <w:tcW w:w="773"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£1</w:t>
            </w:r>
          </w:p>
        </w:tc>
        <w:tc>
          <w:tcPr>
            <w:tcW w:w="733"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£1 10s.</w:t>
            </w:r>
          </w:p>
        </w:tc>
      </w:tr>
      <w:tr w:rsidR="00842DC1" w:rsidRPr="00CE2738" w:rsidTr="0018288D">
        <w:trPr>
          <w:trHeight w:val="20"/>
        </w:trPr>
        <w:tc>
          <w:tcPr>
            <w:tcW w:w="3494" w:type="pct"/>
            <w:tcBorders>
              <w:right w:val="single" w:sz="6" w:space="0" w:color="auto"/>
            </w:tcBorders>
          </w:tcPr>
          <w:p w:rsidR="00842DC1" w:rsidRPr="00CE2738" w:rsidRDefault="00842DC1" w:rsidP="0018288D">
            <w:pPr>
              <w:spacing w:after="0" w:line="240" w:lineRule="auto"/>
              <w:ind w:right="144"/>
              <w:jc w:val="right"/>
              <w:rPr>
                <w:rFonts w:ascii="Times New Roman" w:hAnsi="Times New Roman"/>
                <w:sz w:val="20"/>
              </w:rPr>
            </w:pPr>
            <w:r w:rsidRPr="00CE2738">
              <w:rPr>
                <w:rFonts w:ascii="Times New Roman" w:hAnsi="Times New Roman"/>
                <w:sz w:val="20"/>
              </w:rPr>
              <w:t>or ad val.</w:t>
            </w:r>
          </w:p>
        </w:tc>
        <w:tc>
          <w:tcPr>
            <w:tcW w:w="773"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10 per cent.</w:t>
            </w:r>
          </w:p>
        </w:tc>
        <w:tc>
          <w:tcPr>
            <w:tcW w:w="733"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20 per cent.</w:t>
            </w:r>
          </w:p>
        </w:tc>
      </w:tr>
      <w:tr w:rsidR="00842DC1" w:rsidRPr="00CE2738" w:rsidTr="0018288D">
        <w:trPr>
          <w:trHeight w:val="20"/>
        </w:trPr>
        <w:tc>
          <w:tcPr>
            <w:tcW w:w="3494" w:type="pct"/>
            <w:tcBorders>
              <w:right w:val="single" w:sz="6" w:space="0" w:color="auto"/>
            </w:tcBorders>
          </w:tcPr>
          <w:p w:rsidR="00842DC1" w:rsidRPr="00CE2738" w:rsidRDefault="00842DC1" w:rsidP="0018288D">
            <w:pPr>
              <w:spacing w:after="0" w:line="240" w:lineRule="auto"/>
              <w:ind w:right="187"/>
              <w:jc w:val="right"/>
              <w:rPr>
                <w:rFonts w:ascii="Times New Roman" w:hAnsi="Times New Roman"/>
                <w:sz w:val="20"/>
              </w:rPr>
            </w:pPr>
            <w:r w:rsidRPr="00CE2738">
              <w:rPr>
                <w:rFonts w:ascii="Times New Roman" w:hAnsi="Times New Roman"/>
                <w:sz w:val="20"/>
              </w:rPr>
              <w:t>whichever rate returns the higher duty,</w:t>
            </w:r>
          </w:p>
          <w:p w:rsidR="00842DC1" w:rsidRPr="00CE2738" w:rsidRDefault="00842DC1" w:rsidP="006E443A">
            <w:pPr>
              <w:tabs>
                <w:tab w:val="left" w:leader="hyphen" w:pos="6421"/>
              </w:tabs>
              <w:spacing w:after="0" w:line="240" w:lineRule="auto"/>
              <w:ind w:left="1296" w:hanging="864"/>
              <w:jc w:val="both"/>
              <w:rPr>
                <w:rFonts w:ascii="Times New Roman" w:hAnsi="Times New Roman"/>
                <w:sz w:val="20"/>
              </w:rPr>
            </w:pPr>
            <w:r w:rsidRPr="00CE2738">
              <w:rPr>
                <w:rFonts w:ascii="Times New Roman" w:hAnsi="Times New Roman"/>
                <w:sz w:val="20"/>
              </w:rPr>
              <w:t>(</w:t>
            </w:r>
            <w:r w:rsidRPr="00CE2738">
              <w:rPr>
                <w:rFonts w:ascii="Times New Roman" w:hAnsi="Times New Roman"/>
                <w:smallCaps/>
                <w:sz w:val="20"/>
              </w:rPr>
              <w:t>c</w:t>
            </w:r>
            <w:r w:rsidRPr="00CE2738">
              <w:rPr>
                <w:rFonts w:ascii="Times New Roman" w:hAnsi="Times New Roman"/>
                <w:sz w:val="20"/>
              </w:rPr>
              <w:t>) Oil or Water Colour Paintings, framed or unframed, imported by or presented to Public Art Galleries, other Public Institutions, Cathedrals or Churches, as prescribed by Departmental By-laws</w:t>
            </w:r>
            <w:r w:rsidR="006E443A" w:rsidRPr="00CE2738">
              <w:rPr>
                <w:rFonts w:ascii="Times New Roman" w:hAnsi="Times New Roman"/>
                <w:sz w:val="20"/>
              </w:rPr>
              <w:tab/>
            </w:r>
          </w:p>
        </w:tc>
        <w:tc>
          <w:tcPr>
            <w:tcW w:w="773"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3"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r>
      <w:tr w:rsidR="00842DC1" w:rsidRPr="00CE2738" w:rsidTr="0018288D">
        <w:trPr>
          <w:trHeight w:val="20"/>
        </w:trPr>
        <w:tc>
          <w:tcPr>
            <w:tcW w:w="3494" w:type="pct"/>
            <w:tcBorders>
              <w:right w:val="single" w:sz="6" w:space="0" w:color="auto"/>
            </w:tcBorders>
          </w:tcPr>
          <w:p w:rsidR="00842DC1" w:rsidRPr="00CE2738" w:rsidRDefault="00842DC1" w:rsidP="006E443A">
            <w:pPr>
              <w:tabs>
                <w:tab w:val="right" w:pos="6570"/>
              </w:tabs>
              <w:spacing w:after="0" w:line="240" w:lineRule="auto"/>
              <w:ind w:left="1296" w:hanging="864"/>
              <w:jc w:val="both"/>
              <w:rPr>
                <w:rFonts w:ascii="Times New Roman" w:hAnsi="Times New Roman"/>
                <w:sz w:val="20"/>
              </w:rPr>
            </w:pPr>
            <w:r w:rsidRPr="00CE2738">
              <w:rPr>
                <w:rFonts w:ascii="Times New Roman" w:hAnsi="Times New Roman"/>
                <w:smallCaps/>
                <w:sz w:val="20"/>
              </w:rPr>
              <w:t>(d</w:t>
            </w:r>
            <w:r w:rsidRPr="00CE2738">
              <w:rPr>
                <w:rFonts w:ascii="Times New Roman" w:hAnsi="Times New Roman"/>
                <w:sz w:val="20"/>
              </w:rPr>
              <w:t xml:space="preserve">) Photographs, Prints, Photogravures, and the like, wholly or partly coloured by hand, also painted Panels and mechanically-printed imitation oil paintings </w:t>
            </w:r>
            <w:r w:rsidRPr="00CE2738">
              <w:rPr>
                <w:rFonts w:ascii="Times New Roman" w:hAnsi="Times New Roman"/>
                <w:sz w:val="20"/>
              </w:rPr>
              <w:tab/>
              <w:t xml:space="preserve"> ad val.</w:t>
            </w:r>
          </w:p>
        </w:tc>
        <w:tc>
          <w:tcPr>
            <w:tcW w:w="773"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30 per cent.</w:t>
            </w:r>
          </w:p>
        </w:tc>
        <w:tc>
          <w:tcPr>
            <w:tcW w:w="733"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40 per cent.</w:t>
            </w:r>
          </w:p>
        </w:tc>
      </w:tr>
      <w:tr w:rsidR="00842DC1" w:rsidRPr="00CE2738" w:rsidTr="0018288D">
        <w:trPr>
          <w:trHeight w:val="20"/>
        </w:trPr>
        <w:tc>
          <w:tcPr>
            <w:tcW w:w="3494" w:type="pct"/>
            <w:tcBorders>
              <w:right w:val="single" w:sz="6" w:space="0" w:color="auto"/>
            </w:tcBorders>
          </w:tcPr>
          <w:p w:rsidR="00842DC1" w:rsidRPr="00CE2738" w:rsidRDefault="00842DC1" w:rsidP="0018288D">
            <w:pPr>
              <w:spacing w:after="0" w:line="240" w:lineRule="auto"/>
              <w:rPr>
                <w:rFonts w:ascii="Times New Roman" w:hAnsi="Times New Roman"/>
                <w:sz w:val="20"/>
              </w:rPr>
            </w:pPr>
            <w:r w:rsidRPr="00CE2738">
              <w:rPr>
                <w:rFonts w:ascii="Times New Roman" w:hAnsi="Times New Roman"/>
                <w:sz w:val="20"/>
              </w:rPr>
              <w:t>411. Pictures, being coloured supplements for newspapers</w:t>
            </w:r>
          </w:p>
          <w:p w:rsidR="00842DC1" w:rsidRPr="00CE2738" w:rsidRDefault="00842DC1" w:rsidP="0018288D">
            <w:pPr>
              <w:tabs>
                <w:tab w:val="right" w:pos="6570"/>
              </w:tabs>
              <w:spacing w:after="0" w:line="240" w:lineRule="auto"/>
              <w:jc w:val="both"/>
              <w:rPr>
                <w:rFonts w:ascii="Times New Roman" w:hAnsi="Times New Roman"/>
                <w:sz w:val="20"/>
              </w:rPr>
            </w:pPr>
            <w:r w:rsidRPr="00CE2738">
              <w:rPr>
                <w:rFonts w:ascii="Times New Roman" w:hAnsi="Times New Roman"/>
                <w:sz w:val="20"/>
              </w:rPr>
              <w:tab/>
              <w:t>per lb.</w:t>
            </w:r>
          </w:p>
        </w:tc>
        <w:tc>
          <w:tcPr>
            <w:tcW w:w="773"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8d.</w:t>
            </w:r>
          </w:p>
        </w:tc>
        <w:tc>
          <w:tcPr>
            <w:tcW w:w="733" w:type="pct"/>
            <w:tcBorders>
              <w:left w:val="single" w:sz="6" w:space="0" w:color="auto"/>
            </w:tcBorders>
            <w:vAlign w:val="bottom"/>
          </w:tcPr>
          <w:p w:rsidR="00842DC1" w:rsidRPr="00CE2738" w:rsidRDefault="00181B88" w:rsidP="0018288D">
            <w:pPr>
              <w:spacing w:after="0" w:line="240" w:lineRule="auto"/>
              <w:jc w:val="center"/>
              <w:rPr>
                <w:rFonts w:ascii="Times New Roman" w:hAnsi="Times New Roman"/>
                <w:sz w:val="20"/>
              </w:rPr>
            </w:pPr>
            <w:r w:rsidRPr="00CE2738">
              <w:rPr>
                <w:rFonts w:ascii="Times New Roman" w:hAnsi="Times New Roman"/>
                <w:sz w:val="20"/>
              </w:rPr>
              <w:t>1</w:t>
            </w:r>
            <w:r w:rsidR="00842DC1" w:rsidRPr="00CE2738">
              <w:rPr>
                <w:rFonts w:ascii="Times New Roman" w:hAnsi="Times New Roman"/>
                <w:sz w:val="20"/>
              </w:rPr>
              <w:t>0d.</w:t>
            </w:r>
          </w:p>
        </w:tc>
      </w:tr>
      <w:tr w:rsidR="00842DC1" w:rsidRPr="00CE2738" w:rsidTr="0018288D">
        <w:trPr>
          <w:trHeight w:val="20"/>
        </w:trPr>
        <w:tc>
          <w:tcPr>
            <w:tcW w:w="3494" w:type="pct"/>
            <w:tcBorders>
              <w:right w:val="single" w:sz="6" w:space="0" w:color="auto"/>
            </w:tcBorders>
          </w:tcPr>
          <w:p w:rsidR="00842DC1" w:rsidRPr="00CE2738" w:rsidRDefault="00842DC1" w:rsidP="0018288D">
            <w:pPr>
              <w:tabs>
                <w:tab w:val="right" w:leader="hyphen" w:pos="6120"/>
              </w:tabs>
              <w:spacing w:after="0" w:line="240" w:lineRule="auto"/>
              <w:ind w:left="720" w:hanging="720"/>
              <w:jc w:val="both"/>
              <w:rPr>
                <w:rFonts w:ascii="Times New Roman" w:hAnsi="Times New Roman"/>
                <w:sz w:val="20"/>
              </w:rPr>
            </w:pPr>
            <w:r w:rsidRPr="00CE2738">
              <w:rPr>
                <w:rFonts w:ascii="Times New Roman" w:hAnsi="Times New Roman"/>
                <w:sz w:val="20"/>
              </w:rPr>
              <w:t>412. Pictorial Illustrations and Casts and Models for Teaching purposes, when imported by</w:t>
            </w:r>
            <w:r w:rsidRPr="00CE2738">
              <w:rPr>
                <w:rFonts w:ascii="Times New Roman" w:hAnsi="Times New Roman"/>
                <w:i/>
                <w:sz w:val="20"/>
              </w:rPr>
              <w:t xml:space="preserve"> </w:t>
            </w:r>
            <w:r w:rsidRPr="00CE2738">
              <w:rPr>
                <w:rFonts w:ascii="Times New Roman" w:hAnsi="Times New Roman"/>
                <w:sz w:val="20"/>
              </w:rPr>
              <w:t xml:space="preserve">and for the use of Universities, Colleges, Schools, or Public Institutions </w:t>
            </w:r>
            <w:r w:rsidRPr="00CE2738">
              <w:rPr>
                <w:rFonts w:ascii="Times New Roman" w:hAnsi="Times New Roman"/>
                <w:sz w:val="20"/>
              </w:rPr>
              <w:tab/>
              <w:t>ad val.</w:t>
            </w:r>
          </w:p>
        </w:tc>
        <w:tc>
          <w:tcPr>
            <w:tcW w:w="773"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Free</w:t>
            </w:r>
          </w:p>
        </w:tc>
        <w:tc>
          <w:tcPr>
            <w:tcW w:w="733"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20 per cent.</w:t>
            </w:r>
          </w:p>
        </w:tc>
      </w:tr>
      <w:tr w:rsidR="00842DC1" w:rsidRPr="00CE2738" w:rsidTr="0018288D">
        <w:trPr>
          <w:trHeight w:val="20"/>
        </w:trPr>
        <w:tc>
          <w:tcPr>
            <w:tcW w:w="3494" w:type="pct"/>
            <w:tcBorders>
              <w:right w:val="single" w:sz="6" w:space="0" w:color="auto"/>
            </w:tcBorders>
          </w:tcPr>
          <w:p w:rsidR="00842DC1" w:rsidRPr="00CE2738" w:rsidRDefault="00842DC1" w:rsidP="0018288D">
            <w:pPr>
              <w:tabs>
                <w:tab w:val="right" w:leader="hyphen" w:pos="6120"/>
              </w:tabs>
              <w:spacing w:after="0" w:line="240" w:lineRule="auto"/>
              <w:ind w:left="720" w:hanging="720"/>
              <w:jc w:val="both"/>
              <w:rPr>
                <w:rFonts w:ascii="Times New Roman" w:hAnsi="Times New Roman"/>
                <w:sz w:val="20"/>
              </w:rPr>
            </w:pPr>
            <w:r w:rsidRPr="00CE2738">
              <w:rPr>
                <w:rFonts w:ascii="Times New Roman" w:hAnsi="Times New Roman"/>
                <w:sz w:val="20"/>
              </w:rPr>
              <w:t>413. Pipes, Smoking, n.e.i., Cigar and Cigarette Tubes Holders and Cases, Tobacco and Snuff Boxes, n.e.i., and accessories; Smoking Requisites, including Cases, Tobacco Pouches, Smokers</w:t>
            </w:r>
            <w:r w:rsidR="0062251D" w:rsidRPr="00CE2738">
              <w:rPr>
                <w:rFonts w:ascii="Times New Roman" w:hAnsi="Times New Roman"/>
                <w:sz w:val="20"/>
              </w:rPr>
              <w:t>’</w:t>
            </w:r>
            <w:r w:rsidRPr="00CE2738">
              <w:rPr>
                <w:rFonts w:ascii="Times New Roman" w:hAnsi="Times New Roman"/>
                <w:sz w:val="20"/>
              </w:rPr>
              <w:t xml:space="preserve"> Sets, Match Stands, Ash Trays, Smokers</w:t>
            </w:r>
            <w:r w:rsidR="0062251D" w:rsidRPr="00CE2738">
              <w:rPr>
                <w:rFonts w:ascii="Times New Roman" w:hAnsi="Times New Roman"/>
                <w:sz w:val="20"/>
              </w:rPr>
              <w:t>’</w:t>
            </w:r>
            <w:r w:rsidRPr="00CE2738">
              <w:rPr>
                <w:rFonts w:ascii="Times New Roman" w:hAnsi="Times New Roman"/>
                <w:sz w:val="20"/>
              </w:rPr>
              <w:t xml:space="preserve"> Lamps, Cigar Stands, and Lighters</w:t>
            </w:r>
          </w:p>
          <w:p w:rsidR="00842DC1" w:rsidRPr="00CE2738" w:rsidRDefault="00842DC1" w:rsidP="0018288D">
            <w:pPr>
              <w:tabs>
                <w:tab w:val="right" w:pos="6570"/>
              </w:tabs>
              <w:spacing w:after="0" w:line="240" w:lineRule="auto"/>
              <w:jc w:val="both"/>
              <w:rPr>
                <w:rFonts w:ascii="Times New Roman" w:hAnsi="Times New Roman"/>
                <w:sz w:val="20"/>
              </w:rPr>
            </w:pPr>
            <w:r w:rsidRPr="00CE2738">
              <w:rPr>
                <w:rFonts w:ascii="Times New Roman" w:hAnsi="Times New Roman"/>
                <w:sz w:val="20"/>
              </w:rPr>
              <w:tab/>
              <w:t>ad val.</w:t>
            </w:r>
          </w:p>
        </w:tc>
        <w:tc>
          <w:tcPr>
            <w:tcW w:w="773" w:type="pct"/>
            <w:tcBorders>
              <w:left w:val="single" w:sz="6" w:space="0" w:color="auto"/>
              <w:righ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35 per cent.</w:t>
            </w:r>
          </w:p>
        </w:tc>
        <w:tc>
          <w:tcPr>
            <w:tcW w:w="733" w:type="pct"/>
            <w:tcBorders>
              <w:left w:val="single" w:sz="6" w:space="0" w:color="auto"/>
            </w:tcBorders>
            <w:vAlign w:val="bottom"/>
          </w:tcPr>
          <w:p w:rsidR="00842DC1" w:rsidRPr="00CE2738" w:rsidRDefault="00842DC1" w:rsidP="0018288D">
            <w:pPr>
              <w:spacing w:after="0" w:line="240" w:lineRule="auto"/>
              <w:jc w:val="center"/>
              <w:rPr>
                <w:rFonts w:ascii="Times New Roman" w:hAnsi="Times New Roman"/>
                <w:sz w:val="20"/>
              </w:rPr>
            </w:pPr>
            <w:r w:rsidRPr="00CE2738">
              <w:rPr>
                <w:rFonts w:ascii="Times New Roman" w:hAnsi="Times New Roman"/>
                <w:sz w:val="20"/>
              </w:rPr>
              <w:t>55 per cent.</w:t>
            </w:r>
          </w:p>
        </w:tc>
      </w:tr>
    </w:tbl>
    <w:p w:rsidR="00842DC1" w:rsidRDefault="00842DC1" w:rsidP="00842DC1">
      <w:pPr>
        <w:spacing w:before="120" w:after="120" w:line="240" w:lineRule="auto"/>
        <w:rPr>
          <w:rFonts w:ascii="Times New Roman" w:hAnsi="Times New Roman"/>
          <w:smallCaps/>
        </w:rPr>
      </w:pPr>
      <w:r>
        <w:rPr>
          <w:rFonts w:ascii="Times New Roman" w:hAnsi="Times New Roman"/>
          <w:smallCaps/>
        </w:rPr>
        <w:br w:type="page"/>
      </w:r>
    </w:p>
    <w:p w:rsidR="00842DC1" w:rsidRPr="00B07F08" w:rsidRDefault="00842DC1" w:rsidP="00842DC1">
      <w:pPr>
        <w:spacing w:after="12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83"/>
        <w:gridCol w:w="1509"/>
        <w:gridCol w:w="1507"/>
      </w:tblGrid>
      <w:tr w:rsidR="00842DC1" w:rsidRPr="00A61438" w:rsidTr="0018288D">
        <w:trPr>
          <w:trHeight w:val="20"/>
        </w:trPr>
        <w:tc>
          <w:tcPr>
            <w:tcW w:w="3445" w:type="pct"/>
            <w:tcBorders>
              <w:top w:val="single" w:sz="6" w:space="0" w:color="auto"/>
              <w:bottom w:val="single" w:sz="6" w:space="0" w:color="auto"/>
              <w:right w:val="single" w:sz="6" w:space="0" w:color="auto"/>
            </w:tcBorders>
            <w:vAlign w:val="center"/>
          </w:tcPr>
          <w:p w:rsidR="00842DC1" w:rsidRPr="00A61438" w:rsidRDefault="00842DC1" w:rsidP="0018288D">
            <w:pPr>
              <w:spacing w:before="60" w:after="60" w:line="240" w:lineRule="auto"/>
              <w:jc w:val="center"/>
              <w:rPr>
                <w:rFonts w:ascii="Times New Roman" w:hAnsi="Times New Roman"/>
              </w:rPr>
            </w:pPr>
            <w:r w:rsidRPr="00A61438">
              <w:rPr>
                <w:rFonts w:ascii="Times New Roman" w:hAnsi="Times New Roman"/>
              </w:rPr>
              <w:t>Tariff Items.</w:t>
            </w:r>
          </w:p>
        </w:tc>
        <w:tc>
          <w:tcPr>
            <w:tcW w:w="778" w:type="pct"/>
            <w:tcBorders>
              <w:top w:val="single" w:sz="6" w:space="0" w:color="auto"/>
              <w:left w:val="single" w:sz="6" w:space="0" w:color="auto"/>
              <w:bottom w:val="single" w:sz="6" w:space="0" w:color="auto"/>
              <w:right w:val="single" w:sz="6" w:space="0" w:color="auto"/>
            </w:tcBorders>
            <w:vAlign w:val="center"/>
          </w:tcPr>
          <w:p w:rsidR="00842DC1" w:rsidRPr="00A61438" w:rsidRDefault="00842DC1" w:rsidP="0018288D">
            <w:pPr>
              <w:spacing w:before="60" w:after="60" w:line="240" w:lineRule="auto"/>
              <w:jc w:val="center"/>
              <w:rPr>
                <w:rFonts w:ascii="Times New Roman" w:hAnsi="Times New Roman"/>
              </w:rPr>
            </w:pPr>
            <w:r w:rsidRPr="00A61438">
              <w:rPr>
                <w:rFonts w:ascii="Times New Roman" w:hAnsi="Times New Roman"/>
              </w:rPr>
              <w:t>British Preferential Tariff.</w:t>
            </w:r>
          </w:p>
        </w:tc>
        <w:tc>
          <w:tcPr>
            <w:tcW w:w="778" w:type="pct"/>
            <w:tcBorders>
              <w:top w:val="single" w:sz="6" w:space="0" w:color="auto"/>
              <w:left w:val="single" w:sz="6" w:space="0" w:color="auto"/>
              <w:bottom w:val="single" w:sz="6" w:space="0" w:color="auto"/>
            </w:tcBorders>
            <w:vAlign w:val="center"/>
          </w:tcPr>
          <w:p w:rsidR="00842DC1" w:rsidRPr="00A61438" w:rsidRDefault="00842DC1" w:rsidP="0018288D">
            <w:pPr>
              <w:spacing w:before="60" w:after="60" w:line="240" w:lineRule="auto"/>
              <w:jc w:val="center"/>
              <w:rPr>
                <w:rFonts w:ascii="Times New Roman" w:hAnsi="Times New Roman"/>
              </w:rPr>
            </w:pPr>
            <w:r w:rsidRPr="00A61438">
              <w:rPr>
                <w:rFonts w:ascii="Times New Roman" w:hAnsi="Times New Roman"/>
              </w:rPr>
              <w:t>General Tariff.</w:t>
            </w:r>
          </w:p>
        </w:tc>
      </w:tr>
      <w:tr w:rsidR="00842DC1" w:rsidRPr="00A61438" w:rsidTr="0018288D">
        <w:trPr>
          <w:trHeight w:val="20"/>
        </w:trPr>
        <w:tc>
          <w:tcPr>
            <w:tcW w:w="5000" w:type="pct"/>
            <w:gridSpan w:val="3"/>
            <w:tcBorders>
              <w:top w:val="single" w:sz="6" w:space="0" w:color="auto"/>
            </w:tcBorders>
          </w:tcPr>
          <w:p w:rsidR="00842DC1" w:rsidRPr="00A61438" w:rsidRDefault="00842DC1" w:rsidP="0018288D">
            <w:pPr>
              <w:spacing w:before="120" w:after="60" w:line="240" w:lineRule="auto"/>
              <w:jc w:val="center"/>
              <w:rPr>
                <w:rFonts w:ascii="Times New Roman" w:hAnsi="Times New Roman"/>
              </w:rPr>
            </w:pPr>
            <w:r w:rsidRPr="00A61438">
              <w:rPr>
                <w:rFonts w:ascii="Times New Roman" w:hAnsi="Times New Roman"/>
                <w:b/>
              </w:rPr>
              <w:t>Division XVI.</w:t>
            </w:r>
            <w:r w:rsidR="00181B88">
              <w:rPr>
                <w:rFonts w:ascii="Times New Roman" w:hAnsi="Times New Roman"/>
                <w:b/>
              </w:rPr>
              <w:t>—</w:t>
            </w:r>
            <w:r w:rsidRPr="00A61438">
              <w:rPr>
                <w:rFonts w:ascii="Times New Roman" w:hAnsi="Times New Roman"/>
                <w:b/>
              </w:rPr>
              <w:t>Miscellaneous</w:t>
            </w:r>
            <w:r w:rsidRPr="00A61438">
              <w:rPr>
                <w:rFonts w:ascii="Times New Roman" w:hAnsi="Times New Roman"/>
              </w:rPr>
              <w:t>—</w:t>
            </w:r>
            <w:r w:rsidRPr="00A61438">
              <w:rPr>
                <w:rFonts w:ascii="Times New Roman" w:hAnsi="Times New Roman"/>
                <w:i/>
              </w:rPr>
              <w:t>continued.</w:t>
            </w:r>
          </w:p>
        </w:tc>
      </w:tr>
      <w:tr w:rsidR="00842DC1" w:rsidRPr="00A61438" w:rsidTr="0018288D">
        <w:trPr>
          <w:trHeight w:val="20"/>
        </w:trPr>
        <w:tc>
          <w:tcPr>
            <w:tcW w:w="3445" w:type="pct"/>
            <w:tcBorders>
              <w:right w:val="single" w:sz="6" w:space="0" w:color="auto"/>
            </w:tcBorders>
          </w:tcPr>
          <w:p w:rsidR="00842DC1" w:rsidRPr="00A61438" w:rsidRDefault="00842DC1" w:rsidP="0018288D">
            <w:pPr>
              <w:tabs>
                <w:tab w:val="right" w:leader="hyphen" w:pos="6480"/>
              </w:tabs>
              <w:spacing w:before="60" w:after="0" w:line="240" w:lineRule="auto"/>
              <w:rPr>
                <w:rFonts w:ascii="Times New Roman" w:hAnsi="Times New Roman"/>
              </w:rPr>
            </w:pPr>
            <w:r w:rsidRPr="00A61438">
              <w:rPr>
                <w:rFonts w:ascii="Times New Roman" w:hAnsi="Times New Roman"/>
              </w:rPr>
              <w:t xml:space="preserve">414. Pipes, Smoking, wholly of clay </w:t>
            </w:r>
            <w:r w:rsidRPr="00A61438">
              <w:rPr>
                <w:rFonts w:ascii="Times New Roman" w:hAnsi="Times New Roman"/>
              </w:rPr>
              <w:tab/>
              <w:t>per gross</w:t>
            </w:r>
          </w:p>
        </w:tc>
        <w:tc>
          <w:tcPr>
            <w:tcW w:w="778"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1s</w:t>
            </w:r>
          </w:p>
        </w:tc>
        <w:tc>
          <w:tcPr>
            <w:tcW w:w="77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2s</w:t>
            </w:r>
          </w:p>
        </w:tc>
      </w:tr>
      <w:tr w:rsidR="00842DC1" w:rsidRPr="00A61438" w:rsidTr="0018288D">
        <w:trPr>
          <w:trHeight w:val="20"/>
        </w:trPr>
        <w:tc>
          <w:tcPr>
            <w:tcW w:w="3445" w:type="pct"/>
            <w:tcBorders>
              <w:right w:val="single" w:sz="6" w:space="0" w:color="auto"/>
            </w:tcBorders>
          </w:tcPr>
          <w:p w:rsidR="00842DC1" w:rsidRPr="00A61438" w:rsidRDefault="00842DC1" w:rsidP="0018288D">
            <w:pPr>
              <w:tabs>
                <w:tab w:val="right" w:leader="hyphen" w:pos="6480"/>
              </w:tabs>
              <w:spacing w:before="60" w:after="0" w:line="240" w:lineRule="auto"/>
              <w:rPr>
                <w:rFonts w:ascii="Times New Roman" w:hAnsi="Times New Roman"/>
              </w:rPr>
            </w:pPr>
            <w:r w:rsidRPr="00A61438">
              <w:rPr>
                <w:rFonts w:ascii="Times New Roman" w:hAnsi="Times New Roman"/>
              </w:rPr>
              <w:t xml:space="preserve">415. Plates, prepared, for engravers and lithographers </w:t>
            </w:r>
            <w:r w:rsidRPr="00A61438">
              <w:rPr>
                <w:rFonts w:ascii="Times New Roman" w:hAnsi="Times New Roman"/>
              </w:rPr>
              <w:tab/>
              <w:t>ad val.</w:t>
            </w:r>
          </w:p>
        </w:tc>
        <w:tc>
          <w:tcPr>
            <w:tcW w:w="778"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7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10 per cent.</w:t>
            </w:r>
          </w:p>
        </w:tc>
      </w:tr>
      <w:tr w:rsidR="00842DC1" w:rsidRPr="00A61438" w:rsidTr="0018288D">
        <w:trPr>
          <w:trHeight w:val="20"/>
        </w:trPr>
        <w:tc>
          <w:tcPr>
            <w:tcW w:w="3445" w:type="pct"/>
            <w:tcBorders>
              <w:right w:val="single" w:sz="6" w:space="0" w:color="auto"/>
            </w:tcBorders>
          </w:tcPr>
          <w:p w:rsidR="00842DC1" w:rsidRPr="00A61438" w:rsidRDefault="00842DC1" w:rsidP="0018288D">
            <w:pPr>
              <w:spacing w:before="60" w:after="0" w:line="240" w:lineRule="auto"/>
              <w:ind w:left="864" w:hanging="864"/>
              <w:jc w:val="both"/>
              <w:rPr>
                <w:rFonts w:ascii="Times New Roman" w:hAnsi="Times New Roman"/>
              </w:rPr>
            </w:pPr>
            <w:r w:rsidRPr="00A61438">
              <w:rPr>
                <w:rFonts w:ascii="Times New Roman" w:hAnsi="Times New Roman"/>
              </w:rPr>
              <w:t>416</w:t>
            </w:r>
            <w:r w:rsidRPr="00A61438">
              <w:rPr>
                <w:rFonts w:ascii="Times New Roman" w:hAnsi="Times New Roman"/>
                <w:smallCaps/>
              </w:rPr>
              <w:t>a</w:t>
            </w:r>
            <w:r w:rsidRPr="00A61438">
              <w:rPr>
                <w:rFonts w:ascii="Times New Roman" w:hAnsi="Times New Roman"/>
              </w:rPr>
              <w:t>. Manufactures imported for use in the development of an Australian industry or of the natural resources of Australia, or for use in Public Hospitals or Public Educational Institutions, or for use by public utilities established under Commonwealth or State law and not conducted, for private gain—</w:t>
            </w:r>
          </w:p>
        </w:tc>
        <w:tc>
          <w:tcPr>
            <w:tcW w:w="778"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p>
        </w:tc>
        <w:tc>
          <w:tcPr>
            <w:tcW w:w="77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p>
        </w:tc>
      </w:tr>
      <w:tr w:rsidR="00842DC1" w:rsidRPr="00A61438" w:rsidTr="0018288D">
        <w:trPr>
          <w:trHeight w:val="20"/>
        </w:trPr>
        <w:tc>
          <w:tcPr>
            <w:tcW w:w="3445" w:type="pct"/>
            <w:tcBorders>
              <w:right w:val="single" w:sz="6" w:space="0" w:color="auto"/>
            </w:tcBorders>
          </w:tcPr>
          <w:p w:rsidR="00842DC1" w:rsidRPr="00A61438" w:rsidRDefault="00842DC1" w:rsidP="0018288D">
            <w:pPr>
              <w:tabs>
                <w:tab w:val="right" w:leader="hyphen" w:pos="6480"/>
              </w:tabs>
              <w:spacing w:before="60" w:after="0" w:line="240" w:lineRule="auto"/>
              <w:ind w:left="1440" w:hanging="432"/>
              <w:jc w:val="both"/>
              <w:rPr>
                <w:rFonts w:ascii="Times New Roman" w:hAnsi="Times New Roman"/>
              </w:rPr>
            </w:pPr>
            <w:r w:rsidRPr="00A61438">
              <w:rPr>
                <w:rFonts w:ascii="Times New Roman" w:hAnsi="Times New Roman"/>
              </w:rPr>
              <w:t>(1) Being of a class or kind not commercially manufactured in Australia or the United Kingdom, as prescribed by Departmental By-laws</w:t>
            </w:r>
            <w:r w:rsidRPr="00A61438">
              <w:rPr>
                <w:rFonts w:ascii="Times New Roman" w:hAnsi="Times New Roman"/>
              </w:rPr>
              <w:tab/>
            </w:r>
          </w:p>
        </w:tc>
        <w:tc>
          <w:tcPr>
            <w:tcW w:w="778"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7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45" w:type="pct"/>
            <w:tcBorders>
              <w:right w:val="single" w:sz="6" w:space="0" w:color="auto"/>
            </w:tcBorders>
          </w:tcPr>
          <w:p w:rsidR="00842DC1" w:rsidRPr="00A61438" w:rsidRDefault="00842DC1" w:rsidP="0018288D">
            <w:pPr>
              <w:tabs>
                <w:tab w:val="right" w:leader="hyphen" w:pos="6480"/>
              </w:tabs>
              <w:spacing w:before="60" w:after="0" w:line="240" w:lineRule="auto"/>
              <w:ind w:left="1440" w:hanging="432"/>
              <w:jc w:val="both"/>
              <w:rPr>
                <w:rFonts w:ascii="Times New Roman" w:hAnsi="Times New Roman"/>
              </w:rPr>
            </w:pPr>
            <w:r w:rsidRPr="00A61438">
              <w:rPr>
                <w:rFonts w:ascii="Times New Roman" w:hAnsi="Times New Roman"/>
              </w:rPr>
              <w:t>(2) Being of a class or kind not commercially manufactured in Australia and not being admissible under items 174, 319 (c), 404 or 415</w:t>
            </w:r>
            <w:r w:rsidRPr="00A61438">
              <w:rPr>
                <w:rFonts w:ascii="Times New Roman" w:hAnsi="Times New Roman"/>
                <w:smallCaps/>
              </w:rPr>
              <w:t xml:space="preserve">a </w:t>
            </w:r>
            <w:r w:rsidRPr="00A61438">
              <w:rPr>
                <w:rFonts w:ascii="Times New Roman" w:hAnsi="Times New Roman"/>
              </w:rPr>
              <w:t xml:space="preserve">(1), as prescribed by Departmental By-laws </w:t>
            </w:r>
            <w:r w:rsidRPr="00A61438">
              <w:rPr>
                <w:rFonts w:ascii="Times New Roman" w:hAnsi="Times New Roman"/>
              </w:rPr>
              <w:tab/>
              <w:t xml:space="preserve"> ad val.</w:t>
            </w:r>
          </w:p>
        </w:tc>
        <w:tc>
          <w:tcPr>
            <w:tcW w:w="778"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7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15 per cent.</w:t>
            </w:r>
          </w:p>
        </w:tc>
      </w:tr>
      <w:tr w:rsidR="00842DC1" w:rsidRPr="00A61438" w:rsidTr="0018288D">
        <w:trPr>
          <w:trHeight w:val="20"/>
        </w:trPr>
        <w:tc>
          <w:tcPr>
            <w:tcW w:w="3445" w:type="pct"/>
            <w:tcBorders>
              <w:right w:val="single" w:sz="6" w:space="0" w:color="auto"/>
            </w:tcBorders>
          </w:tcPr>
          <w:p w:rsidR="00842DC1" w:rsidRPr="00A61438" w:rsidRDefault="00842DC1" w:rsidP="0018288D">
            <w:pPr>
              <w:tabs>
                <w:tab w:val="right" w:leader="hyphen" w:pos="6120"/>
              </w:tabs>
              <w:spacing w:after="0" w:line="240" w:lineRule="auto"/>
              <w:ind w:left="1138" w:hanging="994"/>
              <w:jc w:val="both"/>
              <w:rPr>
                <w:rFonts w:ascii="Times New Roman" w:hAnsi="Times New Roman"/>
              </w:rPr>
            </w:pPr>
            <w:r w:rsidRPr="00A61438">
              <w:rPr>
                <w:rFonts w:ascii="Times New Roman" w:hAnsi="Times New Roman"/>
              </w:rPr>
              <w:t>16. (</w:t>
            </w:r>
            <w:r w:rsidRPr="00A61438">
              <w:rPr>
                <w:rFonts w:ascii="Times New Roman" w:hAnsi="Times New Roman"/>
                <w:smallCaps/>
              </w:rPr>
              <w:t>a</w:t>
            </w:r>
            <w:r w:rsidRPr="00A61438">
              <w:rPr>
                <w:rFonts w:ascii="Times New Roman" w:hAnsi="Times New Roman"/>
              </w:rPr>
              <w:t xml:space="preserve">) Scientific Instruments and Apparatus, and materials for scientific purposes, for use in Universities, Colleges, Schools, Public Hospitals or any Public Institution, and which cannot reasonably be manufactured or produced within the Commonwealth, as prescribed by Departmental By-laws </w:t>
            </w:r>
          </w:p>
          <w:p w:rsidR="00842DC1" w:rsidRPr="00A61438" w:rsidRDefault="00842DC1" w:rsidP="0018288D">
            <w:pPr>
              <w:tabs>
                <w:tab w:val="right" w:pos="6480"/>
              </w:tabs>
              <w:spacing w:after="0" w:line="240" w:lineRule="auto"/>
              <w:jc w:val="both"/>
              <w:rPr>
                <w:rFonts w:ascii="Times New Roman" w:hAnsi="Times New Roman"/>
              </w:rPr>
            </w:pPr>
            <w:r w:rsidRPr="00A61438">
              <w:rPr>
                <w:rFonts w:ascii="Times New Roman" w:hAnsi="Times New Roman"/>
              </w:rPr>
              <w:tab/>
              <w:t>ad val.</w:t>
            </w:r>
          </w:p>
        </w:tc>
        <w:tc>
          <w:tcPr>
            <w:tcW w:w="778"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7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r>
      <w:tr w:rsidR="00842DC1" w:rsidRPr="00A61438" w:rsidTr="0018288D">
        <w:trPr>
          <w:trHeight w:val="20"/>
        </w:trPr>
        <w:tc>
          <w:tcPr>
            <w:tcW w:w="3445" w:type="pct"/>
            <w:tcBorders>
              <w:right w:val="single" w:sz="6" w:space="0" w:color="auto"/>
            </w:tcBorders>
          </w:tcPr>
          <w:p w:rsidR="00842DC1" w:rsidRPr="00A61438" w:rsidRDefault="00842DC1" w:rsidP="0018288D">
            <w:pPr>
              <w:tabs>
                <w:tab w:val="right" w:leader="hyphen" w:pos="6480"/>
              </w:tabs>
              <w:spacing w:before="60" w:after="0" w:line="240" w:lineRule="auto"/>
              <w:ind w:left="990" w:hanging="432"/>
              <w:jc w:val="both"/>
              <w:rPr>
                <w:rFonts w:ascii="Times New Roman" w:hAnsi="Times New Roman"/>
              </w:rPr>
            </w:pPr>
            <w:r w:rsidRPr="00A61438">
              <w:rPr>
                <w:rFonts w:ascii="Times New Roman" w:hAnsi="Times New Roman"/>
              </w:rPr>
              <w:t>(</w:t>
            </w:r>
            <w:r w:rsidRPr="00AE41BC">
              <w:rPr>
                <w:rFonts w:ascii="Times New Roman" w:hAnsi="Times New Roman"/>
                <w:smallCaps/>
              </w:rPr>
              <w:t>b</w:t>
            </w:r>
            <w:r w:rsidRPr="00A61438">
              <w:rPr>
                <w:rFonts w:ascii="Times New Roman" w:hAnsi="Times New Roman"/>
              </w:rPr>
              <w:t xml:space="preserve">) Metal Furniture for Public Hospitals, which cannot reasonably be manufactured within the Commonwealth, as prescribed by Departmental By-laws </w:t>
            </w:r>
            <w:r w:rsidRPr="00A61438">
              <w:rPr>
                <w:rFonts w:ascii="Times New Roman" w:hAnsi="Times New Roman"/>
              </w:rPr>
              <w:tab/>
              <w:t xml:space="preserve"> ad val.</w:t>
            </w:r>
          </w:p>
        </w:tc>
        <w:tc>
          <w:tcPr>
            <w:tcW w:w="778"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7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r>
      <w:tr w:rsidR="00842DC1" w:rsidRPr="00A61438" w:rsidTr="0018288D">
        <w:trPr>
          <w:trHeight w:val="20"/>
        </w:trPr>
        <w:tc>
          <w:tcPr>
            <w:tcW w:w="3445" w:type="pct"/>
            <w:tcBorders>
              <w:right w:val="single" w:sz="6" w:space="0" w:color="auto"/>
            </w:tcBorders>
          </w:tcPr>
          <w:p w:rsidR="00842DC1" w:rsidRPr="00A61438" w:rsidRDefault="00842DC1" w:rsidP="0018288D">
            <w:pPr>
              <w:tabs>
                <w:tab w:val="right" w:leader="hyphen" w:pos="6480"/>
              </w:tabs>
              <w:spacing w:before="60" w:after="0" w:line="240" w:lineRule="auto"/>
              <w:ind w:left="990" w:hanging="432"/>
              <w:jc w:val="both"/>
              <w:rPr>
                <w:rFonts w:ascii="Times New Roman" w:hAnsi="Times New Roman"/>
              </w:rPr>
            </w:pPr>
            <w:r w:rsidRPr="00A61438">
              <w:rPr>
                <w:rFonts w:ascii="Times New Roman" w:hAnsi="Times New Roman"/>
              </w:rPr>
              <w:t>(</w:t>
            </w:r>
            <w:r w:rsidRPr="00A61438">
              <w:rPr>
                <w:rFonts w:ascii="Times New Roman" w:hAnsi="Times New Roman"/>
                <w:smallCaps/>
              </w:rPr>
              <w:t>c</w:t>
            </w:r>
            <w:r w:rsidRPr="00A61438">
              <w:rPr>
                <w:rFonts w:ascii="Times New Roman" w:hAnsi="Times New Roman"/>
              </w:rPr>
              <w:t>) Scientific Instruments and Apparatus, and Materials for scientific purposes, for use in Universities and Public Hospitals, of a quality or kind which cannot reasonably be manufactured or produced within the Commonwealth or in the United Kingdom, as prescribed by Departmental By-laws</w:t>
            </w:r>
            <w:r w:rsidRPr="00A61438">
              <w:rPr>
                <w:rFonts w:ascii="Times New Roman" w:hAnsi="Times New Roman"/>
              </w:rPr>
              <w:tab/>
            </w:r>
          </w:p>
        </w:tc>
        <w:tc>
          <w:tcPr>
            <w:tcW w:w="778"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7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45" w:type="pct"/>
            <w:tcBorders>
              <w:right w:val="single" w:sz="6" w:space="0" w:color="auto"/>
            </w:tcBorders>
          </w:tcPr>
          <w:p w:rsidR="00842DC1" w:rsidRPr="00A61438" w:rsidRDefault="00842DC1" w:rsidP="0018288D">
            <w:pPr>
              <w:tabs>
                <w:tab w:val="right" w:leader="hyphen" w:pos="6120"/>
              </w:tabs>
              <w:spacing w:after="0" w:line="240" w:lineRule="auto"/>
              <w:ind w:left="1138" w:hanging="994"/>
              <w:jc w:val="both"/>
              <w:rPr>
                <w:rFonts w:ascii="Times New Roman" w:hAnsi="Times New Roman"/>
              </w:rPr>
            </w:pPr>
            <w:r w:rsidRPr="00A61438">
              <w:rPr>
                <w:rFonts w:ascii="Times New Roman" w:hAnsi="Times New Roman"/>
              </w:rPr>
              <w:t>17. (</w:t>
            </w:r>
            <w:r w:rsidRPr="00A61438">
              <w:rPr>
                <w:rFonts w:ascii="Times New Roman" w:hAnsi="Times New Roman"/>
                <w:smallCaps/>
              </w:rPr>
              <w:t>a</w:t>
            </w:r>
            <w:r w:rsidRPr="00A61438">
              <w:rPr>
                <w:rFonts w:ascii="Times New Roman" w:hAnsi="Times New Roman"/>
              </w:rPr>
              <w:t xml:space="preserve">) Machinery specially designed and adapted for use in any University or Public Educational Institution for the purposes of instruction to students only or in any Public Hospital, provided such machinery cannot reasonably be manufactured within the Commonwealth, as prescribed by Departmental By-laws </w:t>
            </w:r>
            <w:r w:rsidRPr="00A61438">
              <w:rPr>
                <w:rFonts w:ascii="Times New Roman" w:hAnsi="Times New Roman"/>
              </w:rPr>
              <w:tab/>
              <w:t xml:space="preserve"> ad val.</w:t>
            </w:r>
          </w:p>
        </w:tc>
        <w:tc>
          <w:tcPr>
            <w:tcW w:w="778"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7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r>
      <w:tr w:rsidR="00842DC1" w:rsidRPr="00A61438" w:rsidTr="0018288D">
        <w:trPr>
          <w:trHeight w:val="20"/>
        </w:trPr>
        <w:tc>
          <w:tcPr>
            <w:tcW w:w="3445" w:type="pct"/>
            <w:tcBorders>
              <w:right w:val="single" w:sz="6" w:space="0" w:color="auto"/>
            </w:tcBorders>
          </w:tcPr>
          <w:p w:rsidR="00842DC1" w:rsidRPr="00A61438" w:rsidRDefault="00842DC1" w:rsidP="0018288D">
            <w:pPr>
              <w:tabs>
                <w:tab w:val="right" w:leader="hyphen" w:pos="6480"/>
              </w:tabs>
              <w:spacing w:before="60" w:after="0" w:line="240" w:lineRule="auto"/>
              <w:ind w:left="1008" w:hanging="576"/>
              <w:jc w:val="both"/>
              <w:rPr>
                <w:rFonts w:ascii="Times New Roman" w:hAnsi="Times New Roman"/>
              </w:rPr>
            </w:pPr>
            <w:r w:rsidRPr="00A61438">
              <w:rPr>
                <w:rFonts w:ascii="Times New Roman" w:hAnsi="Times New Roman"/>
              </w:rPr>
              <w:t>(</w:t>
            </w:r>
            <w:r w:rsidRPr="00A61438">
              <w:rPr>
                <w:rFonts w:ascii="Times New Roman" w:hAnsi="Times New Roman"/>
                <w:smallCaps/>
              </w:rPr>
              <w:t>b</w:t>
            </w:r>
            <w:r w:rsidRPr="00A61438">
              <w:rPr>
                <w:rFonts w:ascii="Times New Roman" w:hAnsi="Times New Roman"/>
              </w:rPr>
              <w:t>) Any article which has been bequeathed or donated to the Public or to any Public Institution, as prescribed by Departmental By-laws</w:t>
            </w:r>
            <w:r w:rsidRPr="00A61438">
              <w:rPr>
                <w:rFonts w:ascii="Times New Roman" w:hAnsi="Times New Roman"/>
              </w:rPr>
              <w:tab/>
            </w:r>
          </w:p>
        </w:tc>
        <w:tc>
          <w:tcPr>
            <w:tcW w:w="778"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7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45" w:type="pct"/>
            <w:tcBorders>
              <w:right w:val="single" w:sz="6" w:space="0" w:color="auto"/>
            </w:tcBorders>
          </w:tcPr>
          <w:p w:rsidR="00842DC1" w:rsidRPr="00A61438" w:rsidRDefault="00842DC1" w:rsidP="0018288D">
            <w:pPr>
              <w:tabs>
                <w:tab w:val="right" w:leader="hyphen" w:pos="6480"/>
              </w:tabs>
              <w:spacing w:before="60" w:after="0" w:line="240" w:lineRule="auto"/>
              <w:ind w:left="1008" w:hanging="576"/>
              <w:jc w:val="both"/>
              <w:rPr>
                <w:rFonts w:ascii="Times New Roman" w:hAnsi="Times New Roman"/>
              </w:rPr>
            </w:pPr>
            <w:r w:rsidRPr="00A61438">
              <w:rPr>
                <w:rFonts w:ascii="Times New Roman" w:hAnsi="Times New Roman"/>
              </w:rPr>
              <w:t>(</w:t>
            </w:r>
            <w:r w:rsidRPr="00A61438">
              <w:rPr>
                <w:rFonts w:ascii="Times New Roman" w:hAnsi="Times New Roman"/>
                <w:smallCaps/>
              </w:rPr>
              <w:t>c</w:t>
            </w:r>
            <w:r w:rsidRPr="00A61438">
              <w:rPr>
                <w:rFonts w:ascii="Times New Roman" w:hAnsi="Times New Roman"/>
              </w:rPr>
              <w:t>) Machinery specially designed and adapted for use in any University for the purposes of instruction to students only or in any Public Hospital, of a quality or kind which cannot reasonably be manufactured or produced within the Commonwealth or in the United Kingdom, as prescribed by Departmental By-laws</w:t>
            </w:r>
            <w:r w:rsidRPr="00A61438">
              <w:rPr>
                <w:rFonts w:ascii="Times New Roman" w:hAnsi="Times New Roman"/>
              </w:rPr>
              <w:tab/>
            </w:r>
          </w:p>
        </w:tc>
        <w:tc>
          <w:tcPr>
            <w:tcW w:w="778" w:type="pct"/>
            <w:tcBorders>
              <w:left w:val="single" w:sz="6" w:space="0" w:color="auto"/>
              <w:right w:val="single" w:sz="6" w:space="0" w:color="auto"/>
            </w:tcBorders>
            <w:vAlign w:val="bottom"/>
          </w:tcPr>
          <w:p w:rsidR="00842DC1" w:rsidRPr="00A61438" w:rsidRDefault="00842DC1" w:rsidP="0018288D">
            <w:pPr>
              <w:spacing w:before="60" w:after="0" w:line="240" w:lineRule="auto"/>
              <w:jc w:val="center"/>
              <w:rPr>
                <w:rFonts w:ascii="Times New Roman" w:hAnsi="Times New Roman"/>
              </w:rPr>
            </w:pPr>
            <w:r w:rsidRPr="00A61438">
              <w:rPr>
                <w:rFonts w:ascii="Times New Roman" w:hAnsi="Times New Roman"/>
              </w:rPr>
              <w:t>Free</w:t>
            </w:r>
          </w:p>
        </w:tc>
        <w:tc>
          <w:tcPr>
            <w:tcW w:w="778" w:type="pct"/>
            <w:tcBorders>
              <w:left w:val="single" w:sz="6" w:space="0" w:color="auto"/>
            </w:tcBorders>
            <w:vAlign w:val="bottom"/>
          </w:tcPr>
          <w:p w:rsidR="00842DC1" w:rsidRPr="00A61438" w:rsidRDefault="00842DC1" w:rsidP="0018288D">
            <w:pPr>
              <w:spacing w:before="60" w:after="0" w:line="240" w:lineRule="auto"/>
              <w:jc w:val="center"/>
              <w:rPr>
                <w:rFonts w:ascii="Times New Roman" w:hAnsi="Times New Roman"/>
              </w:rPr>
            </w:pPr>
            <w:r w:rsidRPr="00A61438">
              <w:rPr>
                <w:rFonts w:ascii="Times New Roman" w:hAnsi="Times New Roman"/>
              </w:rPr>
              <w:t>Free</w:t>
            </w:r>
          </w:p>
        </w:tc>
      </w:tr>
    </w:tbl>
    <w:p w:rsidR="00842DC1" w:rsidRPr="00B07F08" w:rsidRDefault="00842DC1" w:rsidP="00842DC1">
      <w:pPr>
        <w:spacing w:after="120" w:line="240" w:lineRule="auto"/>
        <w:jc w:val="center"/>
        <w:rPr>
          <w:rFonts w:ascii="Times New Roman" w:hAnsi="Times New Roman"/>
        </w:rPr>
      </w:pPr>
      <w:r>
        <w:rPr>
          <w:rFonts w:ascii="Times New Roman" w:hAnsi="Times New Roman"/>
        </w:rPr>
        <w:br w:type="page"/>
      </w:r>
      <w:r w:rsidRPr="00687FE9">
        <w:rPr>
          <w:rFonts w:ascii="Times New Roman" w:hAnsi="Times New Roman"/>
          <w:smallCaps/>
        </w:rPr>
        <w:lastRenderedPageBreak/>
        <w:t>Import Duties</w:t>
      </w:r>
      <w:r w:rsidRPr="00B07F08">
        <w:rPr>
          <w:rFonts w:ascii="Times New Roman" w:hAnsi="Times New Roman"/>
        </w:rPr>
        <w:t>—</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97"/>
        <w:gridCol w:w="1472"/>
        <w:gridCol w:w="1430"/>
      </w:tblGrid>
      <w:tr w:rsidR="00842DC1" w:rsidRPr="00A61438" w:rsidTr="0018288D">
        <w:trPr>
          <w:trHeight w:val="20"/>
        </w:trPr>
        <w:tc>
          <w:tcPr>
            <w:tcW w:w="3504" w:type="pct"/>
            <w:tcBorders>
              <w:top w:val="single" w:sz="6" w:space="0" w:color="auto"/>
              <w:bottom w:val="single" w:sz="6" w:space="0" w:color="auto"/>
              <w:right w:val="single" w:sz="6" w:space="0" w:color="auto"/>
            </w:tcBorders>
            <w:vAlign w:val="center"/>
          </w:tcPr>
          <w:p w:rsidR="00842DC1" w:rsidRPr="00A61438" w:rsidRDefault="00842DC1" w:rsidP="0018288D">
            <w:pPr>
              <w:spacing w:before="60" w:after="60" w:line="240" w:lineRule="auto"/>
              <w:jc w:val="center"/>
              <w:rPr>
                <w:rFonts w:ascii="Times New Roman" w:hAnsi="Times New Roman"/>
              </w:rPr>
            </w:pPr>
            <w:r w:rsidRPr="00A61438">
              <w:rPr>
                <w:rFonts w:ascii="Times New Roman" w:hAnsi="Times New Roman"/>
              </w:rPr>
              <w:t>Tariff Items.</w:t>
            </w:r>
          </w:p>
        </w:tc>
        <w:tc>
          <w:tcPr>
            <w:tcW w:w="759" w:type="pct"/>
            <w:tcBorders>
              <w:top w:val="single" w:sz="6" w:space="0" w:color="auto"/>
              <w:left w:val="single" w:sz="6" w:space="0" w:color="auto"/>
              <w:bottom w:val="single" w:sz="6" w:space="0" w:color="auto"/>
              <w:right w:val="single" w:sz="6" w:space="0" w:color="auto"/>
            </w:tcBorders>
            <w:vAlign w:val="center"/>
          </w:tcPr>
          <w:p w:rsidR="00842DC1" w:rsidRPr="00A61438" w:rsidRDefault="00842DC1" w:rsidP="0018288D">
            <w:pPr>
              <w:spacing w:before="60" w:after="60" w:line="240" w:lineRule="auto"/>
              <w:jc w:val="center"/>
              <w:rPr>
                <w:rFonts w:ascii="Times New Roman" w:hAnsi="Times New Roman"/>
              </w:rPr>
            </w:pPr>
            <w:r w:rsidRPr="00A61438">
              <w:rPr>
                <w:rFonts w:ascii="Times New Roman" w:hAnsi="Times New Roman"/>
              </w:rPr>
              <w:t>British Preferential Tariff.</w:t>
            </w:r>
          </w:p>
        </w:tc>
        <w:tc>
          <w:tcPr>
            <w:tcW w:w="737" w:type="pct"/>
            <w:tcBorders>
              <w:top w:val="single" w:sz="6" w:space="0" w:color="auto"/>
              <w:left w:val="single" w:sz="6" w:space="0" w:color="auto"/>
              <w:bottom w:val="single" w:sz="6" w:space="0" w:color="auto"/>
            </w:tcBorders>
            <w:vAlign w:val="center"/>
          </w:tcPr>
          <w:p w:rsidR="00842DC1" w:rsidRPr="00A61438" w:rsidRDefault="00842DC1" w:rsidP="0018288D">
            <w:pPr>
              <w:spacing w:before="60" w:after="60" w:line="240" w:lineRule="auto"/>
              <w:jc w:val="center"/>
              <w:rPr>
                <w:rFonts w:ascii="Times New Roman" w:hAnsi="Times New Roman"/>
              </w:rPr>
            </w:pPr>
            <w:r w:rsidRPr="00A61438">
              <w:rPr>
                <w:rFonts w:ascii="Times New Roman" w:hAnsi="Times New Roman"/>
              </w:rPr>
              <w:t>General Tariff.</w:t>
            </w:r>
          </w:p>
        </w:tc>
      </w:tr>
      <w:tr w:rsidR="00842DC1" w:rsidRPr="00A61438" w:rsidTr="0018288D">
        <w:trPr>
          <w:trHeight w:val="20"/>
        </w:trPr>
        <w:tc>
          <w:tcPr>
            <w:tcW w:w="5000" w:type="pct"/>
            <w:gridSpan w:val="3"/>
            <w:tcBorders>
              <w:top w:val="single" w:sz="6" w:space="0" w:color="auto"/>
            </w:tcBorders>
          </w:tcPr>
          <w:p w:rsidR="00842DC1" w:rsidRPr="00A61438" w:rsidRDefault="00842DC1" w:rsidP="0018288D">
            <w:pPr>
              <w:spacing w:before="120" w:after="60" w:line="240" w:lineRule="auto"/>
              <w:jc w:val="center"/>
              <w:rPr>
                <w:rFonts w:ascii="Times New Roman" w:hAnsi="Times New Roman"/>
              </w:rPr>
            </w:pPr>
            <w:r w:rsidRPr="00A61438">
              <w:rPr>
                <w:rFonts w:ascii="Times New Roman" w:hAnsi="Times New Roman"/>
                <w:b/>
              </w:rPr>
              <w:t>Division XVI.</w:t>
            </w:r>
            <w:r w:rsidR="00181B88">
              <w:rPr>
                <w:rFonts w:ascii="Times New Roman" w:hAnsi="Times New Roman"/>
                <w:b/>
              </w:rPr>
              <w:t>—</w:t>
            </w:r>
            <w:r w:rsidRPr="00A61438">
              <w:rPr>
                <w:rFonts w:ascii="Times New Roman" w:hAnsi="Times New Roman"/>
                <w:b/>
              </w:rPr>
              <w:t>Miscellaneo</w:t>
            </w:r>
            <w:r>
              <w:rPr>
                <w:rFonts w:ascii="Times New Roman" w:hAnsi="Times New Roman"/>
                <w:b/>
              </w:rPr>
              <w:t>u</w:t>
            </w:r>
            <w:r w:rsidRPr="00A61438">
              <w:rPr>
                <w:rFonts w:ascii="Times New Roman" w:hAnsi="Times New Roman"/>
                <w:b/>
              </w:rPr>
              <w:t>s</w:t>
            </w:r>
            <w:r w:rsidRPr="00A61438">
              <w:rPr>
                <w:rFonts w:ascii="Times New Roman" w:hAnsi="Times New Roman"/>
              </w:rPr>
              <w:t>—</w:t>
            </w:r>
            <w:r w:rsidRPr="00A61438">
              <w:rPr>
                <w:rFonts w:ascii="Times New Roman" w:hAnsi="Times New Roman"/>
                <w:i/>
              </w:rPr>
              <w:t>continued.</w:t>
            </w:r>
          </w:p>
        </w:tc>
      </w:tr>
      <w:tr w:rsidR="00842DC1" w:rsidRPr="00A61438" w:rsidTr="0018288D">
        <w:trPr>
          <w:trHeight w:val="20"/>
        </w:trPr>
        <w:tc>
          <w:tcPr>
            <w:tcW w:w="3504" w:type="pct"/>
            <w:tcBorders>
              <w:right w:val="single" w:sz="6" w:space="0" w:color="auto"/>
            </w:tcBorders>
          </w:tcPr>
          <w:p w:rsidR="00842DC1" w:rsidRPr="00A61438" w:rsidRDefault="00842DC1" w:rsidP="0018288D">
            <w:pPr>
              <w:spacing w:after="0" w:line="240" w:lineRule="auto"/>
              <w:rPr>
                <w:rFonts w:ascii="Times New Roman" w:hAnsi="Times New Roman"/>
              </w:rPr>
            </w:pPr>
            <w:r w:rsidRPr="00A61438">
              <w:rPr>
                <w:rFonts w:ascii="Times New Roman" w:hAnsi="Times New Roman"/>
              </w:rPr>
              <w:t>418. Scientific Instruments and Apparatus, viz,:—</w:t>
            </w:r>
          </w:p>
          <w:p w:rsidR="00842DC1" w:rsidRPr="00A61438" w:rsidRDefault="00842DC1" w:rsidP="0018288D">
            <w:pPr>
              <w:tabs>
                <w:tab w:val="right" w:leader="hyphen" w:pos="6120"/>
              </w:tabs>
              <w:spacing w:before="60" w:after="0" w:line="240" w:lineRule="auto"/>
              <w:ind w:left="1008" w:hanging="576"/>
              <w:jc w:val="both"/>
              <w:rPr>
                <w:rFonts w:ascii="Times New Roman" w:hAnsi="Times New Roman"/>
              </w:rPr>
            </w:pPr>
            <w:r w:rsidRPr="00A61438">
              <w:rPr>
                <w:rFonts w:ascii="Times New Roman" w:hAnsi="Times New Roman"/>
                <w:smallCaps/>
              </w:rPr>
              <w:t>(a</w:t>
            </w:r>
            <w:r w:rsidRPr="00A61438">
              <w:rPr>
                <w:rFonts w:ascii="Times New Roman" w:hAnsi="Times New Roman"/>
              </w:rPr>
              <w:t>) Instruments of other material than glass for measuring the density of Liquids Solids and Cases, including Hydrometers, Saccharometers, Lactometers, Salinometers, and Barkometers</w:t>
            </w:r>
          </w:p>
          <w:p w:rsidR="00842DC1" w:rsidRPr="00A61438" w:rsidRDefault="00842DC1" w:rsidP="0018288D">
            <w:pPr>
              <w:tabs>
                <w:tab w:val="right" w:pos="6480"/>
              </w:tabs>
              <w:spacing w:after="0" w:line="240" w:lineRule="auto"/>
              <w:jc w:val="both"/>
              <w:rPr>
                <w:rFonts w:ascii="Times New Roman" w:hAnsi="Times New Roman"/>
              </w:rPr>
            </w:pPr>
            <w:r w:rsidRPr="00A61438">
              <w:rPr>
                <w:rFonts w:ascii="Times New Roman" w:hAnsi="Times New Roman"/>
              </w:rPr>
              <w:tab/>
              <w:t>ad val.</w:t>
            </w:r>
          </w:p>
        </w:tc>
        <w:tc>
          <w:tcPr>
            <w:tcW w:w="759"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37"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r>
      <w:tr w:rsidR="00842DC1" w:rsidRPr="00A61438" w:rsidTr="0018288D">
        <w:trPr>
          <w:trHeight w:val="20"/>
        </w:trPr>
        <w:tc>
          <w:tcPr>
            <w:tcW w:w="3504" w:type="pct"/>
            <w:tcBorders>
              <w:right w:val="single" w:sz="6" w:space="0" w:color="auto"/>
            </w:tcBorders>
          </w:tcPr>
          <w:p w:rsidR="00842DC1" w:rsidRPr="00A61438" w:rsidRDefault="00842DC1" w:rsidP="0018288D">
            <w:pPr>
              <w:tabs>
                <w:tab w:val="right" w:leader="hyphen" w:pos="6480"/>
              </w:tabs>
              <w:spacing w:before="60" w:after="0" w:line="240" w:lineRule="auto"/>
              <w:ind w:left="1008" w:hanging="576"/>
              <w:jc w:val="both"/>
              <w:rPr>
                <w:rFonts w:ascii="Times New Roman" w:hAnsi="Times New Roman"/>
              </w:rPr>
            </w:pPr>
            <w:r w:rsidRPr="00A61438">
              <w:rPr>
                <w:rFonts w:ascii="Times New Roman" w:hAnsi="Times New Roman"/>
                <w:smallCaps/>
              </w:rPr>
              <w:t>(b</w:t>
            </w:r>
            <w:r w:rsidRPr="00A61438">
              <w:rPr>
                <w:rFonts w:ascii="Times New Roman" w:hAnsi="Times New Roman"/>
              </w:rPr>
              <w:t xml:space="preserve">) Instruments made of glass tor measuring the density of Liquids Solids and Gases, including Hydrometers, Saccharometers, Lactometers, Salinometers, and Barkometers, as prescribed by Departmental By-laws </w:t>
            </w:r>
            <w:r w:rsidRPr="00A61438">
              <w:rPr>
                <w:rFonts w:ascii="Times New Roman" w:hAnsi="Times New Roman"/>
              </w:rPr>
              <w:tab/>
              <w:t>ad val.</w:t>
            </w:r>
          </w:p>
        </w:tc>
        <w:tc>
          <w:tcPr>
            <w:tcW w:w="759"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37"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r>
      <w:tr w:rsidR="00842DC1" w:rsidRPr="00A61438" w:rsidTr="0018288D">
        <w:trPr>
          <w:trHeight w:val="20"/>
        </w:trPr>
        <w:tc>
          <w:tcPr>
            <w:tcW w:w="3504" w:type="pct"/>
            <w:tcBorders>
              <w:right w:val="single" w:sz="6" w:space="0" w:color="auto"/>
            </w:tcBorders>
          </w:tcPr>
          <w:p w:rsidR="00842DC1" w:rsidRPr="00A61438" w:rsidRDefault="00842DC1" w:rsidP="0018288D">
            <w:pPr>
              <w:tabs>
                <w:tab w:val="right" w:leader="hyphen" w:pos="6480"/>
              </w:tabs>
              <w:spacing w:before="60" w:after="0" w:line="240" w:lineRule="auto"/>
              <w:ind w:left="1152" w:hanging="720"/>
              <w:jc w:val="both"/>
              <w:rPr>
                <w:rFonts w:ascii="Times New Roman" w:hAnsi="Times New Roman"/>
              </w:rPr>
            </w:pPr>
            <w:r w:rsidRPr="00A61438">
              <w:rPr>
                <w:rFonts w:ascii="Times New Roman" w:hAnsi="Times New Roman"/>
              </w:rPr>
              <w:t>(</w:t>
            </w:r>
            <w:r w:rsidRPr="00A61438">
              <w:rPr>
                <w:rFonts w:ascii="Times New Roman" w:hAnsi="Times New Roman"/>
                <w:smallCaps/>
              </w:rPr>
              <w:t>c</w:t>
            </w:r>
            <w:r w:rsidRPr="00A61438">
              <w:rPr>
                <w:rFonts w:ascii="Times New Roman" w:hAnsi="Times New Roman"/>
              </w:rPr>
              <w:t xml:space="preserve">)(1) Barographs; Calorimeters; Cathetometers; Dividing Engines for graduating Bars, Tubes, and Circles; Kymographs, and Time Markers; Dial Micrometers; Hygrometers; Microtomes; Pyrometers; Spherometers; Thermographs; Thermostats; Thermo-regulatora; Microscopical, Mineralogical, and Blow Pipe Cabinets (fitted); Mercury Vacuum Pumps; Viscosimeters: Vacuum Ovens for Laboratories; Drawing, Mathematical, and Surveying Instruments n.e.i., but not including Tripods </w:t>
            </w:r>
            <w:r w:rsidRPr="00A61438">
              <w:rPr>
                <w:rFonts w:ascii="Times New Roman" w:hAnsi="Times New Roman"/>
              </w:rPr>
              <w:tab/>
              <w:t>ad val.</w:t>
            </w:r>
          </w:p>
        </w:tc>
        <w:tc>
          <w:tcPr>
            <w:tcW w:w="759"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37"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r>
      <w:tr w:rsidR="00842DC1" w:rsidRPr="00A61438" w:rsidTr="0018288D">
        <w:trPr>
          <w:trHeight w:val="20"/>
        </w:trPr>
        <w:tc>
          <w:tcPr>
            <w:tcW w:w="3504" w:type="pct"/>
            <w:tcBorders>
              <w:right w:val="single" w:sz="6" w:space="0" w:color="auto"/>
            </w:tcBorders>
          </w:tcPr>
          <w:p w:rsidR="00842DC1" w:rsidRPr="00A61438" w:rsidRDefault="00842DC1" w:rsidP="0018288D">
            <w:pPr>
              <w:tabs>
                <w:tab w:val="right" w:leader="hyphen" w:pos="6480"/>
              </w:tabs>
              <w:spacing w:after="0" w:line="240" w:lineRule="auto"/>
              <w:ind w:left="691"/>
              <w:rPr>
                <w:rFonts w:ascii="Times New Roman" w:hAnsi="Times New Roman"/>
              </w:rPr>
            </w:pPr>
            <w:r w:rsidRPr="00A61438">
              <w:rPr>
                <w:rFonts w:ascii="Times New Roman" w:hAnsi="Times New Roman"/>
              </w:rPr>
              <w:t xml:space="preserve">(2) Clinometers and Prismatic Compasses </w:t>
            </w:r>
            <w:r w:rsidRPr="00A61438">
              <w:rPr>
                <w:rFonts w:ascii="Times New Roman" w:hAnsi="Times New Roman"/>
              </w:rPr>
              <w:tab/>
              <w:t xml:space="preserve"> ad val.</w:t>
            </w:r>
          </w:p>
        </w:tc>
        <w:tc>
          <w:tcPr>
            <w:tcW w:w="759"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37"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r>
      <w:tr w:rsidR="00842DC1" w:rsidRPr="00A61438" w:rsidTr="0018288D">
        <w:trPr>
          <w:trHeight w:val="20"/>
        </w:trPr>
        <w:tc>
          <w:tcPr>
            <w:tcW w:w="3504" w:type="pct"/>
            <w:tcBorders>
              <w:right w:val="single" w:sz="6" w:space="0" w:color="auto"/>
            </w:tcBorders>
          </w:tcPr>
          <w:p w:rsidR="00842DC1" w:rsidRPr="00A61438" w:rsidRDefault="00842DC1" w:rsidP="0018288D">
            <w:pPr>
              <w:tabs>
                <w:tab w:val="right" w:leader="hyphen" w:pos="6480"/>
              </w:tabs>
              <w:spacing w:before="60" w:after="0" w:line="240" w:lineRule="auto"/>
              <w:ind w:left="1008" w:hanging="576"/>
              <w:jc w:val="both"/>
              <w:rPr>
                <w:rFonts w:ascii="Times New Roman" w:hAnsi="Times New Roman"/>
              </w:rPr>
            </w:pPr>
            <w:r w:rsidRPr="00A61438">
              <w:rPr>
                <w:rFonts w:ascii="Times New Roman" w:hAnsi="Times New Roman"/>
                <w:smallCaps/>
              </w:rPr>
              <w:t xml:space="preserve">(d) </w:t>
            </w:r>
            <w:r w:rsidRPr="00A61438">
              <w:rPr>
                <w:rFonts w:ascii="Times New Roman" w:hAnsi="Times New Roman"/>
              </w:rPr>
              <w:t xml:space="preserve">Bacteriological Apparatus, including Counting Apparatus, Culture Dishes, Flasks and Tubes, Slide Cabinets and Trays, Staining Dishes and Plates, Stains, Incubators </w:t>
            </w:r>
            <w:r w:rsidRPr="00A61438">
              <w:rPr>
                <w:rFonts w:ascii="Times New Roman" w:hAnsi="Times New Roman"/>
              </w:rPr>
              <w:tab/>
              <w:t>ad val.</w:t>
            </w:r>
          </w:p>
        </w:tc>
        <w:tc>
          <w:tcPr>
            <w:tcW w:w="759"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37"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r>
      <w:tr w:rsidR="00842DC1" w:rsidRPr="00A61438" w:rsidTr="0018288D">
        <w:trPr>
          <w:trHeight w:val="20"/>
        </w:trPr>
        <w:tc>
          <w:tcPr>
            <w:tcW w:w="3504" w:type="pct"/>
            <w:tcBorders>
              <w:right w:val="single" w:sz="6" w:space="0" w:color="auto"/>
            </w:tcBorders>
          </w:tcPr>
          <w:p w:rsidR="00842DC1" w:rsidRPr="00A61438" w:rsidRDefault="00842DC1" w:rsidP="0018288D">
            <w:pPr>
              <w:tabs>
                <w:tab w:val="right" w:leader="hyphen" w:pos="6480"/>
              </w:tabs>
              <w:spacing w:before="60" w:after="0" w:line="240" w:lineRule="auto"/>
              <w:ind w:left="1008" w:hanging="576"/>
              <w:jc w:val="both"/>
              <w:rPr>
                <w:rFonts w:ascii="Times New Roman" w:hAnsi="Times New Roman"/>
              </w:rPr>
            </w:pPr>
            <w:r w:rsidRPr="00A61438">
              <w:rPr>
                <w:rFonts w:ascii="Times New Roman" w:hAnsi="Times New Roman"/>
              </w:rPr>
              <w:t>(</w:t>
            </w:r>
            <w:r w:rsidRPr="006E5B20">
              <w:rPr>
                <w:rFonts w:ascii="Times New Roman" w:hAnsi="Times New Roman"/>
                <w:smallCaps/>
              </w:rPr>
              <w:t>e</w:t>
            </w:r>
            <w:r w:rsidRPr="00A61438">
              <w:rPr>
                <w:rFonts w:ascii="Times New Roman" w:hAnsi="Times New Roman"/>
              </w:rPr>
              <w:t xml:space="preserve">) Scientific Instruments for measuring Absorption, Dispersion, Intensity, Reflection, Refraction, and Rotation of Light, and for Colour Analysis and Colour Comparison </w:t>
            </w:r>
            <w:r w:rsidRPr="00A61438">
              <w:rPr>
                <w:rFonts w:ascii="Times New Roman" w:hAnsi="Times New Roman"/>
              </w:rPr>
              <w:tab/>
              <w:t xml:space="preserve"> ad val.</w:t>
            </w:r>
          </w:p>
        </w:tc>
        <w:tc>
          <w:tcPr>
            <w:tcW w:w="759"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37"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r>
      <w:tr w:rsidR="00842DC1" w:rsidRPr="00A61438" w:rsidTr="0018288D">
        <w:trPr>
          <w:trHeight w:val="20"/>
        </w:trPr>
        <w:tc>
          <w:tcPr>
            <w:tcW w:w="3504" w:type="pct"/>
            <w:tcBorders>
              <w:right w:val="single" w:sz="6" w:space="0" w:color="auto"/>
            </w:tcBorders>
          </w:tcPr>
          <w:p w:rsidR="00842DC1" w:rsidRPr="00A61438" w:rsidRDefault="00842DC1" w:rsidP="006E443A">
            <w:pPr>
              <w:tabs>
                <w:tab w:val="right" w:pos="6480"/>
              </w:tabs>
              <w:spacing w:before="60" w:after="0" w:line="240" w:lineRule="auto"/>
              <w:ind w:left="1008" w:hanging="576"/>
              <w:jc w:val="both"/>
              <w:rPr>
                <w:rFonts w:ascii="Times New Roman" w:hAnsi="Times New Roman"/>
              </w:rPr>
            </w:pPr>
            <w:r w:rsidRPr="00A61438">
              <w:rPr>
                <w:rFonts w:ascii="Times New Roman" w:hAnsi="Times New Roman"/>
              </w:rPr>
              <w:t>(</w:t>
            </w:r>
            <w:r w:rsidRPr="006E5B20">
              <w:rPr>
                <w:rFonts w:ascii="Times New Roman" w:hAnsi="Times New Roman"/>
                <w:smallCaps/>
              </w:rPr>
              <w:t>f</w:t>
            </w:r>
            <w:r w:rsidRPr="00A61438">
              <w:rPr>
                <w:rFonts w:ascii="Times New Roman" w:hAnsi="Times New Roman"/>
              </w:rPr>
              <w:t xml:space="preserve">) Apparatus for the Tenting and Analysis of Milk, Wine, and other Agricultural Products, as prescribed by Departmental By-laws </w:t>
            </w:r>
            <w:r w:rsidRPr="00A61438">
              <w:rPr>
                <w:rFonts w:ascii="Times New Roman" w:hAnsi="Times New Roman"/>
              </w:rPr>
              <w:tab/>
              <w:t xml:space="preserve"> ad val.</w:t>
            </w:r>
          </w:p>
        </w:tc>
        <w:tc>
          <w:tcPr>
            <w:tcW w:w="759"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37"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r>
      <w:tr w:rsidR="00842DC1" w:rsidRPr="00A61438" w:rsidTr="0018288D">
        <w:trPr>
          <w:trHeight w:val="20"/>
        </w:trPr>
        <w:tc>
          <w:tcPr>
            <w:tcW w:w="3504" w:type="pct"/>
            <w:tcBorders>
              <w:right w:val="single" w:sz="6" w:space="0" w:color="auto"/>
            </w:tcBorders>
          </w:tcPr>
          <w:p w:rsidR="00842DC1" w:rsidRPr="00A61438" w:rsidRDefault="00842DC1" w:rsidP="0018288D">
            <w:pPr>
              <w:spacing w:after="0" w:line="240" w:lineRule="auto"/>
              <w:ind w:left="720" w:hanging="720"/>
              <w:rPr>
                <w:rFonts w:ascii="Times New Roman" w:hAnsi="Times New Roman"/>
              </w:rPr>
            </w:pPr>
            <w:r w:rsidRPr="00A61438">
              <w:rPr>
                <w:rFonts w:ascii="Times New Roman" w:hAnsi="Times New Roman"/>
              </w:rPr>
              <w:t>419. Surgical and Dental and Veterinary Instruments, Appliances and Materials (but not including furniture not specifically mentioned in this item), viz.:—</w:t>
            </w:r>
          </w:p>
          <w:p w:rsidR="00842DC1" w:rsidRPr="00A61438" w:rsidRDefault="00842DC1" w:rsidP="006E443A">
            <w:pPr>
              <w:tabs>
                <w:tab w:val="left" w:leader="hyphen" w:pos="5850"/>
                <w:tab w:val="right" w:leader="hyphen" w:pos="6300"/>
              </w:tabs>
              <w:spacing w:before="60" w:after="0" w:line="240" w:lineRule="auto"/>
              <w:ind w:left="1008" w:hanging="576"/>
              <w:jc w:val="both"/>
              <w:rPr>
                <w:rFonts w:ascii="Times New Roman" w:hAnsi="Times New Roman"/>
              </w:rPr>
            </w:pPr>
            <w:r w:rsidRPr="00A61438">
              <w:rPr>
                <w:rFonts w:ascii="Times New Roman" w:hAnsi="Times New Roman"/>
                <w:smallCaps/>
              </w:rPr>
              <w:t>(a</w:t>
            </w:r>
            <w:r w:rsidRPr="00A61438">
              <w:rPr>
                <w:rFonts w:ascii="Times New Roman" w:hAnsi="Times New Roman"/>
              </w:rPr>
              <w:t>) Lint; Gauzes; Bandages n.e.i.; Ligatures; Oil Silk; Poroplastic Felt; Splints and Artificial Limbs, Teeth and Eyes; Surgical Pessaries except of glass; Syringes, except of glass or rubber; Galvano-Cautery Batteries and Appliances; Dressing and Instrument Trays; Accident and Emergency Cases; Hot Air Apparatus for Legs and Arms; Snakebite Outfits; Surgical Dressings; Aseptic Paper; Impression Trays; Dental Rubber and other materials or compositions, other than of metal, for use in the manufacture of dental plates, including such materials or compositions imported in the form of dental plate blanks; Dental Cements</w:t>
            </w:r>
            <w:r w:rsidRPr="00A61438">
              <w:rPr>
                <w:rFonts w:ascii="Times New Roman" w:hAnsi="Times New Roman"/>
              </w:rPr>
              <w:tab/>
              <w:t>ad val.</w:t>
            </w:r>
          </w:p>
        </w:tc>
        <w:tc>
          <w:tcPr>
            <w:tcW w:w="759"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37"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r>
    </w:tbl>
    <w:p w:rsidR="00842DC1" w:rsidRPr="00B07F08" w:rsidRDefault="00842DC1" w:rsidP="00842DC1">
      <w:pPr>
        <w:spacing w:after="120" w:line="240" w:lineRule="auto"/>
        <w:jc w:val="center"/>
        <w:rPr>
          <w:rFonts w:ascii="Times New Roman" w:hAnsi="Times New Roman"/>
        </w:rPr>
      </w:pPr>
      <w:r>
        <w:rPr>
          <w:rFonts w:ascii="Times New Roman" w:hAnsi="Times New Roman"/>
        </w:rPr>
        <w:br w:type="page"/>
      </w: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50"/>
        <w:gridCol w:w="101"/>
        <w:gridCol w:w="1342"/>
        <w:gridCol w:w="1606"/>
      </w:tblGrid>
      <w:tr w:rsidR="00842DC1" w:rsidRPr="00A61438" w:rsidTr="0018288D">
        <w:trPr>
          <w:trHeight w:val="20"/>
        </w:trPr>
        <w:tc>
          <w:tcPr>
            <w:tcW w:w="3428" w:type="pct"/>
            <w:tcBorders>
              <w:top w:val="single" w:sz="6" w:space="0" w:color="auto"/>
              <w:bottom w:val="single" w:sz="6" w:space="0" w:color="auto"/>
              <w:right w:val="single" w:sz="6" w:space="0" w:color="auto"/>
            </w:tcBorders>
            <w:vAlign w:val="center"/>
          </w:tcPr>
          <w:p w:rsidR="00842DC1" w:rsidRPr="00A61438" w:rsidRDefault="00842DC1" w:rsidP="0018288D">
            <w:pPr>
              <w:spacing w:before="60" w:after="60" w:line="240" w:lineRule="auto"/>
              <w:jc w:val="center"/>
              <w:rPr>
                <w:rFonts w:ascii="Times New Roman" w:hAnsi="Times New Roman"/>
              </w:rPr>
            </w:pPr>
            <w:r w:rsidRPr="00A61438">
              <w:rPr>
                <w:rFonts w:ascii="Times New Roman" w:hAnsi="Times New Roman"/>
              </w:rPr>
              <w:t>Tariff Items.</w:t>
            </w:r>
          </w:p>
        </w:tc>
        <w:tc>
          <w:tcPr>
            <w:tcW w:w="744" w:type="pct"/>
            <w:gridSpan w:val="2"/>
            <w:tcBorders>
              <w:top w:val="single" w:sz="6" w:space="0" w:color="auto"/>
              <w:left w:val="single" w:sz="6" w:space="0" w:color="auto"/>
              <w:bottom w:val="single" w:sz="6" w:space="0" w:color="auto"/>
              <w:right w:val="single" w:sz="6" w:space="0" w:color="auto"/>
            </w:tcBorders>
            <w:vAlign w:val="center"/>
          </w:tcPr>
          <w:p w:rsidR="00842DC1" w:rsidRPr="00A61438" w:rsidRDefault="00842DC1" w:rsidP="0018288D">
            <w:pPr>
              <w:spacing w:before="60" w:after="60" w:line="240" w:lineRule="auto"/>
              <w:jc w:val="center"/>
              <w:rPr>
                <w:rFonts w:ascii="Times New Roman" w:hAnsi="Times New Roman"/>
              </w:rPr>
            </w:pPr>
            <w:r w:rsidRPr="00A61438">
              <w:rPr>
                <w:rFonts w:ascii="Times New Roman" w:hAnsi="Times New Roman"/>
              </w:rPr>
              <w:t>British Preferential Tariff.</w:t>
            </w:r>
          </w:p>
        </w:tc>
        <w:tc>
          <w:tcPr>
            <w:tcW w:w="828" w:type="pct"/>
            <w:tcBorders>
              <w:top w:val="single" w:sz="6" w:space="0" w:color="auto"/>
              <w:left w:val="single" w:sz="6" w:space="0" w:color="auto"/>
              <w:bottom w:val="single" w:sz="6" w:space="0" w:color="auto"/>
            </w:tcBorders>
            <w:vAlign w:val="center"/>
          </w:tcPr>
          <w:p w:rsidR="00842DC1" w:rsidRPr="00A61438" w:rsidRDefault="00842DC1" w:rsidP="0018288D">
            <w:pPr>
              <w:spacing w:before="60" w:after="60" w:line="240" w:lineRule="auto"/>
              <w:jc w:val="center"/>
              <w:rPr>
                <w:rFonts w:ascii="Times New Roman" w:hAnsi="Times New Roman"/>
              </w:rPr>
            </w:pPr>
            <w:r w:rsidRPr="00A61438">
              <w:rPr>
                <w:rFonts w:ascii="Times New Roman" w:hAnsi="Times New Roman"/>
              </w:rPr>
              <w:t>General Tariff.</w:t>
            </w:r>
          </w:p>
        </w:tc>
      </w:tr>
      <w:tr w:rsidR="00842DC1" w:rsidRPr="00A61438" w:rsidTr="0018288D">
        <w:trPr>
          <w:trHeight w:val="20"/>
        </w:trPr>
        <w:tc>
          <w:tcPr>
            <w:tcW w:w="5000" w:type="pct"/>
            <w:gridSpan w:val="4"/>
            <w:tcBorders>
              <w:top w:val="single" w:sz="6" w:space="0" w:color="auto"/>
            </w:tcBorders>
          </w:tcPr>
          <w:p w:rsidR="00842DC1" w:rsidRPr="00A61438" w:rsidRDefault="00842DC1" w:rsidP="0018288D">
            <w:pPr>
              <w:spacing w:before="120" w:after="0" w:line="240" w:lineRule="auto"/>
              <w:jc w:val="center"/>
              <w:rPr>
                <w:rFonts w:ascii="Times New Roman" w:hAnsi="Times New Roman"/>
              </w:rPr>
            </w:pPr>
            <w:r w:rsidRPr="00A61438">
              <w:rPr>
                <w:rFonts w:ascii="Times New Roman" w:hAnsi="Times New Roman"/>
                <w:b/>
              </w:rPr>
              <w:t>Division XVI.</w:t>
            </w:r>
            <w:r w:rsidR="00181B88">
              <w:rPr>
                <w:rFonts w:ascii="Times New Roman" w:hAnsi="Times New Roman"/>
                <w:b/>
              </w:rPr>
              <w:t>—</w:t>
            </w:r>
            <w:r w:rsidRPr="00A61438">
              <w:rPr>
                <w:rFonts w:ascii="Times New Roman" w:hAnsi="Times New Roman"/>
                <w:b/>
              </w:rPr>
              <w:t>Miscellaneous</w:t>
            </w:r>
            <w:r w:rsidRPr="00A61438">
              <w:rPr>
                <w:rFonts w:ascii="Times New Roman" w:hAnsi="Times New Roman"/>
              </w:rPr>
              <w:t>—</w:t>
            </w:r>
            <w:r w:rsidRPr="00A61438">
              <w:rPr>
                <w:rFonts w:ascii="Times New Roman" w:hAnsi="Times New Roman"/>
                <w:i/>
              </w:rPr>
              <w:t>continued.</w:t>
            </w:r>
          </w:p>
        </w:tc>
      </w:tr>
      <w:tr w:rsidR="00842DC1" w:rsidRPr="00A61438" w:rsidTr="0018288D">
        <w:trPr>
          <w:trHeight w:val="20"/>
        </w:trPr>
        <w:tc>
          <w:tcPr>
            <w:tcW w:w="3480" w:type="pct"/>
            <w:gridSpan w:val="2"/>
            <w:tcBorders>
              <w:right w:val="single" w:sz="6" w:space="0" w:color="auto"/>
            </w:tcBorders>
          </w:tcPr>
          <w:p w:rsidR="00842DC1" w:rsidRPr="00A61438" w:rsidRDefault="00842DC1" w:rsidP="0018288D">
            <w:pPr>
              <w:spacing w:after="0" w:line="240" w:lineRule="auto"/>
              <w:rPr>
                <w:rFonts w:ascii="Times New Roman" w:hAnsi="Times New Roman"/>
              </w:rPr>
            </w:pPr>
            <w:r w:rsidRPr="00A61438">
              <w:rPr>
                <w:rFonts w:ascii="Times New Roman" w:hAnsi="Times New Roman"/>
              </w:rPr>
              <w:t>419.—</w:t>
            </w:r>
            <w:r w:rsidRPr="00A61438">
              <w:rPr>
                <w:rFonts w:ascii="Times New Roman" w:hAnsi="Times New Roman"/>
                <w:i/>
              </w:rPr>
              <w:t>continued.</w:t>
            </w:r>
          </w:p>
          <w:p w:rsidR="00842DC1" w:rsidRPr="00A61438" w:rsidRDefault="00842DC1" w:rsidP="0018288D">
            <w:pPr>
              <w:spacing w:after="0" w:line="240" w:lineRule="auto"/>
              <w:ind w:left="1152" w:hanging="432"/>
              <w:jc w:val="both"/>
              <w:rPr>
                <w:rFonts w:ascii="Times New Roman" w:hAnsi="Times New Roman"/>
              </w:rPr>
            </w:pPr>
            <w:r w:rsidRPr="00A61438">
              <w:rPr>
                <w:rFonts w:ascii="Times New Roman" w:hAnsi="Times New Roman"/>
                <w:smallCaps/>
              </w:rPr>
              <w:t>(b</w:t>
            </w:r>
            <w:r w:rsidRPr="00A61438">
              <w:rPr>
                <w:rFonts w:ascii="Times New Roman" w:hAnsi="Times New Roman"/>
              </w:rPr>
              <w:t>) Dental Materials, viz.:—</w:t>
            </w:r>
          </w:p>
          <w:p w:rsidR="00842DC1" w:rsidRPr="00A61438" w:rsidRDefault="00842DC1" w:rsidP="0018288D">
            <w:pPr>
              <w:tabs>
                <w:tab w:val="right" w:leader="hyphen" w:pos="6570"/>
              </w:tabs>
              <w:spacing w:after="0" w:line="240" w:lineRule="auto"/>
              <w:ind w:left="1728" w:hanging="432"/>
              <w:rPr>
                <w:rFonts w:ascii="Times New Roman" w:hAnsi="Times New Roman"/>
              </w:rPr>
            </w:pPr>
            <w:r w:rsidRPr="00A61438">
              <w:rPr>
                <w:rFonts w:ascii="Times New Roman" w:hAnsi="Times New Roman"/>
              </w:rPr>
              <w:t xml:space="preserve">(1) Gold Solder </w:t>
            </w:r>
            <w:r w:rsidRPr="00A61438">
              <w:rPr>
                <w:rFonts w:ascii="Times New Roman" w:hAnsi="Times New Roman"/>
              </w:rPr>
              <w:tab/>
              <w:t xml:space="preserve"> ad val.</w:t>
            </w:r>
          </w:p>
        </w:tc>
        <w:tc>
          <w:tcPr>
            <w:tcW w:w="692"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15 per cent.</w:t>
            </w:r>
          </w:p>
        </w:tc>
        <w:tc>
          <w:tcPr>
            <w:tcW w:w="82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r>
      <w:tr w:rsidR="00842DC1" w:rsidRPr="00A61438" w:rsidTr="0018288D">
        <w:trPr>
          <w:trHeight w:val="20"/>
        </w:trPr>
        <w:tc>
          <w:tcPr>
            <w:tcW w:w="3480" w:type="pct"/>
            <w:gridSpan w:val="2"/>
            <w:tcBorders>
              <w:right w:val="single" w:sz="6" w:space="0" w:color="auto"/>
            </w:tcBorders>
          </w:tcPr>
          <w:p w:rsidR="00842DC1" w:rsidRPr="00A61438" w:rsidRDefault="00842DC1" w:rsidP="0018288D">
            <w:pPr>
              <w:tabs>
                <w:tab w:val="right" w:leader="hyphen" w:pos="6570"/>
              </w:tabs>
              <w:spacing w:after="0" w:line="240" w:lineRule="auto"/>
              <w:ind w:left="1728" w:hanging="432"/>
              <w:rPr>
                <w:rFonts w:ascii="Times New Roman" w:hAnsi="Times New Roman"/>
              </w:rPr>
            </w:pPr>
            <w:r w:rsidRPr="00A61438">
              <w:rPr>
                <w:rFonts w:ascii="Times New Roman" w:hAnsi="Times New Roman"/>
              </w:rPr>
              <w:t xml:space="preserve">(2) Alloys and Amalgams </w:t>
            </w:r>
            <w:r w:rsidRPr="00A61438">
              <w:rPr>
                <w:rFonts w:ascii="Times New Roman" w:hAnsi="Times New Roman"/>
              </w:rPr>
              <w:tab/>
              <w:t xml:space="preserve"> ad val.</w:t>
            </w:r>
          </w:p>
        </w:tc>
        <w:tc>
          <w:tcPr>
            <w:tcW w:w="692"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 xml:space="preserve">20 per </w:t>
            </w:r>
            <w:r>
              <w:rPr>
                <w:rFonts w:ascii="Times New Roman" w:hAnsi="Times New Roman"/>
              </w:rPr>
              <w:t>c</w:t>
            </w:r>
            <w:r w:rsidRPr="00A61438">
              <w:rPr>
                <w:rFonts w:ascii="Times New Roman" w:hAnsi="Times New Roman"/>
              </w:rPr>
              <w:t>ent.</w:t>
            </w:r>
          </w:p>
        </w:tc>
        <w:tc>
          <w:tcPr>
            <w:tcW w:w="82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25 per cent.</w:t>
            </w:r>
          </w:p>
        </w:tc>
      </w:tr>
      <w:tr w:rsidR="00842DC1" w:rsidRPr="00A61438" w:rsidTr="0018288D">
        <w:trPr>
          <w:trHeight w:val="20"/>
        </w:trPr>
        <w:tc>
          <w:tcPr>
            <w:tcW w:w="3480" w:type="pct"/>
            <w:gridSpan w:val="2"/>
            <w:tcBorders>
              <w:right w:val="single" w:sz="6" w:space="0" w:color="auto"/>
            </w:tcBorders>
          </w:tcPr>
          <w:p w:rsidR="00842DC1" w:rsidRPr="00A61438" w:rsidRDefault="00842DC1" w:rsidP="0018288D">
            <w:pPr>
              <w:spacing w:after="0" w:line="240" w:lineRule="auto"/>
              <w:ind w:left="1440" w:hanging="720"/>
              <w:jc w:val="both"/>
              <w:rPr>
                <w:rFonts w:ascii="Times New Roman" w:hAnsi="Times New Roman"/>
              </w:rPr>
            </w:pPr>
            <w:r w:rsidRPr="00A61438">
              <w:rPr>
                <w:rFonts w:ascii="Times New Roman" w:hAnsi="Times New Roman"/>
              </w:rPr>
              <w:t>(</w:t>
            </w:r>
            <w:r w:rsidRPr="00A61438">
              <w:rPr>
                <w:rFonts w:ascii="Times New Roman" w:hAnsi="Times New Roman"/>
                <w:smallCaps/>
              </w:rPr>
              <w:t>c</w:t>
            </w:r>
            <w:r w:rsidRPr="00A61438">
              <w:rPr>
                <w:rFonts w:ascii="Times New Roman" w:hAnsi="Times New Roman"/>
              </w:rPr>
              <w:t>) Instruments and Appliances, viz.:—-Amputating, Cupping, Dissecting, Examining (including Dental Chairs and Examining Tables), Operating, Veterinary, X- Ray Apparatus and Accessories n.e.i.—</w:t>
            </w:r>
          </w:p>
          <w:p w:rsidR="00842DC1" w:rsidRPr="00A61438" w:rsidRDefault="00842DC1" w:rsidP="0018288D">
            <w:pPr>
              <w:tabs>
                <w:tab w:val="right" w:leader="hyphen" w:pos="6480"/>
              </w:tabs>
              <w:spacing w:after="0" w:line="240" w:lineRule="auto"/>
              <w:ind w:left="2160" w:hanging="576"/>
              <w:jc w:val="both"/>
              <w:rPr>
                <w:rFonts w:ascii="Times New Roman" w:hAnsi="Times New Roman"/>
              </w:rPr>
            </w:pPr>
            <w:r w:rsidRPr="00A61438">
              <w:rPr>
                <w:rFonts w:ascii="Times New Roman" w:hAnsi="Times New Roman"/>
              </w:rPr>
              <w:t>(1) Being of a class or kind not commercially manufactured in Australia or the United Kingdom, as prescribed by Departmental By-laws</w:t>
            </w:r>
            <w:r>
              <w:rPr>
                <w:rFonts w:ascii="Times New Roman" w:hAnsi="Times New Roman"/>
              </w:rPr>
              <w:tab/>
            </w:r>
          </w:p>
        </w:tc>
        <w:tc>
          <w:tcPr>
            <w:tcW w:w="692"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82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80" w:type="pct"/>
            <w:gridSpan w:val="2"/>
            <w:tcBorders>
              <w:right w:val="single" w:sz="6" w:space="0" w:color="auto"/>
            </w:tcBorders>
          </w:tcPr>
          <w:p w:rsidR="00842DC1" w:rsidRPr="00A61438" w:rsidRDefault="00842DC1" w:rsidP="0018288D">
            <w:pPr>
              <w:tabs>
                <w:tab w:val="right" w:leader="hyphen" w:pos="6570"/>
              </w:tabs>
              <w:spacing w:after="0" w:line="240" w:lineRule="auto"/>
              <w:ind w:left="2160" w:hanging="576"/>
              <w:jc w:val="both"/>
              <w:rPr>
                <w:rFonts w:ascii="Times New Roman" w:hAnsi="Times New Roman"/>
              </w:rPr>
            </w:pPr>
            <w:r w:rsidRPr="00A61438">
              <w:rPr>
                <w:rFonts w:ascii="Times New Roman" w:hAnsi="Times New Roman"/>
              </w:rPr>
              <w:t xml:space="preserve">(2) Being of a class or kind not commercially manufactured in Australia and not being admissible under paragraph (1) of this sub-item, as prescribed by Departmental By-laws </w:t>
            </w:r>
            <w:r w:rsidRPr="00A61438">
              <w:rPr>
                <w:rFonts w:ascii="Times New Roman" w:hAnsi="Times New Roman"/>
              </w:rPr>
              <w:tab/>
              <w:t xml:space="preserve"> ad val.</w:t>
            </w:r>
          </w:p>
        </w:tc>
        <w:tc>
          <w:tcPr>
            <w:tcW w:w="692"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82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r>
      <w:tr w:rsidR="00842DC1" w:rsidRPr="00A61438" w:rsidTr="0018288D">
        <w:trPr>
          <w:trHeight w:val="20"/>
        </w:trPr>
        <w:tc>
          <w:tcPr>
            <w:tcW w:w="3480" w:type="pct"/>
            <w:gridSpan w:val="2"/>
            <w:tcBorders>
              <w:right w:val="single" w:sz="6" w:space="0" w:color="auto"/>
            </w:tcBorders>
          </w:tcPr>
          <w:p w:rsidR="00842DC1" w:rsidRPr="00A61438" w:rsidRDefault="00842DC1" w:rsidP="0018288D">
            <w:pPr>
              <w:tabs>
                <w:tab w:val="right" w:leader="hyphen" w:pos="6480"/>
              </w:tabs>
              <w:spacing w:after="0" w:line="240" w:lineRule="auto"/>
              <w:ind w:left="1440" w:hanging="720"/>
              <w:jc w:val="both"/>
              <w:rPr>
                <w:rFonts w:ascii="Times New Roman" w:hAnsi="Times New Roman"/>
              </w:rPr>
            </w:pPr>
            <w:r w:rsidRPr="00A61438">
              <w:rPr>
                <w:rFonts w:ascii="Times New Roman" w:hAnsi="Times New Roman"/>
                <w:smallCaps/>
              </w:rPr>
              <w:t>(d</w:t>
            </w:r>
            <w:r w:rsidRPr="00A61438">
              <w:rPr>
                <w:rFonts w:ascii="Times New Roman" w:hAnsi="Times New Roman"/>
              </w:rPr>
              <w:t xml:space="preserve">) Instruments and Appliances, viz.:—Amputating, Cupping, Dissecting, Examining (including Dental Chairs and Examining Tables), Operating, Veterinary, X-Ray Apparatus and Accessories, n.e.i. </w:t>
            </w:r>
            <w:r w:rsidRPr="00A61438">
              <w:rPr>
                <w:rFonts w:ascii="Times New Roman" w:hAnsi="Times New Roman"/>
              </w:rPr>
              <w:tab/>
              <w:t>ad val.</w:t>
            </w:r>
          </w:p>
        </w:tc>
        <w:tc>
          <w:tcPr>
            <w:tcW w:w="692"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40 per cent.</w:t>
            </w:r>
          </w:p>
        </w:tc>
        <w:tc>
          <w:tcPr>
            <w:tcW w:w="82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50 per cent.</w:t>
            </w:r>
          </w:p>
        </w:tc>
      </w:tr>
      <w:tr w:rsidR="00842DC1" w:rsidRPr="00A61438" w:rsidTr="0018288D">
        <w:trPr>
          <w:trHeight w:val="20"/>
        </w:trPr>
        <w:tc>
          <w:tcPr>
            <w:tcW w:w="3480" w:type="pct"/>
            <w:gridSpan w:val="2"/>
            <w:tcBorders>
              <w:right w:val="single" w:sz="6" w:space="0" w:color="auto"/>
            </w:tcBorders>
          </w:tcPr>
          <w:p w:rsidR="00842DC1" w:rsidRPr="00A61438" w:rsidRDefault="00842DC1" w:rsidP="0018288D">
            <w:pPr>
              <w:tabs>
                <w:tab w:val="left" w:pos="5940"/>
              </w:tabs>
              <w:spacing w:after="0" w:line="240" w:lineRule="auto"/>
              <w:ind w:left="576" w:hanging="576"/>
              <w:rPr>
                <w:rFonts w:ascii="Times New Roman" w:hAnsi="Times New Roman"/>
              </w:rPr>
            </w:pPr>
            <w:r w:rsidRPr="00A61438">
              <w:rPr>
                <w:rFonts w:ascii="Times New Roman" w:hAnsi="Times New Roman"/>
              </w:rPr>
              <w:t xml:space="preserve">420. Surgical Appliances n.e.i., including Belts Trusses Pads Braces Breast Supports Vaccination Shields, but not including Corsets </w:t>
            </w:r>
            <w:r w:rsidRPr="00A61438">
              <w:rPr>
                <w:rFonts w:ascii="Times New Roman" w:hAnsi="Times New Roman"/>
              </w:rPr>
              <w:tab/>
              <w:t>ad val.</w:t>
            </w:r>
          </w:p>
        </w:tc>
        <w:tc>
          <w:tcPr>
            <w:tcW w:w="692"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c>
          <w:tcPr>
            <w:tcW w:w="82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37½ per cent.</w:t>
            </w:r>
          </w:p>
        </w:tc>
      </w:tr>
      <w:tr w:rsidR="00842DC1" w:rsidRPr="00A61438" w:rsidTr="0018288D">
        <w:trPr>
          <w:trHeight w:val="20"/>
        </w:trPr>
        <w:tc>
          <w:tcPr>
            <w:tcW w:w="3480" w:type="pct"/>
            <w:gridSpan w:val="2"/>
            <w:tcBorders>
              <w:right w:val="single" w:sz="6" w:space="0" w:color="auto"/>
            </w:tcBorders>
          </w:tcPr>
          <w:p w:rsidR="00842DC1" w:rsidRPr="00A61438" w:rsidRDefault="00842DC1" w:rsidP="0018288D">
            <w:pPr>
              <w:tabs>
                <w:tab w:val="right" w:leader="hyphen" w:pos="6480"/>
              </w:tabs>
              <w:spacing w:after="0" w:line="240" w:lineRule="auto"/>
              <w:ind w:left="576" w:hanging="576"/>
              <w:rPr>
                <w:rFonts w:ascii="Times New Roman" w:hAnsi="Times New Roman"/>
              </w:rPr>
            </w:pPr>
            <w:r w:rsidRPr="00A61438">
              <w:rPr>
                <w:rFonts w:ascii="Times New Roman" w:hAnsi="Times New Roman"/>
              </w:rPr>
              <w:t>421. Theatrical Costumes and Properties, as prescribed by Departmental By-laws</w:t>
            </w:r>
            <w:r>
              <w:rPr>
                <w:rFonts w:ascii="Times New Roman" w:hAnsi="Times New Roman"/>
              </w:rPr>
              <w:tab/>
            </w:r>
          </w:p>
        </w:tc>
        <w:tc>
          <w:tcPr>
            <w:tcW w:w="692"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82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80" w:type="pct"/>
            <w:gridSpan w:val="2"/>
            <w:tcBorders>
              <w:right w:val="single" w:sz="6" w:space="0" w:color="auto"/>
            </w:tcBorders>
          </w:tcPr>
          <w:p w:rsidR="00842DC1" w:rsidRPr="00A61438" w:rsidRDefault="00842DC1" w:rsidP="0018288D">
            <w:pPr>
              <w:spacing w:after="0" w:line="240" w:lineRule="auto"/>
              <w:ind w:left="864" w:hanging="864"/>
              <w:rPr>
                <w:rFonts w:ascii="Times New Roman" w:hAnsi="Times New Roman"/>
              </w:rPr>
            </w:pPr>
            <w:r w:rsidRPr="00A61438">
              <w:rPr>
                <w:rFonts w:ascii="Times New Roman" w:hAnsi="Times New Roman"/>
              </w:rPr>
              <w:t>422. (</w:t>
            </w:r>
            <w:r w:rsidRPr="00A61438">
              <w:rPr>
                <w:rFonts w:ascii="Times New Roman" w:hAnsi="Times New Roman"/>
                <w:smallCaps/>
              </w:rPr>
              <w:t>a</w:t>
            </w:r>
            <w:r w:rsidRPr="00A61438">
              <w:rPr>
                <w:rFonts w:ascii="Times New Roman" w:hAnsi="Times New Roman"/>
              </w:rPr>
              <w:t>) Thermit and other Welding Compounds; Case-hardening Mixtures. Compounds, and Cements</w:t>
            </w:r>
          </w:p>
          <w:p w:rsidR="00842DC1" w:rsidRPr="00A61438" w:rsidRDefault="00842DC1" w:rsidP="0018288D">
            <w:pPr>
              <w:tabs>
                <w:tab w:val="right" w:pos="6480"/>
              </w:tabs>
              <w:spacing w:after="0" w:line="240" w:lineRule="auto"/>
              <w:jc w:val="both"/>
              <w:rPr>
                <w:rFonts w:ascii="Times New Roman" w:hAnsi="Times New Roman"/>
              </w:rPr>
            </w:pPr>
            <w:r w:rsidRPr="00A61438">
              <w:rPr>
                <w:rFonts w:ascii="Times New Roman" w:hAnsi="Times New Roman"/>
              </w:rPr>
              <w:tab/>
              <w:t>ad val.</w:t>
            </w:r>
          </w:p>
        </w:tc>
        <w:tc>
          <w:tcPr>
            <w:tcW w:w="692"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c>
          <w:tcPr>
            <w:tcW w:w="82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30 per cent.</w:t>
            </w:r>
          </w:p>
        </w:tc>
      </w:tr>
      <w:tr w:rsidR="00842DC1" w:rsidRPr="00A61438" w:rsidTr="0018288D">
        <w:trPr>
          <w:trHeight w:val="20"/>
        </w:trPr>
        <w:tc>
          <w:tcPr>
            <w:tcW w:w="3480" w:type="pct"/>
            <w:gridSpan w:val="2"/>
            <w:tcBorders>
              <w:right w:val="single" w:sz="6" w:space="0" w:color="auto"/>
            </w:tcBorders>
          </w:tcPr>
          <w:p w:rsidR="00842DC1" w:rsidRPr="00A61438" w:rsidRDefault="00842DC1" w:rsidP="0018288D">
            <w:pPr>
              <w:tabs>
                <w:tab w:val="right" w:leader="hyphen" w:pos="6480"/>
              </w:tabs>
              <w:spacing w:after="0" w:line="240" w:lineRule="auto"/>
              <w:ind w:firstLine="450"/>
              <w:rPr>
                <w:rFonts w:ascii="Times New Roman" w:hAnsi="Times New Roman"/>
              </w:rPr>
            </w:pPr>
            <w:r w:rsidRPr="00A61438">
              <w:rPr>
                <w:rFonts w:ascii="Times New Roman" w:hAnsi="Times New Roman"/>
                <w:smallCaps/>
              </w:rPr>
              <w:t>(b</w:t>
            </w:r>
            <w:r w:rsidRPr="00A61438">
              <w:rPr>
                <w:rFonts w:ascii="Times New Roman" w:hAnsi="Times New Roman"/>
              </w:rPr>
              <w:t xml:space="preserve">) Manganese Ore </w:t>
            </w:r>
            <w:r w:rsidRPr="00A61438">
              <w:rPr>
                <w:rFonts w:ascii="Times New Roman" w:hAnsi="Times New Roman"/>
              </w:rPr>
              <w:tab/>
              <w:t xml:space="preserve"> ad val.</w:t>
            </w:r>
          </w:p>
        </w:tc>
        <w:tc>
          <w:tcPr>
            <w:tcW w:w="692"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5 per cent.</w:t>
            </w:r>
          </w:p>
        </w:tc>
        <w:tc>
          <w:tcPr>
            <w:tcW w:w="82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r>
      <w:tr w:rsidR="00842DC1" w:rsidRPr="00A61438" w:rsidTr="0018288D">
        <w:trPr>
          <w:trHeight w:val="20"/>
        </w:trPr>
        <w:tc>
          <w:tcPr>
            <w:tcW w:w="3480" w:type="pct"/>
            <w:gridSpan w:val="2"/>
            <w:tcBorders>
              <w:right w:val="single" w:sz="6" w:space="0" w:color="auto"/>
            </w:tcBorders>
          </w:tcPr>
          <w:p w:rsidR="00842DC1" w:rsidRPr="00A61438" w:rsidRDefault="00842DC1" w:rsidP="0018288D">
            <w:pPr>
              <w:spacing w:after="0" w:line="240" w:lineRule="auto"/>
              <w:ind w:left="576" w:hanging="576"/>
              <w:jc w:val="both"/>
              <w:rPr>
                <w:rFonts w:ascii="Times New Roman" w:hAnsi="Times New Roman"/>
              </w:rPr>
            </w:pPr>
            <w:r w:rsidRPr="00A61438">
              <w:rPr>
                <w:rFonts w:ascii="Times New Roman" w:hAnsi="Times New Roman"/>
              </w:rPr>
              <w:t>423. Trophies won abroad and Decorations Medallions and Certificates awarded or to be awarded and sent from abroad to individuals and Trophies or Prises sent by donors resident abroad for presentation or competition in Australia, as prescribed by Departmental By-laws</w:t>
            </w:r>
          </w:p>
        </w:tc>
        <w:tc>
          <w:tcPr>
            <w:tcW w:w="692"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82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80" w:type="pct"/>
            <w:gridSpan w:val="2"/>
            <w:tcBorders>
              <w:right w:val="single" w:sz="6" w:space="0" w:color="auto"/>
            </w:tcBorders>
          </w:tcPr>
          <w:p w:rsidR="00842DC1" w:rsidRPr="00A61438" w:rsidRDefault="00842DC1" w:rsidP="0018288D">
            <w:pPr>
              <w:spacing w:after="0" w:line="240" w:lineRule="auto"/>
              <w:rPr>
                <w:rFonts w:ascii="Times New Roman" w:hAnsi="Times New Roman"/>
              </w:rPr>
            </w:pPr>
            <w:r>
              <w:rPr>
                <w:rFonts w:ascii="Times New Roman" w:hAnsi="Times New Roman"/>
              </w:rPr>
              <w:t>4</w:t>
            </w:r>
            <w:r w:rsidRPr="00A61438">
              <w:rPr>
                <w:rFonts w:ascii="Times New Roman" w:hAnsi="Times New Roman"/>
              </w:rPr>
              <w:t>24. Vessels, including all fittings imported therewith, viz.:</w:t>
            </w:r>
            <w:r w:rsidR="00181B88">
              <w:rPr>
                <w:rFonts w:ascii="Times New Roman" w:hAnsi="Times New Roman"/>
              </w:rPr>
              <w:t>—</w:t>
            </w:r>
          </w:p>
          <w:p w:rsidR="00842DC1" w:rsidRPr="00A61438" w:rsidRDefault="00842DC1" w:rsidP="0018288D">
            <w:pPr>
              <w:tabs>
                <w:tab w:val="right" w:leader="hyphen" w:pos="6480"/>
              </w:tabs>
              <w:spacing w:after="0" w:line="240" w:lineRule="auto"/>
              <w:ind w:left="1152" w:hanging="432"/>
              <w:jc w:val="both"/>
              <w:rPr>
                <w:rFonts w:ascii="Times New Roman" w:hAnsi="Times New Roman"/>
              </w:rPr>
            </w:pPr>
            <w:r w:rsidRPr="00A61438">
              <w:rPr>
                <w:rFonts w:ascii="Times New Roman" w:hAnsi="Times New Roman"/>
                <w:smallCaps/>
              </w:rPr>
              <w:t>(a</w:t>
            </w:r>
            <w:r w:rsidRPr="00A61438">
              <w:rPr>
                <w:rFonts w:ascii="Times New Roman" w:hAnsi="Times New Roman"/>
              </w:rPr>
              <w:t xml:space="preserve">)(1) Marine Dredges </w:t>
            </w:r>
            <w:r w:rsidRPr="00A61438">
              <w:rPr>
                <w:rFonts w:ascii="Times New Roman" w:hAnsi="Times New Roman"/>
              </w:rPr>
              <w:tab/>
              <w:t>ad val.</w:t>
            </w:r>
          </w:p>
        </w:tc>
        <w:tc>
          <w:tcPr>
            <w:tcW w:w="692"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35 per cent.</w:t>
            </w:r>
          </w:p>
        </w:tc>
        <w:tc>
          <w:tcPr>
            <w:tcW w:w="82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55 per cent.</w:t>
            </w:r>
          </w:p>
        </w:tc>
      </w:tr>
      <w:tr w:rsidR="00842DC1" w:rsidRPr="00A61438" w:rsidTr="0018288D">
        <w:trPr>
          <w:trHeight w:val="20"/>
        </w:trPr>
        <w:tc>
          <w:tcPr>
            <w:tcW w:w="3480" w:type="pct"/>
            <w:gridSpan w:val="2"/>
            <w:tcBorders>
              <w:right w:val="single" w:sz="6" w:space="0" w:color="auto"/>
            </w:tcBorders>
          </w:tcPr>
          <w:p w:rsidR="00842DC1" w:rsidRPr="00A61438" w:rsidRDefault="00842DC1" w:rsidP="0018288D">
            <w:pPr>
              <w:tabs>
                <w:tab w:val="right" w:leader="hyphen" w:pos="6480"/>
              </w:tabs>
              <w:spacing w:after="0" w:line="240" w:lineRule="auto"/>
              <w:ind w:left="979"/>
              <w:rPr>
                <w:rFonts w:ascii="Times New Roman" w:hAnsi="Times New Roman"/>
              </w:rPr>
            </w:pPr>
            <w:r w:rsidRPr="00A61438">
              <w:rPr>
                <w:rFonts w:ascii="Times New Roman" w:hAnsi="Times New Roman"/>
              </w:rPr>
              <w:t xml:space="preserve">(2) Mining and similar Dredges, n.e.i. </w:t>
            </w:r>
            <w:r w:rsidRPr="00A61438">
              <w:rPr>
                <w:rFonts w:ascii="Times New Roman" w:hAnsi="Times New Roman"/>
              </w:rPr>
              <w:tab/>
              <w:t xml:space="preserve"> ad val.</w:t>
            </w:r>
          </w:p>
        </w:tc>
        <w:tc>
          <w:tcPr>
            <w:tcW w:w="692"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25 per cent.</w:t>
            </w:r>
          </w:p>
        </w:tc>
        <w:tc>
          <w:tcPr>
            <w:tcW w:w="82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42½</w:t>
            </w:r>
            <w:r w:rsidRPr="00A61438">
              <w:rPr>
                <w:rFonts w:ascii="Times New Roman" w:hAnsi="Times New Roman"/>
                <w:i/>
              </w:rPr>
              <w:t xml:space="preserve"> </w:t>
            </w:r>
            <w:r w:rsidRPr="00A61438">
              <w:rPr>
                <w:rFonts w:ascii="Times New Roman" w:hAnsi="Times New Roman"/>
              </w:rPr>
              <w:t>per cent.</w:t>
            </w:r>
          </w:p>
        </w:tc>
      </w:tr>
      <w:tr w:rsidR="00842DC1" w:rsidRPr="00A61438" w:rsidTr="0018288D">
        <w:trPr>
          <w:trHeight w:val="20"/>
        </w:trPr>
        <w:tc>
          <w:tcPr>
            <w:tcW w:w="3480" w:type="pct"/>
            <w:gridSpan w:val="2"/>
            <w:tcBorders>
              <w:right w:val="single" w:sz="6" w:space="0" w:color="auto"/>
            </w:tcBorders>
          </w:tcPr>
          <w:p w:rsidR="00842DC1" w:rsidRPr="00A61438" w:rsidRDefault="00842DC1" w:rsidP="0018288D">
            <w:pPr>
              <w:tabs>
                <w:tab w:val="right" w:leader="hyphen" w:pos="6120"/>
              </w:tabs>
              <w:spacing w:after="0" w:line="240" w:lineRule="auto"/>
              <w:ind w:left="1296" w:hanging="576"/>
              <w:jc w:val="both"/>
              <w:rPr>
                <w:rFonts w:ascii="Times New Roman" w:hAnsi="Times New Roman"/>
              </w:rPr>
            </w:pPr>
            <w:r w:rsidRPr="00A61438">
              <w:rPr>
                <w:rFonts w:ascii="Times New Roman" w:hAnsi="Times New Roman"/>
                <w:smallCaps/>
              </w:rPr>
              <w:t>(b</w:t>
            </w:r>
            <w:r w:rsidRPr="00A61438">
              <w:rPr>
                <w:rFonts w:ascii="Times New Roman" w:hAnsi="Times New Roman"/>
              </w:rPr>
              <w:t>) Vessels, n.e.i., trading intrastate or interstate for any continuous period of three months or otherwise employed in Australian waters for any continuous period of three months—</w:t>
            </w:r>
          </w:p>
          <w:p w:rsidR="00842DC1" w:rsidRPr="00A61438" w:rsidRDefault="00842DC1" w:rsidP="0018288D">
            <w:pPr>
              <w:tabs>
                <w:tab w:val="right" w:leader="hyphen" w:pos="6480"/>
              </w:tabs>
              <w:spacing w:after="0" w:line="240" w:lineRule="auto"/>
              <w:ind w:left="1296"/>
              <w:jc w:val="both"/>
              <w:rPr>
                <w:rFonts w:ascii="Times New Roman" w:hAnsi="Times New Roman"/>
              </w:rPr>
            </w:pPr>
            <w:r w:rsidRPr="00A61438">
              <w:rPr>
                <w:rFonts w:ascii="Times New Roman" w:hAnsi="Times New Roman"/>
              </w:rPr>
              <w:t xml:space="preserve">(1) Not exceeding 1,000 tons gross register </w:t>
            </w:r>
            <w:r w:rsidRPr="00A61438">
              <w:rPr>
                <w:rFonts w:ascii="Times New Roman" w:hAnsi="Times New Roman"/>
              </w:rPr>
              <w:tab/>
              <w:t xml:space="preserve"> ad val.</w:t>
            </w:r>
          </w:p>
        </w:tc>
        <w:tc>
          <w:tcPr>
            <w:tcW w:w="692"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50 per cent.</w:t>
            </w:r>
          </w:p>
        </w:tc>
        <w:tc>
          <w:tcPr>
            <w:tcW w:w="82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70 per cent.</w:t>
            </w:r>
          </w:p>
        </w:tc>
      </w:tr>
      <w:tr w:rsidR="00842DC1" w:rsidRPr="00A61438" w:rsidTr="0018288D">
        <w:trPr>
          <w:trHeight w:val="20"/>
        </w:trPr>
        <w:tc>
          <w:tcPr>
            <w:tcW w:w="3480" w:type="pct"/>
            <w:gridSpan w:val="2"/>
            <w:tcBorders>
              <w:right w:val="single" w:sz="6" w:space="0" w:color="auto"/>
            </w:tcBorders>
          </w:tcPr>
          <w:p w:rsidR="00842DC1" w:rsidRPr="00A61438" w:rsidRDefault="00842DC1" w:rsidP="0018288D">
            <w:pPr>
              <w:tabs>
                <w:tab w:val="right" w:leader="hyphen" w:pos="6120"/>
              </w:tabs>
              <w:spacing w:after="0" w:line="240" w:lineRule="auto"/>
              <w:ind w:left="1728" w:hanging="432"/>
              <w:jc w:val="both"/>
              <w:rPr>
                <w:rFonts w:ascii="Times New Roman" w:hAnsi="Times New Roman"/>
              </w:rPr>
            </w:pPr>
            <w:r w:rsidRPr="00A61438">
              <w:rPr>
                <w:rFonts w:ascii="Times New Roman" w:hAnsi="Times New Roman"/>
              </w:rPr>
              <w:t xml:space="preserve">(2) Exceeding 1,000 tons gross register excepting such vessels in respect of which firm orders were placed with oversea suppliers before the 14th October, 1932, and which are entered at an Australian port before the 14th January, 1934 </w:t>
            </w:r>
            <w:r w:rsidRPr="00A61438">
              <w:rPr>
                <w:rFonts w:ascii="Times New Roman" w:hAnsi="Times New Roman"/>
              </w:rPr>
              <w:tab/>
              <w:t>ad val.</w:t>
            </w:r>
          </w:p>
        </w:tc>
        <w:tc>
          <w:tcPr>
            <w:tcW w:w="692"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828"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15 per cent.</w:t>
            </w:r>
          </w:p>
        </w:tc>
      </w:tr>
    </w:tbl>
    <w:p w:rsidR="00842DC1" w:rsidRPr="00B07F08" w:rsidRDefault="00842DC1" w:rsidP="00842DC1">
      <w:pPr>
        <w:spacing w:after="120" w:line="240" w:lineRule="auto"/>
        <w:jc w:val="center"/>
        <w:rPr>
          <w:rFonts w:ascii="Times New Roman" w:hAnsi="Times New Roman"/>
        </w:rPr>
      </w:pPr>
      <w:r>
        <w:rPr>
          <w:rFonts w:ascii="Times New Roman" w:hAnsi="Times New Roman"/>
        </w:rPr>
        <w:br w:type="page"/>
      </w: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27"/>
        <w:gridCol w:w="1447"/>
        <w:gridCol w:w="1525"/>
      </w:tblGrid>
      <w:tr w:rsidR="00842DC1" w:rsidRPr="00A61438" w:rsidTr="0018288D">
        <w:trPr>
          <w:trHeight w:val="20"/>
        </w:trPr>
        <w:tc>
          <w:tcPr>
            <w:tcW w:w="3468" w:type="pct"/>
            <w:tcBorders>
              <w:top w:val="single" w:sz="6" w:space="0" w:color="auto"/>
              <w:bottom w:val="single" w:sz="6" w:space="0" w:color="auto"/>
              <w:right w:val="single" w:sz="6" w:space="0" w:color="auto"/>
            </w:tcBorders>
            <w:vAlign w:val="center"/>
          </w:tcPr>
          <w:p w:rsidR="00842DC1" w:rsidRPr="00A61438" w:rsidRDefault="00842DC1" w:rsidP="0018288D">
            <w:pPr>
              <w:spacing w:before="60" w:after="60" w:line="240" w:lineRule="auto"/>
              <w:jc w:val="center"/>
              <w:rPr>
                <w:rFonts w:ascii="Times New Roman" w:hAnsi="Times New Roman"/>
              </w:rPr>
            </w:pPr>
            <w:r w:rsidRPr="00A61438">
              <w:rPr>
                <w:rFonts w:ascii="Times New Roman" w:hAnsi="Times New Roman"/>
              </w:rPr>
              <w:t>Tariff Items</w:t>
            </w:r>
          </w:p>
        </w:tc>
        <w:tc>
          <w:tcPr>
            <w:tcW w:w="746" w:type="pct"/>
            <w:tcBorders>
              <w:top w:val="single" w:sz="6" w:space="0" w:color="auto"/>
              <w:left w:val="single" w:sz="6" w:space="0" w:color="auto"/>
              <w:bottom w:val="single" w:sz="6" w:space="0" w:color="auto"/>
              <w:right w:val="single" w:sz="6" w:space="0" w:color="auto"/>
            </w:tcBorders>
            <w:vAlign w:val="center"/>
          </w:tcPr>
          <w:p w:rsidR="00842DC1" w:rsidRPr="00A61438" w:rsidRDefault="00842DC1" w:rsidP="0018288D">
            <w:pPr>
              <w:spacing w:before="60" w:after="60" w:line="240" w:lineRule="auto"/>
              <w:jc w:val="center"/>
              <w:rPr>
                <w:rFonts w:ascii="Times New Roman" w:hAnsi="Times New Roman"/>
              </w:rPr>
            </w:pPr>
            <w:r w:rsidRPr="00A61438">
              <w:rPr>
                <w:rFonts w:ascii="Times New Roman" w:hAnsi="Times New Roman"/>
              </w:rPr>
              <w:t>British Preferential Tariff.</w:t>
            </w:r>
          </w:p>
        </w:tc>
        <w:tc>
          <w:tcPr>
            <w:tcW w:w="786" w:type="pct"/>
            <w:tcBorders>
              <w:top w:val="single" w:sz="6" w:space="0" w:color="auto"/>
              <w:left w:val="single" w:sz="6" w:space="0" w:color="auto"/>
              <w:bottom w:val="single" w:sz="6" w:space="0" w:color="auto"/>
            </w:tcBorders>
            <w:vAlign w:val="center"/>
          </w:tcPr>
          <w:p w:rsidR="00842DC1" w:rsidRPr="00A61438" w:rsidRDefault="00842DC1" w:rsidP="0018288D">
            <w:pPr>
              <w:spacing w:before="60" w:after="60" w:line="240" w:lineRule="auto"/>
              <w:jc w:val="center"/>
              <w:rPr>
                <w:rFonts w:ascii="Times New Roman" w:hAnsi="Times New Roman"/>
              </w:rPr>
            </w:pPr>
            <w:r w:rsidRPr="00A61438">
              <w:rPr>
                <w:rFonts w:ascii="Times New Roman" w:hAnsi="Times New Roman"/>
              </w:rPr>
              <w:t>General Tariff.</w:t>
            </w:r>
          </w:p>
        </w:tc>
      </w:tr>
      <w:tr w:rsidR="00842DC1" w:rsidRPr="00A61438" w:rsidTr="0018288D">
        <w:trPr>
          <w:trHeight w:val="20"/>
        </w:trPr>
        <w:tc>
          <w:tcPr>
            <w:tcW w:w="5000" w:type="pct"/>
            <w:gridSpan w:val="3"/>
            <w:tcBorders>
              <w:top w:val="single" w:sz="6" w:space="0" w:color="auto"/>
            </w:tcBorders>
          </w:tcPr>
          <w:p w:rsidR="00842DC1" w:rsidRPr="00A61438" w:rsidRDefault="00842DC1" w:rsidP="0018288D">
            <w:pPr>
              <w:spacing w:before="120" w:after="60" w:line="240" w:lineRule="auto"/>
              <w:jc w:val="center"/>
              <w:rPr>
                <w:rFonts w:ascii="Times New Roman" w:hAnsi="Times New Roman"/>
              </w:rPr>
            </w:pPr>
            <w:r w:rsidRPr="00A61438">
              <w:rPr>
                <w:rFonts w:ascii="Times New Roman" w:hAnsi="Times New Roman"/>
                <w:b/>
              </w:rPr>
              <w:t>Division XVI.—Miscellaneous</w:t>
            </w:r>
            <w:r w:rsidRPr="00A61438">
              <w:rPr>
                <w:rFonts w:ascii="Times New Roman" w:hAnsi="Times New Roman"/>
              </w:rPr>
              <w:t>—</w:t>
            </w:r>
            <w:r w:rsidRPr="00A61438">
              <w:rPr>
                <w:rFonts w:ascii="Times New Roman" w:hAnsi="Times New Roman"/>
                <w:i/>
              </w:rPr>
              <w:t>continued.</w:t>
            </w:r>
          </w:p>
        </w:tc>
      </w:tr>
      <w:tr w:rsidR="00842DC1" w:rsidRPr="00A61438" w:rsidTr="0018288D">
        <w:trPr>
          <w:trHeight w:val="20"/>
        </w:trPr>
        <w:tc>
          <w:tcPr>
            <w:tcW w:w="3468" w:type="pct"/>
            <w:tcBorders>
              <w:right w:val="single" w:sz="6" w:space="0" w:color="auto"/>
            </w:tcBorders>
          </w:tcPr>
          <w:p w:rsidR="00842DC1" w:rsidRPr="00A61438" w:rsidRDefault="00842DC1" w:rsidP="0018288D">
            <w:pPr>
              <w:spacing w:after="0" w:line="240" w:lineRule="auto"/>
              <w:rPr>
                <w:rFonts w:ascii="Times New Roman" w:hAnsi="Times New Roman"/>
              </w:rPr>
            </w:pPr>
            <w:r w:rsidRPr="00A61438">
              <w:rPr>
                <w:rFonts w:ascii="Times New Roman" w:hAnsi="Times New Roman"/>
              </w:rPr>
              <w:t>424.—</w:t>
            </w:r>
            <w:r w:rsidRPr="00A61438">
              <w:rPr>
                <w:rFonts w:ascii="Times New Roman" w:hAnsi="Times New Roman"/>
                <w:i/>
              </w:rPr>
              <w:t>continued.</w:t>
            </w:r>
          </w:p>
          <w:p w:rsidR="00842DC1" w:rsidRPr="00A61438" w:rsidRDefault="00842DC1" w:rsidP="0018288D">
            <w:pPr>
              <w:tabs>
                <w:tab w:val="left" w:pos="3510"/>
              </w:tabs>
              <w:spacing w:after="0" w:line="240" w:lineRule="auto"/>
              <w:ind w:firstLine="810"/>
              <w:rPr>
                <w:rFonts w:ascii="Times New Roman" w:hAnsi="Times New Roman"/>
              </w:rPr>
            </w:pPr>
            <w:r w:rsidRPr="00A61438">
              <w:rPr>
                <w:rFonts w:ascii="Times New Roman" w:hAnsi="Times New Roman"/>
              </w:rPr>
              <w:tab/>
              <w:t xml:space="preserve">And on and after 9th March, 1933 </w:t>
            </w:r>
          </w:p>
          <w:p w:rsidR="00842DC1" w:rsidRPr="00A61438" w:rsidRDefault="00842DC1" w:rsidP="0018288D">
            <w:pPr>
              <w:spacing w:after="0" w:line="240" w:lineRule="auto"/>
              <w:ind w:left="1152" w:hanging="432"/>
              <w:jc w:val="both"/>
              <w:rPr>
                <w:rFonts w:ascii="Times New Roman" w:hAnsi="Times New Roman"/>
              </w:rPr>
            </w:pPr>
            <w:r w:rsidRPr="00A61438">
              <w:rPr>
                <w:rFonts w:ascii="Times New Roman" w:hAnsi="Times New Roman"/>
                <w:smallCaps/>
              </w:rPr>
              <w:t>(b</w:t>
            </w:r>
            <w:r w:rsidRPr="00A61438">
              <w:rPr>
                <w:rFonts w:ascii="Times New Roman" w:hAnsi="Times New Roman"/>
              </w:rPr>
              <w:t>) Vessels, n.e.i., trading intrastate or interstate for any continuous period of three months or otherwise employed in Australian waters for any continuous period of three months—</w:t>
            </w:r>
          </w:p>
          <w:p w:rsidR="00842DC1" w:rsidRPr="00A61438" w:rsidRDefault="00842DC1" w:rsidP="0018288D">
            <w:pPr>
              <w:spacing w:after="0" w:line="240" w:lineRule="auto"/>
              <w:ind w:left="1728" w:hanging="432"/>
              <w:rPr>
                <w:rFonts w:ascii="Times New Roman" w:hAnsi="Times New Roman"/>
              </w:rPr>
            </w:pPr>
            <w:r w:rsidRPr="00A61438">
              <w:rPr>
                <w:rFonts w:ascii="Times New Roman" w:hAnsi="Times New Roman"/>
              </w:rPr>
              <w:t>(1) Not exceeding 500 tons gross register</w:t>
            </w:r>
          </w:p>
          <w:p w:rsidR="00842DC1" w:rsidRPr="00A61438" w:rsidRDefault="00842DC1" w:rsidP="0018288D">
            <w:pPr>
              <w:tabs>
                <w:tab w:val="right" w:pos="6480"/>
              </w:tabs>
              <w:spacing w:after="0" w:line="240" w:lineRule="auto"/>
              <w:jc w:val="both"/>
              <w:rPr>
                <w:rFonts w:ascii="Times New Roman" w:hAnsi="Times New Roman"/>
              </w:rPr>
            </w:pPr>
            <w:r w:rsidRPr="00A61438">
              <w:rPr>
                <w:rFonts w:ascii="Times New Roman" w:hAnsi="Times New Roman"/>
              </w:rPr>
              <w:tab/>
              <w:t>ad val.</w:t>
            </w:r>
          </w:p>
        </w:tc>
        <w:tc>
          <w:tcPr>
            <w:tcW w:w="746"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50 per cent.</w:t>
            </w:r>
          </w:p>
        </w:tc>
        <w:tc>
          <w:tcPr>
            <w:tcW w:w="786"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70 per cent.</w:t>
            </w:r>
          </w:p>
        </w:tc>
      </w:tr>
      <w:tr w:rsidR="00842DC1" w:rsidRPr="00A61438" w:rsidTr="0018288D">
        <w:trPr>
          <w:trHeight w:val="20"/>
        </w:trPr>
        <w:tc>
          <w:tcPr>
            <w:tcW w:w="3468" w:type="pct"/>
            <w:tcBorders>
              <w:right w:val="single" w:sz="6" w:space="0" w:color="auto"/>
            </w:tcBorders>
          </w:tcPr>
          <w:p w:rsidR="00842DC1" w:rsidRPr="00A61438" w:rsidRDefault="00842DC1" w:rsidP="0018288D">
            <w:pPr>
              <w:spacing w:after="0" w:line="240" w:lineRule="auto"/>
              <w:ind w:left="1728" w:hanging="432"/>
              <w:jc w:val="both"/>
              <w:rPr>
                <w:rFonts w:ascii="Times New Roman" w:hAnsi="Times New Roman"/>
              </w:rPr>
            </w:pPr>
            <w:r w:rsidRPr="00A61438">
              <w:rPr>
                <w:rFonts w:ascii="Times New Roman" w:hAnsi="Times New Roman"/>
              </w:rPr>
              <w:t>(2) Exceeding 500 tons gross register excepting such vessels in respect of which firm orders were placed with oversea suppliers before the 14th October, 1932, and which are entered at an Australian port before the 14th January, 1934</w:t>
            </w:r>
          </w:p>
          <w:p w:rsidR="00842DC1" w:rsidRPr="00A61438" w:rsidRDefault="00842DC1" w:rsidP="0018288D">
            <w:pPr>
              <w:tabs>
                <w:tab w:val="right" w:pos="6480"/>
              </w:tabs>
              <w:spacing w:after="0" w:line="240" w:lineRule="auto"/>
              <w:jc w:val="both"/>
              <w:rPr>
                <w:rFonts w:ascii="Times New Roman" w:hAnsi="Times New Roman"/>
              </w:rPr>
            </w:pPr>
            <w:r w:rsidRPr="00A61438">
              <w:rPr>
                <w:rFonts w:ascii="Times New Roman" w:hAnsi="Times New Roman"/>
              </w:rPr>
              <w:tab/>
              <w:t>ad val.</w:t>
            </w:r>
          </w:p>
        </w:tc>
        <w:tc>
          <w:tcPr>
            <w:tcW w:w="746"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6"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15 per cent</w:t>
            </w:r>
          </w:p>
        </w:tc>
      </w:tr>
      <w:tr w:rsidR="00842DC1" w:rsidRPr="00A61438" w:rsidTr="0018288D">
        <w:trPr>
          <w:trHeight w:val="20"/>
        </w:trPr>
        <w:tc>
          <w:tcPr>
            <w:tcW w:w="3468" w:type="pct"/>
            <w:tcBorders>
              <w:right w:val="single" w:sz="6" w:space="0" w:color="auto"/>
            </w:tcBorders>
          </w:tcPr>
          <w:p w:rsidR="00842DC1" w:rsidRPr="00A61438" w:rsidRDefault="00842DC1" w:rsidP="0018288D">
            <w:pPr>
              <w:tabs>
                <w:tab w:val="right" w:leader="hyphen" w:pos="6120"/>
              </w:tabs>
              <w:spacing w:after="0" w:line="240" w:lineRule="auto"/>
              <w:ind w:left="1152" w:hanging="432"/>
              <w:jc w:val="both"/>
              <w:rPr>
                <w:rFonts w:ascii="Times New Roman" w:hAnsi="Times New Roman"/>
              </w:rPr>
            </w:pPr>
            <w:r w:rsidRPr="00A61438">
              <w:rPr>
                <w:rFonts w:ascii="Times New Roman" w:hAnsi="Times New Roman"/>
              </w:rPr>
              <w:t>(</w:t>
            </w:r>
            <w:r w:rsidRPr="00BC0392">
              <w:rPr>
                <w:rFonts w:ascii="Times New Roman" w:hAnsi="Times New Roman"/>
                <w:smallCaps/>
              </w:rPr>
              <w:t>c</w:t>
            </w:r>
            <w:r w:rsidRPr="00A61438">
              <w:rPr>
                <w:rFonts w:ascii="Times New Roman" w:hAnsi="Times New Roman"/>
              </w:rPr>
              <w:t>) Yachts, the property of tourists visiting Australia, under such conditions as may be prescribed by Departmental By-laws</w:t>
            </w:r>
            <w:r w:rsidRPr="00A61438">
              <w:rPr>
                <w:rFonts w:ascii="Times New Roman" w:hAnsi="Times New Roman"/>
              </w:rPr>
              <w:tab/>
            </w:r>
          </w:p>
        </w:tc>
        <w:tc>
          <w:tcPr>
            <w:tcW w:w="746"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6"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68" w:type="pct"/>
            <w:tcBorders>
              <w:right w:val="single" w:sz="6" w:space="0" w:color="auto"/>
            </w:tcBorders>
          </w:tcPr>
          <w:p w:rsidR="00842DC1" w:rsidRPr="00A61438" w:rsidRDefault="00842DC1" w:rsidP="0018288D">
            <w:pPr>
              <w:tabs>
                <w:tab w:val="right" w:leader="hyphen" w:pos="6480"/>
              </w:tabs>
              <w:spacing w:after="0" w:line="240" w:lineRule="auto"/>
              <w:ind w:left="1152" w:hanging="432"/>
              <w:jc w:val="both"/>
              <w:rPr>
                <w:rFonts w:ascii="Times New Roman" w:hAnsi="Times New Roman"/>
              </w:rPr>
            </w:pPr>
            <w:r w:rsidRPr="00A61438">
              <w:rPr>
                <w:rFonts w:ascii="Times New Roman" w:hAnsi="Times New Roman"/>
              </w:rPr>
              <w:t>(</w:t>
            </w:r>
            <w:r w:rsidRPr="00BC0392">
              <w:rPr>
                <w:rFonts w:ascii="Times New Roman" w:hAnsi="Times New Roman"/>
                <w:smallCaps/>
              </w:rPr>
              <w:t>d</w:t>
            </w:r>
            <w:r w:rsidRPr="00A61438">
              <w:rPr>
                <w:rFonts w:ascii="Times New Roman" w:hAnsi="Times New Roman"/>
              </w:rPr>
              <w:t xml:space="preserve">) Yachts n.e.i., Launches and Boats </w:t>
            </w:r>
            <w:r w:rsidRPr="00A61438">
              <w:rPr>
                <w:rFonts w:ascii="Times New Roman" w:hAnsi="Times New Roman"/>
              </w:rPr>
              <w:tab/>
              <w:t xml:space="preserve"> ad val.</w:t>
            </w:r>
          </w:p>
        </w:tc>
        <w:tc>
          <w:tcPr>
            <w:tcW w:w="746"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25 per cent.</w:t>
            </w:r>
          </w:p>
        </w:tc>
        <w:tc>
          <w:tcPr>
            <w:tcW w:w="786"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42½ per cent.</w:t>
            </w:r>
          </w:p>
        </w:tc>
      </w:tr>
      <w:tr w:rsidR="00842DC1" w:rsidRPr="00A61438" w:rsidTr="0018288D">
        <w:trPr>
          <w:trHeight w:val="20"/>
        </w:trPr>
        <w:tc>
          <w:tcPr>
            <w:tcW w:w="3468" w:type="pct"/>
            <w:tcBorders>
              <w:right w:val="single" w:sz="6" w:space="0" w:color="auto"/>
            </w:tcBorders>
          </w:tcPr>
          <w:p w:rsidR="00842DC1" w:rsidRPr="00A61438" w:rsidRDefault="00842DC1" w:rsidP="0018288D">
            <w:pPr>
              <w:tabs>
                <w:tab w:val="right" w:leader="hyphen" w:pos="6480"/>
              </w:tabs>
              <w:spacing w:after="0" w:line="240" w:lineRule="auto"/>
              <w:ind w:left="1152" w:hanging="432"/>
              <w:jc w:val="both"/>
              <w:rPr>
                <w:rFonts w:ascii="Times New Roman" w:hAnsi="Times New Roman"/>
              </w:rPr>
            </w:pPr>
            <w:r w:rsidRPr="00A61438">
              <w:rPr>
                <w:rFonts w:ascii="Times New Roman" w:hAnsi="Times New Roman"/>
              </w:rPr>
              <w:t>(</w:t>
            </w:r>
            <w:r w:rsidRPr="00BC0392">
              <w:rPr>
                <w:rFonts w:ascii="Times New Roman" w:hAnsi="Times New Roman"/>
                <w:smallCaps/>
              </w:rPr>
              <w:t>e</w:t>
            </w:r>
            <w:r w:rsidRPr="00A61438">
              <w:rPr>
                <w:rFonts w:ascii="Times New Roman" w:hAnsi="Times New Roman"/>
              </w:rPr>
              <w:t>) Vessels built in Australia; Vessels upon which duty has once been paid</w:t>
            </w:r>
            <w:r w:rsidRPr="00A61438">
              <w:rPr>
                <w:rFonts w:ascii="Times New Roman" w:hAnsi="Times New Roman"/>
              </w:rPr>
              <w:tab/>
            </w:r>
          </w:p>
        </w:tc>
        <w:tc>
          <w:tcPr>
            <w:tcW w:w="746"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6"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68" w:type="pct"/>
            <w:tcBorders>
              <w:right w:val="single" w:sz="6" w:space="0" w:color="auto"/>
            </w:tcBorders>
          </w:tcPr>
          <w:p w:rsidR="00842DC1" w:rsidRPr="00A61438" w:rsidRDefault="00842DC1" w:rsidP="00BD3B6A">
            <w:pPr>
              <w:tabs>
                <w:tab w:val="left" w:leader="hyphen" w:pos="6450"/>
                <w:tab w:val="right" w:leader="hyphen" w:pos="6480"/>
              </w:tabs>
              <w:spacing w:after="0" w:line="240" w:lineRule="auto"/>
              <w:ind w:left="1584" w:hanging="864"/>
              <w:jc w:val="both"/>
              <w:rPr>
                <w:rFonts w:ascii="Times New Roman" w:hAnsi="Times New Roman"/>
              </w:rPr>
            </w:pPr>
            <w:r w:rsidRPr="00A61438">
              <w:rPr>
                <w:rFonts w:ascii="Times New Roman" w:hAnsi="Times New Roman"/>
              </w:rPr>
              <w:t>(</w:t>
            </w:r>
            <w:r w:rsidRPr="00BC0392">
              <w:rPr>
                <w:rFonts w:ascii="Times New Roman" w:hAnsi="Times New Roman"/>
                <w:smallCaps/>
              </w:rPr>
              <w:t>f</w:t>
            </w:r>
            <w:r w:rsidRPr="00A61438">
              <w:rPr>
                <w:rFonts w:ascii="Times New Roman" w:hAnsi="Times New Roman"/>
              </w:rPr>
              <w:t>) (1) Vessels not exceeding -500 tons gross register owned and registered in Australia on the 30th November, 1911</w:t>
            </w:r>
            <w:r w:rsidR="00BD3B6A">
              <w:rPr>
                <w:rFonts w:ascii="Times New Roman" w:hAnsi="Times New Roman"/>
              </w:rPr>
              <w:tab/>
            </w:r>
          </w:p>
        </w:tc>
        <w:tc>
          <w:tcPr>
            <w:tcW w:w="746"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6"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68" w:type="pct"/>
            <w:tcBorders>
              <w:right w:val="single" w:sz="6" w:space="0" w:color="auto"/>
            </w:tcBorders>
          </w:tcPr>
          <w:p w:rsidR="00842DC1" w:rsidRPr="00A61438" w:rsidRDefault="00842DC1" w:rsidP="0018288D">
            <w:pPr>
              <w:tabs>
                <w:tab w:val="right" w:leader="hyphen" w:pos="6480"/>
              </w:tabs>
              <w:spacing w:after="0" w:line="240" w:lineRule="auto"/>
              <w:ind w:left="1584" w:hanging="576"/>
              <w:jc w:val="both"/>
              <w:rPr>
                <w:rFonts w:ascii="Times New Roman" w:hAnsi="Times New Roman"/>
              </w:rPr>
            </w:pPr>
            <w:r w:rsidRPr="00A61438">
              <w:rPr>
                <w:rFonts w:ascii="Times New Roman" w:hAnsi="Times New Roman"/>
              </w:rPr>
              <w:t>(2) Vessels exceeding 500 tons gross register owned and registered in Australia on the 30th June, 1923</w:t>
            </w:r>
            <w:r>
              <w:rPr>
                <w:rFonts w:ascii="Times New Roman" w:hAnsi="Times New Roman"/>
              </w:rPr>
              <w:tab/>
            </w:r>
          </w:p>
        </w:tc>
        <w:tc>
          <w:tcPr>
            <w:tcW w:w="746"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6"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68" w:type="pct"/>
            <w:tcBorders>
              <w:right w:val="single" w:sz="6" w:space="0" w:color="auto"/>
            </w:tcBorders>
          </w:tcPr>
          <w:p w:rsidR="00842DC1" w:rsidRPr="00A61438" w:rsidRDefault="00842DC1" w:rsidP="0018288D">
            <w:pPr>
              <w:tabs>
                <w:tab w:val="right" w:leader="hyphen" w:pos="6480"/>
              </w:tabs>
              <w:spacing w:after="0" w:line="240" w:lineRule="auto"/>
              <w:ind w:left="1584" w:hanging="576"/>
              <w:jc w:val="both"/>
              <w:rPr>
                <w:rFonts w:ascii="Times New Roman" w:hAnsi="Times New Roman"/>
              </w:rPr>
            </w:pPr>
            <w:r w:rsidRPr="00A61438">
              <w:rPr>
                <w:rFonts w:ascii="Times New Roman" w:hAnsi="Times New Roman"/>
              </w:rPr>
              <w:t>(3) Vessels, n.e.i., exceeding 500 tons gross register but not exceeding 1,000 tons gross register in respect of which firm orders were placed with oversea suppliers by an Australian purchaser before the 22nd November, 1929, and which were entered at an Australian port prior to the 22nd February, 1931</w:t>
            </w:r>
            <w:r>
              <w:rPr>
                <w:rFonts w:ascii="Times New Roman" w:hAnsi="Times New Roman"/>
              </w:rPr>
              <w:tab/>
            </w:r>
          </w:p>
        </w:tc>
        <w:tc>
          <w:tcPr>
            <w:tcW w:w="746"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6"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68" w:type="pct"/>
            <w:tcBorders>
              <w:right w:val="single" w:sz="6" w:space="0" w:color="auto"/>
            </w:tcBorders>
          </w:tcPr>
          <w:p w:rsidR="00842DC1" w:rsidRPr="00A61438" w:rsidRDefault="00842DC1" w:rsidP="0018288D">
            <w:pPr>
              <w:spacing w:after="0" w:line="240" w:lineRule="auto"/>
              <w:ind w:right="288"/>
              <w:jc w:val="right"/>
              <w:rPr>
                <w:rFonts w:ascii="Times New Roman" w:hAnsi="Times New Roman"/>
              </w:rPr>
            </w:pPr>
            <w:r w:rsidRPr="00A61438">
              <w:rPr>
                <w:rFonts w:ascii="Times New Roman" w:hAnsi="Times New Roman"/>
              </w:rPr>
              <w:t xml:space="preserve">And on and after 9th March, 1933 </w:t>
            </w:r>
          </w:p>
          <w:p w:rsidR="00842DC1" w:rsidRPr="00A61438" w:rsidRDefault="00842DC1" w:rsidP="0018288D">
            <w:pPr>
              <w:tabs>
                <w:tab w:val="right" w:leader="hyphen" w:pos="6480"/>
              </w:tabs>
              <w:spacing w:after="0" w:line="240" w:lineRule="auto"/>
              <w:ind w:left="1584" w:hanging="864"/>
              <w:jc w:val="both"/>
              <w:rPr>
                <w:rFonts w:ascii="Times New Roman" w:hAnsi="Times New Roman"/>
              </w:rPr>
            </w:pPr>
            <w:r w:rsidRPr="00A61438">
              <w:rPr>
                <w:rFonts w:ascii="Times New Roman" w:hAnsi="Times New Roman"/>
                <w:smallCaps/>
              </w:rPr>
              <w:t>(</w:t>
            </w:r>
            <w:r>
              <w:rPr>
                <w:rFonts w:ascii="Times New Roman" w:hAnsi="Times New Roman"/>
                <w:smallCaps/>
              </w:rPr>
              <w:t>f</w:t>
            </w:r>
            <w:r w:rsidRPr="00A61438">
              <w:rPr>
                <w:rFonts w:ascii="Times New Roman" w:hAnsi="Times New Roman"/>
              </w:rPr>
              <w:t>) (1) Vessels not exceeding 500 tons gross register owned and registered in Australia on 30th November, 1911</w:t>
            </w:r>
            <w:r>
              <w:rPr>
                <w:rFonts w:ascii="Times New Roman" w:hAnsi="Times New Roman"/>
              </w:rPr>
              <w:tab/>
            </w:r>
          </w:p>
        </w:tc>
        <w:tc>
          <w:tcPr>
            <w:tcW w:w="746"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6"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68" w:type="pct"/>
            <w:tcBorders>
              <w:right w:val="single" w:sz="6" w:space="0" w:color="auto"/>
            </w:tcBorders>
          </w:tcPr>
          <w:p w:rsidR="00842DC1" w:rsidRPr="00A61438" w:rsidRDefault="00842DC1" w:rsidP="0018288D">
            <w:pPr>
              <w:tabs>
                <w:tab w:val="right" w:leader="hyphen" w:pos="6480"/>
              </w:tabs>
              <w:spacing w:after="0" w:line="240" w:lineRule="auto"/>
              <w:ind w:left="1656" w:hanging="576"/>
              <w:jc w:val="both"/>
              <w:rPr>
                <w:rFonts w:ascii="Times New Roman" w:hAnsi="Times New Roman"/>
              </w:rPr>
            </w:pPr>
            <w:r w:rsidRPr="00A61438">
              <w:rPr>
                <w:rFonts w:ascii="Times New Roman" w:hAnsi="Times New Roman"/>
              </w:rPr>
              <w:t>(2) Vessels exceeding 500 tons gross register owned and registered in Australia on or before the 13th October. 1932</w:t>
            </w:r>
            <w:r>
              <w:rPr>
                <w:rFonts w:ascii="Times New Roman" w:hAnsi="Times New Roman"/>
              </w:rPr>
              <w:tab/>
            </w:r>
          </w:p>
        </w:tc>
        <w:tc>
          <w:tcPr>
            <w:tcW w:w="746"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6"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68" w:type="pct"/>
            <w:tcBorders>
              <w:right w:val="single" w:sz="6" w:space="0" w:color="auto"/>
            </w:tcBorders>
          </w:tcPr>
          <w:p w:rsidR="00842DC1" w:rsidRPr="00A61438" w:rsidRDefault="00842DC1" w:rsidP="0018288D">
            <w:pPr>
              <w:tabs>
                <w:tab w:val="right" w:leader="hyphen" w:pos="6480"/>
              </w:tabs>
              <w:spacing w:after="0" w:line="240" w:lineRule="auto"/>
              <w:ind w:left="1152" w:hanging="432"/>
              <w:jc w:val="both"/>
              <w:rPr>
                <w:rFonts w:ascii="Times New Roman" w:hAnsi="Times New Roman"/>
              </w:rPr>
            </w:pPr>
            <w:r w:rsidRPr="00A61438">
              <w:rPr>
                <w:rFonts w:ascii="Times New Roman" w:hAnsi="Times New Roman"/>
              </w:rPr>
              <w:t>(</w:t>
            </w:r>
            <w:r w:rsidRPr="00BC0392">
              <w:rPr>
                <w:rFonts w:ascii="Times New Roman" w:hAnsi="Times New Roman"/>
                <w:smallCaps/>
              </w:rPr>
              <w:t>g</w:t>
            </w:r>
            <w:r w:rsidRPr="00A61438">
              <w:rPr>
                <w:rFonts w:ascii="Times New Roman" w:hAnsi="Times New Roman"/>
              </w:rPr>
              <w:t>) Whaling, Trawling, and other vessels not commercially built in Australia, as prescribed by Departmental By-laws</w:t>
            </w:r>
            <w:r>
              <w:rPr>
                <w:rFonts w:ascii="Times New Roman" w:hAnsi="Times New Roman"/>
              </w:rPr>
              <w:tab/>
            </w:r>
          </w:p>
        </w:tc>
        <w:tc>
          <w:tcPr>
            <w:tcW w:w="746"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6"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68" w:type="pct"/>
            <w:tcBorders>
              <w:right w:val="single" w:sz="6" w:space="0" w:color="auto"/>
            </w:tcBorders>
          </w:tcPr>
          <w:p w:rsidR="00842DC1" w:rsidRPr="00A61438" w:rsidRDefault="00842DC1" w:rsidP="00BD3B6A">
            <w:pPr>
              <w:tabs>
                <w:tab w:val="right" w:pos="6480"/>
              </w:tabs>
              <w:spacing w:after="0" w:line="240" w:lineRule="auto"/>
              <w:ind w:left="432" w:hanging="432"/>
              <w:rPr>
                <w:rFonts w:ascii="Times New Roman" w:hAnsi="Times New Roman"/>
              </w:rPr>
            </w:pPr>
            <w:r w:rsidRPr="00A61438">
              <w:rPr>
                <w:rFonts w:ascii="Times New Roman" w:hAnsi="Times New Roman"/>
              </w:rPr>
              <w:t>425. Wall and Ceiling parts and decorations, of any materials, n.e.i.</w:t>
            </w:r>
            <w:r>
              <w:rPr>
                <w:rFonts w:ascii="Times New Roman" w:hAnsi="Times New Roman"/>
              </w:rPr>
              <w:tab/>
            </w:r>
            <w:r>
              <w:rPr>
                <w:rFonts w:ascii="Times New Roman" w:hAnsi="Times New Roman"/>
              </w:rPr>
              <w:tab/>
            </w:r>
            <w:r w:rsidRPr="00A61438">
              <w:rPr>
                <w:rFonts w:ascii="Times New Roman" w:hAnsi="Times New Roman"/>
              </w:rPr>
              <w:t>ad val.</w:t>
            </w:r>
          </w:p>
        </w:tc>
        <w:tc>
          <w:tcPr>
            <w:tcW w:w="746"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30 per cent.</w:t>
            </w:r>
          </w:p>
        </w:tc>
        <w:tc>
          <w:tcPr>
            <w:tcW w:w="786"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50 per cent</w:t>
            </w:r>
          </w:p>
        </w:tc>
      </w:tr>
      <w:tr w:rsidR="00842DC1" w:rsidRPr="00A61438" w:rsidTr="0018288D">
        <w:trPr>
          <w:trHeight w:val="20"/>
        </w:trPr>
        <w:tc>
          <w:tcPr>
            <w:tcW w:w="3468" w:type="pct"/>
            <w:tcBorders>
              <w:right w:val="single" w:sz="6" w:space="0" w:color="auto"/>
            </w:tcBorders>
          </w:tcPr>
          <w:p w:rsidR="00842DC1" w:rsidRPr="00A61438" w:rsidRDefault="00842DC1" w:rsidP="0018288D">
            <w:pPr>
              <w:tabs>
                <w:tab w:val="right" w:leader="hyphen" w:pos="6480"/>
              </w:tabs>
              <w:spacing w:after="0" w:line="240" w:lineRule="auto"/>
              <w:ind w:left="1152" w:hanging="1152"/>
              <w:jc w:val="both"/>
              <w:rPr>
                <w:rFonts w:ascii="Times New Roman" w:hAnsi="Times New Roman"/>
              </w:rPr>
            </w:pPr>
            <w:r w:rsidRPr="00A61438">
              <w:rPr>
                <w:rFonts w:ascii="Times New Roman" w:hAnsi="Times New Roman"/>
              </w:rPr>
              <w:t>426. (</w:t>
            </w:r>
            <w:r w:rsidRPr="009351AF">
              <w:rPr>
                <w:rFonts w:ascii="Times New Roman" w:hAnsi="Times New Roman"/>
                <w:smallCaps/>
              </w:rPr>
              <w:t>a</w:t>
            </w:r>
            <w:r w:rsidRPr="00A61438">
              <w:rPr>
                <w:rFonts w:ascii="Times New Roman" w:hAnsi="Times New Roman"/>
              </w:rPr>
              <w:t>) Works of Art, framed or unframed, imported for Public Institutions or purposes, as prescribed by Departmental By-laws</w:t>
            </w:r>
            <w:r>
              <w:rPr>
                <w:rFonts w:ascii="Times New Roman" w:hAnsi="Times New Roman"/>
              </w:rPr>
              <w:tab/>
            </w:r>
          </w:p>
        </w:tc>
        <w:tc>
          <w:tcPr>
            <w:tcW w:w="746"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6"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68" w:type="pct"/>
            <w:tcBorders>
              <w:right w:val="single" w:sz="6" w:space="0" w:color="auto"/>
            </w:tcBorders>
          </w:tcPr>
          <w:p w:rsidR="00842DC1" w:rsidRPr="00A61438" w:rsidRDefault="00842DC1" w:rsidP="0018288D">
            <w:pPr>
              <w:tabs>
                <w:tab w:val="right" w:leader="hyphen" w:pos="6120"/>
              </w:tabs>
              <w:spacing w:after="0" w:line="240" w:lineRule="auto"/>
              <w:ind w:left="1080" w:hanging="576"/>
              <w:jc w:val="both"/>
              <w:rPr>
                <w:rFonts w:ascii="Times New Roman" w:hAnsi="Times New Roman"/>
              </w:rPr>
            </w:pPr>
            <w:r w:rsidRPr="00A61438">
              <w:rPr>
                <w:rFonts w:ascii="Times New Roman" w:hAnsi="Times New Roman"/>
                <w:smallCaps/>
              </w:rPr>
              <w:t>(</w:t>
            </w:r>
            <w:r>
              <w:rPr>
                <w:rFonts w:ascii="Times New Roman" w:hAnsi="Times New Roman"/>
                <w:smallCaps/>
              </w:rPr>
              <w:t>b</w:t>
            </w:r>
            <w:r w:rsidRPr="00A61438">
              <w:rPr>
                <w:rFonts w:ascii="Times New Roman" w:hAnsi="Times New Roman"/>
              </w:rPr>
              <w:t xml:space="preserve">) Stained Glass Windows for Churches or Public Institutions, as prescribed by Departmental By-laws </w:t>
            </w:r>
            <w:r w:rsidRPr="00A61438">
              <w:rPr>
                <w:rFonts w:ascii="Times New Roman" w:hAnsi="Times New Roman"/>
              </w:rPr>
              <w:tab/>
              <w:t xml:space="preserve"> ad val.</w:t>
            </w:r>
          </w:p>
        </w:tc>
        <w:tc>
          <w:tcPr>
            <w:tcW w:w="746"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c>
          <w:tcPr>
            <w:tcW w:w="786"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37½ per cent</w:t>
            </w:r>
          </w:p>
        </w:tc>
      </w:tr>
    </w:tbl>
    <w:p w:rsidR="00842DC1" w:rsidRDefault="00842DC1" w:rsidP="00842DC1">
      <w:pPr>
        <w:rPr>
          <w:rFonts w:ascii="Times New Roman" w:hAnsi="Times New Roman"/>
        </w:rPr>
      </w:pPr>
      <w:r>
        <w:rPr>
          <w:rFonts w:ascii="Times New Roman" w:hAnsi="Times New Roman"/>
        </w:rPr>
        <w:br w:type="page"/>
      </w:r>
    </w:p>
    <w:p w:rsidR="00842DC1" w:rsidRPr="00B07F08" w:rsidRDefault="00842DC1" w:rsidP="00842DC1">
      <w:pPr>
        <w:spacing w:after="60" w:line="240" w:lineRule="auto"/>
        <w:jc w:val="center"/>
        <w:rPr>
          <w:rFonts w:ascii="Times New Roman" w:hAnsi="Times New Roman"/>
        </w:rPr>
      </w:pPr>
      <w:r w:rsidRPr="00B07F08">
        <w:rPr>
          <w:rFonts w:ascii="Times New Roman" w:hAnsi="Times New Roman"/>
          <w:smallCaps/>
        </w:rPr>
        <w:lastRenderedPageBreak/>
        <w:t>Import Duties—</w:t>
      </w:r>
      <w:r w:rsidRPr="00B07F08">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680"/>
        <w:gridCol w:w="1496"/>
        <w:gridCol w:w="1523"/>
      </w:tblGrid>
      <w:tr w:rsidR="00842DC1" w:rsidRPr="00A61438" w:rsidTr="0018288D">
        <w:trPr>
          <w:trHeight w:val="20"/>
        </w:trPr>
        <w:tc>
          <w:tcPr>
            <w:tcW w:w="3444" w:type="pct"/>
            <w:tcBorders>
              <w:top w:val="single" w:sz="6" w:space="0" w:color="auto"/>
              <w:bottom w:val="single" w:sz="6" w:space="0" w:color="auto"/>
              <w:right w:val="single" w:sz="6" w:space="0" w:color="auto"/>
            </w:tcBorders>
            <w:vAlign w:val="center"/>
          </w:tcPr>
          <w:p w:rsidR="00842DC1" w:rsidRPr="00A61438" w:rsidRDefault="00842DC1" w:rsidP="0018288D">
            <w:pPr>
              <w:spacing w:before="60" w:after="60" w:line="240" w:lineRule="auto"/>
              <w:jc w:val="center"/>
              <w:rPr>
                <w:rFonts w:ascii="Times New Roman" w:hAnsi="Times New Roman"/>
              </w:rPr>
            </w:pPr>
            <w:r w:rsidRPr="00A61438">
              <w:rPr>
                <w:rFonts w:ascii="Times New Roman" w:hAnsi="Times New Roman"/>
              </w:rPr>
              <w:t>Tariff Items.</w:t>
            </w:r>
          </w:p>
        </w:tc>
        <w:tc>
          <w:tcPr>
            <w:tcW w:w="771" w:type="pct"/>
            <w:tcBorders>
              <w:top w:val="single" w:sz="6" w:space="0" w:color="auto"/>
              <w:left w:val="single" w:sz="6" w:space="0" w:color="auto"/>
              <w:bottom w:val="single" w:sz="6" w:space="0" w:color="auto"/>
              <w:right w:val="single" w:sz="6" w:space="0" w:color="auto"/>
            </w:tcBorders>
            <w:vAlign w:val="center"/>
          </w:tcPr>
          <w:p w:rsidR="00842DC1" w:rsidRPr="00A61438" w:rsidRDefault="00842DC1" w:rsidP="0018288D">
            <w:pPr>
              <w:spacing w:before="60" w:after="60" w:line="240" w:lineRule="auto"/>
              <w:jc w:val="center"/>
              <w:rPr>
                <w:rFonts w:ascii="Times New Roman" w:hAnsi="Times New Roman"/>
              </w:rPr>
            </w:pPr>
            <w:r w:rsidRPr="00A61438">
              <w:rPr>
                <w:rFonts w:ascii="Times New Roman" w:hAnsi="Times New Roman"/>
              </w:rPr>
              <w:t>British Preferential Tariff.</w:t>
            </w:r>
          </w:p>
        </w:tc>
        <w:tc>
          <w:tcPr>
            <w:tcW w:w="785" w:type="pct"/>
            <w:tcBorders>
              <w:top w:val="single" w:sz="6" w:space="0" w:color="auto"/>
              <w:left w:val="single" w:sz="6" w:space="0" w:color="auto"/>
              <w:bottom w:val="single" w:sz="6" w:space="0" w:color="auto"/>
            </w:tcBorders>
            <w:vAlign w:val="center"/>
          </w:tcPr>
          <w:p w:rsidR="00842DC1" w:rsidRPr="00A61438" w:rsidRDefault="00842DC1" w:rsidP="0018288D">
            <w:pPr>
              <w:spacing w:before="60" w:after="60" w:line="240" w:lineRule="auto"/>
              <w:jc w:val="center"/>
              <w:rPr>
                <w:rFonts w:ascii="Times New Roman" w:hAnsi="Times New Roman"/>
              </w:rPr>
            </w:pPr>
            <w:r w:rsidRPr="00A61438">
              <w:rPr>
                <w:rFonts w:ascii="Times New Roman" w:hAnsi="Times New Roman"/>
              </w:rPr>
              <w:t>General Tariff.</w:t>
            </w:r>
          </w:p>
        </w:tc>
      </w:tr>
      <w:tr w:rsidR="00842DC1" w:rsidRPr="00A61438" w:rsidTr="0018288D">
        <w:trPr>
          <w:trHeight w:val="20"/>
        </w:trPr>
        <w:tc>
          <w:tcPr>
            <w:tcW w:w="5000" w:type="pct"/>
            <w:gridSpan w:val="3"/>
            <w:tcBorders>
              <w:top w:val="single" w:sz="6" w:space="0" w:color="auto"/>
            </w:tcBorders>
          </w:tcPr>
          <w:p w:rsidR="00842DC1" w:rsidRPr="00A61438" w:rsidRDefault="00842DC1" w:rsidP="0018288D">
            <w:pPr>
              <w:spacing w:before="120" w:after="60" w:line="240" w:lineRule="auto"/>
              <w:jc w:val="center"/>
              <w:rPr>
                <w:rFonts w:ascii="Times New Roman" w:hAnsi="Times New Roman"/>
              </w:rPr>
            </w:pPr>
            <w:r w:rsidRPr="00A61438">
              <w:rPr>
                <w:rFonts w:ascii="Times New Roman" w:hAnsi="Times New Roman"/>
                <w:b/>
              </w:rPr>
              <w:t>Division XVI.—Miscellaneous</w:t>
            </w:r>
            <w:r w:rsidRPr="00A61438">
              <w:rPr>
                <w:rFonts w:ascii="Times New Roman" w:hAnsi="Times New Roman"/>
              </w:rPr>
              <w:t>—</w:t>
            </w:r>
            <w:r w:rsidRPr="00A61438">
              <w:rPr>
                <w:rFonts w:ascii="Times New Roman" w:hAnsi="Times New Roman"/>
                <w:i/>
              </w:rPr>
              <w:t>continued.</w:t>
            </w:r>
          </w:p>
        </w:tc>
      </w:tr>
      <w:tr w:rsidR="00842DC1" w:rsidRPr="00A61438" w:rsidTr="0018288D">
        <w:trPr>
          <w:trHeight w:val="20"/>
        </w:trPr>
        <w:tc>
          <w:tcPr>
            <w:tcW w:w="3444" w:type="pct"/>
            <w:tcBorders>
              <w:right w:val="single" w:sz="6" w:space="0" w:color="auto"/>
            </w:tcBorders>
          </w:tcPr>
          <w:p w:rsidR="00842DC1" w:rsidRPr="00A61438" w:rsidRDefault="00842DC1" w:rsidP="0018288D">
            <w:pPr>
              <w:tabs>
                <w:tab w:val="right" w:leader="hyphen" w:pos="6480"/>
              </w:tabs>
              <w:spacing w:after="0" w:line="240" w:lineRule="auto"/>
              <w:ind w:left="1008" w:hanging="1008"/>
              <w:jc w:val="both"/>
              <w:rPr>
                <w:rFonts w:ascii="Times New Roman" w:hAnsi="Times New Roman"/>
              </w:rPr>
            </w:pPr>
            <w:r w:rsidRPr="00A61438">
              <w:rPr>
                <w:rFonts w:ascii="Times New Roman" w:hAnsi="Times New Roman"/>
              </w:rPr>
              <w:t>427. (</w:t>
            </w:r>
            <w:r w:rsidRPr="00A61438">
              <w:rPr>
                <w:rFonts w:ascii="Times New Roman" w:hAnsi="Times New Roman"/>
                <w:smallCaps/>
              </w:rPr>
              <w:t>a</w:t>
            </w:r>
            <w:r w:rsidRPr="00A61438">
              <w:rPr>
                <w:rFonts w:ascii="Times New Roman" w:hAnsi="Times New Roman"/>
              </w:rPr>
              <w:t>) Works of Art being Statuary bequeathed or donated to the Public or to any Public Institution, or presented or bequeathed to the owner and not intended for sale</w:t>
            </w:r>
            <w:r>
              <w:rPr>
                <w:rFonts w:ascii="Times New Roman" w:hAnsi="Times New Roman"/>
              </w:rPr>
              <w:tab/>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44" w:type="pct"/>
            <w:tcBorders>
              <w:right w:val="single" w:sz="6" w:space="0" w:color="auto"/>
            </w:tcBorders>
          </w:tcPr>
          <w:p w:rsidR="00842DC1" w:rsidRPr="00A61438" w:rsidRDefault="00842DC1" w:rsidP="0018288D">
            <w:pPr>
              <w:tabs>
                <w:tab w:val="right" w:leader="hyphen" w:pos="6480"/>
              </w:tabs>
              <w:spacing w:after="0" w:line="240" w:lineRule="auto"/>
              <w:ind w:left="1008" w:hanging="576"/>
              <w:jc w:val="both"/>
              <w:rPr>
                <w:rFonts w:ascii="Times New Roman" w:hAnsi="Times New Roman"/>
              </w:rPr>
            </w:pPr>
            <w:r w:rsidRPr="00A61438">
              <w:rPr>
                <w:rFonts w:ascii="Times New Roman" w:hAnsi="Times New Roman"/>
                <w:smallCaps/>
              </w:rPr>
              <w:t>(b</w:t>
            </w:r>
            <w:r w:rsidRPr="00A61438">
              <w:rPr>
                <w:rFonts w:ascii="Times New Roman" w:hAnsi="Times New Roman"/>
              </w:rPr>
              <w:t>) Works of Art being Statues (Artists</w:t>
            </w:r>
            <w:r w:rsidR="0062251D">
              <w:rPr>
                <w:rFonts w:ascii="Times New Roman" w:hAnsi="Times New Roman"/>
              </w:rPr>
              <w:t>’</w:t>
            </w:r>
            <w:r w:rsidRPr="00A61438">
              <w:rPr>
                <w:rFonts w:ascii="Times New Roman" w:hAnsi="Times New Roman"/>
              </w:rPr>
              <w:t xml:space="preserve"> original productions) not less than £10 each in value</w:t>
            </w:r>
            <w:r>
              <w:rPr>
                <w:rFonts w:ascii="Times New Roman" w:hAnsi="Times New Roman"/>
              </w:rPr>
              <w:tab/>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44" w:type="pct"/>
            <w:tcBorders>
              <w:right w:val="single" w:sz="6" w:space="0" w:color="auto"/>
            </w:tcBorders>
          </w:tcPr>
          <w:p w:rsidR="00842DC1" w:rsidRPr="00A61438" w:rsidRDefault="00842DC1" w:rsidP="00A6010A">
            <w:pPr>
              <w:tabs>
                <w:tab w:val="right" w:pos="6480"/>
              </w:tabs>
              <w:spacing w:after="0" w:line="240" w:lineRule="auto"/>
              <w:ind w:left="1008" w:hanging="576"/>
              <w:jc w:val="both"/>
              <w:rPr>
                <w:rFonts w:ascii="Times New Roman" w:hAnsi="Times New Roman"/>
              </w:rPr>
            </w:pPr>
            <w:r w:rsidRPr="00A61438">
              <w:rPr>
                <w:rFonts w:ascii="Times New Roman" w:hAnsi="Times New Roman"/>
              </w:rPr>
              <w:t>(</w:t>
            </w:r>
            <w:r w:rsidRPr="00A61438">
              <w:rPr>
                <w:rFonts w:ascii="Times New Roman" w:hAnsi="Times New Roman"/>
                <w:smallCaps/>
              </w:rPr>
              <w:t>c</w:t>
            </w:r>
            <w:r w:rsidRPr="00A61438">
              <w:rPr>
                <w:rFonts w:ascii="Times New Roman" w:hAnsi="Times New Roman"/>
              </w:rPr>
              <w:t>) Monumental and other Statuary figures being replicas or copies (i.e., Trade Work) and Works of Art being Statuary n.e.i.</w:t>
            </w:r>
            <w:r>
              <w:rPr>
                <w:rFonts w:ascii="Times New Roman" w:hAnsi="Times New Roman"/>
              </w:rPr>
              <w:tab/>
            </w:r>
            <w:r w:rsidR="00042ECF">
              <w:rPr>
                <w:rFonts w:ascii="Times New Roman" w:hAnsi="Times New Roman"/>
              </w:rPr>
              <w:tab/>
            </w:r>
            <w:r w:rsidRPr="00A61438">
              <w:rPr>
                <w:rFonts w:ascii="Times New Roman" w:hAnsi="Times New Roman"/>
              </w:rPr>
              <w:t>ad val.</w:t>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37½ per cent.</w:t>
            </w:r>
          </w:p>
        </w:tc>
      </w:tr>
      <w:tr w:rsidR="00842DC1" w:rsidRPr="00A61438" w:rsidTr="0018288D">
        <w:trPr>
          <w:trHeight w:val="20"/>
        </w:trPr>
        <w:tc>
          <w:tcPr>
            <w:tcW w:w="3444" w:type="pct"/>
            <w:tcBorders>
              <w:right w:val="single" w:sz="6" w:space="0" w:color="auto"/>
            </w:tcBorders>
          </w:tcPr>
          <w:p w:rsidR="00842DC1" w:rsidRPr="00A61438" w:rsidRDefault="00842DC1" w:rsidP="0018288D">
            <w:pPr>
              <w:tabs>
                <w:tab w:val="right" w:leader="hyphen" w:pos="6480"/>
              </w:tabs>
              <w:spacing w:after="0" w:line="240" w:lineRule="auto"/>
              <w:ind w:left="1008" w:hanging="576"/>
              <w:jc w:val="both"/>
              <w:rPr>
                <w:rFonts w:ascii="Times New Roman" w:hAnsi="Times New Roman"/>
              </w:rPr>
            </w:pPr>
            <w:r w:rsidRPr="00A61438">
              <w:rPr>
                <w:rFonts w:ascii="Times New Roman" w:hAnsi="Times New Roman"/>
                <w:smallCaps/>
              </w:rPr>
              <w:t>(d</w:t>
            </w:r>
            <w:r w:rsidRPr="00A61438">
              <w:rPr>
                <w:rFonts w:ascii="Times New Roman" w:hAnsi="Times New Roman"/>
              </w:rPr>
              <w:t>) Antiques produced at least 100 years prior to the date of importation, as prescribed by Departmental By-laws</w:t>
            </w:r>
            <w:r>
              <w:rPr>
                <w:rFonts w:ascii="Times New Roman" w:hAnsi="Times New Roman"/>
              </w:rPr>
              <w:tab/>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44" w:type="pct"/>
            <w:tcBorders>
              <w:right w:val="single" w:sz="6" w:space="0" w:color="auto"/>
            </w:tcBorders>
          </w:tcPr>
          <w:p w:rsidR="00842DC1" w:rsidRPr="00A61438" w:rsidRDefault="00842DC1" w:rsidP="0018288D">
            <w:pPr>
              <w:tabs>
                <w:tab w:val="right" w:leader="hyphen" w:pos="6480"/>
              </w:tabs>
              <w:spacing w:after="0" w:line="240" w:lineRule="auto"/>
              <w:rPr>
                <w:rFonts w:ascii="Times New Roman" w:hAnsi="Times New Roman"/>
              </w:rPr>
            </w:pPr>
            <w:r w:rsidRPr="00A61438">
              <w:rPr>
                <w:rFonts w:ascii="Times New Roman" w:hAnsi="Times New Roman"/>
              </w:rPr>
              <w:t xml:space="preserve">428. Wattle Bark </w:t>
            </w:r>
            <w:r w:rsidRPr="00A61438">
              <w:rPr>
                <w:rFonts w:ascii="Times New Roman" w:hAnsi="Times New Roman"/>
              </w:rPr>
              <w:tab/>
              <w:t xml:space="preserve"> per cwt.</w:t>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3s.</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3s.</w:t>
            </w:r>
          </w:p>
        </w:tc>
      </w:tr>
      <w:tr w:rsidR="00842DC1" w:rsidRPr="00A61438" w:rsidTr="0018288D">
        <w:trPr>
          <w:trHeight w:val="20"/>
        </w:trPr>
        <w:tc>
          <w:tcPr>
            <w:tcW w:w="3444" w:type="pct"/>
            <w:tcBorders>
              <w:right w:val="single" w:sz="6" w:space="0" w:color="auto"/>
            </w:tcBorders>
          </w:tcPr>
          <w:p w:rsidR="00842DC1" w:rsidRPr="00A61438" w:rsidRDefault="00842DC1" w:rsidP="0018288D">
            <w:pPr>
              <w:tabs>
                <w:tab w:val="right" w:leader="hyphen" w:pos="6480"/>
              </w:tabs>
              <w:spacing w:after="0" w:line="240" w:lineRule="auto"/>
              <w:rPr>
                <w:rFonts w:ascii="Times New Roman" w:hAnsi="Times New Roman"/>
              </w:rPr>
            </w:pPr>
            <w:r w:rsidRPr="00A61438">
              <w:rPr>
                <w:rFonts w:ascii="Times New Roman" w:hAnsi="Times New Roman"/>
              </w:rPr>
              <w:t xml:space="preserve">429. Wattle Bark Tanning Extract </w:t>
            </w:r>
            <w:r w:rsidRPr="00A61438">
              <w:rPr>
                <w:rFonts w:ascii="Times New Roman" w:hAnsi="Times New Roman"/>
              </w:rPr>
              <w:tab/>
              <w:t xml:space="preserve"> ad val.</w:t>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25 per cent.</w:t>
            </w:r>
          </w:p>
        </w:tc>
      </w:tr>
      <w:tr w:rsidR="00842DC1" w:rsidRPr="00A61438" w:rsidTr="0018288D">
        <w:trPr>
          <w:trHeight w:val="20"/>
        </w:trPr>
        <w:tc>
          <w:tcPr>
            <w:tcW w:w="3444" w:type="pct"/>
            <w:tcBorders>
              <w:right w:val="single" w:sz="6" w:space="0" w:color="auto"/>
            </w:tcBorders>
          </w:tcPr>
          <w:p w:rsidR="00842DC1" w:rsidRPr="00A61438" w:rsidRDefault="00842DC1" w:rsidP="0018288D">
            <w:pPr>
              <w:tabs>
                <w:tab w:val="right" w:leader="hyphen" w:pos="6480"/>
              </w:tabs>
              <w:spacing w:after="0" w:line="240" w:lineRule="auto"/>
              <w:rPr>
                <w:rFonts w:ascii="Times New Roman" w:hAnsi="Times New Roman"/>
              </w:rPr>
            </w:pPr>
            <w:r w:rsidRPr="00A61438">
              <w:rPr>
                <w:rFonts w:ascii="Times New Roman" w:hAnsi="Times New Roman"/>
              </w:rPr>
              <w:t xml:space="preserve">430. Straw Envelopes </w:t>
            </w:r>
            <w:r w:rsidRPr="00A61438">
              <w:rPr>
                <w:rFonts w:ascii="Times New Roman" w:hAnsi="Times New Roman"/>
              </w:rPr>
              <w:tab/>
              <w:t xml:space="preserve"> per 1,000</w:t>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5s.</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22s.</w:t>
            </w:r>
          </w:p>
        </w:tc>
      </w:tr>
      <w:tr w:rsidR="00842DC1" w:rsidRPr="00A61438" w:rsidTr="0018288D">
        <w:trPr>
          <w:trHeight w:val="20"/>
        </w:trPr>
        <w:tc>
          <w:tcPr>
            <w:tcW w:w="3444" w:type="pct"/>
            <w:tcBorders>
              <w:right w:val="single" w:sz="6" w:space="0" w:color="auto"/>
            </w:tcBorders>
          </w:tcPr>
          <w:p w:rsidR="00842DC1" w:rsidRPr="00A61438" w:rsidRDefault="00842DC1" w:rsidP="0018288D">
            <w:pPr>
              <w:tabs>
                <w:tab w:val="right" w:leader="hyphen" w:pos="6480"/>
              </w:tabs>
              <w:spacing w:after="0" w:line="240" w:lineRule="auto"/>
              <w:rPr>
                <w:rFonts w:ascii="Times New Roman" w:hAnsi="Times New Roman"/>
              </w:rPr>
            </w:pPr>
            <w:r w:rsidRPr="00A61438">
              <w:rPr>
                <w:rFonts w:ascii="Times New Roman" w:hAnsi="Times New Roman"/>
              </w:rPr>
              <w:t xml:space="preserve">431. Fluorspar </w:t>
            </w:r>
            <w:r w:rsidRPr="00A61438">
              <w:rPr>
                <w:rFonts w:ascii="Times New Roman" w:hAnsi="Times New Roman"/>
              </w:rPr>
              <w:tab/>
              <w:t xml:space="preserve"> per ton</w:t>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20s.</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30s.</w:t>
            </w:r>
          </w:p>
        </w:tc>
      </w:tr>
      <w:tr w:rsidR="00842DC1" w:rsidRPr="00A61438" w:rsidTr="0018288D">
        <w:trPr>
          <w:trHeight w:val="20"/>
        </w:trPr>
        <w:tc>
          <w:tcPr>
            <w:tcW w:w="3444" w:type="pct"/>
            <w:tcBorders>
              <w:right w:val="single" w:sz="6" w:space="0" w:color="auto"/>
            </w:tcBorders>
          </w:tcPr>
          <w:p w:rsidR="00842DC1" w:rsidRPr="00A61438" w:rsidRDefault="00842DC1" w:rsidP="0018288D">
            <w:pPr>
              <w:spacing w:after="0" w:line="240" w:lineRule="auto"/>
              <w:rPr>
                <w:rFonts w:ascii="Times New Roman" w:hAnsi="Times New Roman"/>
              </w:rPr>
            </w:pPr>
            <w:r w:rsidRPr="00A61438">
              <w:rPr>
                <w:rFonts w:ascii="Times New Roman" w:hAnsi="Times New Roman"/>
              </w:rPr>
              <w:t>432. Raw Cotton—</w:t>
            </w:r>
          </w:p>
          <w:p w:rsidR="00842DC1" w:rsidRPr="00A61438" w:rsidRDefault="00842DC1" w:rsidP="000402E0">
            <w:pPr>
              <w:tabs>
                <w:tab w:val="right" w:leader="hyphen" w:pos="6480"/>
              </w:tabs>
              <w:spacing w:after="0" w:line="240" w:lineRule="auto"/>
              <w:ind w:left="864" w:hanging="432"/>
              <w:jc w:val="both"/>
              <w:rPr>
                <w:rFonts w:ascii="Times New Roman" w:hAnsi="Times New Roman"/>
              </w:rPr>
            </w:pPr>
            <w:r w:rsidRPr="00A61438">
              <w:rPr>
                <w:rFonts w:ascii="Times New Roman" w:hAnsi="Times New Roman"/>
                <w:smallCaps/>
              </w:rPr>
              <w:t>(a</w:t>
            </w:r>
            <w:r w:rsidRPr="00A61438">
              <w:rPr>
                <w:rFonts w:ascii="Times New Roman" w:hAnsi="Times New Roman"/>
              </w:rPr>
              <w:t xml:space="preserve">) Linters </w:t>
            </w:r>
            <w:r w:rsidRPr="00A61438">
              <w:rPr>
                <w:rFonts w:ascii="Times New Roman" w:hAnsi="Times New Roman"/>
              </w:rPr>
              <w:tab/>
              <w:t>per lb.</w:t>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1d.</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1½d.</w:t>
            </w:r>
          </w:p>
        </w:tc>
      </w:tr>
      <w:tr w:rsidR="00842DC1" w:rsidRPr="00A61438" w:rsidTr="0018288D">
        <w:trPr>
          <w:trHeight w:val="20"/>
        </w:trPr>
        <w:tc>
          <w:tcPr>
            <w:tcW w:w="3444" w:type="pct"/>
            <w:tcBorders>
              <w:right w:val="single" w:sz="6" w:space="0" w:color="auto"/>
            </w:tcBorders>
          </w:tcPr>
          <w:p w:rsidR="00842DC1" w:rsidRPr="00A61438" w:rsidRDefault="00842DC1" w:rsidP="000402E0">
            <w:pPr>
              <w:tabs>
                <w:tab w:val="right" w:leader="hyphen" w:pos="6480"/>
              </w:tabs>
              <w:spacing w:after="0" w:line="240" w:lineRule="auto"/>
              <w:ind w:left="864" w:hanging="432"/>
              <w:jc w:val="both"/>
              <w:rPr>
                <w:rFonts w:ascii="Times New Roman" w:hAnsi="Times New Roman"/>
              </w:rPr>
            </w:pPr>
            <w:r w:rsidRPr="00A61438">
              <w:rPr>
                <w:rFonts w:ascii="Times New Roman" w:hAnsi="Times New Roman"/>
                <w:smallCaps/>
              </w:rPr>
              <w:t>(b</w:t>
            </w:r>
            <w:r w:rsidRPr="00A61438">
              <w:rPr>
                <w:rFonts w:ascii="Times New Roman" w:hAnsi="Times New Roman"/>
              </w:rPr>
              <w:t xml:space="preserve">) Other </w:t>
            </w:r>
            <w:r w:rsidRPr="00A61438">
              <w:rPr>
                <w:rFonts w:ascii="Times New Roman" w:hAnsi="Times New Roman"/>
              </w:rPr>
              <w:tab/>
              <w:t>per lb.</w:t>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3d.</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3d.</w:t>
            </w:r>
          </w:p>
        </w:tc>
      </w:tr>
      <w:tr w:rsidR="00842DC1" w:rsidRPr="00A61438" w:rsidTr="0018288D">
        <w:trPr>
          <w:trHeight w:val="20"/>
        </w:trPr>
        <w:tc>
          <w:tcPr>
            <w:tcW w:w="3444" w:type="pct"/>
            <w:tcBorders>
              <w:right w:val="single" w:sz="6" w:space="0" w:color="auto"/>
            </w:tcBorders>
          </w:tcPr>
          <w:p w:rsidR="00842DC1" w:rsidRPr="00A61438" w:rsidRDefault="00842DC1" w:rsidP="00A6010A">
            <w:pPr>
              <w:tabs>
                <w:tab w:val="left" w:leader="hyphen" w:pos="6480"/>
              </w:tabs>
              <w:spacing w:after="0" w:line="240" w:lineRule="auto"/>
              <w:ind w:left="864" w:hanging="432"/>
              <w:jc w:val="both"/>
              <w:rPr>
                <w:rFonts w:ascii="Times New Roman" w:hAnsi="Times New Roman"/>
              </w:rPr>
            </w:pPr>
            <w:r w:rsidRPr="00A61438">
              <w:rPr>
                <w:rFonts w:ascii="Times New Roman" w:hAnsi="Times New Roman"/>
              </w:rPr>
              <w:t>(</w:t>
            </w:r>
            <w:r>
              <w:rPr>
                <w:rFonts w:ascii="Times New Roman" w:hAnsi="Times New Roman"/>
                <w:smallCaps/>
              </w:rPr>
              <w:t>c</w:t>
            </w:r>
            <w:r w:rsidRPr="00A61438">
              <w:rPr>
                <w:rFonts w:ascii="Times New Roman" w:hAnsi="Times New Roman"/>
              </w:rPr>
              <w:t>) As prescribed by Departmental By-laws</w:t>
            </w:r>
            <w:r w:rsidR="00A6010A">
              <w:rPr>
                <w:rFonts w:ascii="Times New Roman" w:hAnsi="Times New Roman"/>
              </w:rPr>
              <w:tab/>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44" w:type="pct"/>
            <w:tcBorders>
              <w:right w:val="single" w:sz="6" w:space="0" w:color="auto"/>
            </w:tcBorders>
          </w:tcPr>
          <w:p w:rsidR="00842DC1" w:rsidRPr="00A61438" w:rsidRDefault="00842DC1" w:rsidP="000402E0">
            <w:pPr>
              <w:tabs>
                <w:tab w:val="right" w:leader="hyphen" w:pos="6480"/>
              </w:tabs>
              <w:spacing w:after="0" w:line="240" w:lineRule="auto"/>
              <w:rPr>
                <w:rFonts w:ascii="Times New Roman" w:hAnsi="Times New Roman"/>
              </w:rPr>
            </w:pPr>
            <w:r w:rsidRPr="00A61438">
              <w:rPr>
                <w:rFonts w:ascii="Times New Roman" w:hAnsi="Times New Roman"/>
              </w:rPr>
              <w:t xml:space="preserve">433. Wool Tops </w:t>
            </w:r>
            <w:r w:rsidRPr="00A61438">
              <w:rPr>
                <w:rFonts w:ascii="Times New Roman" w:hAnsi="Times New Roman"/>
              </w:rPr>
              <w:tab/>
              <w:t>per lb.</w:t>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6d.</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1s.</w:t>
            </w:r>
          </w:p>
        </w:tc>
      </w:tr>
      <w:tr w:rsidR="00842DC1" w:rsidRPr="00A61438" w:rsidTr="0018288D">
        <w:trPr>
          <w:trHeight w:val="20"/>
        </w:trPr>
        <w:tc>
          <w:tcPr>
            <w:tcW w:w="3444" w:type="pct"/>
            <w:tcBorders>
              <w:right w:val="single" w:sz="6" w:space="0" w:color="auto"/>
            </w:tcBorders>
          </w:tcPr>
          <w:p w:rsidR="00842DC1" w:rsidRPr="00A61438" w:rsidRDefault="00842DC1" w:rsidP="0018288D">
            <w:pPr>
              <w:spacing w:after="0" w:line="240" w:lineRule="auto"/>
              <w:ind w:right="144"/>
              <w:jc w:val="right"/>
              <w:rPr>
                <w:rFonts w:ascii="Times New Roman" w:hAnsi="Times New Roman"/>
              </w:rPr>
            </w:pPr>
            <w:r w:rsidRPr="00A61438">
              <w:rPr>
                <w:rFonts w:ascii="Times New Roman" w:hAnsi="Times New Roman"/>
                <w:i/>
              </w:rPr>
              <w:t xml:space="preserve">and </w:t>
            </w:r>
            <w:r w:rsidRPr="00A61438">
              <w:rPr>
                <w:rFonts w:ascii="Times New Roman" w:hAnsi="Times New Roman"/>
              </w:rPr>
              <w:t>ad val.</w:t>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r>
      <w:tr w:rsidR="00842DC1" w:rsidRPr="00A61438" w:rsidTr="0018288D">
        <w:trPr>
          <w:trHeight w:val="20"/>
        </w:trPr>
        <w:tc>
          <w:tcPr>
            <w:tcW w:w="3444" w:type="pct"/>
            <w:tcBorders>
              <w:right w:val="single" w:sz="6" w:space="0" w:color="auto"/>
            </w:tcBorders>
          </w:tcPr>
          <w:p w:rsidR="00842DC1" w:rsidRPr="00A61438" w:rsidRDefault="00842DC1" w:rsidP="00181B88">
            <w:pPr>
              <w:tabs>
                <w:tab w:val="right" w:leader="hyphen" w:pos="6480"/>
              </w:tabs>
              <w:spacing w:after="0" w:line="240" w:lineRule="auto"/>
              <w:ind w:left="576" w:hanging="576"/>
              <w:jc w:val="both"/>
              <w:rPr>
                <w:rFonts w:ascii="Times New Roman" w:hAnsi="Times New Roman"/>
              </w:rPr>
            </w:pPr>
            <w:r w:rsidRPr="00A61438">
              <w:rPr>
                <w:rFonts w:ascii="Times New Roman" w:hAnsi="Times New Roman"/>
              </w:rPr>
              <w:t>434. Goods of the classes which may be prescribed by Departmental By-laws under items 174, 404 or 415</w:t>
            </w:r>
            <w:r w:rsidRPr="00A61438">
              <w:rPr>
                <w:rFonts w:ascii="Times New Roman" w:hAnsi="Times New Roman"/>
                <w:smallCaps/>
              </w:rPr>
              <w:t>a,</w:t>
            </w:r>
            <w:r w:rsidRPr="00A61438">
              <w:rPr>
                <w:rFonts w:ascii="Times New Roman" w:hAnsi="Times New Roman"/>
              </w:rPr>
              <w:t xml:space="preserve"> but which are for such use as, in the opinion of the Minister, do</w:t>
            </w:r>
            <w:r w:rsidR="00181B88">
              <w:rPr>
                <w:rFonts w:ascii="Times New Roman" w:hAnsi="Times New Roman"/>
              </w:rPr>
              <w:t>e</w:t>
            </w:r>
            <w:r w:rsidRPr="00A61438">
              <w:rPr>
                <w:rFonts w:ascii="Times New Roman" w:hAnsi="Times New Roman"/>
              </w:rPr>
              <w:t xml:space="preserve">s not justify the application of the rates of duty operating under such items, as prescribed by Departmental By-laws </w:t>
            </w:r>
            <w:r w:rsidRPr="00A61438">
              <w:rPr>
                <w:rFonts w:ascii="Times New Roman" w:hAnsi="Times New Roman"/>
              </w:rPr>
              <w:tab/>
              <w:t>ad val.</w:t>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5 per cent.</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20 per cent.</w:t>
            </w:r>
          </w:p>
        </w:tc>
      </w:tr>
      <w:tr w:rsidR="00842DC1" w:rsidRPr="00A61438" w:rsidTr="0018288D">
        <w:trPr>
          <w:trHeight w:val="20"/>
        </w:trPr>
        <w:tc>
          <w:tcPr>
            <w:tcW w:w="3444" w:type="pct"/>
            <w:tcBorders>
              <w:right w:val="single" w:sz="6" w:space="0" w:color="auto"/>
            </w:tcBorders>
          </w:tcPr>
          <w:p w:rsidR="00842DC1" w:rsidRPr="00A61438" w:rsidRDefault="00842DC1" w:rsidP="0018288D">
            <w:pPr>
              <w:tabs>
                <w:tab w:val="right" w:leader="hyphen" w:pos="6480"/>
              </w:tabs>
              <w:spacing w:after="0" w:line="240" w:lineRule="auto"/>
              <w:rPr>
                <w:rFonts w:ascii="Times New Roman" w:hAnsi="Times New Roman"/>
              </w:rPr>
            </w:pPr>
            <w:r w:rsidRPr="00A61438">
              <w:rPr>
                <w:rFonts w:ascii="Times New Roman" w:hAnsi="Times New Roman"/>
              </w:rPr>
              <w:t xml:space="preserve">435. Celluloid sheets </w:t>
            </w:r>
            <w:r w:rsidRPr="00A61438">
              <w:rPr>
                <w:rFonts w:ascii="Times New Roman" w:hAnsi="Times New Roman"/>
              </w:rPr>
              <w:tab/>
              <w:t>ad val.</w:t>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15 per cent.</w:t>
            </w:r>
          </w:p>
        </w:tc>
      </w:tr>
      <w:tr w:rsidR="00842DC1" w:rsidRPr="00A61438" w:rsidTr="0018288D">
        <w:trPr>
          <w:trHeight w:val="20"/>
        </w:trPr>
        <w:tc>
          <w:tcPr>
            <w:tcW w:w="3444" w:type="pct"/>
            <w:tcBorders>
              <w:right w:val="single" w:sz="6" w:space="0" w:color="auto"/>
            </w:tcBorders>
          </w:tcPr>
          <w:p w:rsidR="00842DC1" w:rsidRPr="00A61438" w:rsidRDefault="00842DC1" w:rsidP="0018288D">
            <w:pPr>
              <w:tabs>
                <w:tab w:val="right" w:leader="hyphen" w:pos="6480"/>
              </w:tabs>
              <w:spacing w:after="0" w:line="240" w:lineRule="auto"/>
              <w:rPr>
                <w:rFonts w:ascii="Times New Roman" w:hAnsi="Times New Roman"/>
              </w:rPr>
            </w:pPr>
            <w:r w:rsidRPr="00A61438">
              <w:rPr>
                <w:rFonts w:ascii="Times New Roman" w:hAnsi="Times New Roman"/>
              </w:rPr>
              <w:t>436. Sponges, natural, not put up for retail sale</w:t>
            </w:r>
            <w:r w:rsidRPr="00A61438">
              <w:rPr>
                <w:rFonts w:ascii="Times New Roman" w:hAnsi="Times New Roman"/>
              </w:rPr>
              <w:tab/>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44" w:type="pct"/>
            <w:tcBorders>
              <w:right w:val="single" w:sz="6" w:space="0" w:color="auto"/>
            </w:tcBorders>
          </w:tcPr>
          <w:p w:rsidR="00842DC1" w:rsidRPr="00A61438" w:rsidRDefault="00842DC1" w:rsidP="0018288D">
            <w:pPr>
              <w:spacing w:after="0" w:line="240" w:lineRule="auto"/>
              <w:ind w:right="144"/>
              <w:jc w:val="right"/>
              <w:rPr>
                <w:rFonts w:ascii="Times New Roman" w:hAnsi="Times New Roman"/>
              </w:rPr>
            </w:pPr>
            <w:r w:rsidRPr="00A61438">
              <w:rPr>
                <w:rFonts w:ascii="Times New Roman" w:hAnsi="Times New Roman"/>
              </w:rPr>
              <w:t xml:space="preserve">and on and after a date to be fixed by proclamation </w:t>
            </w:r>
          </w:p>
          <w:p w:rsidR="00842DC1" w:rsidRPr="00A61438" w:rsidRDefault="00842DC1" w:rsidP="0018288D">
            <w:pPr>
              <w:tabs>
                <w:tab w:val="right" w:leader="hyphen" w:pos="6480"/>
              </w:tabs>
              <w:spacing w:after="0" w:line="240" w:lineRule="auto"/>
              <w:rPr>
                <w:rFonts w:ascii="Times New Roman" w:hAnsi="Times New Roman"/>
              </w:rPr>
            </w:pPr>
            <w:r w:rsidRPr="00A61438">
              <w:rPr>
                <w:rFonts w:ascii="Times New Roman" w:hAnsi="Times New Roman"/>
              </w:rPr>
              <w:t xml:space="preserve">436. Sponges, natural, not put up for retail sale </w:t>
            </w:r>
            <w:r w:rsidRPr="00A61438">
              <w:rPr>
                <w:rFonts w:ascii="Times New Roman" w:hAnsi="Times New Roman"/>
              </w:rPr>
              <w:tab/>
              <w:t xml:space="preserve"> ad val.</w:t>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15 per cent.</w:t>
            </w:r>
          </w:p>
        </w:tc>
      </w:tr>
      <w:tr w:rsidR="00842DC1" w:rsidRPr="00A61438" w:rsidTr="0018288D">
        <w:trPr>
          <w:trHeight w:val="20"/>
        </w:trPr>
        <w:tc>
          <w:tcPr>
            <w:tcW w:w="3444" w:type="pct"/>
            <w:tcBorders>
              <w:right w:val="single" w:sz="6" w:space="0" w:color="auto"/>
            </w:tcBorders>
          </w:tcPr>
          <w:p w:rsidR="00842DC1" w:rsidRPr="00A61438" w:rsidRDefault="00842DC1" w:rsidP="0018288D">
            <w:pPr>
              <w:tabs>
                <w:tab w:val="right" w:leader="hyphen" w:pos="6480"/>
              </w:tabs>
              <w:spacing w:after="0" w:line="240" w:lineRule="auto"/>
              <w:rPr>
                <w:rFonts w:ascii="Times New Roman" w:hAnsi="Times New Roman"/>
              </w:rPr>
            </w:pPr>
            <w:r w:rsidRPr="00A61438">
              <w:rPr>
                <w:rFonts w:ascii="Times New Roman" w:hAnsi="Times New Roman"/>
              </w:rPr>
              <w:t>437. Arecanuts</w:t>
            </w:r>
            <w:r>
              <w:rPr>
                <w:rFonts w:ascii="Times New Roman" w:hAnsi="Times New Roman"/>
              </w:rPr>
              <w:tab/>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44" w:type="pct"/>
            <w:tcBorders>
              <w:right w:val="single" w:sz="6" w:space="0" w:color="auto"/>
            </w:tcBorders>
          </w:tcPr>
          <w:p w:rsidR="00842DC1" w:rsidRPr="00A61438" w:rsidRDefault="00842DC1" w:rsidP="0018288D">
            <w:pPr>
              <w:tabs>
                <w:tab w:val="right" w:leader="hyphen" w:pos="6120"/>
              </w:tabs>
              <w:spacing w:after="0" w:line="240" w:lineRule="auto"/>
              <w:ind w:right="144"/>
              <w:jc w:val="right"/>
              <w:rPr>
                <w:rFonts w:ascii="Times New Roman" w:hAnsi="Times New Roman"/>
              </w:rPr>
            </w:pPr>
            <w:r w:rsidRPr="00A61438">
              <w:rPr>
                <w:rFonts w:ascii="Times New Roman" w:hAnsi="Times New Roman"/>
              </w:rPr>
              <w:t xml:space="preserve">and on and after a date to be fixed by proclamation </w:t>
            </w:r>
          </w:p>
          <w:p w:rsidR="00842DC1" w:rsidRPr="00A61438" w:rsidRDefault="00842DC1" w:rsidP="0018288D">
            <w:pPr>
              <w:tabs>
                <w:tab w:val="right" w:leader="hyphen" w:pos="6480"/>
              </w:tabs>
              <w:spacing w:after="0" w:line="240" w:lineRule="auto"/>
              <w:rPr>
                <w:rFonts w:ascii="Times New Roman" w:hAnsi="Times New Roman"/>
              </w:rPr>
            </w:pPr>
            <w:r w:rsidRPr="00A61438">
              <w:rPr>
                <w:rFonts w:ascii="Times New Roman" w:hAnsi="Times New Roman"/>
              </w:rPr>
              <w:t xml:space="preserve">437. Arecanuts </w:t>
            </w:r>
            <w:r w:rsidRPr="00A61438">
              <w:rPr>
                <w:rFonts w:ascii="Times New Roman" w:hAnsi="Times New Roman"/>
              </w:rPr>
              <w:tab/>
              <w:t xml:space="preserve"> ad val.</w:t>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15 per cent.</w:t>
            </w:r>
          </w:p>
        </w:tc>
      </w:tr>
      <w:tr w:rsidR="00842DC1" w:rsidRPr="00A61438" w:rsidTr="0018288D">
        <w:trPr>
          <w:trHeight w:val="20"/>
        </w:trPr>
        <w:tc>
          <w:tcPr>
            <w:tcW w:w="3444" w:type="pct"/>
            <w:tcBorders>
              <w:right w:val="single" w:sz="6" w:space="0" w:color="auto"/>
            </w:tcBorders>
          </w:tcPr>
          <w:p w:rsidR="00842DC1" w:rsidRPr="00A61438" w:rsidRDefault="00842DC1" w:rsidP="0018288D">
            <w:pPr>
              <w:tabs>
                <w:tab w:val="right" w:leader="hyphen" w:pos="6480"/>
              </w:tabs>
              <w:spacing w:after="0" w:line="240" w:lineRule="auto"/>
              <w:rPr>
                <w:rFonts w:ascii="Times New Roman" w:hAnsi="Times New Roman"/>
              </w:rPr>
            </w:pPr>
            <w:r w:rsidRPr="00A61438">
              <w:rPr>
                <w:rFonts w:ascii="Times New Roman" w:hAnsi="Times New Roman"/>
              </w:rPr>
              <w:t>438. Vanilla Beans</w:t>
            </w:r>
            <w:r>
              <w:rPr>
                <w:rFonts w:ascii="Times New Roman" w:hAnsi="Times New Roman"/>
              </w:rPr>
              <w:tab/>
            </w:r>
          </w:p>
        </w:tc>
        <w:tc>
          <w:tcPr>
            <w:tcW w:w="771" w:type="pct"/>
            <w:tcBorders>
              <w:left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5" w:type="pct"/>
            <w:tcBorders>
              <w:lef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r>
      <w:tr w:rsidR="00842DC1" w:rsidRPr="00A61438" w:rsidTr="0018288D">
        <w:trPr>
          <w:trHeight w:val="20"/>
        </w:trPr>
        <w:tc>
          <w:tcPr>
            <w:tcW w:w="3444" w:type="pct"/>
            <w:tcBorders>
              <w:bottom w:val="single" w:sz="6" w:space="0" w:color="auto"/>
              <w:right w:val="single" w:sz="6" w:space="0" w:color="auto"/>
            </w:tcBorders>
          </w:tcPr>
          <w:p w:rsidR="00842DC1" w:rsidRPr="00A61438" w:rsidRDefault="00842DC1" w:rsidP="0018288D">
            <w:pPr>
              <w:tabs>
                <w:tab w:val="right" w:leader="hyphen" w:pos="6120"/>
              </w:tabs>
              <w:spacing w:after="0" w:line="240" w:lineRule="auto"/>
              <w:ind w:right="144"/>
              <w:jc w:val="right"/>
              <w:rPr>
                <w:rFonts w:ascii="Times New Roman" w:hAnsi="Times New Roman"/>
              </w:rPr>
            </w:pPr>
            <w:r w:rsidRPr="00A61438">
              <w:rPr>
                <w:rFonts w:ascii="Times New Roman" w:hAnsi="Times New Roman"/>
              </w:rPr>
              <w:t xml:space="preserve">and on and after a date to be fixed by proclamation </w:t>
            </w:r>
          </w:p>
          <w:p w:rsidR="00842DC1" w:rsidRPr="00A61438" w:rsidRDefault="00842DC1" w:rsidP="0018288D">
            <w:pPr>
              <w:tabs>
                <w:tab w:val="right" w:leader="hyphen" w:pos="6480"/>
              </w:tabs>
              <w:spacing w:after="0" w:line="240" w:lineRule="auto"/>
              <w:rPr>
                <w:rFonts w:ascii="Times New Roman" w:hAnsi="Times New Roman"/>
              </w:rPr>
            </w:pPr>
            <w:r w:rsidRPr="00A61438">
              <w:rPr>
                <w:rFonts w:ascii="Times New Roman" w:hAnsi="Times New Roman"/>
              </w:rPr>
              <w:t xml:space="preserve">438. Vanilla Beans </w:t>
            </w:r>
            <w:r w:rsidRPr="00A61438">
              <w:rPr>
                <w:rFonts w:ascii="Times New Roman" w:hAnsi="Times New Roman"/>
              </w:rPr>
              <w:tab/>
              <w:t xml:space="preserve"> ad val.</w:t>
            </w:r>
          </w:p>
        </w:tc>
        <w:tc>
          <w:tcPr>
            <w:tcW w:w="771" w:type="pct"/>
            <w:tcBorders>
              <w:left w:val="single" w:sz="6" w:space="0" w:color="auto"/>
              <w:bottom w:val="single" w:sz="6" w:space="0" w:color="auto"/>
              <w:right w:val="single" w:sz="6" w:space="0" w:color="auto"/>
            </w:tcBorders>
            <w:vAlign w:val="bottom"/>
          </w:tcPr>
          <w:p w:rsidR="00842DC1" w:rsidRPr="00A61438" w:rsidRDefault="00842DC1" w:rsidP="0018288D">
            <w:pPr>
              <w:spacing w:after="0" w:line="240" w:lineRule="auto"/>
              <w:jc w:val="center"/>
              <w:rPr>
                <w:rFonts w:ascii="Times New Roman" w:hAnsi="Times New Roman"/>
              </w:rPr>
            </w:pPr>
            <w:r w:rsidRPr="00A61438">
              <w:rPr>
                <w:rFonts w:ascii="Times New Roman" w:hAnsi="Times New Roman"/>
              </w:rPr>
              <w:t>Free</w:t>
            </w:r>
          </w:p>
        </w:tc>
        <w:tc>
          <w:tcPr>
            <w:tcW w:w="785" w:type="pct"/>
            <w:tcBorders>
              <w:left w:val="single" w:sz="6" w:space="0" w:color="auto"/>
              <w:bottom w:val="single" w:sz="6" w:space="0" w:color="auto"/>
            </w:tcBorders>
            <w:vAlign w:val="bottom"/>
          </w:tcPr>
          <w:p w:rsidR="00842DC1" w:rsidRPr="00A61438" w:rsidRDefault="00A6010A" w:rsidP="0018288D">
            <w:pPr>
              <w:spacing w:after="0" w:line="240" w:lineRule="auto"/>
              <w:jc w:val="center"/>
              <w:rPr>
                <w:rFonts w:ascii="Times New Roman" w:hAnsi="Times New Roman"/>
              </w:rPr>
            </w:pPr>
            <w:r>
              <w:rPr>
                <w:rFonts w:ascii="Times New Roman" w:hAnsi="Times New Roman"/>
              </w:rPr>
              <w:t>15</w:t>
            </w:r>
            <w:r w:rsidR="00842DC1" w:rsidRPr="00A61438">
              <w:rPr>
                <w:rFonts w:ascii="Times New Roman" w:hAnsi="Times New Roman"/>
              </w:rPr>
              <w:t xml:space="preserve"> per cent.</w:t>
            </w:r>
          </w:p>
        </w:tc>
      </w:tr>
    </w:tbl>
    <w:p w:rsidR="00842DC1" w:rsidRPr="00660A83" w:rsidRDefault="00842DC1" w:rsidP="00842DC1">
      <w:pPr>
        <w:spacing w:after="0" w:line="240" w:lineRule="auto"/>
        <w:jc w:val="both"/>
        <w:rPr>
          <w:rFonts w:ascii="Times New Roman" w:hAnsi="Times New Roman"/>
        </w:rPr>
      </w:pPr>
    </w:p>
    <w:sectPr w:rsidR="00842DC1" w:rsidRPr="00660A83" w:rsidSect="00393788">
      <w:headerReference w:type="even" r:id="rId9"/>
      <w:headerReference w:type="default" r:id="rId10"/>
      <w:pgSz w:w="11909" w:h="16834" w:code="9"/>
      <w:pgMar w:top="1008" w:right="850" w:bottom="93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A23" w:rsidRDefault="00076A23" w:rsidP="001B0B07">
      <w:pPr>
        <w:spacing w:after="0" w:line="240" w:lineRule="auto"/>
      </w:pPr>
      <w:r>
        <w:separator/>
      </w:r>
    </w:p>
  </w:endnote>
  <w:endnote w:type="continuationSeparator" w:id="0">
    <w:p w:rsidR="00076A23" w:rsidRDefault="00076A23" w:rsidP="001B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Franklin Gothic Demi Cond">
    <w:panose1 w:val="020B07060304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A23" w:rsidRDefault="00076A23" w:rsidP="001B0B07">
      <w:pPr>
        <w:spacing w:after="0" w:line="240" w:lineRule="auto"/>
      </w:pPr>
      <w:r>
        <w:separator/>
      </w:r>
    </w:p>
  </w:footnote>
  <w:footnote w:type="continuationSeparator" w:id="0">
    <w:p w:rsidR="00076A23" w:rsidRDefault="00076A23" w:rsidP="001B0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A23" w:rsidRDefault="00076A23">
    <w:pPr>
      <w:pStyle w:val="Header"/>
    </w:pPr>
    <w:r w:rsidRPr="001B0B07">
      <w:rPr>
        <w:rFonts w:ascii="Times New Roman" w:hAnsi="Times New Roman"/>
        <w:sz w:val="20"/>
      </w:rPr>
      <w:t>1933.</w:t>
    </w:r>
    <w:r w:rsidRPr="001B0B07">
      <w:rPr>
        <w:rFonts w:ascii="Times New Roman" w:hAnsi="Times New Roman"/>
        <w:sz w:val="20"/>
      </w:rPr>
      <w:ptab w:relativeTo="margin" w:alignment="center" w:leader="none"/>
    </w:r>
    <w:r w:rsidRPr="001B0B07">
      <w:rPr>
        <w:rFonts w:ascii="Times New Roman" w:hAnsi="Times New Roman"/>
        <w:i/>
        <w:sz w:val="20"/>
      </w:rPr>
      <w:t xml:space="preserve">Customs Tariff </w:t>
    </w:r>
    <w:r w:rsidRPr="001B0B07">
      <w:rPr>
        <w:rFonts w:ascii="Times New Roman" w:hAnsi="Times New Roman"/>
        <w:sz w:val="20"/>
      </w:rPr>
      <w:t>1933.</w:t>
    </w:r>
    <w:r w:rsidRPr="001B0B07">
      <w:rPr>
        <w:rFonts w:ascii="Times New Roman" w:hAnsi="Times New Roman"/>
        <w:sz w:val="20"/>
      </w:rPr>
      <w:ptab w:relativeTo="margin" w:alignment="right" w:leader="none"/>
    </w:r>
    <w:r w:rsidRPr="001B0B07">
      <w:rPr>
        <w:rFonts w:ascii="Times New Roman" w:hAnsi="Times New Roman"/>
        <w:sz w:val="20"/>
      </w:rPr>
      <w:t>No. 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A23" w:rsidRPr="001B0B07" w:rsidRDefault="00076A23">
    <w:pPr>
      <w:pStyle w:val="Header"/>
      <w:rPr>
        <w:rFonts w:ascii="Times New Roman" w:hAnsi="Times New Roman"/>
        <w:sz w:val="20"/>
      </w:rPr>
    </w:pPr>
    <w:r w:rsidRPr="001B0B07">
      <w:rPr>
        <w:rFonts w:ascii="Times New Roman" w:hAnsi="Times New Roman"/>
        <w:sz w:val="20"/>
      </w:rPr>
      <w:t>No. 27.</w:t>
    </w:r>
    <w:r w:rsidRPr="001B0B07">
      <w:rPr>
        <w:rFonts w:ascii="Times New Roman" w:hAnsi="Times New Roman"/>
        <w:sz w:val="20"/>
      </w:rPr>
      <w:ptab w:relativeTo="margin" w:alignment="center" w:leader="none"/>
    </w:r>
    <w:r w:rsidRPr="001B0B07">
      <w:rPr>
        <w:rFonts w:ascii="Times New Roman" w:hAnsi="Times New Roman"/>
        <w:i/>
        <w:sz w:val="20"/>
      </w:rPr>
      <w:t xml:space="preserve">Customs Tariff </w:t>
    </w:r>
    <w:r w:rsidRPr="001B0B07">
      <w:rPr>
        <w:rFonts w:ascii="Times New Roman" w:hAnsi="Times New Roman"/>
        <w:sz w:val="20"/>
      </w:rPr>
      <w:t>1933.</w:t>
    </w:r>
    <w:r w:rsidRPr="001B0B07">
      <w:rPr>
        <w:rFonts w:ascii="Times New Roman" w:hAnsi="Times New Roman"/>
        <w:sz w:val="20"/>
      </w:rPr>
      <w:ptab w:relativeTo="margin" w:alignment="right" w:leader="none"/>
    </w:r>
    <w:r>
      <w:rPr>
        <w:rFonts w:ascii="Times New Roman" w:hAnsi="Times New Roman"/>
        <w:sz w:val="20"/>
      </w:rPr>
      <w:t>1933</w:t>
    </w:r>
    <w:r w:rsidRPr="001B0B07">
      <w:rPr>
        <w:rFonts w:ascii="Times New Roman" w:hAnsi="Times New Roman"/>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F3E4DB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032772"/>
    <w:multiLevelType w:val="singleLevel"/>
    <w:tmpl w:val="E932A5BE"/>
    <w:lvl w:ilvl="0">
      <w:start w:val="1"/>
      <w:numFmt w:val="decimal"/>
      <w:lvlText w:val="(%1)"/>
      <w:lvlJc w:val="left"/>
    </w:lvl>
  </w:abstractNum>
  <w:abstractNum w:abstractNumId="2">
    <w:nsid w:val="11564B66"/>
    <w:multiLevelType w:val="singleLevel"/>
    <w:tmpl w:val="AEA8070C"/>
    <w:lvl w:ilvl="0">
      <w:start w:val="4"/>
      <w:numFmt w:val="decimal"/>
      <w:lvlText w:val="(%1)"/>
      <w:lvlJc w:val="left"/>
    </w:lvl>
  </w:abstractNum>
  <w:abstractNum w:abstractNumId="3">
    <w:nsid w:val="15FB70F4"/>
    <w:multiLevelType w:val="singleLevel"/>
    <w:tmpl w:val="0EFE7AF0"/>
    <w:lvl w:ilvl="0">
      <w:start w:val="2"/>
      <w:numFmt w:val="lowerLetter"/>
      <w:lvlText w:val="(%1)"/>
      <w:lvlJc w:val="left"/>
    </w:lvl>
  </w:abstractNum>
  <w:abstractNum w:abstractNumId="4">
    <w:nsid w:val="1A0A1703"/>
    <w:multiLevelType w:val="singleLevel"/>
    <w:tmpl w:val="EC4838A2"/>
    <w:lvl w:ilvl="0">
      <w:start w:val="1"/>
      <w:numFmt w:val="decimal"/>
      <w:lvlText w:val="(%1)"/>
      <w:lvlJc w:val="left"/>
    </w:lvl>
  </w:abstractNum>
  <w:abstractNum w:abstractNumId="5">
    <w:nsid w:val="2BC30449"/>
    <w:multiLevelType w:val="singleLevel"/>
    <w:tmpl w:val="3D262C96"/>
    <w:lvl w:ilvl="0">
      <w:start w:val="2"/>
      <w:numFmt w:val="lowerLetter"/>
      <w:lvlText w:val="(%1)"/>
      <w:lvlJc w:val="left"/>
    </w:lvl>
  </w:abstractNum>
  <w:abstractNum w:abstractNumId="6">
    <w:nsid w:val="42E6242D"/>
    <w:multiLevelType w:val="singleLevel"/>
    <w:tmpl w:val="FDE4AD16"/>
    <w:lvl w:ilvl="0">
      <w:start w:val="5"/>
      <w:numFmt w:val="decimal"/>
      <w:lvlText w:val="(%1)"/>
      <w:lvlJc w:val="left"/>
    </w:lvl>
  </w:abstractNum>
  <w:abstractNum w:abstractNumId="7">
    <w:nsid w:val="49D53458"/>
    <w:multiLevelType w:val="singleLevel"/>
    <w:tmpl w:val="8EF01836"/>
    <w:lvl w:ilvl="0">
      <w:start w:val="1"/>
      <w:numFmt w:val="lowerLetter"/>
      <w:lvlText w:val="(%1)"/>
      <w:lvlJc w:val="left"/>
    </w:lvl>
  </w:abstractNum>
  <w:abstractNum w:abstractNumId="8">
    <w:nsid w:val="545C15FC"/>
    <w:multiLevelType w:val="singleLevel"/>
    <w:tmpl w:val="270E8EE0"/>
    <w:lvl w:ilvl="0">
      <w:start w:val="1"/>
      <w:numFmt w:val="lowerLetter"/>
      <w:lvlText w:val="(%1)"/>
      <w:lvlJc w:val="left"/>
    </w:lvl>
  </w:abstractNum>
  <w:abstractNum w:abstractNumId="9">
    <w:nsid w:val="5C2A0BAB"/>
    <w:multiLevelType w:val="singleLevel"/>
    <w:tmpl w:val="9A621A34"/>
    <w:lvl w:ilvl="0">
      <w:start w:val="3"/>
      <w:numFmt w:val="decimal"/>
      <w:lvlText w:val="(%1)"/>
      <w:lvlJc w:val="left"/>
    </w:lvl>
  </w:abstractNum>
  <w:abstractNum w:abstractNumId="10">
    <w:nsid w:val="5F9A60A5"/>
    <w:multiLevelType w:val="hybridMultilevel"/>
    <w:tmpl w:val="4C3614A8"/>
    <w:lvl w:ilvl="0" w:tplc="EB56D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4236D3"/>
    <w:multiLevelType w:val="singleLevel"/>
    <w:tmpl w:val="E460CBCA"/>
    <w:lvl w:ilvl="0">
      <w:start w:val="1"/>
      <w:numFmt w:val="decimal"/>
      <w:lvlText w:val="(%1)"/>
      <w:lvlJc w:val="left"/>
    </w:lvl>
  </w:abstractNum>
  <w:abstractNum w:abstractNumId="12">
    <w:nsid w:val="654435D3"/>
    <w:multiLevelType w:val="singleLevel"/>
    <w:tmpl w:val="6146352C"/>
    <w:lvl w:ilvl="0">
      <w:start w:val="1"/>
      <w:numFmt w:val="lowerLetter"/>
      <w:lvlText w:val="(%1)"/>
      <w:lvlJc w:val="left"/>
    </w:lvl>
  </w:abstractNum>
  <w:abstractNum w:abstractNumId="13">
    <w:nsid w:val="659851EE"/>
    <w:multiLevelType w:val="singleLevel"/>
    <w:tmpl w:val="C2108574"/>
    <w:lvl w:ilvl="0">
      <w:start w:val="7"/>
      <w:numFmt w:val="decimal"/>
      <w:lvlText w:val="(%1)"/>
      <w:lvlJc w:val="left"/>
    </w:lvl>
  </w:abstractNum>
  <w:abstractNum w:abstractNumId="14">
    <w:nsid w:val="6F2F1AE4"/>
    <w:multiLevelType w:val="singleLevel"/>
    <w:tmpl w:val="B1660FE4"/>
    <w:lvl w:ilvl="0">
      <w:start w:val="3"/>
      <w:numFmt w:val="decimal"/>
      <w:lvlText w:val="(%1)"/>
      <w:lvlJc w:val="left"/>
    </w:lvl>
  </w:abstractNum>
  <w:abstractNum w:abstractNumId="15">
    <w:nsid w:val="7CB03171"/>
    <w:multiLevelType w:val="singleLevel"/>
    <w:tmpl w:val="F064B686"/>
    <w:lvl w:ilvl="0">
      <w:start w:val="1"/>
      <w:numFmt w:val="lowerLetter"/>
      <w:lvlText w:val="(%1)"/>
      <w:lvlJc w:val="left"/>
    </w:lvl>
  </w:abstractNum>
  <w:num w:numId="1">
    <w:abstractNumId w:val="15"/>
  </w:num>
  <w:num w:numId="2">
    <w:abstractNumId w:val="8"/>
  </w:num>
  <w:num w:numId="3">
    <w:abstractNumId w:val="11"/>
  </w:num>
  <w:num w:numId="4">
    <w:abstractNumId w:val="6"/>
  </w:num>
  <w:num w:numId="5">
    <w:abstractNumId w:val="13"/>
  </w:num>
  <w:num w:numId="6">
    <w:abstractNumId w:val="4"/>
  </w:num>
  <w:num w:numId="7">
    <w:abstractNumId w:val="1"/>
  </w:num>
  <w:num w:numId="8">
    <w:abstractNumId w:val="10"/>
  </w:num>
  <w:num w:numId="9">
    <w:abstractNumId w:val="7"/>
  </w:num>
  <w:num w:numId="10">
    <w:abstractNumId w:val="5"/>
  </w:num>
  <w:num w:numId="11">
    <w:abstractNumId w:val="12"/>
  </w:num>
  <w:num w:numId="12">
    <w:abstractNumId w:val="3"/>
  </w:num>
  <w:num w:numId="13">
    <w:abstractNumId w:val="14"/>
  </w:num>
  <w:num w:numId="14">
    <w:abstractNumId w:val="2"/>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20"/>
  <w:evenAndOddHeaders/>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2"/>
  </w:compat>
  <w:rsids>
    <w:rsidRoot w:val="00FF4007"/>
    <w:rsid w:val="00000E23"/>
    <w:rsid w:val="00000EF6"/>
    <w:rsid w:val="00000F34"/>
    <w:rsid w:val="00002E7C"/>
    <w:rsid w:val="0000312E"/>
    <w:rsid w:val="00004245"/>
    <w:rsid w:val="0000498A"/>
    <w:rsid w:val="000062E7"/>
    <w:rsid w:val="00007D60"/>
    <w:rsid w:val="00013A17"/>
    <w:rsid w:val="00013C1C"/>
    <w:rsid w:val="000145EC"/>
    <w:rsid w:val="00015762"/>
    <w:rsid w:val="00015DE0"/>
    <w:rsid w:val="00020F39"/>
    <w:rsid w:val="00021B12"/>
    <w:rsid w:val="000220B5"/>
    <w:rsid w:val="00023687"/>
    <w:rsid w:val="0002371A"/>
    <w:rsid w:val="00023E49"/>
    <w:rsid w:val="00026C00"/>
    <w:rsid w:val="000366E7"/>
    <w:rsid w:val="00037C81"/>
    <w:rsid w:val="00040072"/>
    <w:rsid w:val="000402E0"/>
    <w:rsid w:val="00040F40"/>
    <w:rsid w:val="000416D0"/>
    <w:rsid w:val="00042ECF"/>
    <w:rsid w:val="00043624"/>
    <w:rsid w:val="00043640"/>
    <w:rsid w:val="00043AB4"/>
    <w:rsid w:val="00043B7B"/>
    <w:rsid w:val="00046502"/>
    <w:rsid w:val="00046BFF"/>
    <w:rsid w:val="00047489"/>
    <w:rsid w:val="000477F6"/>
    <w:rsid w:val="00047E92"/>
    <w:rsid w:val="0005014C"/>
    <w:rsid w:val="00053867"/>
    <w:rsid w:val="0005519D"/>
    <w:rsid w:val="000608C5"/>
    <w:rsid w:val="00061B26"/>
    <w:rsid w:val="0006406C"/>
    <w:rsid w:val="00064B53"/>
    <w:rsid w:val="0006550C"/>
    <w:rsid w:val="00065A3B"/>
    <w:rsid w:val="00066A26"/>
    <w:rsid w:val="00066A80"/>
    <w:rsid w:val="00066BB3"/>
    <w:rsid w:val="000672FA"/>
    <w:rsid w:val="00067395"/>
    <w:rsid w:val="0006773E"/>
    <w:rsid w:val="0006789F"/>
    <w:rsid w:val="00067A64"/>
    <w:rsid w:val="000707D5"/>
    <w:rsid w:val="00071314"/>
    <w:rsid w:val="00071F65"/>
    <w:rsid w:val="00073BC5"/>
    <w:rsid w:val="00075000"/>
    <w:rsid w:val="00075548"/>
    <w:rsid w:val="00076A23"/>
    <w:rsid w:val="00077340"/>
    <w:rsid w:val="00077676"/>
    <w:rsid w:val="00081948"/>
    <w:rsid w:val="000833FC"/>
    <w:rsid w:val="00083797"/>
    <w:rsid w:val="00086D9E"/>
    <w:rsid w:val="0009274D"/>
    <w:rsid w:val="00093F02"/>
    <w:rsid w:val="00095901"/>
    <w:rsid w:val="00097782"/>
    <w:rsid w:val="000A2021"/>
    <w:rsid w:val="000A229A"/>
    <w:rsid w:val="000A4FBC"/>
    <w:rsid w:val="000A579F"/>
    <w:rsid w:val="000A5BA5"/>
    <w:rsid w:val="000A634A"/>
    <w:rsid w:val="000A7730"/>
    <w:rsid w:val="000B17C0"/>
    <w:rsid w:val="000B32F5"/>
    <w:rsid w:val="000B36D6"/>
    <w:rsid w:val="000B462C"/>
    <w:rsid w:val="000B4A4E"/>
    <w:rsid w:val="000C0352"/>
    <w:rsid w:val="000C31B8"/>
    <w:rsid w:val="000C46B3"/>
    <w:rsid w:val="000C4DA1"/>
    <w:rsid w:val="000C542C"/>
    <w:rsid w:val="000C58A4"/>
    <w:rsid w:val="000C6200"/>
    <w:rsid w:val="000C7679"/>
    <w:rsid w:val="000C7EFD"/>
    <w:rsid w:val="000D0175"/>
    <w:rsid w:val="000D0D21"/>
    <w:rsid w:val="000D161A"/>
    <w:rsid w:val="000D1B51"/>
    <w:rsid w:val="000D294B"/>
    <w:rsid w:val="000D3691"/>
    <w:rsid w:val="000D405C"/>
    <w:rsid w:val="000D5370"/>
    <w:rsid w:val="000D7133"/>
    <w:rsid w:val="000E0452"/>
    <w:rsid w:val="000E2181"/>
    <w:rsid w:val="000E354C"/>
    <w:rsid w:val="000E38B4"/>
    <w:rsid w:val="000E3ECE"/>
    <w:rsid w:val="000E5B31"/>
    <w:rsid w:val="000E5E08"/>
    <w:rsid w:val="000E6F11"/>
    <w:rsid w:val="000E7C3C"/>
    <w:rsid w:val="000F156F"/>
    <w:rsid w:val="000F21B0"/>
    <w:rsid w:val="000F25AF"/>
    <w:rsid w:val="000F588F"/>
    <w:rsid w:val="000F6B18"/>
    <w:rsid w:val="00100280"/>
    <w:rsid w:val="00101827"/>
    <w:rsid w:val="001026A4"/>
    <w:rsid w:val="00102C7A"/>
    <w:rsid w:val="0010357F"/>
    <w:rsid w:val="00104E0B"/>
    <w:rsid w:val="00106199"/>
    <w:rsid w:val="00106664"/>
    <w:rsid w:val="00107A59"/>
    <w:rsid w:val="00112A61"/>
    <w:rsid w:val="00114288"/>
    <w:rsid w:val="0011503A"/>
    <w:rsid w:val="0011554D"/>
    <w:rsid w:val="00115C4B"/>
    <w:rsid w:val="001226C2"/>
    <w:rsid w:val="00123127"/>
    <w:rsid w:val="00124625"/>
    <w:rsid w:val="00124B53"/>
    <w:rsid w:val="00125516"/>
    <w:rsid w:val="0012592E"/>
    <w:rsid w:val="0012700A"/>
    <w:rsid w:val="00127793"/>
    <w:rsid w:val="00127B5E"/>
    <w:rsid w:val="00130127"/>
    <w:rsid w:val="00132A6B"/>
    <w:rsid w:val="0013381E"/>
    <w:rsid w:val="00135DFB"/>
    <w:rsid w:val="00136BEA"/>
    <w:rsid w:val="00140285"/>
    <w:rsid w:val="00140483"/>
    <w:rsid w:val="00140720"/>
    <w:rsid w:val="0014111F"/>
    <w:rsid w:val="001430A1"/>
    <w:rsid w:val="001432EC"/>
    <w:rsid w:val="00143AA5"/>
    <w:rsid w:val="001454A3"/>
    <w:rsid w:val="00147497"/>
    <w:rsid w:val="00154068"/>
    <w:rsid w:val="00160397"/>
    <w:rsid w:val="00170A8C"/>
    <w:rsid w:val="001737A9"/>
    <w:rsid w:val="00173CA9"/>
    <w:rsid w:val="001742AD"/>
    <w:rsid w:val="0017490F"/>
    <w:rsid w:val="00176653"/>
    <w:rsid w:val="00176989"/>
    <w:rsid w:val="00180A8A"/>
    <w:rsid w:val="00181B88"/>
    <w:rsid w:val="00182377"/>
    <w:rsid w:val="0018288D"/>
    <w:rsid w:val="001835D1"/>
    <w:rsid w:val="00185E49"/>
    <w:rsid w:val="00187405"/>
    <w:rsid w:val="00190C8E"/>
    <w:rsid w:val="00190D5B"/>
    <w:rsid w:val="00190F50"/>
    <w:rsid w:val="001916D9"/>
    <w:rsid w:val="0019182F"/>
    <w:rsid w:val="0019241F"/>
    <w:rsid w:val="00192D97"/>
    <w:rsid w:val="001945C0"/>
    <w:rsid w:val="0019517D"/>
    <w:rsid w:val="00196B58"/>
    <w:rsid w:val="00197636"/>
    <w:rsid w:val="001A072C"/>
    <w:rsid w:val="001A1E02"/>
    <w:rsid w:val="001A54C3"/>
    <w:rsid w:val="001A62AA"/>
    <w:rsid w:val="001A6541"/>
    <w:rsid w:val="001A71FB"/>
    <w:rsid w:val="001A7ABC"/>
    <w:rsid w:val="001B05D6"/>
    <w:rsid w:val="001B0614"/>
    <w:rsid w:val="001B0B07"/>
    <w:rsid w:val="001B0B89"/>
    <w:rsid w:val="001B1153"/>
    <w:rsid w:val="001B152D"/>
    <w:rsid w:val="001B1AED"/>
    <w:rsid w:val="001B1E1B"/>
    <w:rsid w:val="001B2901"/>
    <w:rsid w:val="001B2A21"/>
    <w:rsid w:val="001B2C91"/>
    <w:rsid w:val="001B32E8"/>
    <w:rsid w:val="001B405C"/>
    <w:rsid w:val="001B54C6"/>
    <w:rsid w:val="001B7E13"/>
    <w:rsid w:val="001C052C"/>
    <w:rsid w:val="001C397F"/>
    <w:rsid w:val="001C3BC7"/>
    <w:rsid w:val="001C750E"/>
    <w:rsid w:val="001D1221"/>
    <w:rsid w:val="001D2074"/>
    <w:rsid w:val="001D2D84"/>
    <w:rsid w:val="001D3400"/>
    <w:rsid w:val="001D3511"/>
    <w:rsid w:val="001D36F0"/>
    <w:rsid w:val="001D4839"/>
    <w:rsid w:val="001D5324"/>
    <w:rsid w:val="001D53CE"/>
    <w:rsid w:val="001D6CCD"/>
    <w:rsid w:val="001D77AA"/>
    <w:rsid w:val="001E0068"/>
    <w:rsid w:val="001E19CD"/>
    <w:rsid w:val="001E1ACC"/>
    <w:rsid w:val="001E226C"/>
    <w:rsid w:val="001E343B"/>
    <w:rsid w:val="001E40FE"/>
    <w:rsid w:val="001E4FC5"/>
    <w:rsid w:val="001E7341"/>
    <w:rsid w:val="001F043F"/>
    <w:rsid w:val="001F0B27"/>
    <w:rsid w:val="001F0DD3"/>
    <w:rsid w:val="001F1CBF"/>
    <w:rsid w:val="001F6415"/>
    <w:rsid w:val="001F641D"/>
    <w:rsid w:val="001F72F8"/>
    <w:rsid w:val="002052E0"/>
    <w:rsid w:val="00210003"/>
    <w:rsid w:val="00212781"/>
    <w:rsid w:val="00212E37"/>
    <w:rsid w:val="0021321C"/>
    <w:rsid w:val="002134A7"/>
    <w:rsid w:val="00214356"/>
    <w:rsid w:val="00214AD7"/>
    <w:rsid w:val="00214C7A"/>
    <w:rsid w:val="00215FED"/>
    <w:rsid w:val="00217514"/>
    <w:rsid w:val="00220D07"/>
    <w:rsid w:val="002229CE"/>
    <w:rsid w:val="00222AE4"/>
    <w:rsid w:val="002239BE"/>
    <w:rsid w:val="00224151"/>
    <w:rsid w:val="00224DBC"/>
    <w:rsid w:val="002267F3"/>
    <w:rsid w:val="002269F9"/>
    <w:rsid w:val="002277E6"/>
    <w:rsid w:val="00227D73"/>
    <w:rsid w:val="00227E04"/>
    <w:rsid w:val="00231995"/>
    <w:rsid w:val="00233E95"/>
    <w:rsid w:val="00234651"/>
    <w:rsid w:val="00234795"/>
    <w:rsid w:val="0024075F"/>
    <w:rsid w:val="002422B5"/>
    <w:rsid w:val="0024253B"/>
    <w:rsid w:val="002440F1"/>
    <w:rsid w:val="00247E25"/>
    <w:rsid w:val="002503D8"/>
    <w:rsid w:val="002509F6"/>
    <w:rsid w:val="00250EEE"/>
    <w:rsid w:val="00251592"/>
    <w:rsid w:val="002519F5"/>
    <w:rsid w:val="002522AE"/>
    <w:rsid w:val="0025288E"/>
    <w:rsid w:val="00252A2F"/>
    <w:rsid w:val="00252ACC"/>
    <w:rsid w:val="002532DE"/>
    <w:rsid w:val="0025434F"/>
    <w:rsid w:val="00254D7B"/>
    <w:rsid w:val="00254EEA"/>
    <w:rsid w:val="00256D4D"/>
    <w:rsid w:val="00257D96"/>
    <w:rsid w:val="00260B39"/>
    <w:rsid w:val="00262454"/>
    <w:rsid w:val="0026254D"/>
    <w:rsid w:val="00262B4A"/>
    <w:rsid w:val="00262CE9"/>
    <w:rsid w:val="00265A7A"/>
    <w:rsid w:val="00266D26"/>
    <w:rsid w:val="002670B9"/>
    <w:rsid w:val="002674BE"/>
    <w:rsid w:val="00270A62"/>
    <w:rsid w:val="002725AB"/>
    <w:rsid w:val="00275BFC"/>
    <w:rsid w:val="00275CC5"/>
    <w:rsid w:val="002767B3"/>
    <w:rsid w:val="0028043F"/>
    <w:rsid w:val="00280A85"/>
    <w:rsid w:val="002837A5"/>
    <w:rsid w:val="00284569"/>
    <w:rsid w:val="002969FC"/>
    <w:rsid w:val="002A0DA5"/>
    <w:rsid w:val="002A16A5"/>
    <w:rsid w:val="002A1D1D"/>
    <w:rsid w:val="002A318A"/>
    <w:rsid w:val="002A41C8"/>
    <w:rsid w:val="002A43E6"/>
    <w:rsid w:val="002A5135"/>
    <w:rsid w:val="002A7807"/>
    <w:rsid w:val="002A7B2E"/>
    <w:rsid w:val="002B266C"/>
    <w:rsid w:val="002B4A8E"/>
    <w:rsid w:val="002B5C64"/>
    <w:rsid w:val="002C008D"/>
    <w:rsid w:val="002C1D01"/>
    <w:rsid w:val="002C1DFB"/>
    <w:rsid w:val="002C1F48"/>
    <w:rsid w:val="002C577D"/>
    <w:rsid w:val="002C5D89"/>
    <w:rsid w:val="002C5FD1"/>
    <w:rsid w:val="002C6B48"/>
    <w:rsid w:val="002D16C2"/>
    <w:rsid w:val="002D2094"/>
    <w:rsid w:val="002D2D7D"/>
    <w:rsid w:val="002D3051"/>
    <w:rsid w:val="002D40C3"/>
    <w:rsid w:val="002D4789"/>
    <w:rsid w:val="002D5797"/>
    <w:rsid w:val="002D6D0D"/>
    <w:rsid w:val="002D6F84"/>
    <w:rsid w:val="002E56F5"/>
    <w:rsid w:val="002E574E"/>
    <w:rsid w:val="002F008C"/>
    <w:rsid w:val="002F13A5"/>
    <w:rsid w:val="002F20A5"/>
    <w:rsid w:val="002F5BE0"/>
    <w:rsid w:val="002F6E43"/>
    <w:rsid w:val="003011E0"/>
    <w:rsid w:val="003019F9"/>
    <w:rsid w:val="00302DB2"/>
    <w:rsid w:val="00304D6E"/>
    <w:rsid w:val="00306D29"/>
    <w:rsid w:val="00307C4A"/>
    <w:rsid w:val="003116B3"/>
    <w:rsid w:val="00311E8A"/>
    <w:rsid w:val="00312AEA"/>
    <w:rsid w:val="00314126"/>
    <w:rsid w:val="0031455E"/>
    <w:rsid w:val="00314CFC"/>
    <w:rsid w:val="0031619B"/>
    <w:rsid w:val="00316488"/>
    <w:rsid w:val="00316E7F"/>
    <w:rsid w:val="00317437"/>
    <w:rsid w:val="00317DC7"/>
    <w:rsid w:val="00320220"/>
    <w:rsid w:val="00320489"/>
    <w:rsid w:val="00320EA4"/>
    <w:rsid w:val="003210D3"/>
    <w:rsid w:val="003214C5"/>
    <w:rsid w:val="00321EA2"/>
    <w:rsid w:val="00322786"/>
    <w:rsid w:val="00323E36"/>
    <w:rsid w:val="00324078"/>
    <w:rsid w:val="00324644"/>
    <w:rsid w:val="003267A6"/>
    <w:rsid w:val="00326D5D"/>
    <w:rsid w:val="00331CB2"/>
    <w:rsid w:val="00333978"/>
    <w:rsid w:val="00334422"/>
    <w:rsid w:val="0033694E"/>
    <w:rsid w:val="00337B11"/>
    <w:rsid w:val="00337BD4"/>
    <w:rsid w:val="00345241"/>
    <w:rsid w:val="0034569D"/>
    <w:rsid w:val="00345BF5"/>
    <w:rsid w:val="00346181"/>
    <w:rsid w:val="003463E9"/>
    <w:rsid w:val="00347E70"/>
    <w:rsid w:val="00347EE8"/>
    <w:rsid w:val="00351CE9"/>
    <w:rsid w:val="00353885"/>
    <w:rsid w:val="00353DDB"/>
    <w:rsid w:val="003561E8"/>
    <w:rsid w:val="003600F9"/>
    <w:rsid w:val="003604FC"/>
    <w:rsid w:val="00360949"/>
    <w:rsid w:val="003636AD"/>
    <w:rsid w:val="003663C5"/>
    <w:rsid w:val="0036795E"/>
    <w:rsid w:val="003711DF"/>
    <w:rsid w:val="00372607"/>
    <w:rsid w:val="003727E7"/>
    <w:rsid w:val="00372AE5"/>
    <w:rsid w:val="003741D9"/>
    <w:rsid w:val="00376396"/>
    <w:rsid w:val="003774D3"/>
    <w:rsid w:val="00377EC9"/>
    <w:rsid w:val="00381247"/>
    <w:rsid w:val="00383804"/>
    <w:rsid w:val="00384A86"/>
    <w:rsid w:val="0038631A"/>
    <w:rsid w:val="00386A84"/>
    <w:rsid w:val="00387DBF"/>
    <w:rsid w:val="003901EA"/>
    <w:rsid w:val="003912FE"/>
    <w:rsid w:val="00393788"/>
    <w:rsid w:val="00393934"/>
    <w:rsid w:val="003949F6"/>
    <w:rsid w:val="0039514C"/>
    <w:rsid w:val="003952C2"/>
    <w:rsid w:val="00395ADD"/>
    <w:rsid w:val="003A04F2"/>
    <w:rsid w:val="003A0BB0"/>
    <w:rsid w:val="003A0D4B"/>
    <w:rsid w:val="003A0DD7"/>
    <w:rsid w:val="003A30B9"/>
    <w:rsid w:val="003A36FF"/>
    <w:rsid w:val="003A3EB9"/>
    <w:rsid w:val="003A4245"/>
    <w:rsid w:val="003A49FF"/>
    <w:rsid w:val="003A4C31"/>
    <w:rsid w:val="003A4E5B"/>
    <w:rsid w:val="003A69E6"/>
    <w:rsid w:val="003A6B0B"/>
    <w:rsid w:val="003A6B90"/>
    <w:rsid w:val="003A6D45"/>
    <w:rsid w:val="003A6DB9"/>
    <w:rsid w:val="003B2CED"/>
    <w:rsid w:val="003B39BA"/>
    <w:rsid w:val="003B41D2"/>
    <w:rsid w:val="003B4F75"/>
    <w:rsid w:val="003B5533"/>
    <w:rsid w:val="003B6DC6"/>
    <w:rsid w:val="003B7778"/>
    <w:rsid w:val="003B7FBA"/>
    <w:rsid w:val="003C04CF"/>
    <w:rsid w:val="003C1DCE"/>
    <w:rsid w:val="003C20E4"/>
    <w:rsid w:val="003C2332"/>
    <w:rsid w:val="003C2C1B"/>
    <w:rsid w:val="003C3029"/>
    <w:rsid w:val="003C4C7A"/>
    <w:rsid w:val="003C668D"/>
    <w:rsid w:val="003D08BD"/>
    <w:rsid w:val="003D1072"/>
    <w:rsid w:val="003D264F"/>
    <w:rsid w:val="003D38B6"/>
    <w:rsid w:val="003D3AC2"/>
    <w:rsid w:val="003D46D0"/>
    <w:rsid w:val="003D5375"/>
    <w:rsid w:val="003D5FE4"/>
    <w:rsid w:val="003E0B5D"/>
    <w:rsid w:val="003E0FD3"/>
    <w:rsid w:val="003E1468"/>
    <w:rsid w:val="003E5B58"/>
    <w:rsid w:val="003F1052"/>
    <w:rsid w:val="003F10A3"/>
    <w:rsid w:val="003F1199"/>
    <w:rsid w:val="003F2E21"/>
    <w:rsid w:val="003F4448"/>
    <w:rsid w:val="003F5652"/>
    <w:rsid w:val="003F69D0"/>
    <w:rsid w:val="003F6DB2"/>
    <w:rsid w:val="004006BF"/>
    <w:rsid w:val="00400D54"/>
    <w:rsid w:val="00400E7C"/>
    <w:rsid w:val="0040105E"/>
    <w:rsid w:val="00402ED4"/>
    <w:rsid w:val="00403D5D"/>
    <w:rsid w:val="004044F9"/>
    <w:rsid w:val="004046B1"/>
    <w:rsid w:val="004048D7"/>
    <w:rsid w:val="00404BF9"/>
    <w:rsid w:val="00404DB9"/>
    <w:rsid w:val="00404E06"/>
    <w:rsid w:val="00406C78"/>
    <w:rsid w:val="00406F41"/>
    <w:rsid w:val="00407C35"/>
    <w:rsid w:val="004101C3"/>
    <w:rsid w:val="004141C4"/>
    <w:rsid w:val="00414D8C"/>
    <w:rsid w:val="00414DE0"/>
    <w:rsid w:val="004171C5"/>
    <w:rsid w:val="00417434"/>
    <w:rsid w:val="00420120"/>
    <w:rsid w:val="00421777"/>
    <w:rsid w:val="00422CE3"/>
    <w:rsid w:val="004240DD"/>
    <w:rsid w:val="0042453E"/>
    <w:rsid w:val="0042518C"/>
    <w:rsid w:val="00425E1D"/>
    <w:rsid w:val="00425FD3"/>
    <w:rsid w:val="00427C75"/>
    <w:rsid w:val="00431ACD"/>
    <w:rsid w:val="0043329B"/>
    <w:rsid w:val="00433B3C"/>
    <w:rsid w:val="0043447A"/>
    <w:rsid w:val="004379EC"/>
    <w:rsid w:val="004405E5"/>
    <w:rsid w:val="0044204B"/>
    <w:rsid w:val="004422DE"/>
    <w:rsid w:val="00443E80"/>
    <w:rsid w:val="0045008B"/>
    <w:rsid w:val="00450EA6"/>
    <w:rsid w:val="00452DE4"/>
    <w:rsid w:val="00452E47"/>
    <w:rsid w:val="004531CE"/>
    <w:rsid w:val="004538D1"/>
    <w:rsid w:val="00453D0F"/>
    <w:rsid w:val="00455C3A"/>
    <w:rsid w:val="00456D13"/>
    <w:rsid w:val="00456DFE"/>
    <w:rsid w:val="004574D9"/>
    <w:rsid w:val="00461023"/>
    <w:rsid w:val="004612E6"/>
    <w:rsid w:val="004615DA"/>
    <w:rsid w:val="00461842"/>
    <w:rsid w:val="00463BEC"/>
    <w:rsid w:val="00464A64"/>
    <w:rsid w:val="00464D02"/>
    <w:rsid w:val="004654AE"/>
    <w:rsid w:val="00465D8F"/>
    <w:rsid w:val="00467C55"/>
    <w:rsid w:val="00471709"/>
    <w:rsid w:val="004735BC"/>
    <w:rsid w:val="00473D3C"/>
    <w:rsid w:val="00474203"/>
    <w:rsid w:val="00474A3E"/>
    <w:rsid w:val="00474E6D"/>
    <w:rsid w:val="00476D28"/>
    <w:rsid w:val="00481275"/>
    <w:rsid w:val="004832DD"/>
    <w:rsid w:val="00483F4C"/>
    <w:rsid w:val="00485C52"/>
    <w:rsid w:val="00492036"/>
    <w:rsid w:val="00494813"/>
    <w:rsid w:val="00494C2F"/>
    <w:rsid w:val="00495E11"/>
    <w:rsid w:val="004A3114"/>
    <w:rsid w:val="004A3532"/>
    <w:rsid w:val="004A4767"/>
    <w:rsid w:val="004A6136"/>
    <w:rsid w:val="004B0ED9"/>
    <w:rsid w:val="004B20C3"/>
    <w:rsid w:val="004B24EC"/>
    <w:rsid w:val="004B3A73"/>
    <w:rsid w:val="004B4F0F"/>
    <w:rsid w:val="004B5BA0"/>
    <w:rsid w:val="004B610D"/>
    <w:rsid w:val="004B6114"/>
    <w:rsid w:val="004B66F1"/>
    <w:rsid w:val="004C278A"/>
    <w:rsid w:val="004C46FF"/>
    <w:rsid w:val="004C583A"/>
    <w:rsid w:val="004C65EF"/>
    <w:rsid w:val="004C6786"/>
    <w:rsid w:val="004C6812"/>
    <w:rsid w:val="004C6897"/>
    <w:rsid w:val="004D03B2"/>
    <w:rsid w:val="004D09A9"/>
    <w:rsid w:val="004D240C"/>
    <w:rsid w:val="004D2B51"/>
    <w:rsid w:val="004D3155"/>
    <w:rsid w:val="004D349B"/>
    <w:rsid w:val="004D3AE7"/>
    <w:rsid w:val="004D3CAE"/>
    <w:rsid w:val="004D5A42"/>
    <w:rsid w:val="004D67AF"/>
    <w:rsid w:val="004D695D"/>
    <w:rsid w:val="004D779F"/>
    <w:rsid w:val="004D7F76"/>
    <w:rsid w:val="004E305B"/>
    <w:rsid w:val="004E31F1"/>
    <w:rsid w:val="004F129D"/>
    <w:rsid w:val="004F1CBF"/>
    <w:rsid w:val="004F30CB"/>
    <w:rsid w:val="004F3965"/>
    <w:rsid w:val="004F4DD7"/>
    <w:rsid w:val="004F6F3C"/>
    <w:rsid w:val="00502768"/>
    <w:rsid w:val="005037EE"/>
    <w:rsid w:val="00504B19"/>
    <w:rsid w:val="0050551E"/>
    <w:rsid w:val="005067B2"/>
    <w:rsid w:val="00506D29"/>
    <w:rsid w:val="005100C8"/>
    <w:rsid w:val="005103D9"/>
    <w:rsid w:val="00511E2B"/>
    <w:rsid w:val="00512689"/>
    <w:rsid w:val="00513929"/>
    <w:rsid w:val="00513936"/>
    <w:rsid w:val="00514124"/>
    <w:rsid w:val="00514433"/>
    <w:rsid w:val="00514BC3"/>
    <w:rsid w:val="0051519C"/>
    <w:rsid w:val="005165F7"/>
    <w:rsid w:val="00521153"/>
    <w:rsid w:val="005227C1"/>
    <w:rsid w:val="00522E3E"/>
    <w:rsid w:val="00523655"/>
    <w:rsid w:val="0052467D"/>
    <w:rsid w:val="00524736"/>
    <w:rsid w:val="00527D31"/>
    <w:rsid w:val="00532324"/>
    <w:rsid w:val="00535339"/>
    <w:rsid w:val="0053565D"/>
    <w:rsid w:val="00536616"/>
    <w:rsid w:val="00536883"/>
    <w:rsid w:val="00536B48"/>
    <w:rsid w:val="0053737E"/>
    <w:rsid w:val="00540EB8"/>
    <w:rsid w:val="00541A73"/>
    <w:rsid w:val="00541FBE"/>
    <w:rsid w:val="00542830"/>
    <w:rsid w:val="005428BE"/>
    <w:rsid w:val="00542F89"/>
    <w:rsid w:val="0054355E"/>
    <w:rsid w:val="00544B0E"/>
    <w:rsid w:val="00545AC2"/>
    <w:rsid w:val="005500A0"/>
    <w:rsid w:val="00550F27"/>
    <w:rsid w:val="00551935"/>
    <w:rsid w:val="005523AC"/>
    <w:rsid w:val="005536E6"/>
    <w:rsid w:val="00553B7C"/>
    <w:rsid w:val="005554E8"/>
    <w:rsid w:val="00556B3A"/>
    <w:rsid w:val="0055765B"/>
    <w:rsid w:val="00557BF9"/>
    <w:rsid w:val="00560FB4"/>
    <w:rsid w:val="0056141A"/>
    <w:rsid w:val="00561C6D"/>
    <w:rsid w:val="005633BF"/>
    <w:rsid w:val="0056399C"/>
    <w:rsid w:val="00563DD7"/>
    <w:rsid w:val="00564141"/>
    <w:rsid w:val="00565DD6"/>
    <w:rsid w:val="005675A9"/>
    <w:rsid w:val="005708CD"/>
    <w:rsid w:val="005711F0"/>
    <w:rsid w:val="00572C72"/>
    <w:rsid w:val="00573469"/>
    <w:rsid w:val="00576058"/>
    <w:rsid w:val="0057694E"/>
    <w:rsid w:val="005801F0"/>
    <w:rsid w:val="00580892"/>
    <w:rsid w:val="00581124"/>
    <w:rsid w:val="00581B4B"/>
    <w:rsid w:val="00584CEB"/>
    <w:rsid w:val="0058583E"/>
    <w:rsid w:val="00586A54"/>
    <w:rsid w:val="005906DE"/>
    <w:rsid w:val="005908DD"/>
    <w:rsid w:val="00592622"/>
    <w:rsid w:val="00592D9E"/>
    <w:rsid w:val="00593362"/>
    <w:rsid w:val="00593596"/>
    <w:rsid w:val="00593651"/>
    <w:rsid w:val="00594020"/>
    <w:rsid w:val="00595270"/>
    <w:rsid w:val="00597486"/>
    <w:rsid w:val="00597C09"/>
    <w:rsid w:val="005A273C"/>
    <w:rsid w:val="005A3904"/>
    <w:rsid w:val="005A642B"/>
    <w:rsid w:val="005A649A"/>
    <w:rsid w:val="005A76B4"/>
    <w:rsid w:val="005B024A"/>
    <w:rsid w:val="005B02B8"/>
    <w:rsid w:val="005B02FB"/>
    <w:rsid w:val="005B08C6"/>
    <w:rsid w:val="005B0A61"/>
    <w:rsid w:val="005B0F9B"/>
    <w:rsid w:val="005B2664"/>
    <w:rsid w:val="005B36A6"/>
    <w:rsid w:val="005B379B"/>
    <w:rsid w:val="005B3B16"/>
    <w:rsid w:val="005B42A4"/>
    <w:rsid w:val="005B4BC5"/>
    <w:rsid w:val="005B4E0F"/>
    <w:rsid w:val="005B684A"/>
    <w:rsid w:val="005B697C"/>
    <w:rsid w:val="005B6A6C"/>
    <w:rsid w:val="005B76A2"/>
    <w:rsid w:val="005B7A4D"/>
    <w:rsid w:val="005B7D6F"/>
    <w:rsid w:val="005C14B5"/>
    <w:rsid w:val="005C5E08"/>
    <w:rsid w:val="005C6225"/>
    <w:rsid w:val="005D1075"/>
    <w:rsid w:val="005D15D8"/>
    <w:rsid w:val="005D1F12"/>
    <w:rsid w:val="005D24A4"/>
    <w:rsid w:val="005D3753"/>
    <w:rsid w:val="005D3C1E"/>
    <w:rsid w:val="005D4005"/>
    <w:rsid w:val="005D645D"/>
    <w:rsid w:val="005D7A21"/>
    <w:rsid w:val="005E0611"/>
    <w:rsid w:val="005E2002"/>
    <w:rsid w:val="005E2E98"/>
    <w:rsid w:val="005E3342"/>
    <w:rsid w:val="005E48AF"/>
    <w:rsid w:val="005E61EA"/>
    <w:rsid w:val="005F002E"/>
    <w:rsid w:val="005F01D8"/>
    <w:rsid w:val="005F0F3C"/>
    <w:rsid w:val="005F1BD5"/>
    <w:rsid w:val="005F27B9"/>
    <w:rsid w:val="005F3F31"/>
    <w:rsid w:val="005F4D11"/>
    <w:rsid w:val="005F4D65"/>
    <w:rsid w:val="005F4E8A"/>
    <w:rsid w:val="005F6721"/>
    <w:rsid w:val="005F678F"/>
    <w:rsid w:val="005F72BC"/>
    <w:rsid w:val="005F7688"/>
    <w:rsid w:val="005F7AD8"/>
    <w:rsid w:val="00600785"/>
    <w:rsid w:val="006009F8"/>
    <w:rsid w:val="00600CF5"/>
    <w:rsid w:val="006011EF"/>
    <w:rsid w:val="00602D98"/>
    <w:rsid w:val="0060325B"/>
    <w:rsid w:val="006040A4"/>
    <w:rsid w:val="00604107"/>
    <w:rsid w:val="00610B4B"/>
    <w:rsid w:val="00613B16"/>
    <w:rsid w:val="006159F5"/>
    <w:rsid w:val="00617A64"/>
    <w:rsid w:val="0062251D"/>
    <w:rsid w:val="00623194"/>
    <w:rsid w:val="006237DB"/>
    <w:rsid w:val="00623C1C"/>
    <w:rsid w:val="00624380"/>
    <w:rsid w:val="0062479B"/>
    <w:rsid w:val="00626D78"/>
    <w:rsid w:val="00626E00"/>
    <w:rsid w:val="00627B62"/>
    <w:rsid w:val="00632BE7"/>
    <w:rsid w:val="006337E8"/>
    <w:rsid w:val="00634D5D"/>
    <w:rsid w:val="0063591B"/>
    <w:rsid w:val="00635A09"/>
    <w:rsid w:val="006367F7"/>
    <w:rsid w:val="00637511"/>
    <w:rsid w:val="006401B8"/>
    <w:rsid w:val="00640E9F"/>
    <w:rsid w:val="00641B68"/>
    <w:rsid w:val="00642415"/>
    <w:rsid w:val="00643067"/>
    <w:rsid w:val="00645A78"/>
    <w:rsid w:val="00646B9D"/>
    <w:rsid w:val="00650996"/>
    <w:rsid w:val="0065284D"/>
    <w:rsid w:val="00654141"/>
    <w:rsid w:val="006575F3"/>
    <w:rsid w:val="00660A83"/>
    <w:rsid w:val="00660F81"/>
    <w:rsid w:val="006632A2"/>
    <w:rsid w:val="00664E29"/>
    <w:rsid w:val="00666730"/>
    <w:rsid w:val="006670DF"/>
    <w:rsid w:val="006704BF"/>
    <w:rsid w:val="0067093A"/>
    <w:rsid w:val="00670940"/>
    <w:rsid w:val="006712E7"/>
    <w:rsid w:val="00671895"/>
    <w:rsid w:val="006763EF"/>
    <w:rsid w:val="0067785F"/>
    <w:rsid w:val="00680DD2"/>
    <w:rsid w:val="00687C03"/>
    <w:rsid w:val="006901E6"/>
    <w:rsid w:val="0069022A"/>
    <w:rsid w:val="00691A4D"/>
    <w:rsid w:val="006925FC"/>
    <w:rsid w:val="006929F9"/>
    <w:rsid w:val="00693856"/>
    <w:rsid w:val="00694508"/>
    <w:rsid w:val="006948E0"/>
    <w:rsid w:val="00695654"/>
    <w:rsid w:val="006A1C07"/>
    <w:rsid w:val="006A40BC"/>
    <w:rsid w:val="006A4916"/>
    <w:rsid w:val="006A5536"/>
    <w:rsid w:val="006A6DC2"/>
    <w:rsid w:val="006A744F"/>
    <w:rsid w:val="006A7B5E"/>
    <w:rsid w:val="006B0721"/>
    <w:rsid w:val="006B2BA6"/>
    <w:rsid w:val="006B3022"/>
    <w:rsid w:val="006B3226"/>
    <w:rsid w:val="006B4487"/>
    <w:rsid w:val="006B44AD"/>
    <w:rsid w:val="006B516D"/>
    <w:rsid w:val="006B5F37"/>
    <w:rsid w:val="006B75F8"/>
    <w:rsid w:val="006B79AC"/>
    <w:rsid w:val="006C1E6E"/>
    <w:rsid w:val="006C21B1"/>
    <w:rsid w:val="006C5421"/>
    <w:rsid w:val="006C660E"/>
    <w:rsid w:val="006C6F2E"/>
    <w:rsid w:val="006D1F98"/>
    <w:rsid w:val="006D2226"/>
    <w:rsid w:val="006D4BD4"/>
    <w:rsid w:val="006D570E"/>
    <w:rsid w:val="006E02FD"/>
    <w:rsid w:val="006E1694"/>
    <w:rsid w:val="006E2F82"/>
    <w:rsid w:val="006E38B5"/>
    <w:rsid w:val="006E406A"/>
    <w:rsid w:val="006E443A"/>
    <w:rsid w:val="006E56CD"/>
    <w:rsid w:val="006E742D"/>
    <w:rsid w:val="006E769C"/>
    <w:rsid w:val="006F1E0C"/>
    <w:rsid w:val="006F20AB"/>
    <w:rsid w:val="006F2357"/>
    <w:rsid w:val="006F30A6"/>
    <w:rsid w:val="006F5E41"/>
    <w:rsid w:val="006F651A"/>
    <w:rsid w:val="006F6749"/>
    <w:rsid w:val="006F7A74"/>
    <w:rsid w:val="006F7AE4"/>
    <w:rsid w:val="007008E5"/>
    <w:rsid w:val="00700E8E"/>
    <w:rsid w:val="00700FF9"/>
    <w:rsid w:val="0070218B"/>
    <w:rsid w:val="00702A1D"/>
    <w:rsid w:val="00702F86"/>
    <w:rsid w:val="0070369D"/>
    <w:rsid w:val="00703C5C"/>
    <w:rsid w:val="00705041"/>
    <w:rsid w:val="00706927"/>
    <w:rsid w:val="00707611"/>
    <w:rsid w:val="007078B4"/>
    <w:rsid w:val="00707CFE"/>
    <w:rsid w:val="007125A1"/>
    <w:rsid w:val="007139AF"/>
    <w:rsid w:val="00713B7E"/>
    <w:rsid w:val="007159AF"/>
    <w:rsid w:val="00715BD2"/>
    <w:rsid w:val="00715E70"/>
    <w:rsid w:val="00716C05"/>
    <w:rsid w:val="007179A4"/>
    <w:rsid w:val="007207BD"/>
    <w:rsid w:val="007227CE"/>
    <w:rsid w:val="007230B4"/>
    <w:rsid w:val="0072322D"/>
    <w:rsid w:val="007242C5"/>
    <w:rsid w:val="007254E8"/>
    <w:rsid w:val="007255F1"/>
    <w:rsid w:val="00725E0B"/>
    <w:rsid w:val="00726930"/>
    <w:rsid w:val="00730D3D"/>
    <w:rsid w:val="007326C8"/>
    <w:rsid w:val="00732DED"/>
    <w:rsid w:val="00734A1A"/>
    <w:rsid w:val="0073547B"/>
    <w:rsid w:val="007372DE"/>
    <w:rsid w:val="00737764"/>
    <w:rsid w:val="007400D6"/>
    <w:rsid w:val="00742494"/>
    <w:rsid w:val="00742E09"/>
    <w:rsid w:val="00743A12"/>
    <w:rsid w:val="007453B6"/>
    <w:rsid w:val="007469B6"/>
    <w:rsid w:val="00750D05"/>
    <w:rsid w:val="0075169C"/>
    <w:rsid w:val="00751C8D"/>
    <w:rsid w:val="00752BEB"/>
    <w:rsid w:val="007542D5"/>
    <w:rsid w:val="0075618F"/>
    <w:rsid w:val="00760F78"/>
    <w:rsid w:val="00761A29"/>
    <w:rsid w:val="00761E6F"/>
    <w:rsid w:val="00764B3F"/>
    <w:rsid w:val="00764BB9"/>
    <w:rsid w:val="0076518B"/>
    <w:rsid w:val="00766199"/>
    <w:rsid w:val="00766E57"/>
    <w:rsid w:val="007679F2"/>
    <w:rsid w:val="007705EA"/>
    <w:rsid w:val="007708D1"/>
    <w:rsid w:val="00771D21"/>
    <w:rsid w:val="0077352C"/>
    <w:rsid w:val="00773A85"/>
    <w:rsid w:val="00775CA7"/>
    <w:rsid w:val="0077774F"/>
    <w:rsid w:val="00777FE0"/>
    <w:rsid w:val="00781131"/>
    <w:rsid w:val="00781333"/>
    <w:rsid w:val="0078199D"/>
    <w:rsid w:val="00781BEB"/>
    <w:rsid w:val="00783276"/>
    <w:rsid w:val="00784885"/>
    <w:rsid w:val="007859B1"/>
    <w:rsid w:val="00787B0D"/>
    <w:rsid w:val="00787D42"/>
    <w:rsid w:val="00791036"/>
    <w:rsid w:val="0079169F"/>
    <w:rsid w:val="007916BE"/>
    <w:rsid w:val="00792B46"/>
    <w:rsid w:val="00794087"/>
    <w:rsid w:val="007A0B57"/>
    <w:rsid w:val="007A2906"/>
    <w:rsid w:val="007A3901"/>
    <w:rsid w:val="007A563E"/>
    <w:rsid w:val="007A78B3"/>
    <w:rsid w:val="007B0C93"/>
    <w:rsid w:val="007B25CD"/>
    <w:rsid w:val="007B325B"/>
    <w:rsid w:val="007B3F7B"/>
    <w:rsid w:val="007B6BCF"/>
    <w:rsid w:val="007B761D"/>
    <w:rsid w:val="007B764F"/>
    <w:rsid w:val="007C0377"/>
    <w:rsid w:val="007C1B9A"/>
    <w:rsid w:val="007C2048"/>
    <w:rsid w:val="007C2395"/>
    <w:rsid w:val="007C2717"/>
    <w:rsid w:val="007C274D"/>
    <w:rsid w:val="007C2A2A"/>
    <w:rsid w:val="007C34D7"/>
    <w:rsid w:val="007C40D8"/>
    <w:rsid w:val="007C42F3"/>
    <w:rsid w:val="007C62E2"/>
    <w:rsid w:val="007C6D34"/>
    <w:rsid w:val="007D0C8C"/>
    <w:rsid w:val="007D11BA"/>
    <w:rsid w:val="007D3D68"/>
    <w:rsid w:val="007D71BF"/>
    <w:rsid w:val="007E31AB"/>
    <w:rsid w:val="007E5B98"/>
    <w:rsid w:val="007E61F8"/>
    <w:rsid w:val="007E7B4C"/>
    <w:rsid w:val="007F2077"/>
    <w:rsid w:val="007F2C39"/>
    <w:rsid w:val="007F2D7D"/>
    <w:rsid w:val="007F43A0"/>
    <w:rsid w:val="007F4781"/>
    <w:rsid w:val="007F5D39"/>
    <w:rsid w:val="007F6854"/>
    <w:rsid w:val="0080642F"/>
    <w:rsid w:val="00810A0E"/>
    <w:rsid w:val="00813654"/>
    <w:rsid w:val="00814887"/>
    <w:rsid w:val="00814B07"/>
    <w:rsid w:val="00814BAC"/>
    <w:rsid w:val="00814D1C"/>
    <w:rsid w:val="00816196"/>
    <w:rsid w:val="00817501"/>
    <w:rsid w:val="00821DFD"/>
    <w:rsid w:val="00823824"/>
    <w:rsid w:val="00827456"/>
    <w:rsid w:val="0083021A"/>
    <w:rsid w:val="0083082B"/>
    <w:rsid w:val="008315EC"/>
    <w:rsid w:val="008316C2"/>
    <w:rsid w:val="00835E80"/>
    <w:rsid w:val="00837FC2"/>
    <w:rsid w:val="0084038A"/>
    <w:rsid w:val="00842DC1"/>
    <w:rsid w:val="0084331F"/>
    <w:rsid w:val="00843C59"/>
    <w:rsid w:val="008448B5"/>
    <w:rsid w:val="00844DE9"/>
    <w:rsid w:val="00845B7C"/>
    <w:rsid w:val="008461C7"/>
    <w:rsid w:val="0084636A"/>
    <w:rsid w:val="00852600"/>
    <w:rsid w:val="008528ED"/>
    <w:rsid w:val="00853BE4"/>
    <w:rsid w:val="00855116"/>
    <w:rsid w:val="0085568B"/>
    <w:rsid w:val="00855A5B"/>
    <w:rsid w:val="00855B60"/>
    <w:rsid w:val="0085641E"/>
    <w:rsid w:val="008564EF"/>
    <w:rsid w:val="00856761"/>
    <w:rsid w:val="008567AB"/>
    <w:rsid w:val="008572B4"/>
    <w:rsid w:val="00860EF1"/>
    <w:rsid w:val="00861818"/>
    <w:rsid w:val="00861D79"/>
    <w:rsid w:val="00862839"/>
    <w:rsid w:val="00862A72"/>
    <w:rsid w:val="00862BA9"/>
    <w:rsid w:val="00862EAF"/>
    <w:rsid w:val="00864045"/>
    <w:rsid w:val="008661C3"/>
    <w:rsid w:val="00867C27"/>
    <w:rsid w:val="00867F54"/>
    <w:rsid w:val="0087055F"/>
    <w:rsid w:val="0087107A"/>
    <w:rsid w:val="00871A2F"/>
    <w:rsid w:val="0087263E"/>
    <w:rsid w:val="00873FEF"/>
    <w:rsid w:val="00875A5E"/>
    <w:rsid w:val="00880305"/>
    <w:rsid w:val="00882FB7"/>
    <w:rsid w:val="0088681C"/>
    <w:rsid w:val="00886F53"/>
    <w:rsid w:val="00887871"/>
    <w:rsid w:val="00887E60"/>
    <w:rsid w:val="008907E1"/>
    <w:rsid w:val="00890919"/>
    <w:rsid w:val="00891DFB"/>
    <w:rsid w:val="008921FC"/>
    <w:rsid w:val="008922EA"/>
    <w:rsid w:val="00892C36"/>
    <w:rsid w:val="008930E2"/>
    <w:rsid w:val="0089320F"/>
    <w:rsid w:val="00894D64"/>
    <w:rsid w:val="00895223"/>
    <w:rsid w:val="00895A38"/>
    <w:rsid w:val="008A0678"/>
    <w:rsid w:val="008A10C9"/>
    <w:rsid w:val="008A14DB"/>
    <w:rsid w:val="008A2883"/>
    <w:rsid w:val="008A37AB"/>
    <w:rsid w:val="008A42F8"/>
    <w:rsid w:val="008A5254"/>
    <w:rsid w:val="008A6188"/>
    <w:rsid w:val="008A627F"/>
    <w:rsid w:val="008A7F69"/>
    <w:rsid w:val="008B0269"/>
    <w:rsid w:val="008B1D00"/>
    <w:rsid w:val="008B3DEE"/>
    <w:rsid w:val="008B418F"/>
    <w:rsid w:val="008B4655"/>
    <w:rsid w:val="008B7E3E"/>
    <w:rsid w:val="008C1ED0"/>
    <w:rsid w:val="008C3467"/>
    <w:rsid w:val="008C38FA"/>
    <w:rsid w:val="008C3CD8"/>
    <w:rsid w:val="008C40F7"/>
    <w:rsid w:val="008C6B80"/>
    <w:rsid w:val="008D0645"/>
    <w:rsid w:val="008D1CBB"/>
    <w:rsid w:val="008D2098"/>
    <w:rsid w:val="008D21F9"/>
    <w:rsid w:val="008D347A"/>
    <w:rsid w:val="008D3625"/>
    <w:rsid w:val="008D47AF"/>
    <w:rsid w:val="008D597A"/>
    <w:rsid w:val="008D5E72"/>
    <w:rsid w:val="008D6835"/>
    <w:rsid w:val="008D73BA"/>
    <w:rsid w:val="008E04EF"/>
    <w:rsid w:val="008E356C"/>
    <w:rsid w:val="008E35BA"/>
    <w:rsid w:val="008E43BB"/>
    <w:rsid w:val="008E4600"/>
    <w:rsid w:val="008E4D54"/>
    <w:rsid w:val="008E4EA4"/>
    <w:rsid w:val="008E7B27"/>
    <w:rsid w:val="008F0760"/>
    <w:rsid w:val="008F318A"/>
    <w:rsid w:val="008F663B"/>
    <w:rsid w:val="008F78CE"/>
    <w:rsid w:val="008F79AE"/>
    <w:rsid w:val="00901836"/>
    <w:rsid w:val="009035AA"/>
    <w:rsid w:val="00905231"/>
    <w:rsid w:val="00906CA6"/>
    <w:rsid w:val="00910F1E"/>
    <w:rsid w:val="009131D5"/>
    <w:rsid w:val="009136D9"/>
    <w:rsid w:val="00913899"/>
    <w:rsid w:val="009139B9"/>
    <w:rsid w:val="00914C00"/>
    <w:rsid w:val="00916AF2"/>
    <w:rsid w:val="009175B0"/>
    <w:rsid w:val="00921C3D"/>
    <w:rsid w:val="00922E07"/>
    <w:rsid w:val="0092312E"/>
    <w:rsid w:val="00923D2E"/>
    <w:rsid w:val="0092423C"/>
    <w:rsid w:val="00924520"/>
    <w:rsid w:val="00924D3E"/>
    <w:rsid w:val="00925C82"/>
    <w:rsid w:val="00925FAC"/>
    <w:rsid w:val="00926EDA"/>
    <w:rsid w:val="00927511"/>
    <w:rsid w:val="00927A78"/>
    <w:rsid w:val="0093091B"/>
    <w:rsid w:val="00930E99"/>
    <w:rsid w:val="00931318"/>
    <w:rsid w:val="00933BB8"/>
    <w:rsid w:val="00936D89"/>
    <w:rsid w:val="00937CBF"/>
    <w:rsid w:val="0094098D"/>
    <w:rsid w:val="00940A96"/>
    <w:rsid w:val="00941934"/>
    <w:rsid w:val="009423C6"/>
    <w:rsid w:val="00944DB7"/>
    <w:rsid w:val="00947F8A"/>
    <w:rsid w:val="0095004A"/>
    <w:rsid w:val="00952669"/>
    <w:rsid w:val="0095368D"/>
    <w:rsid w:val="00953B05"/>
    <w:rsid w:val="00955117"/>
    <w:rsid w:val="0095527A"/>
    <w:rsid w:val="00955D55"/>
    <w:rsid w:val="009568BF"/>
    <w:rsid w:val="00956924"/>
    <w:rsid w:val="0095757F"/>
    <w:rsid w:val="009579FB"/>
    <w:rsid w:val="00961A4B"/>
    <w:rsid w:val="0096215D"/>
    <w:rsid w:val="009628BB"/>
    <w:rsid w:val="00962D0F"/>
    <w:rsid w:val="00965941"/>
    <w:rsid w:val="009662A1"/>
    <w:rsid w:val="00966D77"/>
    <w:rsid w:val="00967E77"/>
    <w:rsid w:val="00970C51"/>
    <w:rsid w:val="0097105A"/>
    <w:rsid w:val="0097161E"/>
    <w:rsid w:val="009723BE"/>
    <w:rsid w:val="0097268F"/>
    <w:rsid w:val="009735BD"/>
    <w:rsid w:val="0097360F"/>
    <w:rsid w:val="0097370A"/>
    <w:rsid w:val="00973AFE"/>
    <w:rsid w:val="00973D2E"/>
    <w:rsid w:val="00975987"/>
    <w:rsid w:val="00975BA2"/>
    <w:rsid w:val="00975E5B"/>
    <w:rsid w:val="0097625E"/>
    <w:rsid w:val="00976E7F"/>
    <w:rsid w:val="0097747D"/>
    <w:rsid w:val="00980498"/>
    <w:rsid w:val="0098125A"/>
    <w:rsid w:val="00982B02"/>
    <w:rsid w:val="00983EEC"/>
    <w:rsid w:val="0098415B"/>
    <w:rsid w:val="009842CF"/>
    <w:rsid w:val="0098611B"/>
    <w:rsid w:val="00987830"/>
    <w:rsid w:val="0099050E"/>
    <w:rsid w:val="00990B62"/>
    <w:rsid w:val="0099168E"/>
    <w:rsid w:val="0099648F"/>
    <w:rsid w:val="009973B4"/>
    <w:rsid w:val="00997F3F"/>
    <w:rsid w:val="009A0A31"/>
    <w:rsid w:val="009A1C81"/>
    <w:rsid w:val="009A2767"/>
    <w:rsid w:val="009A2E7B"/>
    <w:rsid w:val="009A4F4F"/>
    <w:rsid w:val="009A5B6B"/>
    <w:rsid w:val="009A5C1F"/>
    <w:rsid w:val="009A63DA"/>
    <w:rsid w:val="009A7289"/>
    <w:rsid w:val="009A7A3E"/>
    <w:rsid w:val="009B0A87"/>
    <w:rsid w:val="009B1A35"/>
    <w:rsid w:val="009B2509"/>
    <w:rsid w:val="009B2913"/>
    <w:rsid w:val="009B479C"/>
    <w:rsid w:val="009B4843"/>
    <w:rsid w:val="009B50F3"/>
    <w:rsid w:val="009B71A3"/>
    <w:rsid w:val="009C0CEB"/>
    <w:rsid w:val="009C116E"/>
    <w:rsid w:val="009C5CF3"/>
    <w:rsid w:val="009C5E68"/>
    <w:rsid w:val="009D168A"/>
    <w:rsid w:val="009D313A"/>
    <w:rsid w:val="009D4EEE"/>
    <w:rsid w:val="009D5A79"/>
    <w:rsid w:val="009E1593"/>
    <w:rsid w:val="009E1C13"/>
    <w:rsid w:val="009E298D"/>
    <w:rsid w:val="009E2C92"/>
    <w:rsid w:val="009E4103"/>
    <w:rsid w:val="009E5D53"/>
    <w:rsid w:val="009E6A14"/>
    <w:rsid w:val="009E78C0"/>
    <w:rsid w:val="009E7966"/>
    <w:rsid w:val="009F15D4"/>
    <w:rsid w:val="009F16DA"/>
    <w:rsid w:val="009F22F0"/>
    <w:rsid w:val="009F307D"/>
    <w:rsid w:val="009F5313"/>
    <w:rsid w:val="009F5977"/>
    <w:rsid w:val="009F6806"/>
    <w:rsid w:val="009F6FDC"/>
    <w:rsid w:val="009F7376"/>
    <w:rsid w:val="00A00033"/>
    <w:rsid w:val="00A0236F"/>
    <w:rsid w:val="00A0260A"/>
    <w:rsid w:val="00A02645"/>
    <w:rsid w:val="00A02F61"/>
    <w:rsid w:val="00A03C08"/>
    <w:rsid w:val="00A04CFF"/>
    <w:rsid w:val="00A05537"/>
    <w:rsid w:val="00A05732"/>
    <w:rsid w:val="00A058AA"/>
    <w:rsid w:val="00A05B52"/>
    <w:rsid w:val="00A05ECC"/>
    <w:rsid w:val="00A106FD"/>
    <w:rsid w:val="00A11B41"/>
    <w:rsid w:val="00A1225C"/>
    <w:rsid w:val="00A12822"/>
    <w:rsid w:val="00A12853"/>
    <w:rsid w:val="00A12E21"/>
    <w:rsid w:val="00A12FD9"/>
    <w:rsid w:val="00A147BB"/>
    <w:rsid w:val="00A148D3"/>
    <w:rsid w:val="00A154B8"/>
    <w:rsid w:val="00A15D9D"/>
    <w:rsid w:val="00A15F1B"/>
    <w:rsid w:val="00A16E6A"/>
    <w:rsid w:val="00A1798D"/>
    <w:rsid w:val="00A2083D"/>
    <w:rsid w:val="00A20876"/>
    <w:rsid w:val="00A22E18"/>
    <w:rsid w:val="00A25253"/>
    <w:rsid w:val="00A256F5"/>
    <w:rsid w:val="00A26308"/>
    <w:rsid w:val="00A26BDB"/>
    <w:rsid w:val="00A27B3F"/>
    <w:rsid w:val="00A31A1C"/>
    <w:rsid w:val="00A31D1A"/>
    <w:rsid w:val="00A3227D"/>
    <w:rsid w:val="00A34799"/>
    <w:rsid w:val="00A3645B"/>
    <w:rsid w:val="00A375F0"/>
    <w:rsid w:val="00A37ED4"/>
    <w:rsid w:val="00A40B81"/>
    <w:rsid w:val="00A412F1"/>
    <w:rsid w:val="00A42352"/>
    <w:rsid w:val="00A457AE"/>
    <w:rsid w:val="00A46927"/>
    <w:rsid w:val="00A473F3"/>
    <w:rsid w:val="00A50ECB"/>
    <w:rsid w:val="00A520F4"/>
    <w:rsid w:val="00A52987"/>
    <w:rsid w:val="00A56A18"/>
    <w:rsid w:val="00A57282"/>
    <w:rsid w:val="00A6010A"/>
    <w:rsid w:val="00A60ABE"/>
    <w:rsid w:val="00A62640"/>
    <w:rsid w:val="00A6295D"/>
    <w:rsid w:val="00A63F04"/>
    <w:rsid w:val="00A64329"/>
    <w:rsid w:val="00A64437"/>
    <w:rsid w:val="00A64CDC"/>
    <w:rsid w:val="00A6745F"/>
    <w:rsid w:val="00A71C25"/>
    <w:rsid w:val="00A741D6"/>
    <w:rsid w:val="00A74CB1"/>
    <w:rsid w:val="00A74ED1"/>
    <w:rsid w:val="00A7625F"/>
    <w:rsid w:val="00A764BC"/>
    <w:rsid w:val="00A77BAF"/>
    <w:rsid w:val="00A8147A"/>
    <w:rsid w:val="00A819CF"/>
    <w:rsid w:val="00A8364A"/>
    <w:rsid w:val="00A85E04"/>
    <w:rsid w:val="00A86027"/>
    <w:rsid w:val="00A86AC3"/>
    <w:rsid w:val="00A873C7"/>
    <w:rsid w:val="00A87589"/>
    <w:rsid w:val="00A87D70"/>
    <w:rsid w:val="00A915E0"/>
    <w:rsid w:val="00A922F2"/>
    <w:rsid w:val="00A937D0"/>
    <w:rsid w:val="00A951FD"/>
    <w:rsid w:val="00A95B39"/>
    <w:rsid w:val="00A970FF"/>
    <w:rsid w:val="00A9772B"/>
    <w:rsid w:val="00A97CAB"/>
    <w:rsid w:val="00AA09BD"/>
    <w:rsid w:val="00AA1ED6"/>
    <w:rsid w:val="00AA26D6"/>
    <w:rsid w:val="00AA4A93"/>
    <w:rsid w:val="00AA55A9"/>
    <w:rsid w:val="00AA5731"/>
    <w:rsid w:val="00AA72BC"/>
    <w:rsid w:val="00AB1C7E"/>
    <w:rsid w:val="00AB2DA8"/>
    <w:rsid w:val="00AB2FCD"/>
    <w:rsid w:val="00AB3D7E"/>
    <w:rsid w:val="00AB3DCB"/>
    <w:rsid w:val="00AB4D31"/>
    <w:rsid w:val="00AB53CA"/>
    <w:rsid w:val="00AB75EE"/>
    <w:rsid w:val="00AC0DC5"/>
    <w:rsid w:val="00AC1543"/>
    <w:rsid w:val="00AC1B30"/>
    <w:rsid w:val="00AC337E"/>
    <w:rsid w:val="00AC4887"/>
    <w:rsid w:val="00AC596E"/>
    <w:rsid w:val="00AC610C"/>
    <w:rsid w:val="00AD06E2"/>
    <w:rsid w:val="00AD0D47"/>
    <w:rsid w:val="00AD26C9"/>
    <w:rsid w:val="00AD431A"/>
    <w:rsid w:val="00AD4953"/>
    <w:rsid w:val="00AD4979"/>
    <w:rsid w:val="00AD6588"/>
    <w:rsid w:val="00AE0569"/>
    <w:rsid w:val="00AE1226"/>
    <w:rsid w:val="00AE4B55"/>
    <w:rsid w:val="00AE5D22"/>
    <w:rsid w:val="00AE6744"/>
    <w:rsid w:val="00AE6AA1"/>
    <w:rsid w:val="00AE76EB"/>
    <w:rsid w:val="00AE7B25"/>
    <w:rsid w:val="00AF05E3"/>
    <w:rsid w:val="00AF1823"/>
    <w:rsid w:val="00AF2149"/>
    <w:rsid w:val="00AF3F31"/>
    <w:rsid w:val="00AF4037"/>
    <w:rsid w:val="00AF4D16"/>
    <w:rsid w:val="00AF544F"/>
    <w:rsid w:val="00AF57EE"/>
    <w:rsid w:val="00AF638D"/>
    <w:rsid w:val="00AF7946"/>
    <w:rsid w:val="00B00C49"/>
    <w:rsid w:val="00B027EC"/>
    <w:rsid w:val="00B02E4D"/>
    <w:rsid w:val="00B030DC"/>
    <w:rsid w:val="00B03256"/>
    <w:rsid w:val="00B039F2"/>
    <w:rsid w:val="00B04171"/>
    <w:rsid w:val="00B0441D"/>
    <w:rsid w:val="00B063CB"/>
    <w:rsid w:val="00B06E6F"/>
    <w:rsid w:val="00B07648"/>
    <w:rsid w:val="00B10320"/>
    <w:rsid w:val="00B104CA"/>
    <w:rsid w:val="00B10AB0"/>
    <w:rsid w:val="00B12C14"/>
    <w:rsid w:val="00B140A6"/>
    <w:rsid w:val="00B146FB"/>
    <w:rsid w:val="00B14815"/>
    <w:rsid w:val="00B15B1D"/>
    <w:rsid w:val="00B16EDA"/>
    <w:rsid w:val="00B20026"/>
    <w:rsid w:val="00B21478"/>
    <w:rsid w:val="00B226A3"/>
    <w:rsid w:val="00B23FCA"/>
    <w:rsid w:val="00B255A6"/>
    <w:rsid w:val="00B2572D"/>
    <w:rsid w:val="00B2676D"/>
    <w:rsid w:val="00B274C2"/>
    <w:rsid w:val="00B274D5"/>
    <w:rsid w:val="00B3033B"/>
    <w:rsid w:val="00B309D2"/>
    <w:rsid w:val="00B316A3"/>
    <w:rsid w:val="00B31C3A"/>
    <w:rsid w:val="00B31F30"/>
    <w:rsid w:val="00B348E3"/>
    <w:rsid w:val="00B35809"/>
    <w:rsid w:val="00B35DDA"/>
    <w:rsid w:val="00B366A2"/>
    <w:rsid w:val="00B37E5D"/>
    <w:rsid w:val="00B40438"/>
    <w:rsid w:val="00B43049"/>
    <w:rsid w:val="00B431E0"/>
    <w:rsid w:val="00B440DC"/>
    <w:rsid w:val="00B45687"/>
    <w:rsid w:val="00B45A8D"/>
    <w:rsid w:val="00B464E1"/>
    <w:rsid w:val="00B522D5"/>
    <w:rsid w:val="00B52902"/>
    <w:rsid w:val="00B5298D"/>
    <w:rsid w:val="00B53E3B"/>
    <w:rsid w:val="00B54A8B"/>
    <w:rsid w:val="00B55910"/>
    <w:rsid w:val="00B5593D"/>
    <w:rsid w:val="00B56631"/>
    <w:rsid w:val="00B57532"/>
    <w:rsid w:val="00B57B27"/>
    <w:rsid w:val="00B614C9"/>
    <w:rsid w:val="00B634EF"/>
    <w:rsid w:val="00B645BD"/>
    <w:rsid w:val="00B64E72"/>
    <w:rsid w:val="00B6571A"/>
    <w:rsid w:val="00B6611B"/>
    <w:rsid w:val="00B717EC"/>
    <w:rsid w:val="00B719C0"/>
    <w:rsid w:val="00B7234E"/>
    <w:rsid w:val="00B72490"/>
    <w:rsid w:val="00B74096"/>
    <w:rsid w:val="00B7696A"/>
    <w:rsid w:val="00B76972"/>
    <w:rsid w:val="00B77FC1"/>
    <w:rsid w:val="00B80789"/>
    <w:rsid w:val="00B81B31"/>
    <w:rsid w:val="00B81F79"/>
    <w:rsid w:val="00B85577"/>
    <w:rsid w:val="00B858A1"/>
    <w:rsid w:val="00B85F8A"/>
    <w:rsid w:val="00B86569"/>
    <w:rsid w:val="00B872F0"/>
    <w:rsid w:val="00B90804"/>
    <w:rsid w:val="00B92E9B"/>
    <w:rsid w:val="00B935EF"/>
    <w:rsid w:val="00B9397C"/>
    <w:rsid w:val="00B95C04"/>
    <w:rsid w:val="00BA04A1"/>
    <w:rsid w:val="00BA0686"/>
    <w:rsid w:val="00BA5F2D"/>
    <w:rsid w:val="00BA7732"/>
    <w:rsid w:val="00BB07E5"/>
    <w:rsid w:val="00BB0CBD"/>
    <w:rsid w:val="00BB1DE0"/>
    <w:rsid w:val="00BB2258"/>
    <w:rsid w:val="00BB24E8"/>
    <w:rsid w:val="00BB292B"/>
    <w:rsid w:val="00BB3A55"/>
    <w:rsid w:val="00BB4556"/>
    <w:rsid w:val="00BB5A81"/>
    <w:rsid w:val="00BB7740"/>
    <w:rsid w:val="00BC03ED"/>
    <w:rsid w:val="00BC1F3E"/>
    <w:rsid w:val="00BC3FB2"/>
    <w:rsid w:val="00BC43FA"/>
    <w:rsid w:val="00BC509F"/>
    <w:rsid w:val="00BC6835"/>
    <w:rsid w:val="00BC69EF"/>
    <w:rsid w:val="00BC7A1E"/>
    <w:rsid w:val="00BC7F8F"/>
    <w:rsid w:val="00BD092D"/>
    <w:rsid w:val="00BD3B6A"/>
    <w:rsid w:val="00BD5123"/>
    <w:rsid w:val="00BD5CCC"/>
    <w:rsid w:val="00BD6E81"/>
    <w:rsid w:val="00BE0092"/>
    <w:rsid w:val="00BE2E7A"/>
    <w:rsid w:val="00BE53F1"/>
    <w:rsid w:val="00BE7B1C"/>
    <w:rsid w:val="00BF105C"/>
    <w:rsid w:val="00BF1569"/>
    <w:rsid w:val="00BF17E1"/>
    <w:rsid w:val="00BF1F1F"/>
    <w:rsid w:val="00BF2230"/>
    <w:rsid w:val="00BF360C"/>
    <w:rsid w:val="00BF4E91"/>
    <w:rsid w:val="00BF6541"/>
    <w:rsid w:val="00BF7CE9"/>
    <w:rsid w:val="00BF7FBC"/>
    <w:rsid w:val="00C00714"/>
    <w:rsid w:val="00C0149A"/>
    <w:rsid w:val="00C01A0C"/>
    <w:rsid w:val="00C01C9C"/>
    <w:rsid w:val="00C0350D"/>
    <w:rsid w:val="00C03B3F"/>
    <w:rsid w:val="00C051A9"/>
    <w:rsid w:val="00C07540"/>
    <w:rsid w:val="00C07887"/>
    <w:rsid w:val="00C1100C"/>
    <w:rsid w:val="00C11956"/>
    <w:rsid w:val="00C1199E"/>
    <w:rsid w:val="00C11D20"/>
    <w:rsid w:val="00C1255B"/>
    <w:rsid w:val="00C12A44"/>
    <w:rsid w:val="00C137B8"/>
    <w:rsid w:val="00C1444D"/>
    <w:rsid w:val="00C16ACF"/>
    <w:rsid w:val="00C173E0"/>
    <w:rsid w:val="00C174E0"/>
    <w:rsid w:val="00C17DA5"/>
    <w:rsid w:val="00C20009"/>
    <w:rsid w:val="00C2041F"/>
    <w:rsid w:val="00C20492"/>
    <w:rsid w:val="00C21527"/>
    <w:rsid w:val="00C22079"/>
    <w:rsid w:val="00C22635"/>
    <w:rsid w:val="00C23F7A"/>
    <w:rsid w:val="00C26234"/>
    <w:rsid w:val="00C26B1C"/>
    <w:rsid w:val="00C26B5B"/>
    <w:rsid w:val="00C26DD5"/>
    <w:rsid w:val="00C27A28"/>
    <w:rsid w:val="00C30300"/>
    <w:rsid w:val="00C30B6E"/>
    <w:rsid w:val="00C313FD"/>
    <w:rsid w:val="00C33372"/>
    <w:rsid w:val="00C340BB"/>
    <w:rsid w:val="00C36956"/>
    <w:rsid w:val="00C37783"/>
    <w:rsid w:val="00C442A7"/>
    <w:rsid w:val="00C4438B"/>
    <w:rsid w:val="00C448B7"/>
    <w:rsid w:val="00C44ABB"/>
    <w:rsid w:val="00C44C87"/>
    <w:rsid w:val="00C44E79"/>
    <w:rsid w:val="00C44FF9"/>
    <w:rsid w:val="00C45720"/>
    <w:rsid w:val="00C50316"/>
    <w:rsid w:val="00C519D4"/>
    <w:rsid w:val="00C521FF"/>
    <w:rsid w:val="00C52DA7"/>
    <w:rsid w:val="00C53078"/>
    <w:rsid w:val="00C53288"/>
    <w:rsid w:val="00C5357A"/>
    <w:rsid w:val="00C5369B"/>
    <w:rsid w:val="00C53937"/>
    <w:rsid w:val="00C5516D"/>
    <w:rsid w:val="00C556E6"/>
    <w:rsid w:val="00C56A6D"/>
    <w:rsid w:val="00C604CA"/>
    <w:rsid w:val="00C60C82"/>
    <w:rsid w:val="00C61670"/>
    <w:rsid w:val="00C61993"/>
    <w:rsid w:val="00C62764"/>
    <w:rsid w:val="00C62897"/>
    <w:rsid w:val="00C654FD"/>
    <w:rsid w:val="00C66A9F"/>
    <w:rsid w:val="00C748D8"/>
    <w:rsid w:val="00C75990"/>
    <w:rsid w:val="00C762D5"/>
    <w:rsid w:val="00C801AB"/>
    <w:rsid w:val="00C805C6"/>
    <w:rsid w:val="00C81975"/>
    <w:rsid w:val="00C82DB7"/>
    <w:rsid w:val="00C87E63"/>
    <w:rsid w:val="00C9033A"/>
    <w:rsid w:val="00C92318"/>
    <w:rsid w:val="00C930E4"/>
    <w:rsid w:val="00C959B7"/>
    <w:rsid w:val="00C962B1"/>
    <w:rsid w:val="00C96C09"/>
    <w:rsid w:val="00CA074F"/>
    <w:rsid w:val="00CA0BCF"/>
    <w:rsid w:val="00CA0CA8"/>
    <w:rsid w:val="00CA3514"/>
    <w:rsid w:val="00CA3FC5"/>
    <w:rsid w:val="00CA4974"/>
    <w:rsid w:val="00CA5344"/>
    <w:rsid w:val="00CB0E14"/>
    <w:rsid w:val="00CB5056"/>
    <w:rsid w:val="00CB5F82"/>
    <w:rsid w:val="00CC0BA6"/>
    <w:rsid w:val="00CC25EF"/>
    <w:rsid w:val="00CC2788"/>
    <w:rsid w:val="00CC3BCE"/>
    <w:rsid w:val="00CC4226"/>
    <w:rsid w:val="00CC686F"/>
    <w:rsid w:val="00CC74CA"/>
    <w:rsid w:val="00CC7C22"/>
    <w:rsid w:val="00CD0906"/>
    <w:rsid w:val="00CD103A"/>
    <w:rsid w:val="00CD1689"/>
    <w:rsid w:val="00CD1CB3"/>
    <w:rsid w:val="00CD1D38"/>
    <w:rsid w:val="00CD23C2"/>
    <w:rsid w:val="00CD5499"/>
    <w:rsid w:val="00CD6760"/>
    <w:rsid w:val="00CD7849"/>
    <w:rsid w:val="00CD79EB"/>
    <w:rsid w:val="00CE1320"/>
    <w:rsid w:val="00CE1E02"/>
    <w:rsid w:val="00CE26F4"/>
    <w:rsid w:val="00CE2738"/>
    <w:rsid w:val="00CE3E02"/>
    <w:rsid w:val="00CE49D2"/>
    <w:rsid w:val="00CE4F40"/>
    <w:rsid w:val="00CE682C"/>
    <w:rsid w:val="00CE7CBC"/>
    <w:rsid w:val="00CF1020"/>
    <w:rsid w:val="00CF2EDE"/>
    <w:rsid w:val="00CF57B0"/>
    <w:rsid w:val="00D00067"/>
    <w:rsid w:val="00D00080"/>
    <w:rsid w:val="00D00B1A"/>
    <w:rsid w:val="00D0178D"/>
    <w:rsid w:val="00D02645"/>
    <w:rsid w:val="00D029AB"/>
    <w:rsid w:val="00D031D4"/>
    <w:rsid w:val="00D03C48"/>
    <w:rsid w:val="00D0453E"/>
    <w:rsid w:val="00D05E5D"/>
    <w:rsid w:val="00D065FF"/>
    <w:rsid w:val="00D11CB5"/>
    <w:rsid w:val="00D12EF1"/>
    <w:rsid w:val="00D1397C"/>
    <w:rsid w:val="00D142EF"/>
    <w:rsid w:val="00D149F6"/>
    <w:rsid w:val="00D14FE8"/>
    <w:rsid w:val="00D15134"/>
    <w:rsid w:val="00D1524D"/>
    <w:rsid w:val="00D159D4"/>
    <w:rsid w:val="00D17950"/>
    <w:rsid w:val="00D20A1F"/>
    <w:rsid w:val="00D20A56"/>
    <w:rsid w:val="00D20E10"/>
    <w:rsid w:val="00D22219"/>
    <w:rsid w:val="00D23923"/>
    <w:rsid w:val="00D23E66"/>
    <w:rsid w:val="00D24240"/>
    <w:rsid w:val="00D25970"/>
    <w:rsid w:val="00D26325"/>
    <w:rsid w:val="00D26CB1"/>
    <w:rsid w:val="00D27DAD"/>
    <w:rsid w:val="00D31470"/>
    <w:rsid w:val="00D3152A"/>
    <w:rsid w:val="00D3175A"/>
    <w:rsid w:val="00D32FBC"/>
    <w:rsid w:val="00D34ABA"/>
    <w:rsid w:val="00D34FF0"/>
    <w:rsid w:val="00D3582B"/>
    <w:rsid w:val="00D3601B"/>
    <w:rsid w:val="00D37EA0"/>
    <w:rsid w:val="00D409E6"/>
    <w:rsid w:val="00D414E4"/>
    <w:rsid w:val="00D42692"/>
    <w:rsid w:val="00D44881"/>
    <w:rsid w:val="00D44F77"/>
    <w:rsid w:val="00D45DDE"/>
    <w:rsid w:val="00D46272"/>
    <w:rsid w:val="00D46DA5"/>
    <w:rsid w:val="00D46FE1"/>
    <w:rsid w:val="00D475EA"/>
    <w:rsid w:val="00D47FCF"/>
    <w:rsid w:val="00D50066"/>
    <w:rsid w:val="00D51215"/>
    <w:rsid w:val="00D51F07"/>
    <w:rsid w:val="00D529AC"/>
    <w:rsid w:val="00D53F52"/>
    <w:rsid w:val="00D54D00"/>
    <w:rsid w:val="00D5512B"/>
    <w:rsid w:val="00D55B86"/>
    <w:rsid w:val="00D56C90"/>
    <w:rsid w:val="00D57949"/>
    <w:rsid w:val="00D57A0D"/>
    <w:rsid w:val="00D60528"/>
    <w:rsid w:val="00D608B3"/>
    <w:rsid w:val="00D60951"/>
    <w:rsid w:val="00D60F0A"/>
    <w:rsid w:val="00D624C1"/>
    <w:rsid w:val="00D6259F"/>
    <w:rsid w:val="00D6692D"/>
    <w:rsid w:val="00D67768"/>
    <w:rsid w:val="00D67E35"/>
    <w:rsid w:val="00D702FC"/>
    <w:rsid w:val="00D7081C"/>
    <w:rsid w:val="00D70E4A"/>
    <w:rsid w:val="00D71C86"/>
    <w:rsid w:val="00D72792"/>
    <w:rsid w:val="00D72F5C"/>
    <w:rsid w:val="00D76432"/>
    <w:rsid w:val="00D8008F"/>
    <w:rsid w:val="00D80171"/>
    <w:rsid w:val="00D804EE"/>
    <w:rsid w:val="00D80CC1"/>
    <w:rsid w:val="00D81029"/>
    <w:rsid w:val="00D81344"/>
    <w:rsid w:val="00D81406"/>
    <w:rsid w:val="00D8209C"/>
    <w:rsid w:val="00D83B47"/>
    <w:rsid w:val="00D84285"/>
    <w:rsid w:val="00D8460E"/>
    <w:rsid w:val="00D85AE3"/>
    <w:rsid w:val="00D864ED"/>
    <w:rsid w:val="00D872B5"/>
    <w:rsid w:val="00D8730B"/>
    <w:rsid w:val="00D87D1A"/>
    <w:rsid w:val="00D9180A"/>
    <w:rsid w:val="00D9426B"/>
    <w:rsid w:val="00D94ACE"/>
    <w:rsid w:val="00D95B27"/>
    <w:rsid w:val="00D96CC8"/>
    <w:rsid w:val="00D97DB4"/>
    <w:rsid w:val="00DA1268"/>
    <w:rsid w:val="00DA2824"/>
    <w:rsid w:val="00DA2A4D"/>
    <w:rsid w:val="00DA2C4E"/>
    <w:rsid w:val="00DA2EFA"/>
    <w:rsid w:val="00DA331F"/>
    <w:rsid w:val="00DA3F18"/>
    <w:rsid w:val="00DA3FAE"/>
    <w:rsid w:val="00DA4468"/>
    <w:rsid w:val="00DA4622"/>
    <w:rsid w:val="00DA468A"/>
    <w:rsid w:val="00DA62E2"/>
    <w:rsid w:val="00DA6439"/>
    <w:rsid w:val="00DA6830"/>
    <w:rsid w:val="00DA7691"/>
    <w:rsid w:val="00DB0D70"/>
    <w:rsid w:val="00DB2FA0"/>
    <w:rsid w:val="00DB3370"/>
    <w:rsid w:val="00DB38FA"/>
    <w:rsid w:val="00DB3DFD"/>
    <w:rsid w:val="00DB41D0"/>
    <w:rsid w:val="00DB4959"/>
    <w:rsid w:val="00DB51D2"/>
    <w:rsid w:val="00DB5864"/>
    <w:rsid w:val="00DC08AE"/>
    <w:rsid w:val="00DC18FB"/>
    <w:rsid w:val="00DC1F83"/>
    <w:rsid w:val="00DC2D47"/>
    <w:rsid w:val="00DC40B8"/>
    <w:rsid w:val="00DC43AC"/>
    <w:rsid w:val="00DC4589"/>
    <w:rsid w:val="00DC512F"/>
    <w:rsid w:val="00DC7F09"/>
    <w:rsid w:val="00DD03FC"/>
    <w:rsid w:val="00DD2537"/>
    <w:rsid w:val="00DD2A9B"/>
    <w:rsid w:val="00DD4247"/>
    <w:rsid w:val="00DD67A9"/>
    <w:rsid w:val="00DD6FB2"/>
    <w:rsid w:val="00DD7099"/>
    <w:rsid w:val="00DD737F"/>
    <w:rsid w:val="00DE02E7"/>
    <w:rsid w:val="00DE1982"/>
    <w:rsid w:val="00DE21F3"/>
    <w:rsid w:val="00DE23D5"/>
    <w:rsid w:val="00DE2DA9"/>
    <w:rsid w:val="00DE6F72"/>
    <w:rsid w:val="00DE7A2F"/>
    <w:rsid w:val="00DE7C35"/>
    <w:rsid w:val="00DF09B2"/>
    <w:rsid w:val="00DF1517"/>
    <w:rsid w:val="00DF1741"/>
    <w:rsid w:val="00DF1CA8"/>
    <w:rsid w:val="00DF3DE5"/>
    <w:rsid w:val="00DF5C73"/>
    <w:rsid w:val="00DF7125"/>
    <w:rsid w:val="00E00037"/>
    <w:rsid w:val="00E01140"/>
    <w:rsid w:val="00E0150B"/>
    <w:rsid w:val="00E01B4C"/>
    <w:rsid w:val="00E01D3D"/>
    <w:rsid w:val="00E03210"/>
    <w:rsid w:val="00E03BF4"/>
    <w:rsid w:val="00E040DF"/>
    <w:rsid w:val="00E041AE"/>
    <w:rsid w:val="00E0715E"/>
    <w:rsid w:val="00E07F8B"/>
    <w:rsid w:val="00E10D1B"/>
    <w:rsid w:val="00E123C4"/>
    <w:rsid w:val="00E13C7D"/>
    <w:rsid w:val="00E14691"/>
    <w:rsid w:val="00E15585"/>
    <w:rsid w:val="00E15A5C"/>
    <w:rsid w:val="00E15A9B"/>
    <w:rsid w:val="00E17087"/>
    <w:rsid w:val="00E20471"/>
    <w:rsid w:val="00E22863"/>
    <w:rsid w:val="00E22B1C"/>
    <w:rsid w:val="00E24BD6"/>
    <w:rsid w:val="00E24F10"/>
    <w:rsid w:val="00E2628F"/>
    <w:rsid w:val="00E27C65"/>
    <w:rsid w:val="00E27C69"/>
    <w:rsid w:val="00E27DB3"/>
    <w:rsid w:val="00E30B4F"/>
    <w:rsid w:val="00E30E75"/>
    <w:rsid w:val="00E316B9"/>
    <w:rsid w:val="00E32572"/>
    <w:rsid w:val="00E33114"/>
    <w:rsid w:val="00E33957"/>
    <w:rsid w:val="00E34EEF"/>
    <w:rsid w:val="00E34F8E"/>
    <w:rsid w:val="00E368FF"/>
    <w:rsid w:val="00E37D39"/>
    <w:rsid w:val="00E37EDB"/>
    <w:rsid w:val="00E4023E"/>
    <w:rsid w:val="00E426B8"/>
    <w:rsid w:val="00E45530"/>
    <w:rsid w:val="00E455D9"/>
    <w:rsid w:val="00E4650B"/>
    <w:rsid w:val="00E46B85"/>
    <w:rsid w:val="00E46D11"/>
    <w:rsid w:val="00E475CC"/>
    <w:rsid w:val="00E47B63"/>
    <w:rsid w:val="00E535D1"/>
    <w:rsid w:val="00E53B60"/>
    <w:rsid w:val="00E55D24"/>
    <w:rsid w:val="00E60F95"/>
    <w:rsid w:val="00E62A1A"/>
    <w:rsid w:val="00E6381E"/>
    <w:rsid w:val="00E63DBF"/>
    <w:rsid w:val="00E66421"/>
    <w:rsid w:val="00E66502"/>
    <w:rsid w:val="00E66BFD"/>
    <w:rsid w:val="00E711B1"/>
    <w:rsid w:val="00E71DDC"/>
    <w:rsid w:val="00E7699E"/>
    <w:rsid w:val="00E802E1"/>
    <w:rsid w:val="00E80BC7"/>
    <w:rsid w:val="00E811B4"/>
    <w:rsid w:val="00E83067"/>
    <w:rsid w:val="00E83F0B"/>
    <w:rsid w:val="00E83FFF"/>
    <w:rsid w:val="00E84515"/>
    <w:rsid w:val="00E903C9"/>
    <w:rsid w:val="00E912AB"/>
    <w:rsid w:val="00E92404"/>
    <w:rsid w:val="00E92FD5"/>
    <w:rsid w:val="00E9589F"/>
    <w:rsid w:val="00E973DB"/>
    <w:rsid w:val="00E9770F"/>
    <w:rsid w:val="00EA0C11"/>
    <w:rsid w:val="00EA3A58"/>
    <w:rsid w:val="00EA3BD0"/>
    <w:rsid w:val="00EA4B18"/>
    <w:rsid w:val="00EA60B3"/>
    <w:rsid w:val="00EA65B5"/>
    <w:rsid w:val="00EA7EE3"/>
    <w:rsid w:val="00EB1518"/>
    <w:rsid w:val="00EB5175"/>
    <w:rsid w:val="00EB664B"/>
    <w:rsid w:val="00EB7C4D"/>
    <w:rsid w:val="00EC0103"/>
    <w:rsid w:val="00EC0CB8"/>
    <w:rsid w:val="00EC39D9"/>
    <w:rsid w:val="00EC3BE7"/>
    <w:rsid w:val="00EC3C9A"/>
    <w:rsid w:val="00EC590D"/>
    <w:rsid w:val="00EC5AB4"/>
    <w:rsid w:val="00EC61F5"/>
    <w:rsid w:val="00EC6953"/>
    <w:rsid w:val="00EC72E7"/>
    <w:rsid w:val="00ED1582"/>
    <w:rsid w:val="00ED17E3"/>
    <w:rsid w:val="00ED2057"/>
    <w:rsid w:val="00ED2DA5"/>
    <w:rsid w:val="00ED552B"/>
    <w:rsid w:val="00ED5C6C"/>
    <w:rsid w:val="00ED60E9"/>
    <w:rsid w:val="00ED65B5"/>
    <w:rsid w:val="00ED680E"/>
    <w:rsid w:val="00EE2E6D"/>
    <w:rsid w:val="00EE3B4D"/>
    <w:rsid w:val="00EE441F"/>
    <w:rsid w:val="00EE4908"/>
    <w:rsid w:val="00EE53E1"/>
    <w:rsid w:val="00EE550D"/>
    <w:rsid w:val="00EE5CB4"/>
    <w:rsid w:val="00EE72A3"/>
    <w:rsid w:val="00EE782E"/>
    <w:rsid w:val="00EE7CE3"/>
    <w:rsid w:val="00EF1A37"/>
    <w:rsid w:val="00EF1ACA"/>
    <w:rsid w:val="00EF1D45"/>
    <w:rsid w:val="00EF3011"/>
    <w:rsid w:val="00EF3C2B"/>
    <w:rsid w:val="00EF79B2"/>
    <w:rsid w:val="00F01E63"/>
    <w:rsid w:val="00F026D4"/>
    <w:rsid w:val="00F04246"/>
    <w:rsid w:val="00F05AE0"/>
    <w:rsid w:val="00F0606C"/>
    <w:rsid w:val="00F06623"/>
    <w:rsid w:val="00F06D7D"/>
    <w:rsid w:val="00F10497"/>
    <w:rsid w:val="00F109E2"/>
    <w:rsid w:val="00F11CEE"/>
    <w:rsid w:val="00F11D63"/>
    <w:rsid w:val="00F11D66"/>
    <w:rsid w:val="00F11EB7"/>
    <w:rsid w:val="00F130A0"/>
    <w:rsid w:val="00F13A72"/>
    <w:rsid w:val="00F14C75"/>
    <w:rsid w:val="00F14EEF"/>
    <w:rsid w:val="00F1653D"/>
    <w:rsid w:val="00F1732B"/>
    <w:rsid w:val="00F208CC"/>
    <w:rsid w:val="00F210AD"/>
    <w:rsid w:val="00F216C9"/>
    <w:rsid w:val="00F23524"/>
    <w:rsid w:val="00F27C30"/>
    <w:rsid w:val="00F3001F"/>
    <w:rsid w:val="00F31168"/>
    <w:rsid w:val="00F31E1C"/>
    <w:rsid w:val="00F351BB"/>
    <w:rsid w:val="00F351FF"/>
    <w:rsid w:val="00F35831"/>
    <w:rsid w:val="00F36457"/>
    <w:rsid w:val="00F36DC0"/>
    <w:rsid w:val="00F37522"/>
    <w:rsid w:val="00F40725"/>
    <w:rsid w:val="00F4613A"/>
    <w:rsid w:val="00F51C38"/>
    <w:rsid w:val="00F52E36"/>
    <w:rsid w:val="00F53F5B"/>
    <w:rsid w:val="00F5467A"/>
    <w:rsid w:val="00F54E2A"/>
    <w:rsid w:val="00F55B13"/>
    <w:rsid w:val="00F5605B"/>
    <w:rsid w:val="00F56989"/>
    <w:rsid w:val="00F56C4E"/>
    <w:rsid w:val="00F61A28"/>
    <w:rsid w:val="00F62C01"/>
    <w:rsid w:val="00F65979"/>
    <w:rsid w:val="00F65BBD"/>
    <w:rsid w:val="00F72175"/>
    <w:rsid w:val="00F74ACD"/>
    <w:rsid w:val="00F74FED"/>
    <w:rsid w:val="00F80F91"/>
    <w:rsid w:val="00F83EB8"/>
    <w:rsid w:val="00F854F0"/>
    <w:rsid w:val="00F85F2D"/>
    <w:rsid w:val="00F860DE"/>
    <w:rsid w:val="00F86258"/>
    <w:rsid w:val="00F86A51"/>
    <w:rsid w:val="00F902C2"/>
    <w:rsid w:val="00F90D70"/>
    <w:rsid w:val="00F91E94"/>
    <w:rsid w:val="00F93BE8"/>
    <w:rsid w:val="00F945E9"/>
    <w:rsid w:val="00F94778"/>
    <w:rsid w:val="00F947A3"/>
    <w:rsid w:val="00F954D9"/>
    <w:rsid w:val="00FA0996"/>
    <w:rsid w:val="00FA37F2"/>
    <w:rsid w:val="00FA3AE7"/>
    <w:rsid w:val="00FA459D"/>
    <w:rsid w:val="00FA65BC"/>
    <w:rsid w:val="00FB0298"/>
    <w:rsid w:val="00FB0711"/>
    <w:rsid w:val="00FB2ED4"/>
    <w:rsid w:val="00FB2F30"/>
    <w:rsid w:val="00FB47F6"/>
    <w:rsid w:val="00FB5078"/>
    <w:rsid w:val="00FB6493"/>
    <w:rsid w:val="00FB6B45"/>
    <w:rsid w:val="00FC05A2"/>
    <w:rsid w:val="00FC079F"/>
    <w:rsid w:val="00FC22F0"/>
    <w:rsid w:val="00FC33D8"/>
    <w:rsid w:val="00FC64B6"/>
    <w:rsid w:val="00FC65A1"/>
    <w:rsid w:val="00FC6DB4"/>
    <w:rsid w:val="00FC6E21"/>
    <w:rsid w:val="00FD09DF"/>
    <w:rsid w:val="00FD15E6"/>
    <w:rsid w:val="00FD1D6F"/>
    <w:rsid w:val="00FD51E9"/>
    <w:rsid w:val="00FD7278"/>
    <w:rsid w:val="00FE143C"/>
    <w:rsid w:val="00FE308E"/>
    <w:rsid w:val="00FE33CE"/>
    <w:rsid w:val="00FE34B3"/>
    <w:rsid w:val="00FE38E3"/>
    <w:rsid w:val="00FE3D5E"/>
    <w:rsid w:val="00FE6FB4"/>
    <w:rsid w:val="00FF011C"/>
    <w:rsid w:val="00FF022B"/>
    <w:rsid w:val="00FF0CB5"/>
    <w:rsid w:val="00FF2276"/>
    <w:rsid w:val="00FF23F4"/>
    <w:rsid w:val="00FF2D99"/>
    <w:rsid w:val="00FF4007"/>
    <w:rsid w:val="00FF48F8"/>
    <w:rsid w:val="00FF5A8B"/>
    <w:rsid w:val="00FF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F400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F400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F400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F400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F4007"/>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FF400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F400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F4007"/>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F400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FF4007"/>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FF4007"/>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FF4007"/>
    <w:pPr>
      <w:spacing w:after="0" w:line="240" w:lineRule="auto"/>
    </w:pPr>
    <w:rPr>
      <w:rFonts w:ascii="Times New Roman" w:eastAsia="Times New Roman" w:hAnsi="Times New Roman" w:cs="Times New Roman"/>
      <w:sz w:val="20"/>
      <w:szCs w:val="20"/>
    </w:rPr>
  </w:style>
  <w:style w:type="paragraph" w:customStyle="1" w:styleId="Style2254">
    <w:name w:val="Style2254"/>
    <w:basedOn w:val="Normal"/>
    <w:rsid w:val="00FF4007"/>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FF4007"/>
    <w:pPr>
      <w:spacing w:after="0" w:line="240" w:lineRule="auto"/>
    </w:pPr>
    <w:rPr>
      <w:rFonts w:ascii="Times New Roman" w:eastAsia="Times New Roman" w:hAnsi="Times New Roman" w:cs="Times New Roman"/>
      <w:sz w:val="20"/>
      <w:szCs w:val="20"/>
    </w:rPr>
  </w:style>
  <w:style w:type="paragraph" w:customStyle="1" w:styleId="Style879">
    <w:name w:val="Style879"/>
    <w:basedOn w:val="Normal"/>
    <w:rsid w:val="00FF4007"/>
    <w:pPr>
      <w:spacing w:after="0" w:line="240" w:lineRule="auto"/>
    </w:pPr>
    <w:rPr>
      <w:rFonts w:ascii="Times New Roman" w:eastAsia="Times New Roman" w:hAnsi="Times New Roman" w:cs="Times New Roman"/>
      <w:sz w:val="20"/>
      <w:szCs w:val="20"/>
    </w:rPr>
  </w:style>
  <w:style w:type="paragraph" w:customStyle="1" w:styleId="Style2591">
    <w:name w:val="Style2591"/>
    <w:basedOn w:val="Normal"/>
    <w:rsid w:val="00FF4007"/>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FF4007"/>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FF4007"/>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FF4007"/>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FF4007"/>
    <w:pPr>
      <w:spacing w:after="0" w:line="240" w:lineRule="auto"/>
    </w:pPr>
    <w:rPr>
      <w:rFonts w:ascii="Times New Roman" w:eastAsia="Times New Roman" w:hAnsi="Times New Roman" w:cs="Times New Roman"/>
      <w:sz w:val="20"/>
      <w:szCs w:val="20"/>
    </w:rPr>
  </w:style>
  <w:style w:type="paragraph" w:customStyle="1" w:styleId="Style4125">
    <w:name w:val="Style4125"/>
    <w:basedOn w:val="Normal"/>
    <w:rsid w:val="00FF4007"/>
    <w:pPr>
      <w:spacing w:after="0" w:line="240" w:lineRule="auto"/>
    </w:pPr>
    <w:rPr>
      <w:rFonts w:ascii="Times New Roman" w:eastAsia="Times New Roman" w:hAnsi="Times New Roman" w:cs="Times New Roman"/>
      <w:sz w:val="20"/>
      <w:szCs w:val="20"/>
    </w:rPr>
  </w:style>
  <w:style w:type="paragraph" w:customStyle="1" w:styleId="Style4065">
    <w:name w:val="Style4065"/>
    <w:basedOn w:val="Normal"/>
    <w:rsid w:val="00FF4007"/>
    <w:pPr>
      <w:spacing w:after="0" w:line="240" w:lineRule="auto"/>
    </w:pPr>
    <w:rPr>
      <w:rFonts w:ascii="Times New Roman" w:eastAsia="Times New Roman" w:hAnsi="Times New Roman" w:cs="Times New Roman"/>
      <w:sz w:val="20"/>
      <w:szCs w:val="20"/>
    </w:rPr>
  </w:style>
  <w:style w:type="paragraph" w:customStyle="1" w:styleId="Style1499">
    <w:name w:val="Style1499"/>
    <w:basedOn w:val="Normal"/>
    <w:rsid w:val="00FF4007"/>
    <w:pPr>
      <w:spacing w:after="0" w:line="240" w:lineRule="auto"/>
    </w:pPr>
    <w:rPr>
      <w:rFonts w:ascii="Times New Roman" w:eastAsia="Times New Roman" w:hAnsi="Times New Roman" w:cs="Times New Roman"/>
      <w:sz w:val="20"/>
      <w:szCs w:val="20"/>
    </w:rPr>
  </w:style>
  <w:style w:type="paragraph" w:customStyle="1" w:styleId="Style3539">
    <w:name w:val="Style3539"/>
    <w:basedOn w:val="Normal"/>
    <w:rsid w:val="00FF4007"/>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FF4007"/>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FF4007"/>
    <w:pPr>
      <w:spacing w:after="0" w:line="240" w:lineRule="auto"/>
    </w:pPr>
    <w:rPr>
      <w:rFonts w:ascii="Times New Roman" w:eastAsia="Times New Roman" w:hAnsi="Times New Roman" w:cs="Times New Roman"/>
      <w:sz w:val="20"/>
      <w:szCs w:val="20"/>
    </w:rPr>
  </w:style>
  <w:style w:type="paragraph" w:customStyle="1" w:styleId="Style2805">
    <w:name w:val="Style2805"/>
    <w:basedOn w:val="Normal"/>
    <w:rsid w:val="00FF4007"/>
    <w:pPr>
      <w:spacing w:after="0" w:line="240" w:lineRule="auto"/>
    </w:pPr>
    <w:rPr>
      <w:rFonts w:ascii="Times New Roman" w:eastAsia="Times New Roman" w:hAnsi="Times New Roman" w:cs="Times New Roman"/>
      <w:sz w:val="20"/>
      <w:szCs w:val="20"/>
    </w:rPr>
  </w:style>
  <w:style w:type="paragraph" w:customStyle="1" w:styleId="Style3904">
    <w:name w:val="Style3904"/>
    <w:basedOn w:val="Normal"/>
    <w:rsid w:val="00FF4007"/>
    <w:pPr>
      <w:spacing w:after="0" w:line="240" w:lineRule="auto"/>
    </w:pPr>
    <w:rPr>
      <w:rFonts w:ascii="Times New Roman" w:eastAsia="Times New Roman" w:hAnsi="Times New Roman" w:cs="Times New Roman"/>
      <w:sz w:val="20"/>
      <w:szCs w:val="20"/>
    </w:rPr>
  </w:style>
  <w:style w:type="paragraph" w:customStyle="1" w:styleId="Style1912">
    <w:name w:val="Style1912"/>
    <w:basedOn w:val="Normal"/>
    <w:rsid w:val="00FF4007"/>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FF4007"/>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FF4007"/>
    <w:pPr>
      <w:spacing w:after="0" w:line="240" w:lineRule="auto"/>
    </w:pPr>
    <w:rPr>
      <w:rFonts w:ascii="Times New Roman" w:eastAsia="Times New Roman" w:hAnsi="Times New Roman" w:cs="Times New Roman"/>
      <w:sz w:val="20"/>
      <w:szCs w:val="20"/>
    </w:rPr>
  </w:style>
  <w:style w:type="paragraph" w:customStyle="1" w:styleId="Style639">
    <w:name w:val="Style639"/>
    <w:basedOn w:val="Normal"/>
    <w:rsid w:val="00FF4007"/>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FF4007"/>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FF4007"/>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FF4007"/>
    <w:pPr>
      <w:spacing w:after="0" w:line="240" w:lineRule="auto"/>
    </w:pPr>
    <w:rPr>
      <w:rFonts w:ascii="Times New Roman" w:eastAsia="Times New Roman" w:hAnsi="Times New Roman" w:cs="Times New Roman"/>
      <w:sz w:val="20"/>
      <w:szCs w:val="20"/>
    </w:rPr>
  </w:style>
  <w:style w:type="paragraph" w:customStyle="1" w:styleId="Style2810">
    <w:name w:val="Style2810"/>
    <w:basedOn w:val="Normal"/>
    <w:rsid w:val="00FF4007"/>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FF4007"/>
    <w:pPr>
      <w:spacing w:after="0" w:line="240" w:lineRule="auto"/>
    </w:pPr>
    <w:rPr>
      <w:rFonts w:ascii="Times New Roman" w:eastAsia="Times New Roman" w:hAnsi="Times New Roman" w:cs="Times New Roman"/>
      <w:sz w:val="20"/>
      <w:szCs w:val="20"/>
    </w:rPr>
  </w:style>
  <w:style w:type="paragraph" w:customStyle="1" w:styleId="Style1699">
    <w:name w:val="Style1699"/>
    <w:basedOn w:val="Normal"/>
    <w:rsid w:val="00FF4007"/>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FF4007"/>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FF4007"/>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FF4007"/>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FF4007"/>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FF4007"/>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FF4007"/>
    <w:pPr>
      <w:spacing w:after="0" w:line="240" w:lineRule="auto"/>
    </w:pPr>
    <w:rPr>
      <w:rFonts w:ascii="Times New Roman" w:eastAsia="Times New Roman" w:hAnsi="Times New Roman" w:cs="Times New Roman"/>
      <w:sz w:val="20"/>
      <w:szCs w:val="20"/>
    </w:rPr>
  </w:style>
  <w:style w:type="paragraph" w:customStyle="1" w:styleId="Style1168">
    <w:name w:val="Style1168"/>
    <w:basedOn w:val="Normal"/>
    <w:rsid w:val="00FF4007"/>
    <w:pPr>
      <w:spacing w:after="0" w:line="240" w:lineRule="auto"/>
    </w:pPr>
    <w:rPr>
      <w:rFonts w:ascii="Times New Roman" w:eastAsia="Times New Roman" w:hAnsi="Times New Roman" w:cs="Times New Roman"/>
      <w:sz w:val="20"/>
      <w:szCs w:val="20"/>
    </w:rPr>
  </w:style>
  <w:style w:type="paragraph" w:customStyle="1" w:styleId="Style407">
    <w:name w:val="Style407"/>
    <w:basedOn w:val="Normal"/>
    <w:rsid w:val="00FF4007"/>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FF4007"/>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FF4007"/>
    <w:pPr>
      <w:spacing w:after="0" w:line="240" w:lineRule="auto"/>
    </w:pPr>
    <w:rPr>
      <w:rFonts w:ascii="Times New Roman" w:eastAsia="Times New Roman" w:hAnsi="Times New Roman" w:cs="Times New Roman"/>
      <w:sz w:val="20"/>
      <w:szCs w:val="20"/>
    </w:rPr>
  </w:style>
  <w:style w:type="paragraph" w:customStyle="1" w:styleId="Style1591">
    <w:name w:val="Style1591"/>
    <w:basedOn w:val="Normal"/>
    <w:rsid w:val="00FF4007"/>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FF4007"/>
    <w:pPr>
      <w:spacing w:after="0" w:line="240" w:lineRule="auto"/>
    </w:pPr>
    <w:rPr>
      <w:rFonts w:ascii="Times New Roman" w:eastAsia="Times New Roman" w:hAnsi="Times New Roman" w:cs="Times New Roman"/>
      <w:sz w:val="20"/>
      <w:szCs w:val="20"/>
    </w:rPr>
  </w:style>
  <w:style w:type="paragraph" w:customStyle="1" w:styleId="Style642">
    <w:name w:val="Style642"/>
    <w:basedOn w:val="Normal"/>
    <w:rsid w:val="00FF4007"/>
    <w:pPr>
      <w:spacing w:after="0" w:line="240" w:lineRule="auto"/>
    </w:pPr>
    <w:rPr>
      <w:rFonts w:ascii="Times New Roman" w:eastAsia="Times New Roman" w:hAnsi="Times New Roman" w:cs="Times New Roman"/>
      <w:sz w:val="20"/>
      <w:szCs w:val="20"/>
    </w:rPr>
  </w:style>
  <w:style w:type="paragraph" w:customStyle="1" w:styleId="Style2890">
    <w:name w:val="Style2890"/>
    <w:basedOn w:val="Normal"/>
    <w:rsid w:val="00FF4007"/>
    <w:pPr>
      <w:spacing w:after="0" w:line="240" w:lineRule="auto"/>
    </w:pPr>
    <w:rPr>
      <w:rFonts w:ascii="Times New Roman" w:eastAsia="Times New Roman" w:hAnsi="Times New Roman" w:cs="Times New Roman"/>
      <w:sz w:val="20"/>
      <w:szCs w:val="20"/>
    </w:rPr>
  </w:style>
  <w:style w:type="paragraph" w:customStyle="1" w:styleId="Style4069">
    <w:name w:val="Style4069"/>
    <w:basedOn w:val="Normal"/>
    <w:rsid w:val="00FF4007"/>
    <w:pPr>
      <w:spacing w:after="0" w:line="240" w:lineRule="auto"/>
    </w:pPr>
    <w:rPr>
      <w:rFonts w:ascii="Times New Roman" w:eastAsia="Times New Roman" w:hAnsi="Times New Roman" w:cs="Times New Roman"/>
      <w:sz w:val="20"/>
      <w:szCs w:val="20"/>
    </w:rPr>
  </w:style>
  <w:style w:type="paragraph" w:customStyle="1" w:styleId="Style1484">
    <w:name w:val="Style1484"/>
    <w:basedOn w:val="Normal"/>
    <w:rsid w:val="00FF4007"/>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FF4007"/>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FF4007"/>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FF4007"/>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FF4007"/>
    <w:pPr>
      <w:spacing w:after="0" w:line="240" w:lineRule="auto"/>
    </w:pPr>
    <w:rPr>
      <w:rFonts w:ascii="Times New Roman" w:eastAsia="Times New Roman" w:hAnsi="Times New Roman" w:cs="Times New Roman"/>
      <w:sz w:val="20"/>
      <w:szCs w:val="20"/>
    </w:rPr>
  </w:style>
  <w:style w:type="paragraph" w:customStyle="1" w:styleId="Style2345">
    <w:name w:val="Style2345"/>
    <w:basedOn w:val="Normal"/>
    <w:rsid w:val="00FF4007"/>
    <w:pPr>
      <w:spacing w:after="0" w:line="240" w:lineRule="auto"/>
    </w:pPr>
    <w:rPr>
      <w:rFonts w:ascii="Times New Roman" w:eastAsia="Times New Roman" w:hAnsi="Times New Roman" w:cs="Times New Roman"/>
      <w:sz w:val="20"/>
      <w:szCs w:val="20"/>
    </w:rPr>
  </w:style>
  <w:style w:type="paragraph" w:customStyle="1" w:styleId="Style3959">
    <w:name w:val="Style3959"/>
    <w:basedOn w:val="Normal"/>
    <w:rsid w:val="00FF4007"/>
    <w:pPr>
      <w:spacing w:after="0" w:line="240" w:lineRule="auto"/>
    </w:pPr>
    <w:rPr>
      <w:rFonts w:ascii="Times New Roman" w:eastAsia="Times New Roman" w:hAnsi="Times New Roman" w:cs="Times New Roman"/>
      <w:sz w:val="20"/>
      <w:szCs w:val="20"/>
    </w:rPr>
  </w:style>
  <w:style w:type="paragraph" w:customStyle="1" w:styleId="Style4332">
    <w:name w:val="Style4332"/>
    <w:basedOn w:val="Normal"/>
    <w:rsid w:val="00FF4007"/>
    <w:pPr>
      <w:spacing w:after="0" w:line="240" w:lineRule="auto"/>
    </w:pPr>
    <w:rPr>
      <w:rFonts w:ascii="Times New Roman" w:eastAsia="Times New Roman" w:hAnsi="Times New Roman" w:cs="Times New Roman"/>
      <w:sz w:val="20"/>
      <w:szCs w:val="20"/>
    </w:rPr>
  </w:style>
  <w:style w:type="paragraph" w:customStyle="1" w:styleId="Style1617">
    <w:name w:val="Style1617"/>
    <w:basedOn w:val="Normal"/>
    <w:rsid w:val="00FF4007"/>
    <w:pPr>
      <w:spacing w:after="0" w:line="240" w:lineRule="auto"/>
    </w:pPr>
    <w:rPr>
      <w:rFonts w:ascii="Times New Roman" w:eastAsia="Times New Roman" w:hAnsi="Times New Roman" w:cs="Times New Roman"/>
      <w:sz w:val="20"/>
      <w:szCs w:val="20"/>
    </w:rPr>
  </w:style>
  <w:style w:type="paragraph" w:customStyle="1" w:styleId="Style1485">
    <w:name w:val="Style1485"/>
    <w:basedOn w:val="Normal"/>
    <w:rsid w:val="00FF4007"/>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FF4007"/>
    <w:pPr>
      <w:spacing w:after="0" w:line="240" w:lineRule="auto"/>
    </w:pPr>
    <w:rPr>
      <w:rFonts w:ascii="Times New Roman" w:eastAsia="Times New Roman" w:hAnsi="Times New Roman" w:cs="Times New Roman"/>
      <w:sz w:val="20"/>
      <w:szCs w:val="20"/>
    </w:rPr>
  </w:style>
  <w:style w:type="paragraph" w:customStyle="1" w:styleId="Style314">
    <w:name w:val="Style314"/>
    <w:basedOn w:val="Normal"/>
    <w:rsid w:val="00FF4007"/>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FF4007"/>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FF4007"/>
    <w:pPr>
      <w:spacing w:after="0" w:line="240" w:lineRule="auto"/>
    </w:pPr>
    <w:rPr>
      <w:rFonts w:ascii="Times New Roman" w:eastAsia="Times New Roman" w:hAnsi="Times New Roman" w:cs="Times New Roman"/>
      <w:sz w:val="20"/>
      <w:szCs w:val="20"/>
    </w:rPr>
  </w:style>
  <w:style w:type="paragraph" w:customStyle="1" w:styleId="Style1705">
    <w:name w:val="Style1705"/>
    <w:basedOn w:val="Normal"/>
    <w:rsid w:val="00FF4007"/>
    <w:pPr>
      <w:spacing w:after="0" w:line="240" w:lineRule="auto"/>
    </w:pPr>
    <w:rPr>
      <w:rFonts w:ascii="Times New Roman" w:eastAsia="Times New Roman" w:hAnsi="Times New Roman" w:cs="Times New Roman"/>
      <w:sz w:val="20"/>
      <w:szCs w:val="20"/>
    </w:rPr>
  </w:style>
  <w:style w:type="paragraph" w:customStyle="1" w:styleId="Style3419">
    <w:name w:val="Style3419"/>
    <w:basedOn w:val="Normal"/>
    <w:rsid w:val="00FF4007"/>
    <w:pPr>
      <w:spacing w:after="0" w:line="240" w:lineRule="auto"/>
    </w:pPr>
    <w:rPr>
      <w:rFonts w:ascii="Times New Roman" w:eastAsia="Times New Roman" w:hAnsi="Times New Roman" w:cs="Times New Roman"/>
      <w:sz w:val="20"/>
      <w:szCs w:val="20"/>
    </w:rPr>
  </w:style>
  <w:style w:type="paragraph" w:customStyle="1" w:styleId="Style4179">
    <w:name w:val="Style4179"/>
    <w:basedOn w:val="Normal"/>
    <w:rsid w:val="00FF400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F4007"/>
    <w:rPr>
      <w:rFonts w:ascii="Times New Roman" w:eastAsia="Times New Roman" w:hAnsi="Times New Roman" w:cs="Times New Roman"/>
      <w:b w:val="0"/>
      <w:bCs w:val="0"/>
      <w:i w:val="0"/>
      <w:iCs w:val="0"/>
      <w:smallCaps w:val="0"/>
      <w:sz w:val="30"/>
      <w:szCs w:val="30"/>
    </w:rPr>
  </w:style>
  <w:style w:type="character" w:customStyle="1" w:styleId="CharStyle3">
    <w:name w:val="CharStyle3"/>
    <w:basedOn w:val="DefaultParagraphFont"/>
    <w:rsid w:val="00FF4007"/>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FF4007"/>
    <w:rPr>
      <w:rFonts w:ascii="Times New Roman" w:eastAsia="Times New Roman" w:hAnsi="Times New Roman" w:cs="Times New Roman"/>
      <w:b/>
      <w:bCs/>
      <w:i w:val="0"/>
      <w:iCs w:val="0"/>
      <w:smallCaps w:val="0"/>
      <w:sz w:val="22"/>
      <w:szCs w:val="22"/>
    </w:rPr>
  </w:style>
  <w:style w:type="character" w:customStyle="1" w:styleId="CharStyle5">
    <w:name w:val="CharStyle5"/>
    <w:basedOn w:val="DefaultParagraphFont"/>
    <w:rsid w:val="00FF4007"/>
    <w:rPr>
      <w:rFonts w:ascii="Times New Roman" w:eastAsia="Times New Roman" w:hAnsi="Times New Roman" w:cs="Times New Roman"/>
      <w:b w:val="0"/>
      <w:bCs w:val="0"/>
      <w:i w:val="0"/>
      <w:iCs w:val="0"/>
      <w:smallCaps w:val="0"/>
      <w:sz w:val="56"/>
      <w:szCs w:val="56"/>
    </w:rPr>
  </w:style>
  <w:style w:type="character" w:customStyle="1" w:styleId="CharStyle16">
    <w:name w:val="CharStyle16"/>
    <w:basedOn w:val="DefaultParagraphFont"/>
    <w:rsid w:val="00FF4007"/>
    <w:rPr>
      <w:rFonts w:ascii="Times New Roman" w:eastAsia="Times New Roman" w:hAnsi="Times New Roman" w:cs="Times New Roman"/>
      <w:b w:val="0"/>
      <w:bCs w:val="0"/>
      <w:i w:val="0"/>
      <w:iCs w:val="0"/>
      <w:smallCaps w:val="0"/>
      <w:sz w:val="14"/>
      <w:szCs w:val="14"/>
    </w:rPr>
  </w:style>
  <w:style w:type="character" w:customStyle="1" w:styleId="CharStyle28">
    <w:name w:val="CharStyle28"/>
    <w:basedOn w:val="DefaultParagraphFont"/>
    <w:rsid w:val="00FF4007"/>
    <w:rPr>
      <w:rFonts w:ascii="Times New Roman" w:eastAsia="Times New Roman" w:hAnsi="Times New Roman" w:cs="Times New Roman"/>
      <w:b/>
      <w:bCs/>
      <w:i w:val="0"/>
      <w:iCs w:val="0"/>
      <w:smallCaps w:val="0"/>
      <w:sz w:val="14"/>
      <w:szCs w:val="14"/>
    </w:rPr>
  </w:style>
  <w:style w:type="character" w:customStyle="1" w:styleId="CharStyle48">
    <w:name w:val="CharStyle48"/>
    <w:basedOn w:val="DefaultParagraphFont"/>
    <w:rsid w:val="00FF4007"/>
    <w:rPr>
      <w:rFonts w:ascii="Times New Roman" w:eastAsia="Times New Roman" w:hAnsi="Times New Roman" w:cs="Times New Roman"/>
      <w:b/>
      <w:bCs/>
      <w:i w:val="0"/>
      <w:iCs w:val="0"/>
      <w:smallCaps/>
      <w:sz w:val="18"/>
      <w:szCs w:val="18"/>
    </w:rPr>
  </w:style>
  <w:style w:type="character" w:customStyle="1" w:styleId="CharStyle71">
    <w:name w:val="CharStyle71"/>
    <w:basedOn w:val="DefaultParagraphFont"/>
    <w:rsid w:val="00FF4007"/>
    <w:rPr>
      <w:rFonts w:ascii="Times New Roman" w:eastAsia="Times New Roman" w:hAnsi="Times New Roman" w:cs="Times New Roman"/>
      <w:b/>
      <w:bCs/>
      <w:i w:val="0"/>
      <w:iCs w:val="0"/>
      <w:smallCaps w:val="0"/>
      <w:sz w:val="12"/>
      <w:szCs w:val="12"/>
    </w:rPr>
  </w:style>
  <w:style w:type="character" w:customStyle="1" w:styleId="CharStyle94">
    <w:name w:val="CharStyle94"/>
    <w:basedOn w:val="DefaultParagraphFont"/>
    <w:rsid w:val="00FF4007"/>
    <w:rPr>
      <w:rFonts w:ascii="Times New Roman" w:eastAsia="Times New Roman" w:hAnsi="Times New Roman" w:cs="Times New Roman"/>
      <w:b/>
      <w:bCs/>
      <w:i w:val="0"/>
      <w:iCs w:val="0"/>
      <w:smallCaps w:val="0"/>
      <w:sz w:val="14"/>
      <w:szCs w:val="14"/>
    </w:rPr>
  </w:style>
  <w:style w:type="character" w:customStyle="1" w:styleId="CharStyle108">
    <w:name w:val="CharStyle108"/>
    <w:basedOn w:val="DefaultParagraphFont"/>
    <w:rsid w:val="00FF4007"/>
    <w:rPr>
      <w:rFonts w:ascii="Times New Roman" w:eastAsia="Times New Roman" w:hAnsi="Times New Roman" w:cs="Times New Roman"/>
      <w:b w:val="0"/>
      <w:bCs w:val="0"/>
      <w:i w:val="0"/>
      <w:iCs w:val="0"/>
      <w:smallCaps w:val="0"/>
      <w:sz w:val="14"/>
      <w:szCs w:val="14"/>
    </w:rPr>
  </w:style>
  <w:style w:type="character" w:customStyle="1" w:styleId="CharStyle112">
    <w:name w:val="CharStyle112"/>
    <w:basedOn w:val="DefaultParagraphFont"/>
    <w:rsid w:val="00FF4007"/>
    <w:rPr>
      <w:rFonts w:ascii="Times New Roman" w:eastAsia="Times New Roman" w:hAnsi="Times New Roman" w:cs="Times New Roman"/>
      <w:b/>
      <w:bCs/>
      <w:i/>
      <w:iCs/>
      <w:smallCaps/>
      <w:spacing w:val="30"/>
      <w:sz w:val="12"/>
      <w:szCs w:val="12"/>
    </w:rPr>
  </w:style>
  <w:style w:type="character" w:customStyle="1" w:styleId="CharStyle135">
    <w:name w:val="CharStyle135"/>
    <w:basedOn w:val="DefaultParagraphFont"/>
    <w:rsid w:val="00FF4007"/>
    <w:rPr>
      <w:rFonts w:ascii="Times New Roman" w:eastAsia="Times New Roman" w:hAnsi="Times New Roman" w:cs="Times New Roman"/>
      <w:b/>
      <w:bCs/>
      <w:i w:val="0"/>
      <w:iCs w:val="0"/>
      <w:smallCaps w:val="0"/>
      <w:sz w:val="12"/>
      <w:szCs w:val="12"/>
    </w:rPr>
  </w:style>
  <w:style w:type="character" w:customStyle="1" w:styleId="CharStyle142">
    <w:name w:val="CharStyle142"/>
    <w:basedOn w:val="DefaultParagraphFont"/>
    <w:rsid w:val="00FF4007"/>
    <w:rPr>
      <w:rFonts w:ascii="Times New Roman" w:eastAsia="Times New Roman" w:hAnsi="Times New Roman" w:cs="Times New Roman"/>
      <w:b/>
      <w:bCs/>
      <w:i w:val="0"/>
      <w:iCs w:val="0"/>
      <w:smallCaps/>
      <w:spacing w:val="10"/>
      <w:sz w:val="14"/>
      <w:szCs w:val="14"/>
    </w:rPr>
  </w:style>
  <w:style w:type="character" w:customStyle="1" w:styleId="CharStyle163">
    <w:name w:val="CharStyle163"/>
    <w:basedOn w:val="DefaultParagraphFont"/>
    <w:rsid w:val="00FF4007"/>
    <w:rPr>
      <w:rFonts w:ascii="Times New Roman" w:eastAsia="Times New Roman" w:hAnsi="Times New Roman" w:cs="Times New Roman"/>
      <w:b w:val="0"/>
      <w:bCs w:val="0"/>
      <w:i w:val="0"/>
      <w:iCs w:val="0"/>
      <w:smallCaps w:val="0"/>
      <w:sz w:val="12"/>
      <w:szCs w:val="12"/>
    </w:rPr>
  </w:style>
  <w:style w:type="character" w:customStyle="1" w:styleId="CharStyle164">
    <w:name w:val="CharStyle164"/>
    <w:basedOn w:val="DefaultParagraphFont"/>
    <w:rsid w:val="00FF4007"/>
    <w:rPr>
      <w:rFonts w:ascii="Times New Roman" w:eastAsia="Times New Roman" w:hAnsi="Times New Roman" w:cs="Times New Roman"/>
      <w:b/>
      <w:bCs/>
      <w:i/>
      <w:iCs/>
      <w:smallCaps/>
      <w:spacing w:val="30"/>
      <w:sz w:val="12"/>
      <w:szCs w:val="12"/>
    </w:rPr>
  </w:style>
  <w:style w:type="character" w:customStyle="1" w:styleId="CharStyle177">
    <w:name w:val="CharStyle177"/>
    <w:basedOn w:val="DefaultParagraphFont"/>
    <w:rsid w:val="00FF4007"/>
    <w:rPr>
      <w:rFonts w:ascii="Times New Roman" w:eastAsia="Times New Roman" w:hAnsi="Times New Roman" w:cs="Times New Roman"/>
      <w:b/>
      <w:bCs/>
      <w:i/>
      <w:iCs/>
      <w:smallCaps w:val="0"/>
      <w:sz w:val="18"/>
      <w:szCs w:val="18"/>
    </w:rPr>
  </w:style>
  <w:style w:type="character" w:customStyle="1" w:styleId="CharStyle230">
    <w:name w:val="CharStyle230"/>
    <w:basedOn w:val="DefaultParagraphFont"/>
    <w:rsid w:val="00FF4007"/>
    <w:rPr>
      <w:rFonts w:ascii="Times New Roman" w:eastAsia="Times New Roman" w:hAnsi="Times New Roman" w:cs="Times New Roman"/>
      <w:b w:val="0"/>
      <w:bCs w:val="0"/>
      <w:i/>
      <w:iCs/>
      <w:smallCaps w:val="0"/>
      <w:sz w:val="14"/>
      <w:szCs w:val="14"/>
    </w:rPr>
  </w:style>
  <w:style w:type="character" w:customStyle="1" w:styleId="CharStyle245">
    <w:name w:val="CharStyle245"/>
    <w:basedOn w:val="DefaultParagraphFont"/>
    <w:rsid w:val="00FF4007"/>
    <w:rPr>
      <w:rFonts w:ascii="Times New Roman" w:eastAsia="Times New Roman" w:hAnsi="Times New Roman" w:cs="Times New Roman"/>
      <w:b w:val="0"/>
      <w:bCs w:val="0"/>
      <w:i w:val="0"/>
      <w:iCs w:val="0"/>
      <w:smallCaps/>
      <w:sz w:val="14"/>
      <w:szCs w:val="14"/>
    </w:rPr>
  </w:style>
  <w:style w:type="character" w:customStyle="1" w:styleId="CharStyle247">
    <w:name w:val="CharStyle247"/>
    <w:basedOn w:val="DefaultParagraphFont"/>
    <w:rsid w:val="00FF4007"/>
    <w:rPr>
      <w:rFonts w:ascii="Arial" w:eastAsia="Arial" w:hAnsi="Arial" w:cs="Arial"/>
      <w:b w:val="0"/>
      <w:bCs w:val="0"/>
      <w:i w:val="0"/>
      <w:iCs w:val="0"/>
      <w:smallCaps w:val="0"/>
      <w:sz w:val="16"/>
      <w:szCs w:val="16"/>
    </w:rPr>
  </w:style>
  <w:style w:type="character" w:customStyle="1" w:styleId="CharStyle288">
    <w:name w:val="CharStyle288"/>
    <w:basedOn w:val="DefaultParagraphFont"/>
    <w:rsid w:val="00FF4007"/>
    <w:rPr>
      <w:rFonts w:ascii="Times New Roman" w:eastAsia="Times New Roman" w:hAnsi="Times New Roman" w:cs="Times New Roman"/>
      <w:b/>
      <w:bCs/>
      <w:i w:val="0"/>
      <w:iCs w:val="0"/>
      <w:smallCaps w:val="0"/>
      <w:sz w:val="14"/>
      <w:szCs w:val="14"/>
    </w:rPr>
  </w:style>
  <w:style w:type="character" w:customStyle="1" w:styleId="CharStyle314">
    <w:name w:val="CharStyle314"/>
    <w:basedOn w:val="DefaultParagraphFont"/>
    <w:rsid w:val="00FF4007"/>
    <w:rPr>
      <w:rFonts w:ascii="Times New Roman" w:eastAsia="Times New Roman" w:hAnsi="Times New Roman" w:cs="Times New Roman"/>
      <w:b/>
      <w:bCs/>
      <w:i w:val="0"/>
      <w:iCs w:val="0"/>
      <w:smallCaps w:val="0"/>
      <w:sz w:val="14"/>
      <w:szCs w:val="14"/>
    </w:rPr>
  </w:style>
  <w:style w:type="character" w:customStyle="1" w:styleId="CharStyle318">
    <w:name w:val="CharStyle318"/>
    <w:basedOn w:val="DefaultParagraphFont"/>
    <w:rsid w:val="00FF4007"/>
    <w:rPr>
      <w:rFonts w:ascii="Times New Roman" w:eastAsia="Times New Roman" w:hAnsi="Times New Roman" w:cs="Times New Roman"/>
      <w:b/>
      <w:bCs/>
      <w:i w:val="0"/>
      <w:iCs w:val="0"/>
      <w:smallCaps/>
      <w:spacing w:val="10"/>
      <w:sz w:val="14"/>
      <w:szCs w:val="14"/>
    </w:rPr>
  </w:style>
  <w:style w:type="character" w:customStyle="1" w:styleId="CharStyle347">
    <w:name w:val="CharStyle347"/>
    <w:basedOn w:val="DefaultParagraphFont"/>
    <w:rsid w:val="00FF4007"/>
    <w:rPr>
      <w:rFonts w:ascii="Times New Roman" w:eastAsia="Times New Roman" w:hAnsi="Times New Roman" w:cs="Times New Roman"/>
      <w:b w:val="0"/>
      <w:bCs w:val="0"/>
      <w:i w:val="0"/>
      <w:iCs w:val="0"/>
      <w:smallCaps/>
      <w:sz w:val="14"/>
      <w:szCs w:val="14"/>
    </w:rPr>
  </w:style>
  <w:style w:type="character" w:customStyle="1" w:styleId="CharStyle363">
    <w:name w:val="CharStyle363"/>
    <w:basedOn w:val="DefaultParagraphFont"/>
    <w:rsid w:val="00FF4007"/>
    <w:rPr>
      <w:rFonts w:ascii="Times New Roman" w:eastAsia="Times New Roman" w:hAnsi="Times New Roman" w:cs="Times New Roman"/>
      <w:b/>
      <w:bCs/>
      <w:i/>
      <w:iCs/>
      <w:smallCaps w:val="0"/>
      <w:sz w:val="14"/>
      <w:szCs w:val="14"/>
    </w:rPr>
  </w:style>
  <w:style w:type="character" w:customStyle="1" w:styleId="CharStyle391">
    <w:name w:val="CharStyle391"/>
    <w:basedOn w:val="DefaultParagraphFont"/>
    <w:rsid w:val="00FF4007"/>
    <w:rPr>
      <w:rFonts w:ascii="Times New Roman" w:eastAsia="Times New Roman" w:hAnsi="Times New Roman" w:cs="Times New Roman"/>
      <w:b/>
      <w:bCs/>
      <w:i/>
      <w:iCs/>
      <w:smallCaps w:val="0"/>
      <w:sz w:val="18"/>
      <w:szCs w:val="18"/>
    </w:rPr>
  </w:style>
  <w:style w:type="character" w:customStyle="1" w:styleId="CharStyle437">
    <w:name w:val="CharStyle437"/>
    <w:basedOn w:val="DefaultParagraphFont"/>
    <w:rsid w:val="00FF4007"/>
    <w:rPr>
      <w:rFonts w:ascii="Times New Roman" w:eastAsia="Times New Roman" w:hAnsi="Times New Roman" w:cs="Times New Roman"/>
      <w:b/>
      <w:bCs/>
      <w:i/>
      <w:iCs/>
      <w:smallCaps w:val="0"/>
      <w:sz w:val="18"/>
      <w:szCs w:val="18"/>
    </w:rPr>
  </w:style>
  <w:style w:type="character" w:customStyle="1" w:styleId="CharStyle478">
    <w:name w:val="CharStyle478"/>
    <w:basedOn w:val="DefaultParagraphFont"/>
    <w:rsid w:val="00FF4007"/>
    <w:rPr>
      <w:rFonts w:ascii="Times New Roman" w:eastAsia="Times New Roman" w:hAnsi="Times New Roman" w:cs="Times New Roman"/>
      <w:b w:val="0"/>
      <w:bCs w:val="0"/>
      <w:i w:val="0"/>
      <w:iCs w:val="0"/>
      <w:smallCaps w:val="0"/>
      <w:sz w:val="14"/>
      <w:szCs w:val="14"/>
    </w:rPr>
  </w:style>
  <w:style w:type="character" w:customStyle="1" w:styleId="CharStyle484">
    <w:name w:val="CharStyle484"/>
    <w:basedOn w:val="DefaultParagraphFont"/>
    <w:rsid w:val="00FF4007"/>
    <w:rPr>
      <w:rFonts w:ascii="Times New Roman" w:eastAsia="Times New Roman" w:hAnsi="Times New Roman" w:cs="Times New Roman"/>
      <w:b/>
      <w:bCs/>
      <w:i w:val="0"/>
      <w:iCs w:val="0"/>
      <w:smallCaps w:val="0"/>
      <w:spacing w:val="-10"/>
      <w:sz w:val="20"/>
      <w:szCs w:val="20"/>
    </w:rPr>
  </w:style>
  <w:style w:type="character" w:customStyle="1" w:styleId="CharStyle518">
    <w:name w:val="CharStyle518"/>
    <w:basedOn w:val="DefaultParagraphFont"/>
    <w:rsid w:val="00FF4007"/>
    <w:rPr>
      <w:rFonts w:ascii="Times New Roman" w:eastAsia="Times New Roman" w:hAnsi="Times New Roman" w:cs="Times New Roman"/>
      <w:b/>
      <w:bCs/>
      <w:i/>
      <w:iCs/>
      <w:smallCaps/>
      <w:spacing w:val="40"/>
      <w:sz w:val="14"/>
      <w:szCs w:val="14"/>
    </w:rPr>
  </w:style>
  <w:style w:type="character" w:customStyle="1" w:styleId="CharStyle519">
    <w:name w:val="CharStyle519"/>
    <w:basedOn w:val="DefaultParagraphFont"/>
    <w:rsid w:val="00FF4007"/>
    <w:rPr>
      <w:rFonts w:ascii="Times New Roman" w:eastAsia="Times New Roman" w:hAnsi="Times New Roman" w:cs="Times New Roman"/>
      <w:b/>
      <w:bCs/>
      <w:i w:val="0"/>
      <w:iCs w:val="0"/>
      <w:smallCaps w:val="0"/>
      <w:spacing w:val="10"/>
      <w:sz w:val="18"/>
      <w:szCs w:val="18"/>
    </w:rPr>
  </w:style>
  <w:style w:type="character" w:customStyle="1" w:styleId="CharStyle524">
    <w:name w:val="CharStyle524"/>
    <w:basedOn w:val="DefaultParagraphFont"/>
    <w:rsid w:val="00FF4007"/>
    <w:rPr>
      <w:rFonts w:ascii="Times New Roman" w:eastAsia="Times New Roman" w:hAnsi="Times New Roman" w:cs="Times New Roman"/>
      <w:b w:val="0"/>
      <w:bCs w:val="0"/>
      <w:i w:val="0"/>
      <w:iCs w:val="0"/>
      <w:smallCaps w:val="0"/>
      <w:sz w:val="14"/>
      <w:szCs w:val="14"/>
    </w:rPr>
  </w:style>
  <w:style w:type="character" w:customStyle="1" w:styleId="CharStyle614">
    <w:name w:val="CharStyle614"/>
    <w:basedOn w:val="DefaultParagraphFont"/>
    <w:rsid w:val="00FF4007"/>
    <w:rPr>
      <w:rFonts w:ascii="Times New Roman" w:eastAsia="Times New Roman" w:hAnsi="Times New Roman" w:cs="Times New Roman"/>
      <w:b/>
      <w:bCs/>
      <w:i w:val="0"/>
      <w:iCs w:val="0"/>
      <w:smallCaps/>
      <w:sz w:val="14"/>
      <w:szCs w:val="14"/>
    </w:rPr>
  </w:style>
  <w:style w:type="character" w:customStyle="1" w:styleId="CharStyle677">
    <w:name w:val="CharStyle677"/>
    <w:basedOn w:val="DefaultParagraphFont"/>
    <w:rsid w:val="00FF4007"/>
    <w:rPr>
      <w:rFonts w:ascii="Times New Roman" w:eastAsia="Times New Roman" w:hAnsi="Times New Roman" w:cs="Times New Roman"/>
      <w:b w:val="0"/>
      <w:bCs w:val="0"/>
      <w:i w:val="0"/>
      <w:iCs w:val="0"/>
      <w:smallCaps w:val="0"/>
      <w:sz w:val="14"/>
      <w:szCs w:val="14"/>
    </w:rPr>
  </w:style>
  <w:style w:type="character" w:customStyle="1" w:styleId="CharStyle769">
    <w:name w:val="CharStyle769"/>
    <w:basedOn w:val="DefaultParagraphFont"/>
    <w:rsid w:val="00FF4007"/>
    <w:rPr>
      <w:rFonts w:ascii="Times New Roman" w:eastAsia="Times New Roman" w:hAnsi="Times New Roman" w:cs="Times New Roman"/>
      <w:b/>
      <w:bCs/>
      <w:i w:val="0"/>
      <w:iCs w:val="0"/>
      <w:smallCaps w:val="0"/>
      <w:sz w:val="14"/>
      <w:szCs w:val="14"/>
    </w:rPr>
  </w:style>
  <w:style w:type="character" w:customStyle="1" w:styleId="CharStyle801">
    <w:name w:val="CharStyle801"/>
    <w:basedOn w:val="DefaultParagraphFont"/>
    <w:rsid w:val="00FF4007"/>
    <w:rPr>
      <w:rFonts w:ascii="Times New Roman" w:eastAsia="Times New Roman" w:hAnsi="Times New Roman" w:cs="Times New Roman"/>
      <w:b w:val="0"/>
      <w:bCs w:val="0"/>
      <w:i/>
      <w:iCs/>
      <w:smallCaps w:val="0"/>
      <w:sz w:val="14"/>
      <w:szCs w:val="14"/>
    </w:rPr>
  </w:style>
  <w:style w:type="character" w:customStyle="1" w:styleId="CharStyle805">
    <w:name w:val="CharStyle805"/>
    <w:basedOn w:val="DefaultParagraphFont"/>
    <w:rsid w:val="00FF4007"/>
    <w:rPr>
      <w:rFonts w:ascii="Times New Roman" w:eastAsia="Times New Roman" w:hAnsi="Times New Roman" w:cs="Times New Roman"/>
      <w:b/>
      <w:bCs/>
      <w:i w:val="0"/>
      <w:iCs w:val="0"/>
      <w:smallCaps w:val="0"/>
      <w:sz w:val="12"/>
      <w:szCs w:val="12"/>
    </w:rPr>
  </w:style>
  <w:style w:type="character" w:customStyle="1" w:styleId="CharStyle914">
    <w:name w:val="CharStyle914"/>
    <w:basedOn w:val="DefaultParagraphFont"/>
    <w:rsid w:val="00FF4007"/>
    <w:rPr>
      <w:rFonts w:ascii="Times New Roman" w:eastAsia="Times New Roman" w:hAnsi="Times New Roman" w:cs="Times New Roman"/>
      <w:b/>
      <w:bCs/>
      <w:i w:val="0"/>
      <w:iCs w:val="0"/>
      <w:smallCaps/>
      <w:sz w:val="14"/>
      <w:szCs w:val="14"/>
    </w:rPr>
  </w:style>
  <w:style w:type="character" w:customStyle="1" w:styleId="CharStyle919">
    <w:name w:val="CharStyle919"/>
    <w:basedOn w:val="DefaultParagraphFont"/>
    <w:rsid w:val="00FF4007"/>
    <w:rPr>
      <w:rFonts w:ascii="Times New Roman" w:eastAsia="Times New Roman" w:hAnsi="Times New Roman" w:cs="Times New Roman"/>
      <w:b/>
      <w:bCs/>
      <w:i/>
      <w:iCs/>
      <w:smallCaps w:val="0"/>
      <w:sz w:val="18"/>
      <w:szCs w:val="18"/>
    </w:rPr>
  </w:style>
  <w:style w:type="character" w:customStyle="1" w:styleId="CharStyle946">
    <w:name w:val="CharStyle946"/>
    <w:basedOn w:val="DefaultParagraphFont"/>
    <w:rsid w:val="00FF4007"/>
    <w:rPr>
      <w:rFonts w:ascii="Times New Roman" w:eastAsia="Times New Roman" w:hAnsi="Times New Roman" w:cs="Times New Roman"/>
      <w:b/>
      <w:bCs/>
      <w:i w:val="0"/>
      <w:iCs w:val="0"/>
      <w:smallCaps w:val="0"/>
      <w:sz w:val="14"/>
      <w:szCs w:val="14"/>
    </w:rPr>
  </w:style>
  <w:style w:type="character" w:customStyle="1" w:styleId="CharStyle960">
    <w:name w:val="CharStyle960"/>
    <w:basedOn w:val="DefaultParagraphFont"/>
    <w:rsid w:val="00FF4007"/>
    <w:rPr>
      <w:rFonts w:ascii="Times New Roman" w:eastAsia="Times New Roman" w:hAnsi="Times New Roman" w:cs="Times New Roman"/>
      <w:b/>
      <w:bCs/>
      <w:i/>
      <w:iCs/>
      <w:smallCaps w:val="0"/>
      <w:sz w:val="18"/>
      <w:szCs w:val="18"/>
    </w:rPr>
  </w:style>
  <w:style w:type="character" w:customStyle="1" w:styleId="CharStyle969">
    <w:name w:val="CharStyle969"/>
    <w:basedOn w:val="DefaultParagraphFont"/>
    <w:rsid w:val="00FF4007"/>
    <w:rPr>
      <w:rFonts w:ascii="Times New Roman" w:eastAsia="Times New Roman" w:hAnsi="Times New Roman" w:cs="Times New Roman"/>
      <w:b w:val="0"/>
      <w:bCs w:val="0"/>
      <w:i w:val="0"/>
      <w:iCs w:val="0"/>
      <w:smallCaps w:val="0"/>
      <w:sz w:val="14"/>
      <w:szCs w:val="14"/>
    </w:rPr>
  </w:style>
  <w:style w:type="character" w:customStyle="1" w:styleId="CharStyle989">
    <w:name w:val="CharStyle989"/>
    <w:basedOn w:val="DefaultParagraphFont"/>
    <w:rsid w:val="00FF4007"/>
    <w:rPr>
      <w:rFonts w:ascii="Times New Roman" w:eastAsia="Times New Roman" w:hAnsi="Times New Roman" w:cs="Times New Roman"/>
      <w:b/>
      <w:bCs/>
      <w:i w:val="0"/>
      <w:iCs w:val="0"/>
      <w:smallCaps w:val="0"/>
      <w:sz w:val="18"/>
      <w:szCs w:val="18"/>
    </w:rPr>
  </w:style>
  <w:style w:type="character" w:customStyle="1" w:styleId="CharStyle990">
    <w:name w:val="CharStyle990"/>
    <w:basedOn w:val="DefaultParagraphFont"/>
    <w:rsid w:val="00FF4007"/>
    <w:rPr>
      <w:rFonts w:ascii="Times New Roman" w:eastAsia="Times New Roman" w:hAnsi="Times New Roman" w:cs="Times New Roman"/>
      <w:b/>
      <w:bCs/>
      <w:i/>
      <w:iCs/>
      <w:smallCaps w:val="0"/>
      <w:sz w:val="18"/>
      <w:szCs w:val="18"/>
    </w:rPr>
  </w:style>
  <w:style w:type="character" w:customStyle="1" w:styleId="CharStyle1006">
    <w:name w:val="CharStyle1006"/>
    <w:basedOn w:val="DefaultParagraphFont"/>
    <w:rsid w:val="00FF4007"/>
    <w:rPr>
      <w:rFonts w:ascii="Times New Roman" w:eastAsia="Times New Roman" w:hAnsi="Times New Roman" w:cs="Times New Roman"/>
      <w:b/>
      <w:bCs/>
      <w:i/>
      <w:iCs/>
      <w:smallCaps w:val="0"/>
      <w:sz w:val="14"/>
      <w:szCs w:val="14"/>
    </w:rPr>
  </w:style>
  <w:style w:type="character" w:customStyle="1" w:styleId="CharStyle1031">
    <w:name w:val="CharStyle1031"/>
    <w:basedOn w:val="DefaultParagraphFont"/>
    <w:rsid w:val="00FF4007"/>
    <w:rPr>
      <w:rFonts w:ascii="Times New Roman" w:eastAsia="Times New Roman" w:hAnsi="Times New Roman" w:cs="Times New Roman"/>
      <w:b/>
      <w:bCs/>
      <w:i w:val="0"/>
      <w:iCs w:val="0"/>
      <w:smallCaps/>
      <w:spacing w:val="10"/>
      <w:w w:val="120"/>
      <w:sz w:val="14"/>
      <w:szCs w:val="14"/>
    </w:rPr>
  </w:style>
  <w:style w:type="character" w:customStyle="1" w:styleId="CharStyle1064">
    <w:name w:val="CharStyle1064"/>
    <w:basedOn w:val="DefaultParagraphFont"/>
    <w:rsid w:val="00FF4007"/>
    <w:rPr>
      <w:rFonts w:ascii="Times New Roman" w:eastAsia="Times New Roman" w:hAnsi="Times New Roman" w:cs="Times New Roman"/>
      <w:b/>
      <w:bCs/>
      <w:i w:val="0"/>
      <w:iCs w:val="0"/>
      <w:smallCaps/>
      <w:sz w:val="18"/>
      <w:szCs w:val="18"/>
    </w:rPr>
  </w:style>
  <w:style w:type="character" w:customStyle="1" w:styleId="CharStyle1185">
    <w:name w:val="CharStyle1185"/>
    <w:basedOn w:val="DefaultParagraphFont"/>
    <w:rsid w:val="00FF4007"/>
    <w:rPr>
      <w:rFonts w:ascii="Times New Roman" w:eastAsia="Times New Roman" w:hAnsi="Times New Roman" w:cs="Times New Roman"/>
      <w:b/>
      <w:bCs/>
      <w:i/>
      <w:iCs/>
      <w:smallCaps w:val="0"/>
      <w:sz w:val="14"/>
      <w:szCs w:val="14"/>
    </w:rPr>
  </w:style>
  <w:style w:type="character" w:customStyle="1" w:styleId="CharStyle1198">
    <w:name w:val="CharStyle1198"/>
    <w:basedOn w:val="DefaultParagraphFont"/>
    <w:rsid w:val="00FF4007"/>
    <w:rPr>
      <w:rFonts w:ascii="Trebuchet MS" w:eastAsia="Trebuchet MS" w:hAnsi="Trebuchet MS" w:cs="Trebuchet MS"/>
      <w:b/>
      <w:bCs/>
      <w:i w:val="0"/>
      <w:iCs w:val="0"/>
      <w:smallCaps/>
      <w:sz w:val="12"/>
      <w:szCs w:val="12"/>
    </w:rPr>
  </w:style>
  <w:style w:type="character" w:customStyle="1" w:styleId="CharStyle1208">
    <w:name w:val="CharStyle1208"/>
    <w:basedOn w:val="DefaultParagraphFont"/>
    <w:rsid w:val="00FF4007"/>
    <w:rPr>
      <w:rFonts w:ascii="Times New Roman" w:eastAsia="Times New Roman" w:hAnsi="Times New Roman" w:cs="Times New Roman"/>
      <w:b w:val="0"/>
      <w:bCs w:val="0"/>
      <w:i w:val="0"/>
      <w:iCs w:val="0"/>
      <w:smallCaps w:val="0"/>
      <w:sz w:val="16"/>
      <w:szCs w:val="16"/>
    </w:rPr>
  </w:style>
  <w:style w:type="character" w:customStyle="1" w:styleId="CharStyle1226">
    <w:name w:val="CharStyle1226"/>
    <w:basedOn w:val="DefaultParagraphFont"/>
    <w:rsid w:val="00FF4007"/>
    <w:rPr>
      <w:rFonts w:ascii="Times New Roman" w:eastAsia="Times New Roman" w:hAnsi="Times New Roman" w:cs="Times New Roman"/>
      <w:b w:val="0"/>
      <w:bCs w:val="0"/>
      <w:i w:val="0"/>
      <w:iCs w:val="0"/>
      <w:smallCaps w:val="0"/>
      <w:sz w:val="14"/>
      <w:szCs w:val="14"/>
    </w:rPr>
  </w:style>
  <w:style w:type="character" w:customStyle="1" w:styleId="CharStyle1240">
    <w:name w:val="CharStyle1240"/>
    <w:basedOn w:val="DefaultParagraphFont"/>
    <w:rsid w:val="00FF4007"/>
    <w:rPr>
      <w:rFonts w:ascii="Times New Roman" w:eastAsia="Times New Roman" w:hAnsi="Times New Roman" w:cs="Times New Roman"/>
      <w:b/>
      <w:bCs/>
      <w:i w:val="0"/>
      <w:iCs w:val="0"/>
      <w:smallCaps w:val="0"/>
      <w:sz w:val="18"/>
      <w:szCs w:val="18"/>
    </w:rPr>
  </w:style>
  <w:style w:type="character" w:customStyle="1" w:styleId="CharStyle1246">
    <w:name w:val="CharStyle1246"/>
    <w:basedOn w:val="DefaultParagraphFont"/>
    <w:rsid w:val="00FF4007"/>
    <w:rPr>
      <w:rFonts w:ascii="Times New Roman" w:eastAsia="Times New Roman" w:hAnsi="Times New Roman" w:cs="Times New Roman"/>
      <w:b/>
      <w:bCs/>
      <w:i w:val="0"/>
      <w:iCs w:val="0"/>
      <w:smallCaps/>
      <w:sz w:val="16"/>
      <w:szCs w:val="16"/>
    </w:rPr>
  </w:style>
  <w:style w:type="character" w:customStyle="1" w:styleId="CharStyle1282">
    <w:name w:val="CharStyle1282"/>
    <w:basedOn w:val="DefaultParagraphFont"/>
    <w:rsid w:val="00FF4007"/>
    <w:rPr>
      <w:rFonts w:ascii="Impact" w:eastAsia="Impact" w:hAnsi="Impact" w:cs="Impact"/>
      <w:b w:val="0"/>
      <w:bCs w:val="0"/>
      <w:i/>
      <w:iCs/>
      <w:smallCaps w:val="0"/>
      <w:sz w:val="20"/>
      <w:szCs w:val="20"/>
    </w:rPr>
  </w:style>
  <w:style w:type="character" w:customStyle="1" w:styleId="CharStyle1288">
    <w:name w:val="CharStyle1288"/>
    <w:basedOn w:val="DefaultParagraphFont"/>
    <w:rsid w:val="00FF4007"/>
    <w:rPr>
      <w:rFonts w:ascii="Impact" w:eastAsia="Impact" w:hAnsi="Impact" w:cs="Impact"/>
      <w:b w:val="0"/>
      <w:bCs w:val="0"/>
      <w:i w:val="0"/>
      <w:iCs w:val="0"/>
      <w:smallCaps w:val="0"/>
      <w:sz w:val="16"/>
      <w:szCs w:val="16"/>
    </w:rPr>
  </w:style>
  <w:style w:type="paragraph" w:styleId="ListParagraph">
    <w:name w:val="List Paragraph"/>
    <w:basedOn w:val="Normal"/>
    <w:uiPriority w:val="34"/>
    <w:qFormat/>
    <w:rsid w:val="0005519D"/>
    <w:pPr>
      <w:ind w:left="720"/>
      <w:contextualSpacing/>
    </w:pPr>
  </w:style>
  <w:style w:type="paragraph" w:styleId="Header">
    <w:name w:val="header"/>
    <w:basedOn w:val="Normal"/>
    <w:link w:val="HeaderChar"/>
    <w:uiPriority w:val="99"/>
    <w:semiHidden/>
    <w:unhideWhenUsed/>
    <w:rsid w:val="001B0B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B07"/>
  </w:style>
  <w:style w:type="paragraph" w:styleId="Footer">
    <w:name w:val="footer"/>
    <w:basedOn w:val="Normal"/>
    <w:link w:val="FooterChar"/>
    <w:uiPriority w:val="99"/>
    <w:semiHidden/>
    <w:unhideWhenUsed/>
    <w:rsid w:val="001B0B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0B07"/>
  </w:style>
  <w:style w:type="paragraph" w:styleId="BalloonText">
    <w:name w:val="Balloon Text"/>
    <w:basedOn w:val="Normal"/>
    <w:link w:val="BalloonTextChar"/>
    <w:uiPriority w:val="99"/>
    <w:semiHidden/>
    <w:unhideWhenUsed/>
    <w:rsid w:val="001B0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B07"/>
    <w:rPr>
      <w:rFonts w:ascii="Tahoma" w:hAnsi="Tahoma" w:cs="Tahoma"/>
      <w:sz w:val="16"/>
      <w:szCs w:val="16"/>
    </w:rPr>
  </w:style>
  <w:style w:type="paragraph" w:customStyle="1" w:styleId="Style24">
    <w:name w:val="Style24"/>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3216">
    <w:name w:val="Style3216"/>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2083">
    <w:name w:val="Style2083"/>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3213">
    <w:name w:val="Style3213"/>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3244">
    <w:name w:val="Style3244"/>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84">
    <w:name w:val="Style84"/>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91">
    <w:name w:val="Style91"/>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2739">
    <w:name w:val="Style2739"/>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793">
    <w:name w:val="Style793"/>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825">
    <w:name w:val="Style825"/>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1448">
    <w:name w:val="Style1448"/>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1066">
    <w:name w:val="Style1066"/>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935">
    <w:name w:val="Style935"/>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1622">
    <w:name w:val="Style1622"/>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1178">
    <w:name w:val="Style1178"/>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794">
    <w:name w:val="Style794"/>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2672">
    <w:name w:val="Style2672"/>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3209">
    <w:name w:val="Style3209"/>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230">
    <w:name w:val="Style230"/>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2307">
    <w:name w:val="Style2307"/>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2168">
    <w:name w:val="Style2168"/>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1988">
    <w:name w:val="Style1988"/>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1891">
    <w:name w:val="Style1891"/>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2046">
    <w:name w:val="Style2046"/>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1870">
    <w:name w:val="Style1870"/>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390">
    <w:name w:val="Style390"/>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325">
    <w:name w:val="Style325"/>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822">
    <w:name w:val="Style822"/>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384">
    <w:name w:val="Style384"/>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2571">
    <w:name w:val="Style2571"/>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3065">
    <w:name w:val="Style3065"/>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2865">
    <w:name w:val="Style2865"/>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1506">
    <w:name w:val="Style1506"/>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404">
    <w:name w:val="Style404"/>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1360">
    <w:name w:val="Style1360"/>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479">
    <w:name w:val="Style479"/>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967">
    <w:name w:val="Style967"/>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1252">
    <w:name w:val="Style1252"/>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3611">
    <w:name w:val="Style3611"/>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2091">
    <w:name w:val="Style2091"/>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1259">
    <w:name w:val="Style1259"/>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873">
    <w:name w:val="Style873"/>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2794">
    <w:name w:val="Style2794"/>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834">
    <w:name w:val="Style834"/>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3468">
    <w:name w:val="Style3468"/>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3374">
    <w:name w:val="Style3374"/>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575">
    <w:name w:val="Style575"/>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569">
    <w:name w:val="Style569"/>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2575">
    <w:name w:val="Style2575"/>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1871">
    <w:name w:val="Style1871"/>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880">
    <w:name w:val="Style880"/>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886">
    <w:name w:val="Style886"/>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3466">
    <w:name w:val="Style3466"/>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2442">
    <w:name w:val="Style2442"/>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719">
    <w:name w:val="Style719"/>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798">
    <w:name w:val="Style798"/>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623">
    <w:name w:val="Style623"/>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2344">
    <w:name w:val="Style2344"/>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1847">
    <w:name w:val="Style1847"/>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894">
    <w:name w:val="Style894"/>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1607">
    <w:name w:val="Style1607"/>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2931">
    <w:name w:val="Style2931"/>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1293">
    <w:name w:val="Style1293"/>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2113">
    <w:name w:val="Style2113"/>
    <w:basedOn w:val="Normal"/>
    <w:rsid w:val="00842DC1"/>
    <w:pPr>
      <w:spacing w:after="0" w:line="240" w:lineRule="auto"/>
    </w:pPr>
    <w:rPr>
      <w:rFonts w:ascii="Century Schoolbook" w:eastAsia="Century Schoolbook" w:hAnsi="Century Schoolbook" w:cs="Century Schoolbook"/>
      <w:sz w:val="20"/>
      <w:szCs w:val="20"/>
    </w:rPr>
  </w:style>
  <w:style w:type="paragraph" w:customStyle="1" w:styleId="Style3448">
    <w:name w:val="Style3448"/>
    <w:basedOn w:val="Normal"/>
    <w:rsid w:val="00842DC1"/>
    <w:pPr>
      <w:spacing w:after="0" w:line="240" w:lineRule="auto"/>
    </w:pPr>
    <w:rPr>
      <w:rFonts w:ascii="Century Schoolbook" w:eastAsia="Century Schoolbook" w:hAnsi="Century Schoolbook" w:cs="Century Schoolbook"/>
      <w:sz w:val="20"/>
      <w:szCs w:val="20"/>
    </w:rPr>
  </w:style>
  <w:style w:type="character" w:customStyle="1" w:styleId="CharStyle11">
    <w:name w:val="CharStyle11"/>
    <w:basedOn w:val="DefaultParagraphFont"/>
    <w:rsid w:val="00842DC1"/>
    <w:rPr>
      <w:rFonts w:ascii="Trebuchet MS" w:eastAsia="Trebuchet MS" w:hAnsi="Trebuchet MS" w:cs="Trebuchet MS"/>
      <w:b/>
      <w:bCs/>
      <w:i w:val="0"/>
      <w:iCs w:val="0"/>
      <w:smallCaps w:val="0"/>
      <w:sz w:val="14"/>
      <w:szCs w:val="14"/>
    </w:rPr>
  </w:style>
  <w:style w:type="character" w:customStyle="1" w:styleId="CharStyle37">
    <w:name w:val="CharStyle37"/>
    <w:basedOn w:val="DefaultParagraphFont"/>
    <w:rsid w:val="00842DC1"/>
    <w:rPr>
      <w:rFonts w:ascii="Century Schoolbook" w:eastAsia="Century Schoolbook" w:hAnsi="Century Schoolbook" w:cs="Century Schoolbook"/>
      <w:b/>
      <w:bCs/>
      <w:i/>
      <w:iCs/>
      <w:smallCaps/>
      <w:spacing w:val="20"/>
      <w:sz w:val="12"/>
      <w:szCs w:val="12"/>
    </w:rPr>
  </w:style>
  <w:style w:type="character" w:customStyle="1" w:styleId="CharStyle39">
    <w:name w:val="CharStyle39"/>
    <w:basedOn w:val="DefaultParagraphFont"/>
    <w:rsid w:val="00842DC1"/>
    <w:rPr>
      <w:rFonts w:ascii="Century Schoolbook" w:eastAsia="Century Schoolbook" w:hAnsi="Century Schoolbook" w:cs="Century Schoolbook"/>
      <w:b w:val="0"/>
      <w:bCs w:val="0"/>
      <w:i w:val="0"/>
      <w:iCs w:val="0"/>
      <w:smallCaps w:val="0"/>
      <w:sz w:val="14"/>
      <w:szCs w:val="14"/>
    </w:rPr>
  </w:style>
  <w:style w:type="character" w:customStyle="1" w:styleId="CharStyle59">
    <w:name w:val="CharStyle59"/>
    <w:basedOn w:val="DefaultParagraphFont"/>
    <w:rsid w:val="00842DC1"/>
    <w:rPr>
      <w:rFonts w:ascii="Century Schoolbook" w:eastAsia="Century Schoolbook" w:hAnsi="Century Schoolbook" w:cs="Century Schoolbook"/>
      <w:b/>
      <w:bCs/>
      <w:i w:val="0"/>
      <w:iCs w:val="0"/>
      <w:smallCaps w:val="0"/>
      <w:sz w:val="12"/>
      <w:szCs w:val="12"/>
    </w:rPr>
  </w:style>
  <w:style w:type="character" w:customStyle="1" w:styleId="CharStyle62">
    <w:name w:val="CharStyle62"/>
    <w:basedOn w:val="DefaultParagraphFont"/>
    <w:rsid w:val="00842DC1"/>
    <w:rPr>
      <w:rFonts w:ascii="Century Schoolbook" w:eastAsia="Century Schoolbook" w:hAnsi="Century Schoolbook" w:cs="Century Schoolbook"/>
      <w:b w:val="0"/>
      <w:bCs w:val="0"/>
      <w:i w:val="0"/>
      <w:iCs w:val="0"/>
      <w:smallCaps w:val="0"/>
      <w:sz w:val="14"/>
      <w:szCs w:val="14"/>
    </w:rPr>
  </w:style>
  <w:style w:type="character" w:customStyle="1" w:styleId="CharStyle133">
    <w:name w:val="CharStyle133"/>
    <w:basedOn w:val="DefaultParagraphFont"/>
    <w:rsid w:val="00842DC1"/>
    <w:rPr>
      <w:rFonts w:ascii="Cambria" w:eastAsia="Cambria" w:hAnsi="Cambria" w:cs="Cambria"/>
      <w:b w:val="0"/>
      <w:bCs w:val="0"/>
      <w:i w:val="0"/>
      <w:iCs w:val="0"/>
      <w:smallCaps w:val="0"/>
      <w:spacing w:val="20"/>
      <w:sz w:val="24"/>
      <w:szCs w:val="24"/>
    </w:rPr>
  </w:style>
  <w:style w:type="character" w:customStyle="1" w:styleId="CharStyle188">
    <w:name w:val="CharStyle188"/>
    <w:basedOn w:val="DefaultParagraphFont"/>
    <w:rsid w:val="00842DC1"/>
    <w:rPr>
      <w:rFonts w:ascii="Century Schoolbook" w:eastAsia="Century Schoolbook" w:hAnsi="Century Schoolbook" w:cs="Century Schoolbook"/>
      <w:b/>
      <w:bCs/>
      <w:i w:val="0"/>
      <w:iCs w:val="0"/>
      <w:smallCaps w:val="0"/>
      <w:sz w:val="12"/>
      <w:szCs w:val="12"/>
    </w:rPr>
  </w:style>
  <w:style w:type="character" w:customStyle="1" w:styleId="CharStyle208">
    <w:name w:val="CharStyle208"/>
    <w:basedOn w:val="DefaultParagraphFont"/>
    <w:rsid w:val="00842DC1"/>
    <w:rPr>
      <w:rFonts w:ascii="Trebuchet MS" w:eastAsia="Trebuchet MS" w:hAnsi="Trebuchet MS" w:cs="Trebuchet MS"/>
      <w:b/>
      <w:bCs/>
      <w:i w:val="0"/>
      <w:iCs w:val="0"/>
      <w:smallCaps w:val="0"/>
      <w:spacing w:val="-20"/>
      <w:sz w:val="16"/>
      <w:szCs w:val="16"/>
    </w:rPr>
  </w:style>
  <w:style w:type="character" w:customStyle="1" w:styleId="CharStyle210">
    <w:name w:val="CharStyle210"/>
    <w:basedOn w:val="DefaultParagraphFont"/>
    <w:rsid w:val="00842DC1"/>
    <w:rPr>
      <w:rFonts w:ascii="Century Schoolbook" w:eastAsia="Century Schoolbook" w:hAnsi="Century Schoolbook" w:cs="Century Schoolbook"/>
      <w:b/>
      <w:bCs/>
      <w:i w:val="0"/>
      <w:iCs w:val="0"/>
      <w:smallCaps w:val="0"/>
      <w:sz w:val="14"/>
      <w:szCs w:val="14"/>
    </w:rPr>
  </w:style>
  <w:style w:type="character" w:customStyle="1" w:styleId="CharStyle222">
    <w:name w:val="CharStyle222"/>
    <w:basedOn w:val="DefaultParagraphFont"/>
    <w:rsid w:val="00842DC1"/>
    <w:rPr>
      <w:rFonts w:ascii="Century Schoolbook" w:eastAsia="Century Schoolbook" w:hAnsi="Century Schoolbook" w:cs="Century Schoolbook"/>
      <w:b/>
      <w:bCs/>
      <w:i w:val="0"/>
      <w:iCs w:val="0"/>
      <w:smallCaps w:val="0"/>
      <w:sz w:val="14"/>
      <w:szCs w:val="14"/>
    </w:rPr>
  </w:style>
  <w:style w:type="character" w:customStyle="1" w:styleId="CharStyle244">
    <w:name w:val="CharStyle244"/>
    <w:basedOn w:val="DefaultParagraphFont"/>
    <w:rsid w:val="00842DC1"/>
    <w:rPr>
      <w:rFonts w:ascii="Century Schoolbook" w:eastAsia="Century Schoolbook" w:hAnsi="Century Schoolbook" w:cs="Century Schoolbook"/>
      <w:b w:val="0"/>
      <w:bCs w:val="0"/>
      <w:i/>
      <w:iCs/>
      <w:smallCaps/>
      <w:spacing w:val="30"/>
      <w:sz w:val="12"/>
      <w:szCs w:val="12"/>
    </w:rPr>
  </w:style>
  <w:style w:type="character" w:customStyle="1" w:styleId="CharStyle270">
    <w:name w:val="CharStyle270"/>
    <w:basedOn w:val="DefaultParagraphFont"/>
    <w:rsid w:val="00842DC1"/>
    <w:rPr>
      <w:rFonts w:ascii="Century Schoolbook" w:eastAsia="Century Schoolbook" w:hAnsi="Century Schoolbook" w:cs="Century Schoolbook"/>
      <w:b w:val="0"/>
      <w:bCs w:val="0"/>
      <w:i/>
      <w:iCs/>
      <w:smallCaps w:val="0"/>
      <w:spacing w:val="30"/>
      <w:w w:val="200"/>
      <w:sz w:val="12"/>
      <w:szCs w:val="12"/>
    </w:rPr>
  </w:style>
  <w:style w:type="character" w:customStyle="1" w:styleId="CharStyle285">
    <w:name w:val="CharStyle285"/>
    <w:basedOn w:val="DefaultParagraphFont"/>
    <w:rsid w:val="00842DC1"/>
    <w:rPr>
      <w:rFonts w:ascii="Century Schoolbook" w:eastAsia="Century Schoolbook" w:hAnsi="Century Schoolbook" w:cs="Century Schoolbook"/>
      <w:b w:val="0"/>
      <w:bCs w:val="0"/>
      <w:i w:val="0"/>
      <w:iCs w:val="0"/>
      <w:smallCaps w:val="0"/>
      <w:sz w:val="12"/>
      <w:szCs w:val="12"/>
    </w:rPr>
  </w:style>
  <w:style w:type="character" w:customStyle="1" w:styleId="CharStyle330">
    <w:name w:val="CharStyle330"/>
    <w:basedOn w:val="DefaultParagraphFont"/>
    <w:rsid w:val="00842DC1"/>
    <w:rPr>
      <w:rFonts w:ascii="Century Schoolbook" w:eastAsia="Century Schoolbook" w:hAnsi="Century Schoolbook" w:cs="Century Schoolbook"/>
      <w:b/>
      <w:bCs/>
      <w:i w:val="0"/>
      <w:iCs w:val="0"/>
      <w:smallCaps w:val="0"/>
      <w:sz w:val="10"/>
      <w:szCs w:val="10"/>
    </w:rPr>
  </w:style>
  <w:style w:type="character" w:customStyle="1" w:styleId="CharStyle343">
    <w:name w:val="CharStyle343"/>
    <w:basedOn w:val="DefaultParagraphFont"/>
    <w:rsid w:val="00842DC1"/>
    <w:rPr>
      <w:rFonts w:ascii="Sylfaen" w:eastAsia="Sylfaen" w:hAnsi="Sylfaen" w:cs="Sylfaen"/>
      <w:b w:val="0"/>
      <w:bCs w:val="0"/>
      <w:i/>
      <w:iCs/>
      <w:smallCaps w:val="0"/>
      <w:spacing w:val="20"/>
      <w:sz w:val="14"/>
      <w:szCs w:val="14"/>
    </w:rPr>
  </w:style>
  <w:style w:type="character" w:customStyle="1" w:styleId="CharStyle361">
    <w:name w:val="CharStyle361"/>
    <w:basedOn w:val="DefaultParagraphFont"/>
    <w:rsid w:val="00842DC1"/>
    <w:rPr>
      <w:rFonts w:ascii="Century Schoolbook" w:eastAsia="Century Schoolbook" w:hAnsi="Century Schoolbook" w:cs="Century Schoolbook"/>
      <w:b/>
      <w:bCs/>
      <w:i/>
      <w:iCs/>
      <w:smallCaps/>
      <w:spacing w:val="20"/>
      <w:sz w:val="8"/>
      <w:szCs w:val="8"/>
    </w:rPr>
  </w:style>
  <w:style w:type="character" w:customStyle="1" w:styleId="CharStyle371">
    <w:name w:val="CharStyle371"/>
    <w:basedOn w:val="DefaultParagraphFont"/>
    <w:rsid w:val="00842DC1"/>
    <w:rPr>
      <w:rFonts w:ascii="Franklin Gothic Demi Cond" w:eastAsia="Franklin Gothic Demi Cond" w:hAnsi="Franklin Gothic Demi Cond" w:cs="Franklin Gothic Demi Cond"/>
      <w:b w:val="0"/>
      <w:bCs w:val="0"/>
      <w:i w:val="0"/>
      <w:iCs w:val="0"/>
      <w:smallCaps w:val="0"/>
      <w:sz w:val="12"/>
      <w:szCs w:val="12"/>
    </w:rPr>
  </w:style>
  <w:style w:type="character" w:customStyle="1" w:styleId="CharStyle382">
    <w:name w:val="CharStyle382"/>
    <w:basedOn w:val="DefaultParagraphFont"/>
    <w:rsid w:val="00842DC1"/>
    <w:rPr>
      <w:rFonts w:ascii="Century Schoolbook" w:eastAsia="Century Schoolbook" w:hAnsi="Century Schoolbook" w:cs="Century Schoolbook"/>
      <w:b w:val="0"/>
      <w:bCs w:val="0"/>
      <w:i/>
      <w:iCs/>
      <w:smallCaps w:val="0"/>
      <w:sz w:val="16"/>
      <w:szCs w:val="16"/>
    </w:rPr>
  </w:style>
  <w:style w:type="character" w:customStyle="1" w:styleId="CharStyle390">
    <w:name w:val="CharStyle390"/>
    <w:basedOn w:val="DefaultParagraphFont"/>
    <w:rsid w:val="00842DC1"/>
    <w:rPr>
      <w:rFonts w:ascii="Arial" w:eastAsia="Arial" w:hAnsi="Arial" w:cs="Arial"/>
      <w:b w:val="0"/>
      <w:bCs w:val="0"/>
      <w:i w:val="0"/>
      <w:iCs w:val="0"/>
      <w:smallCaps/>
      <w:sz w:val="10"/>
      <w:szCs w:val="10"/>
    </w:rPr>
  </w:style>
  <w:style w:type="character" w:customStyle="1" w:styleId="CharStyle434">
    <w:name w:val="CharStyle434"/>
    <w:basedOn w:val="DefaultParagraphFont"/>
    <w:rsid w:val="00842DC1"/>
    <w:rPr>
      <w:rFonts w:ascii="Century Schoolbook" w:eastAsia="Century Schoolbook" w:hAnsi="Century Schoolbook" w:cs="Century Schoolbook"/>
      <w:b/>
      <w:bCs/>
      <w:i w:val="0"/>
      <w:iCs w:val="0"/>
      <w:smallCaps w:val="0"/>
      <w:sz w:val="12"/>
      <w:szCs w:val="12"/>
    </w:rPr>
  </w:style>
  <w:style w:type="character" w:customStyle="1" w:styleId="CharStyle464">
    <w:name w:val="CharStyle464"/>
    <w:basedOn w:val="DefaultParagraphFont"/>
    <w:rsid w:val="00842DC1"/>
    <w:rPr>
      <w:rFonts w:ascii="Century Schoolbook" w:eastAsia="Century Schoolbook" w:hAnsi="Century Schoolbook" w:cs="Century Schoolbook"/>
      <w:b w:val="0"/>
      <w:bCs w:val="0"/>
      <w:i/>
      <w:iCs/>
      <w:smallCaps w:val="0"/>
      <w:sz w:val="14"/>
      <w:szCs w:val="14"/>
    </w:rPr>
  </w:style>
  <w:style w:type="character" w:customStyle="1" w:styleId="CharStyle467">
    <w:name w:val="CharStyle467"/>
    <w:basedOn w:val="DefaultParagraphFont"/>
    <w:rsid w:val="00842DC1"/>
    <w:rPr>
      <w:rFonts w:ascii="Century Schoolbook" w:eastAsia="Century Schoolbook" w:hAnsi="Century Schoolbook" w:cs="Century Schoolbook"/>
      <w:b/>
      <w:bCs/>
      <w:i w:val="0"/>
      <w:iCs w:val="0"/>
      <w:smallCaps/>
      <w:spacing w:val="10"/>
      <w:sz w:val="12"/>
      <w:szCs w:val="12"/>
    </w:rPr>
  </w:style>
  <w:style w:type="character" w:customStyle="1" w:styleId="CharStyle490">
    <w:name w:val="CharStyle490"/>
    <w:basedOn w:val="DefaultParagraphFont"/>
    <w:rsid w:val="00842DC1"/>
    <w:rPr>
      <w:rFonts w:ascii="Century Schoolbook" w:eastAsia="Century Schoolbook" w:hAnsi="Century Schoolbook" w:cs="Century Schoolbook"/>
      <w:b/>
      <w:bCs/>
      <w:i w:val="0"/>
      <w:iCs w:val="0"/>
      <w:smallCaps w:val="0"/>
      <w:sz w:val="12"/>
      <w:szCs w:val="12"/>
    </w:rPr>
  </w:style>
  <w:style w:type="character" w:customStyle="1" w:styleId="CharStyle564">
    <w:name w:val="CharStyle564"/>
    <w:basedOn w:val="DefaultParagraphFont"/>
    <w:rsid w:val="00842DC1"/>
    <w:rPr>
      <w:rFonts w:ascii="Georgia" w:eastAsia="Georgia" w:hAnsi="Georgia" w:cs="Georgia"/>
      <w:b w:val="0"/>
      <w:bCs w:val="0"/>
      <w:i w:val="0"/>
      <w:iCs w:val="0"/>
      <w:smallCaps w:val="0"/>
      <w:sz w:val="12"/>
      <w:szCs w:val="12"/>
    </w:rPr>
  </w:style>
  <w:style w:type="character" w:customStyle="1" w:styleId="CharStyle625">
    <w:name w:val="CharStyle625"/>
    <w:basedOn w:val="DefaultParagraphFont"/>
    <w:rsid w:val="00842DC1"/>
    <w:rPr>
      <w:rFonts w:ascii="Century Schoolbook" w:eastAsia="Century Schoolbook" w:hAnsi="Century Schoolbook" w:cs="Century Schoolbook"/>
      <w:b w:val="0"/>
      <w:bCs w:val="0"/>
      <w:i w:val="0"/>
      <w:iCs w:val="0"/>
      <w:smallCaps w:val="0"/>
      <w:sz w:val="14"/>
      <w:szCs w:val="14"/>
    </w:rPr>
  </w:style>
  <w:style w:type="character" w:customStyle="1" w:styleId="CharStyle648">
    <w:name w:val="CharStyle648"/>
    <w:basedOn w:val="DefaultParagraphFont"/>
    <w:rsid w:val="00842DC1"/>
    <w:rPr>
      <w:rFonts w:ascii="Century Schoolbook" w:eastAsia="Century Schoolbook" w:hAnsi="Century Schoolbook" w:cs="Century Schoolbook"/>
      <w:b w:val="0"/>
      <w:bCs w:val="0"/>
      <w:i w:val="0"/>
      <w:iCs w:val="0"/>
      <w:smallCaps w:val="0"/>
      <w:sz w:val="208"/>
      <w:szCs w:val="208"/>
    </w:rPr>
  </w:style>
  <w:style w:type="character" w:customStyle="1" w:styleId="CharStyle650">
    <w:name w:val="CharStyle650"/>
    <w:basedOn w:val="DefaultParagraphFont"/>
    <w:rsid w:val="00842DC1"/>
    <w:rPr>
      <w:rFonts w:ascii="Century Schoolbook" w:eastAsia="Century Schoolbook" w:hAnsi="Century Schoolbook" w:cs="Century Schoolbook"/>
      <w:b w:val="0"/>
      <w:bCs w:val="0"/>
      <w:i w:val="0"/>
      <w:iCs w:val="0"/>
      <w:smallCaps w:val="0"/>
      <w:sz w:val="12"/>
      <w:szCs w:val="12"/>
    </w:rPr>
  </w:style>
  <w:style w:type="character" w:customStyle="1" w:styleId="CharStyle672">
    <w:name w:val="CharStyle672"/>
    <w:basedOn w:val="DefaultParagraphFont"/>
    <w:rsid w:val="00842DC1"/>
    <w:rPr>
      <w:rFonts w:ascii="Century Schoolbook" w:eastAsia="Century Schoolbook" w:hAnsi="Century Schoolbook" w:cs="Century Schoolbook"/>
      <w:b w:val="0"/>
      <w:bCs w:val="0"/>
      <w:i/>
      <w:iCs/>
      <w:smallCaps w:val="0"/>
      <w:spacing w:val="-10"/>
      <w:sz w:val="16"/>
      <w:szCs w:val="16"/>
    </w:rPr>
  </w:style>
  <w:style w:type="character" w:customStyle="1" w:styleId="CharStyle735">
    <w:name w:val="CharStyle735"/>
    <w:basedOn w:val="DefaultParagraphFont"/>
    <w:rsid w:val="00842DC1"/>
    <w:rPr>
      <w:rFonts w:ascii="Century Schoolbook" w:eastAsia="Century Schoolbook" w:hAnsi="Century Schoolbook" w:cs="Century Schoolbook"/>
      <w:b/>
      <w:bCs/>
      <w:i w:val="0"/>
      <w:iCs w:val="0"/>
      <w:smallCaps w:val="0"/>
      <w:sz w:val="12"/>
      <w:szCs w:val="12"/>
    </w:rPr>
  </w:style>
  <w:style w:type="character" w:customStyle="1" w:styleId="CharStyle755">
    <w:name w:val="CharStyle755"/>
    <w:basedOn w:val="DefaultParagraphFont"/>
    <w:rsid w:val="00842DC1"/>
    <w:rPr>
      <w:rFonts w:ascii="Century Schoolbook" w:eastAsia="Century Schoolbook" w:hAnsi="Century Schoolbook" w:cs="Century Schoolbook"/>
      <w:b/>
      <w:bCs/>
      <w:i w:val="0"/>
      <w:iCs w:val="0"/>
      <w:smallCaps/>
      <w:sz w:val="12"/>
      <w:szCs w:val="12"/>
    </w:rPr>
  </w:style>
  <w:style w:type="character" w:customStyle="1" w:styleId="CharStyle780">
    <w:name w:val="CharStyle780"/>
    <w:basedOn w:val="DefaultParagraphFont"/>
    <w:rsid w:val="00842DC1"/>
    <w:rPr>
      <w:rFonts w:ascii="Arial Narrow" w:eastAsia="Arial Narrow" w:hAnsi="Arial Narrow" w:cs="Arial Narrow"/>
      <w:b w:val="0"/>
      <w:bCs w:val="0"/>
      <w:i w:val="0"/>
      <w:iCs w:val="0"/>
      <w:smallCaps w:val="0"/>
      <w:spacing w:val="-70"/>
      <w:sz w:val="70"/>
      <w:szCs w:val="70"/>
    </w:rPr>
  </w:style>
  <w:style w:type="character" w:customStyle="1" w:styleId="CharStyle828">
    <w:name w:val="CharStyle828"/>
    <w:basedOn w:val="DefaultParagraphFont"/>
    <w:rsid w:val="00842DC1"/>
    <w:rPr>
      <w:rFonts w:ascii="Century Schoolbook" w:eastAsia="Century Schoolbook" w:hAnsi="Century Schoolbook" w:cs="Century Schoolbook"/>
      <w:b/>
      <w:bCs/>
      <w:i w:val="0"/>
      <w:iCs w:val="0"/>
      <w:smallCaps w:val="0"/>
      <w:spacing w:val="-20"/>
      <w:sz w:val="18"/>
      <w:szCs w:val="18"/>
    </w:rPr>
  </w:style>
  <w:style w:type="character" w:customStyle="1" w:styleId="CharStyle886">
    <w:name w:val="CharStyle886"/>
    <w:basedOn w:val="DefaultParagraphFont"/>
    <w:rsid w:val="00842DC1"/>
    <w:rPr>
      <w:rFonts w:ascii="Century Schoolbook" w:eastAsia="Century Schoolbook" w:hAnsi="Century Schoolbook" w:cs="Century Schoolbook"/>
      <w:b/>
      <w:bCs/>
      <w:i w:val="0"/>
      <w:iCs w:val="0"/>
      <w:smallCaps w:val="0"/>
      <w:spacing w:val="-20"/>
      <w:sz w:val="30"/>
      <w:szCs w:val="30"/>
    </w:rPr>
  </w:style>
  <w:style w:type="character" w:customStyle="1" w:styleId="CharStyle935">
    <w:name w:val="CharStyle935"/>
    <w:basedOn w:val="DefaultParagraphFont"/>
    <w:rsid w:val="00842DC1"/>
    <w:rPr>
      <w:rFonts w:ascii="Century Schoolbook" w:eastAsia="Century Schoolbook" w:hAnsi="Century Schoolbook" w:cs="Century Schoolbook"/>
      <w:b/>
      <w:bCs/>
      <w:i w:val="0"/>
      <w:iCs w:val="0"/>
      <w:smallCaps w:val="0"/>
      <w:spacing w:val="-10"/>
      <w:sz w:val="14"/>
      <w:szCs w:val="14"/>
    </w:rPr>
  </w:style>
  <w:style w:type="character" w:customStyle="1" w:styleId="CharStyle942">
    <w:name w:val="CharStyle942"/>
    <w:basedOn w:val="DefaultParagraphFont"/>
    <w:rsid w:val="00842DC1"/>
    <w:rPr>
      <w:rFonts w:ascii="Century Schoolbook" w:eastAsia="Century Schoolbook" w:hAnsi="Century Schoolbook" w:cs="Century Schoolbook"/>
      <w:b w:val="0"/>
      <w:bCs w:val="0"/>
      <w:i w:val="0"/>
      <w:iCs w:val="0"/>
      <w:smallCaps/>
      <w:sz w:val="16"/>
      <w:szCs w:val="16"/>
    </w:rPr>
  </w:style>
  <w:style w:type="character" w:customStyle="1" w:styleId="CharStyle997">
    <w:name w:val="CharStyle997"/>
    <w:basedOn w:val="DefaultParagraphFont"/>
    <w:rsid w:val="00842DC1"/>
    <w:rPr>
      <w:rFonts w:ascii="Century Schoolbook" w:eastAsia="Century Schoolbook" w:hAnsi="Century Schoolbook" w:cs="Century Schoolbook"/>
      <w:b w:val="0"/>
      <w:bCs w:val="0"/>
      <w:i w:val="0"/>
      <w:iCs w:val="0"/>
      <w:smallCaps/>
      <w:spacing w:val="10"/>
      <w:sz w:val="12"/>
      <w:szCs w:val="12"/>
    </w:rPr>
  </w:style>
  <w:style w:type="character" w:customStyle="1" w:styleId="CharStyle1008">
    <w:name w:val="CharStyle1008"/>
    <w:basedOn w:val="DefaultParagraphFont"/>
    <w:rsid w:val="00842DC1"/>
    <w:rPr>
      <w:rFonts w:ascii="Century Schoolbook" w:eastAsia="Century Schoolbook" w:hAnsi="Century Schoolbook" w:cs="Century Schoolbook"/>
      <w:b w:val="0"/>
      <w:bCs w:val="0"/>
      <w:i w:val="0"/>
      <w:iCs w:val="0"/>
      <w:smallCaps/>
      <w:spacing w:val="10"/>
      <w:sz w:val="14"/>
      <w:szCs w:val="14"/>
    </w:rPr>
  </w:style>
  <w:style w:type="character" w:customStyle="1" w:styleId="CharStyle1014">
    <w:name w:val="CharStyle1014"/>
    <w:basedOn w:val="DefaultParagraphFont"/>
    <w:rsid w:val="00842DC1"/>
    <w:rPr>
      <w:rFonts w:ascii="Century Schoolbook" w:eastAsia="Century Schoolbook" w:hAnsi="Century Schoolbook" w:cs="Century Schoolbook"/>
      <w:b w:val="0"/>
      <w:bCs w:val="0"/>
      <w:i w:val="0"/>
      <w:iCs w:val="0"/>
      <w:smallCaps w:val="0"/>
      <w:sz w:val="14"/>
      <w:szCs w:val="14"/>
    </w:rPr>
  </w:style>
  <w:style w:type="character" w:customStyle="1" w:styleId="CharStyle1036">
    <w:name w:val="CharStyle1036"/>
    <w:basedOn w:val="DefaultParagraphFont"/>
    <w:rsid w:val="00842DC1"/>
    <w:rPr>
      <w:rFonts w:ascii="Century Schoolbook" w:eastAsia="Century Schoolbook" w:hAnsi="Century Schoolbook" w:cs="Century Schoolbook"/>
      <w:b w:val="0"/>
      <w:bCs w:val="0"/>
      <w:i w:val="0"/>
      <w:iCs w:val="0"/>
      <w:smallCaps w:val="0"/>
      <w:spacing w:val="10"/>
      <w:w w:val="30"/>
      <w:sz w:val="22"/>
      <w:szCs w:val="22"/>
    </w:rPr>
  </w:style>
  <w:style w:type="character" w:customStyle="1" w:styleId="CharStyle1062">
    <w:name w:val="CharStyle1062"/>
    <w:basedOn w:val="DefaultParagraphFont"/>
    <w:rsid w:val="00842DC1"/>
    <w:rPr>
      <w:rFonts w:ascii="Century Schoolbook" w:eastAsia="Century Schoolbook" w:hAnsi="Century Schoolbook" w:cs="Century Schoolbook"/>
      <w:b w:val="0"/>
      <w:bCs w:val="0"/>
      <w:i w:val="0"/>
      <w:iCs w:val="0"/>
      <w:smallCaps w:val="0"/>
      <w:sz w:val="12"/>
      <w:szCs w:val="12"/>
    </w:rPr>
  </w:style>
  <w:style w:type="character" w:customStyle="1" w:styleId="CharStyle1106">
    <w:name w:val="CharStyle1106"/>
    <w:basedOn w:val="DefaultParagraphFont"/>
    <w:rsid w:val="00842DC1"/>
    <w:rPr>
      <w:rFonts w:ascii="Century Schoolbook" w:eastAsia="Century Schoolbook" w:hAnsi="Century Schoolbook" w:cs="Century Schoolbook"/>
      <w:b w:val="0"/>
      <w:bCs w:val="0"/>
      <w:i w:val="0"/>
      <w:iCs w:val="0"/>
      <w:smallCaps/>
      <w:spacing w:val="10"/>
      <w:sz w:val="12"/>
      <w:szCs w:val="12"/>
    </w:rPr>
  </w:style>
  <w:style w:type="character" w:customStyle="1" w:styleId="CharStyle1137">
    <w:name w:val="CharStyle1137"/>
    <w:basedOn w:val="DefaultParagraphFont"/>
    <w:rsid w:val="00842DC1"/>
    <w:rPr>
      <w:rFonts w:ascii="Century Schoolbook" w:eastAsia="Century Schoolbook" w:hAnsi="Century Schoolbook" w:cs="Century Schoolbook"/>
      <w:b/>
      <w:bCs/>
      <w:i w:val="0"/>
      <w:iCs w:val="0"/>
      <w:smallCaps w:val="0"/>
      <w:sz w:val="10"/>
      <w:szCs w:val="10"/>
    </w:rPr>
  </w:style>
  <w:style w:type="character" w:customStyle="1" w:styleId="CharStyle1204">
    <w:name w:val="CharStyle1204"/>
    <w:basedOn w:val="DefaultParagraphFont"/>
    <w:rsid w:val="00842DC1"/>
    <w:rPr>
      <w:rFonts w:ascii="Century Schoolbook" w:eastAsia="Century Schoolbook" w:hAnsi="Century Schoolbook" w:cs="Century Schoolbook"/>
      <w:b w:val="0"/>
      <w:bCs w:val="0"/>
      <w:i w:val="0"/>
      <w:iCs w:val="0"/>
      <w:smallCaps/>
      <w:sz w:val="16"/>
      <w:szCs w:val="16"/>
    </w:rPr>
  </w:style>
  <w:style w:type="character" w:customStyle="1" w:styleId="CharStyle1207">
    <w:name w:val="CharStyle1207"/>
    <w:basedOn w:val="DefaultParagraphFont"/>
    <w:rsid w:val="00842DC1"/>
    <w:rPr>
      <w:rFonts w:ascii="Century Schoolbook" w:eastAsia="Century Schoolbook" w:hAnsi="Century Schoolbook" w:cs="Century Schoolbook"/>
      <w:b w:val="0"/>
      <w:bCs w:val="0"/>
      <w:i/>
      <w:iCs/>
      <w:smallCaps w:val="0"/>
      <w:sz w:val="16"/>
      <w:szCs w:val="16"/>
    </w:rPr>
  </w:style>
  <w:style w:type="character" w:customStyle="1" w:styleId="CharStyle1242">
    <w:name w:val="CharStyle1242"/>
    <w:basedOn w:val="DefaultParagraphFont"/>
    <w:rsid w:val="00842DC1"/>
    <w:rPr>
      <w:rFonts w:ascii="Century Schoolbook" w:eastAsia="Century Schoolbook" w:hAnsi="Century Schoolbook" w:cs="Century Schoolbook"/>
      <w:b w:val="0"/>
      <w:bCs w:val="0"/>
      <w:i w:val="0"/>
      <w:iCs w:val="0"/>
      <w:smallCaps w:val="0"/>
      <w:sz w:val="16"/>
      <w:szCs w:val="16"/>
    </w:rPr>
  </w:style>
  <w:style w:type="character" w:customStyle="1" w:styleId="CharStyle1243">
    <w:name w:val="CharStyle1243"/>
    <w:basedOn w:val="DefaultParagraphFont"/>
    <w:rsid w:val="00842DC1"/>
    <w:rPr>
      <w:rFonts w:ascii="Century Schoolbook" w:eastAsia="Century Schoolbook" w:hAnsi="Century Schoolbook" w:cs="Century Schoolbook"/>
      <w:b w:val="0"/>
      <w:bCs w:val="0"/>
      <w:i w:val="0"/>
      <w:iCs w:val="0"/>
      <w:smallCaps w:val="0"/>
      <w:sz w:val="10"/>
      <w:szCs w:val="10"/>
    </w:rPr>
  </w:style>
  <w:style w:type="character" w:customStyle="1" w:styleId="CharStyle1250">
    <w:name w:val="CharStyle1250"/>
    <w:basedOn w:val="DefaultParagraphFont"/>
    <w:rsid w:val="00842DC1"/>
    <w:rPr>
      <w:rFonts w:ascii="Century Schoolbook" w:eastAsia="Century Schoolbook" w:hAnsi="Century Schoolbook" w:cs="Century Schoolbook"/>
      <w:b w:val="0"/>
      <w:bCs w:val="0"/>
      <w:i w:val="0"/>
      <w:iCs w:val="0"/>
      <w:smallCaps w:val="0"/>
      <w:sz w:val="16"/>
      <w:szCs w:val="16"/>
    </w:rPr>
  </w:style>
  <w:style w:type="paragraph" w:styleId="ListBullet">
    <w:name w:val="List Bullet"/>
    <w:basedOn w:val="Normal"/>
    <w:uiPriority w:val="99"/>
    <w:unhideWhenUsed/>
    <w:rsid w:val="00842DC1"/>
    <w:pPr>
      <w:numPr>
        <w:numId w:val="1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07DC2-EFD6-4935-BD9E-A598C11D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2086</TotalTime>
  <Pages>112</Pages>
  <Words>42356</Words>
  <Characters>241434</Characters>
  <Application>Microsoft Office Word</Application>
  <DocSecurity>0</DocSecurity>
  <Lines>2011</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2278</cp:revision>
  <dcterms:created xsi:type="dcterms:W3CDTF">2017-04-10T06:22:00Z</dcterms:created>
  <dcterms:modified xsi:type="dcterms:W3CDTF">2017-12-10T20:05:00Z</dcterms:modified>
</cp:coreProperties>
</file>