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13" w:rsidRDefault="00051213" w:rsidP="00B47226">
      <w:pPr>
        <w:pBdr>
          <w:bottom w:val="single" w:sz="4" w:space="1" w:color="auto"/>
        </w:pBdr>
        <w:spacing w:before="5000" w:after="240" w:line="240" w:lineRule="auto"/>
        <w:ind w:left="3600" w:right="360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26059" w:rsidRPr="00955FA9" w:rsidRDefault="004A32F1" w:rsidP="0005121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55FA9">
        <w:rPr>
          <w:rFonts w:ascii="Times New Roman" w:hAnsi="Times New Roman" w:cs="Times New Roman"/>
          <w:sz w:val="36"/>
          <w:szCs w:val="36"/>
        </w:rPr>
        <w:t>WHEAT BOUNTY (CLAIMS).</w:t>
      </w:r>
    </w:p>
    <w:p w:rsidR="00051213" w:rsidRPr="003656D3" w:rsidRDefault="00051213" w:rsidP="001554AD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 w:cs="Times New Roman"/>
        </w:rPr>
      </w:pPr>
    </w:p>
    <w:p w:rsidR="00526059" w:rsidRPr="00955FA9" w:rsidRDefault="004A32F1" w:rsidP="000512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FA9">
        <w:rPr>
          <w:rFonts w:ascii="Times New Roman" w:hAnsi="Times New Roman" w:cs="Times New Roman"/>
          <w:b/>
          <w:sz w:val="28"/>
          <w:szCs w:val="28"/>
        </w:rPr>
        <w:t>No. 71 of 1932.</w:t>
      </w:r>
    </w:p>
    <w:p w:rsidR="00526059" w:rsidRPr="00955FA9" w:rsidRDefault="004A32F1" w:rsidP="00955FA9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5FA9">
        <w:rPr>
          <w:rFonts w:ascii="Times New Roman" w:hAnsi="Times New Roman" w:cs="Times New Roman"/>
          <w:sz w:val="26"/>
          <w:szCs w:val="26"/>
        </w:rPr>
        <w:t xml:space="preserve">An Act relating to the making of Claims under the </w:t>
      </w:r>
      <w:r w:rsidRPr="00955FA9">
        <w:rPr>
          <w:rFonts w:ascii="Times New Roman" w:hAnsi="Times New Roman" w:cs="Times New Roman"/>
          <w:i/>
          <w:sz w:val="26"/>
          <w:szCs w:val="26"/>
        </w:rPr>
        <w:t xml:space="preserve">Wheat Bounty Act </w:t>
      </w:r>
      <w:r w:rsidRPr="00955FA9">
        <w:rPr>
          <w:rFonts w:ascii="Times New Roman" w:hAnsi="Times New Roman" w:cs="Times New Roman"/>
          <w:sz w:val="26"/>
          <w:szCs w:val="26"/>
        </w:rPr>
        <w:t>1931.</w:t>
      </w:r>
    </w:p>
    <w:p w:rsidR="00526059" w:rsidRPr="00955FA9" w:rsidRDefault="004A32F1" w:rsidP="00955FA9">
      <w:pPr>
        <w:spacing w:after="6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5FA9">
        <w:rPr>
          <w:rFonts w:ascii="Times New Roman" w:hAnsi="Times New Roman" w:cs="Times New Roman"/>
          <w:sz w:val="26"/>
          <w:szCs w:val="26"/>
        </w:rPr>
        <w:t>[Assented to 5th December, 1932.]</w:t>
      </w:r>
    </w:p>
    <w:p w:rsidR="00526059" w:rsidRPr="00526059" w:rsidRDefault="004A32F1" w:rsidP="00B472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6059">
        <w:rPr>
          <w:rFonts w:ascii="Times New Roman" w:hAnsi="Times New Roman" w:cs="Times New Roman"/>
        </w:rPr>
        <w:t>BE it enacted by the King</w:t>
      </w:r>
      <w:r w:rsidR="00A50C34" w:rsidRPr="00526059">
        <w:rPr>
          <w:rFonts w:ascii="Times New Roman" w:hAnsi="Times New Roman" w:cs="Times New Roman"/>
        </w:rPr>
        <w:t>’</w:t>
      </w:r>
      <w:r w:rsidRPr="00526059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526059" w:rsidRPr="00955FA9" w:rsidRDefault="004A32F1" w:rsidP="00B47226">
      <w:pPr>
        <w:tabs>
          <w:tab w:val="right" w:leader="dot" w:pos="5486"/>
        </w:tabs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5FA9">
        <w:rPr>
          <w:rFonts w:ascii="Times New Roman" w:hAnsi="Times New Roman" w:cs="Times New Roman"/>
          <w:b/>
          <w:sz w:val="20"/>
          <w:szCs w:val="20"/>
        </w:rPr>
        <w:t>Short title and citation.</w:t>
      </w:r>
    </w:p>
    <w:p w:rsidR="00526059" w:rsidRPr="003656D3" w:rsidRDefault="004A32F1" w:rsidP="00B47226">
      <w:pPr>
        <w:tabs>
          <w:tab w:val="left" w:pos="1080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 w:rsidRPr="003656D3">
        <w:rPr>
          <w:rFonts w:ascii="Times New Roman" w:hAnsi="Times New Roman" w:cs="Times New Roman"/>
          <w:b/>
        </w:rPr>
        <w:t>1.</w:t>
      </w:r>
      <w:r w:rsidR="00265E59">
        <w:rPr>
          <w:rFonts w:ascii="Times New Roman" w:hAnsi="Times New Roman" w:cs="Times New Roman"/>
        </w:rPr>
        <w:t>—(1.)</w:t>
      </w:r>
      <w:r w:rsidR="00265E59">
        <w:rPr>
          <w:rFonts w:ascii="Times New Roman" w:hAnsi="Times New Roman" w:cs="Times New Roman"/>
        </w:rPr>
        <w:tab/>
      </w:r>
      <w:r w:rsidRPr="003656D3">
        <w:rPr>
          <w:rFonts w:ascii="Times New Roman" w:hAnsi="Times New Roman" w:cs="Times New Roman"/>
        </w:rPr>
        <w:t xml:space="preserve">This Act may be cited as the </w:t>
      </w:r>
      <w:r w:rsidRPr="003656D3">
        <w:rPr>
          <w:rFonts w:ascii="Times New Roman" w:hAnsi="Times New Roman" w:cs="Times New Roman"/>
          <w:i/>
        </w:rPr>
        <w:t>Wheat Bounty</w:t>
      </w:r>
      <w:r w:rsidRPr="003656D3">
        <w:rPr>
          <w:rFonts w:ascii="Times New Roman" w:hAnsi="Times New Roman" w:cs="Times New Roman"/>
        </w:rPr>
        <w:t xml:space="preserve"> (</w:t>
      </w:r>
      <w:r w:rsidRPr="003656D3">
        <w:rPr>
          <w:rFonts w:ascii="Times New Roman" w:hAnsi="Times New Roman" w:cs="Times New Roman"/>
          <w:i/>
        </w:rPr>
        <w:t>Claims</w:t>
      </w:r>
      <w:r w:rsidRPr="003656D3">
        <w:rPr>
          <w:rFonts w:ascii="Times New Roman" w:hAnsi="Times New Roman" w:cs="Times New Roman"/>
        </w:rPr>
        <w:t xml:space="preserve">) </w:t>
      </w:r>
      <w:r w:rsidRPr="003656D3">
        <w:rPr>
          <w:rFonts w:ascii="Times New Roman" w:hAnsi="Times New Roman" w:cs="Times New Roman"/>
          <w:i/>
        </w:rPr>
        <w:t xml:space="preserve">Act </w:t>
      </w:r>
      <w:r w:rsidRPr="003656D3">
        <w:rPr>
          <w:rFonts w:ascii="Times New Roman" w:hAnsi="Times New Roman" w:cs="Times New Roman"/>
        </w:rPr>
        <w:t>1932.</w:t>
      </w:r>
    </w:p>
    <w:p w:rsidR="00526059" w:rsidRPr="003656D3" w:rsidRDefault="00265E59" w:rsidP="00B47226">
      <w:pPr>
        <w:tabs>
          <w:tab w:val="left" w:pos="810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4A32F1" w:rsidRPr="003656D3">
        <w:rPr>
          <w:rFonts w:ascii="Times New Roman" w:hAnsi="Times New Roman" w:cs="Times New Roman"/>
        </w:rPr>
        <w:t xml:space="preserve">The </w:t>
      </w:r>
      <w:r w:rsidR="00526059">
        <w:rPr>
          <w:rFonts w:ascii="Times New Roman" w:hAnsi="Times New Roman" w:cs="Times New Roman"/>
          <w:i/>
        </w:rPr>
        <w:t>Wheat Bounty Act</w:t>
      </w:r>
      <w:r w:rsidR="004A32F1" w:rsidRPr="003656D3">
        <w:rPr>
          <w:rFonts w:ascii="Times New Roman" w:hAnsi="Times New Roman" w:cs="Times New Roman"/>
          <w:i/>
        </w:rPr>
        <w:t xml:space="preserve"> </w:t>
      </w:r>
      <w:r w:rsidR="004A32F1" w:rsidRPr="003656D3">
        <w:rPr>
          <w:rFonts w:ascii="Times New Roman" w:hAnsi="Times New Roman" w:cs="Times New Roman"/>
        </w:rPr>
        <w:t>1931 is in this Act referred to as the Principal Act.</w:t>
      </w:r>
    </w:p>
    <w:p w:rsidR="00526059" w:rsidRPr="003656D3" w:rsidRDefault="00265E59" w:rsidP="00B47226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</w:t>
      </w:r>
      <w:r>
        <w:rPr>
          <w:rFonts w:ascii="Times New Roman" w:hAnsi="Times New Roman" w:cs="Times New Roman"/>
        </w:rPr>
        <w:tab/>
      </w:r>
      <w:r w:rsidR="004A32F1" w:rsidRPr="003656D3">
        <w:rPr>
          <w:rFonts w:ascii="Times New Roman" w:hAnsi="Times New Roman" w:cs="Times New Roman"/>
        </w:rPr>
        <w:t xml:space="preserve">The Principal Act, as amended by this Act, may be cited as the </w:t>
      </w:r>
      <w:r w:rsidR="004A32F1" w:rsidRPr="003656D3">
        <w:rPr>
          <w:rFonts w:ascii="Times New Roman" w:hAnsi="Times New Roman" w:cs="Times New Roman"/>
          <w:i/>
        </w:rPr>
        <w:t xml:space="preserve">Wheat Bounty Act </w:t>
      </w:r>
      <w:r w:rsidR="004A32F1" w:rsidRPr="003656D3">
        <w:rPr>
          <w:rFonts w:ascii="Times New Roman" w:hAnsi="Times New Roman" w:cs="Times New Roman"/>
        </w:rPr>
        <w:t>1931</w:t>
      </w:r>
      <w:r w:rsidR="00B47226">
        <w:rPr>
          <w:rFonts w:ascii="Times New Roman" w:hAnsi="Times New Roman" w:cs="Times New Roman"/>
        </w:rPr>
        <w:t>–</w:t>
      </w:r>
      <w:r w:rsidR="004A32F1" w:rsidRPr="003656D3">
        <w:rPr>
          <w:rFonts w:ascii="Times New Roman" w:hAnsi="Times New Roman" w:cs="Times New Roman"/>
        </w:rPr>
        <w:t>1932.</w:t>
      </w:r>
    </w:p>
    <w:p w:rsidR="00526059" w:rsidRPr="003656D3" w:rsidRDefault="004A32F1" w:rsidP="00B47226">
      <w:pPr>
        <w:tabs>
          <w:tab w:val="left" w:pos="630"/>
        </w:tabs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656D3">
        <w:rPr>
          <w:rFonts w:ascii="Times New Roman" w:hAnsi="Times New Roman" w:cs="Times New Roman"/>
          <w:b/>
        </w:rPr>
        <w:t>2.</w:t>
      </w:r>
      <w:r w:rsidR="00265E59">
        <w:rPr>
          <w:rFonts w:ascii="Times New Roman" w:hAnsi="Times New Roman" w:cs="Times New Roman"/>
        </w:rPr>
        <w:tab/>
      </w:r>
      <w:r w:rsidRPr="003656D3">
        <w:rPr>
          <w:rFonts w:ascii="Times New Roman" w:hAnsi="Times New Roman" w:cs="Times New Roman"/>
        </w:rPr>
        <w:t>After section six of the Principal Act the following section is inserted:—</w:t>
      </w:r>
    </w:p>
    <w:p w:rsidR="00526059" w:rsidRPr="00265E59" w:rsidRDefault="004A32F1" w:rsidP="00B47226">
      <w:pPr>
        <w:spacing w:before="120"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5E59">
        <w:rPr>
          <w:rFonts w:ascii="Times New Roman" w:hAnsi="Times New Roman" w:cs="Times New Roman"/>
          <w:b/>
          <w:sz w:val="20"/>
          <w:szCs w:val="20"/>
        </w:rPr>
        <w:t>Bounty not payable after 17th December, 1932.</w:t>
      </w:r>
    </w:p>
    <w:p w:rsidR="00526059" w:rsidRPr="00526059" w:rsidRDefault="00A50C34" w:rsidP="00526059">
      <w:pPr>
        <w:tabs>
          <w:tab w:val="left" w:pos="900"/>
        </w:tabs>
        <w:spacing w:before="120"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65E59">
        <w:rPr>
          <w:rFonts w:ascii="Times New Roman" w:hAnsi="Times New Roman" w:cs="Times New Roman"/>
        </w:rPr>
        <w:t>6</w:t>
      </w:r>
      <w:r w:rsidR="00265E59" w:rsidRPr="00265E59">
        <w:rPr>
          <w:rFonts w:ascii="Times New Roman" w:hAnsi="Times New Roman" w:cs="Times New Roman"/>
          <w:smallCaps/>
        </w:rPr>
        <w:t>a</w:t>
      </w:r>
      <w:r w:rsidR="00265E59">
        <w:rPr>
          <w:rFonts w:ascii="Times New Roman" w:hAnsi="Times New Roman" w:cs="Times New Roman"/>
        </w:rPr>
        <w:t>.</w:t>
      </w:r>
      <w:r w:rsidR="00265E59">
        <w:rPr>
          <w:rFonts w:ascii="Times New Roman" w:hAnsi="Times New Roman" w:cs="Times New Roman"/>
        </w:rPr>
        <w:tab/>
      </w:r>
      <w:r w:rsidR="004A32F1" w:rsidRPr="003656D3">
        <w:rPr>
          <w:rFonts w:ascii="Times New Roman" w:hAnsi="Times New Roman" w:cs="Times New Roman"/>
        </w:rPr>
        <w:t>No bounty shall be paid under this Act which is not claimed in the prescribed manner on or before the seventeenth day of December, One thousand nine hundred and thirty-two.</w:t>
      </w:r>
      <w:r>
        <w:rPr>
          <w:rFonts w:ascii="Times New Roman" w:hAnsi="Times New Roman" w:cs="Times New Roman"/>
        </w:rPr>
        <w:t>”</w:t>
      </w:r>
      <w:r w:rsidR="004A32F1" w:rsidRPr="003656D3">
        <w:rPr>
          <w:rFonts w:ascii="Times New Roman" w:hAnsi="Times New Roman" w:cs="Times New Roman"/>
        </w:rPr>
        <w:t>.</w:t>
      </w:r>
    </w:p>
    <w:sectPr w:rsidR="00526059" w:rsidRPr="00526059" w:rsidSect="001554AD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FAF"/>
    <w:multiLevelType w:val="singleLevel"/>
    <w:tmpl w:val="0EC28718"/>
    <w:lvl w:ilvl="0">
      <w:start w:val="3"/>
      <w:numFmt w:val="lowerLetter"/>
      <w:lvlText w:val="(%1)"/>
      <w:lvlJc w:val="left"/>
    </w:lvl>
  </w:abstractNum>
  <w:abstractNum w:abstractNumId="1">
    <w:nsid w:val="0A1030E1"/>
    <w:multiLevelType w:val="singleLevel"/>
    <w:tmpl w:val="E3C4759E"/>
    <w:lvl w:ilvl="0">
      <w:start w:val="4"/>
      <w:numFmt w:val="lowerLetter"/>
      <w:lvlText w:val="(%1)"/>
      <w:lvlJc w:val="left"/>
    </w:lvl>
  </w:abstractNum>
  <w:abstractNum w:abstractNumId="2">
    <w:nsid w:val="0D2038AC"/>
    <w:multiLevelType w:val="singleLevel"/>
    <w:tmpl w:val="D9169DF8"/>
    <w:lvl w:ilvl="0">
      <w:start w:val="4"/>
      <w:numFmt w:val="lowerLetter"/>
      <w:lvlText w:val="(%1)"/>
      <w:lvlJc w:val="left"/>
    </w:lvl>
  </w:abstractNum>
  <w:abstractNum w:abstractNumId="3">
    <w:nsid w:val="15A93142"/>
    <w:multiLevelType w:val="singleLevel"/>
    <w:tmpl w:val="023ADB64"/>
    <w:lvl w:ilvl="0">
      <w:start w:val="1"/>
      <w:numFmt w:val="lowerLetter"/>
      <w:lvlText w:val="(%1)"/>
      <w:lvlJc w:val="left"/>
    </w:lvl>
  </w:abstractNum>
  <w:abstractNum w:abstractNumId="4">
    <w:nsid w:val="16003FC0"/>
    <w:multiLevelType w:val="singleLevel"/>
    <w:tmpl w:val="C2D60C3C"/>
    <w:lvl w:ilvl="0">
      <w:start w:val="2"/>
      <w:numFmt w:val="lowerLetter"/>
      <w:lvlText w:val="(%1)"/>
      <w:lvlJc w:val="left"/>
    </w:lvl>
  </w:abstractNum>
  <w:abstractNum w:abstractNumId="5">
    <w:nsid w:val="167C4436"/>
    <w:multiLevelType w:val="singleLevel"/>
    <w:tmpl w:val="3D86D21C"/>
    <w:lvl w:ilvl="0">
      <w:start w:val="1"/>
      <w:numFmt w:val="lowerLetter"/>
      <w:lvlText w:val="(%1)"/>
      <w:lvlJc w:val="left"/>
    </w:lvl>
  </w:abstractNum>
  <w:abstractNum w:abstractNumId="6">
    <w:nsid w:val="1AF725AE"/>
    <w:multiLevelType w:val="singleLevel"/>
    <w:tmpl w:val="56FEB35A"/>
    <w:lvl w:ilvl="0">
      <w:start w:val="1"/>
      <w:numFmt w:val="lowerLetter"/>
      <w:lvlText w:val="(%1)"/>
      <w:lvlJc w:val="left"/>
    </w:lvl>
  </w:abstractNum>
  <w:abstractNum w:abstractNumId="7">
    <w:nsid w:val="2AF24945"/>
    <w:multiLevelType w:val="singleLevel"/>
    <w:tmpl w:val="5D1A3E9E"/>
    <w:lvl w:ilvl="0">
      <w:start w:val="2"/>
      <w:numFmt w:val="lowerLetter"/>
      <w:lvlText w:val="(%1)"/>
      <w:lvlJc w:val="left"/>
    </w:lvl>
  </w:abstractNum>
  <w:abstractNum w:abstractNumId="8">
    <w:nsid w:val="2B5058DF"/>
    <w:multiLevelType w:val="singleLevel"/>
    <w:tmpl w:val="72188808"/>
    <w:lvl w:ilvl="0">
      <w:start w:val="2"/>
      <w:numFmt w:val="decimal"/>
      <w:lvlText w:val="%1."/>
      <w:lvlJc w:val="left"/>
    </w:lvl>
  </w:abstractNum>
  <w:abstractNum w:abstractNumId="9">
    <w:nsid w:val="551251FA"/>
    <w:multiLevelType w:val="singleLevel"/>
    <w:tmpl w:val="63227880"/>
    <w:lvl w:ilvl="0">
      <w:start w:val="5"/>
      <w:numFmt w:val="lowerLetter"/>
      <w:lvlText w:val="(%1)"/>
      <w:lvlJc w:val="left"/>
    </w:lvl>
  </w:abstractNum>
  <w:abstractNum w:abstractNumId="10">
    <w:nsid w:val="5536380A"/>
    <w:multiLevelType w:val="singleLevel"/>
    <w:tmpl w:val="4AC6FAD2"/>
    <w:lvl w:ilvl="0">
      <w:start w:val="1"/>
      <w:numFmt w:val="lowerLetter"/>
      <w:lvlText w:val="(%1)"/>
      <w:lvlJc w:val="left"/>
    </w:lvl>
  </w:abstractNum>
  <w:abstractNum w:abstractNumId="11">
    <w:nsid w:val="56496E5D"/>
    <w:multiLevelType w:val="singleLevel"/>
    <w:tmpl w:val="64E28D1C"/>
    <w:lvl w:ilvl="0">
      <w:start w:val="1"/>
      <w:numFmt w:val="decimal"/>
      <w:lvlText w:val="(%1)"/>
      <w:lvlJc w:val="left"/>
    </w:lvl>
  </w:abstractNum>
  <w:abstractNum w:abstractNumId="12">
    <w:nsid w:val="595843F9"/>
    <w:multiLevelType w:val="singleLevel"/>
    <w:tmpl w:val="E3B05D60"/>
    <w:lvl w:ilvl="0">
      <w:start w:val="1"/>
      <w:numFmt w:val="lowerLetter"/>
      <w:lvlText w:val="(%1)"/>
      <w:lvlJc w:val="left"/>
    </w:lvl>
  </w:abstractNum>
  <w:abstractNum w:abstractNumId="13">
    <w:nsid w:val="62867E14"/>
    <w:multiLevelType w:val="singleLevel"/>
    <w:tmpl w:val="253E378A"/>
    <w:lvl w:ilvl="0">
      <w:start w:val="1"/>
      <w:numFmt w:val="lowerLetter"/>
      <w:lvlText w:val="(%1)"/>
      <w:lvlJc w:val="left"/>
    </w:lvl>
  </w:abstractNum>
  <w:abstractNum w:abstractNumId="14">
    <w:nsid w:val="64D87B1F"/>
    <w:multiLevelType w:val="singleLevel"/>
    <w:tmpl w:val="36468AD2"/>
    <w:lvl w:ilvl="0">
      <w:start w:val="1"/>
      <w:numFmt w:val="lowerLetter"/>
      <w:lvlText w:val="(%1)"/>
      <w:lvlJc w:val="left"/>
    </w:lvl>
  </w:abstractNum>
  <w:abstractNum w:abstractNumId="15">
    <w:nsid w:val="6EA6176F"/>
    <w:multiLevelType w:val="singleLevel"/>
    <w:tmpl w:val="4CA6D778"/>
    <w:lvl w:ilvl="0">
      <w:start w:val="1"/>
      <w:numFmt w:val="decimal"/>
      <w:lvlText w:val="(%1)"/>
      <w:lvlJc w:val="left"/>
    </w:lvl>
  </w:abstractNum>
  <w:abstractNum w:abstractNumId="16">
    <w:nsid w:val="78B503B6"/>
    <w:multiLevelType w:val="singleLevel"/>
    <w:tmpl w:val="06D8CDB8"/>
    <w:lvl w:ilvl="0">
      <w:start w:val="1"/>
      <w:numFmt w:val="lowerLetter"/>
      <w:lvlText w:val="(%1)"/>
      <w:lvlJc w:val="left"/>
    </w:lvl>
  </w:abstractNum>
  <w:abstractNum w:abstractNumId="17">
    <w:nsid w:val="7DA9177B"/>
    <w:multiLevelType w:val="singleLevel"/>
    <w:tmpl w:val="0254BDB4"/>
    <w:lvl w:ilvl="0">
      <w:start w:val="3"/>
      <w:numFmt w:val="decimal"/>
      <w:lvlText w:val="%1."/>
      <w:lvlJc w:val="left"/>
    </w:lvl>
  </w:abstractNum>
  <w:abstractNum w:abstractNumId="18">
    <w:nsid w:val="7FD43126"/>
    <w:multiLevelType w:val="singleLevel"/>
    <w:tmpl w:val="5CACBEE2"/>
    <w:lvl w:ilvl="0">
      <w:start w:val="1"/>
      <w:numFmt w:val="lowerLetter"/>
      <w:lvlText w:val="(%1)"/>
      <w:lvlJc w:val="left"/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"/>
  </w:num>
  <w:num w:numId="8">
    <w:abstractNumId w:val="12"/>
  </w:num>
  <w:num w:numId="9">
    <w:abstractNumId w:val="10"/>
  </w:num>
  <w:num w:numId="10">
    <w:abstractNumId w:val="15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  <w:num w:numId="17">
    <w:abstractNumId w:val="1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0F91"/>
    <w:rsid w:val="00051213"/>
    <w:rsid w:val="001554AD"/>
    <w:rsid w:val="00196173"/>
    <w:rsid w:val="00265E59"/>
    <w:rsid w:val="00266189"/>
    <w:rsid w:val="003656D3"/>
    <w:rsid w:val="00497066"/>
    <w:rsid w:val="004A32F1"/>
    <w:rsid w:val="00526059"/>
    <w:rsid w:val="00540F91"/>
    <w:rsid w:val="005C1623"/>
    <w:rsid w:val="00600EBC"/>
    <w:rsid w:val="008A6322"/>
    <w:rsid w:val="00955FA9"/>
    <w:rsid w:val="00A34B4F"/>
    <w:rsid w:val="00A50C34"/>
    <w:rsid w:val="00AC45DB"/>
    <w:rsid w:val="00B47226"/>
    <w:rsid w:val="00B47750"/>
    <w:rsid w:val="00D668FD"/>
    <w:rsid w:val="00DD0594"/>
    <w:rsid w:val="00E552A2"/>
    <w:rsid w:val="00F2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">
    <w:name w:val="Style12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7">
    <w:name w:val="Style277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">
    <w:name w:val="Style15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8">
    <w:name w:val="Style28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5">
    <w:name w:val="Style215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3">
    <w:name w:val="Style20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">
    <w:name w:val="Style107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4">
    <w:name w:val="Style28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">
    <w:name w:val="Style15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4">
    <w:name w:val="Style29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13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">
    <w:name w:val="Style195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">
    <w:name w:val="Style125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">
    <w:name w:val="Style12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">
    <w:name w:val="Style21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0">
    <w:name w:val="Style31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">
    <w:name w:val="Style6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0">
    <w:name w:val="Style360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8">
    <w:name w:val="Style29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">
    <w:name w:val="Style71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">
    <w:name w:val="Style7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">
    <w:name w:val="Style24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">
    <w:name w:val="Style118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3">
    <w:name w:val="Style28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6">
    <w:name w:val="Style186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">
    <w:name w:val="Style114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3">
    <w:name w:val="Style383"/>
    <w:basedOn w:val="Normal"/>
    <w:rsid w:val="00F25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1">
    <w:name w:val="CharStyle11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">
    <w:name w:val="CharStyle18"/>
    <w:basedOn w:val="DefaultParagraphFont"/>
    <w:rsid w:val="00F2571A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25">
    <w:name w:val="CharStyle25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4">
    <w:name w:val="CharStyle44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5">
    <w:name w:val="CharStyle45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7">
    <w:name w:val="CharStyle47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8"/>
      <w:szCs w:val="58"/>
    </w:rPr>
  </w:style>
  <w:style w:type="character" w:customStyle="1" w:styleId="CharStyle65">
    <w:name w:val="CharStyle65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66">
    <w:name w:val="CharStyle66"/>
    <w:basedOn w:val="DefaultParagraphFont"/>
    <w:rsid w:val="00F2571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73">
    <w:name w:val="CharStyle73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00">
    <w:name w:val="CharStyle100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1">
    <w:name w:val="CharStyle101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6">
    <w:name w:val="CharStyle106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22">
    <w:name w:val="CharStyle122"/>
    <w:basedOn w:val="DefaultParagraphFont"/>
    <w:rsid w:val="00F2571A"/>
    <w:rPr>
      <w:rFonts w:ascii="Trebuchet MS" w:eastAsia="Trebuchet MS" w:hAnsi="Trebuchet MS" w:cs="Trebuchet MS"/>
      <w:b/>
      <w:bCs/>
      <w:i/>
      <w:iCs/>
      <w:smallCaps w:val="0"/>
      <w:spacing w:val="10"/>
      <w:sz w:val="12"/>
      <w:szCs w:val="12"/>
    </w:rPr>
  </w:style>
  <w:style w:type="character" w:customStyle="1" w:styleId="CharStyle136">
    <w:name w:val="CharStyle136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43">
    <w:name w:val="CharStyle143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10">
    <w:name w:val="CharStyle210"/>
    <w:basedOn w:val="DefaultParagraphFont"/>
    <w:rsid w:val="00F2571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16">
    <w:name w:val="CharStyle216"/>
    <w:basedOn w:val="DefaultParagraphFont"/>
    <w:rsid w:val="00F2571A"/>
    <w:rPr>
      <w:rFonts w:ascii="Georgia" w:eastAsia="Georgia" w:hAnsi="Georgia" w:cs="Georgia"/>
      <w:b/>
      <w:bCs/>
      <w:i w:val="0"/>
      <w:iCs w:val="0"/>
      <w:smallCaps/>
      <w:sz w:val="16"/>
      <w:szCs w:val="16"/>
    </w:rPr>
  </w:style>
  <w:style w:type="character" w:customStyle="1" w:styleId="CharStyle221">
    <w:name w:val="CharStyle221"/>
    <w:basedOn w:val="DefaultParagraphFont"/>
    <w:rsid w:val="00F2571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45">
    <w:name w:val="CharStyle245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252">
    <w:name w:val="CharStyle252"/>
    <w:basedOn w:val="DefaultParagraphFont"/>
    <w:rsid w:val="00F2571A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59">
    <w:name w:val="CharStyle259"/>
    <w:basedOn w:val="DefaultParagraphFont"/>
    <w:rsid w:val="00F2571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262">
    <w:name w:val="CharStyle262"/>
    <w:basedOn w:val="DefaultParagraphFont"/>
    <w:rsid w:val="00F2571A"/>
    <w:rPr>
      <w:rFonts w:ascii="Courier New" w:eastAsia="Courier New" w:hAnsi="Courier New" w:cs="Courier New"/>
      <w:b/>
      <w:bCs/>
      <w:i/>
      <w:iCs/>
      <w:smallCaps w:val="0"/>
      <w:spacing w:val="-10"/>
      <w:sz w:val="14"/>
      <w:szCs w:val="14"/>
    </w:rPr>
  </w:style>
  <w:style w:type="character" w:customStyle="1" w:styleId="CharStyle299">
    <w:name w:val="CharStyle299"/>
    <w:basedOn w:val="DefaultParagraphFont"/>
    <w:rsid w:val="00F2571A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14">
    <w:name w:val="CharStyle314"/>
    <w:basedOn w:val="DefaultParagraphFont"/>
    <w:rsid w:val="00F2571A"/>
    <w:rPr>
      <w:rFonts w:ascii="Courier New" w:eastAsia="Courier New" w:hAnsi="Courier New" w:cs="Courier New"/>
      <w:b/>
      <w:bCs/>
      <w:i w:val="0"/>
      <w:iCs w:val="0"/>
      <w:smallCaps w:val="0"/>
      <w:spacing w:val="-20"/>
      <w:sz w:val="20"/>
      <w:szCs w:val="20"/>
    </w:rPr>
  </w:style>
  <w:style w:type="character" w:customStyle="1" w:styleId="CharStyle318">
    <w:name w:val="CharStyle318"/>
    <w:basedOn w:val="DefaultParagraphFont"/>
    <w:rsid w:val="00F2571A"/>
    <w:rPr>
      <w:rFonts w:ascii="Times New Roman" w:eastAsia="Times New Roman" w:hAnsi="Times New Roman" w:cs="Times New Roman"/>
      <w:b/>
      <w:bCs/>
      <w:i/>
      <w:iCs/>
      <w:smallCaps w:val="0"/>
      <w:spacing w:val="30"/>
      <w:w w:val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2017-04-07T09:49:00Z</dcterms:created>
  <dcterms:modified xsi:type="dcterms:W3CDTF">2017-09-04T19:18:00Z</dcterms:modified>
</cp:coreProperties>
</file>