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E0" w:rsidRPr="00666EE0" w:rsidRDefault="00666EE0" w:rsidP="00C70013">
      <w:pPr>
        <w:pBdr>
          <w:top w:val="single" w:sz="4" w:space="1" w:color="auto"/>
        </w:pBdr>
        <w:spacing w:before="5160" w:after="0" w:line="240" w:lineRule="auto"/>
        <w:ind w:left="3744" w:right="3744"/>
        <w:jc w:val="center"/>
        <w:rPr>
          <w:rFonts w:ascii="Times New Roman" w:hAnsi="Times New Roman" w:cs="Times New Roman"/>
          <w:sz w:val="16"/>
          <w:szCs w:val="16"/>
        </w:rPr>
      </w:pPr>
    </w:p>
    <w:p w:rsidR="007303B1" w:rsidRPr="00666EE0" w:rsidRDefault="00B70AD1" w:rsidP="00C70013">
      <w:pPr>
        <w:spacing w:after="240" w:line="240" w:lineRule="auto"/>
        <w:jc w:val="center"/>
        <w:rPr>
          <w:rFonts w:ascii="Times New Roman" w:hAnsi="Times New Roman" w:cs="Times New Roman"/>
          <w:sz w:val="36"/>
        </w:rPr>
      </w:pPr>
      <w:r w:rsidRPr="00666EE0">
        <w:rPr>
          <w:rFonts w:ascii="Times New Roman" w:hAnsi="Times New Roman" w:cs="Times New Roman"/>
          <w:sz w:val="36"/>
        </w:rPr>
        <w:t>JURY EXEMPTION.</w:t>
      </w:r>
    </w:p>
    <w:p w:rsidR="00666EE0" w:rsidRPr="00666EE0" w:rsidRDefault="00666EE0" w:rsidP="00C70013">
      <w:pPr>
        <w:pBdr>
          <w:top w:val="single" w:sz="4" w:space="1" w:color="auto"/>
        </w:pBdr>
        <w:spacing w:before="120" w:after="0" w:line="240" w:lineRule="auto"/>
        <w:ind w:left="4176" w:right="4176"/>
        <w:jc w:val="center"/>
        <w:rPr>
          <w:rFonts w:ascii="Times New Roman" w:hAnsi="Times New Roman" w:cs="Times New Roman"/>
          <w:sz w:val="12"/>
          <w:szCs w:val="12"/>
        </w:rPr>
      </w:pPr>
    </w:p>
    <w:p w:rsidR="007303B1" w:rsidRPr="00666EE0" w:rsidRDefault="00B70AD1" w:rsidP="00C700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6EE0">
        <w:rPr>
          <w:rFonts w:ascii="Times New Roman" w:hAnsi="Times New Roman" w:cs="Times New Roman"/>
          <w:b/>
          <w:sz w:val="28"/>
        </w:rPr>
        <w:t>No. 59 of 1932.</w:t>
      </w:r>
    </w:p>
    <w:p w:rsidR="007303B1" w:rsidRPr="00666EE0" w:rsidRDefault="00B70AD1" w:rsidP="00C70013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6EE0">
        <w:rPr>
          <w:rFonts w:ascii="Times New Roman" w:hAnsi="Times New Roman" w:cs="Times New Roman"/>
          <w:sz w:val="26"/>
          <w:szCs w:val="26"/>
        </w:rPr>
        <w:t xml:space="preserve">An Act to amend the </w:t>
      </w:r>
      <w:r w:rsidRPr="00666EE0">
        <w:rPr>
          <w:rFonts w:ascii="Times New Roman" w:hAnsi="Times New Roman" w:cs="Times New Roman"/>
          <w:i/>
          <w:sz w:val="26"/>
          <w:szCs w:val="26"/>
        </w:rPr>
        <w:t xml:space="preserve">Jury Exemption Act </w:t>
      </w:r>
      <w:r w:rsidRPr="00666EE0">
        <w:rPr>
          <w:rFonts w:ascii="Times New Roman" w:hAnsi="Times New Roman" w:cs="Times New Roman"/>
          <w:sz w:val="26"/>
          <w:szCs w:val="26"/>
        </w:rPr>
        <w:t>1905</w:t>
      </w:r>
      <w:r w:rsidR="00C70013">
        <w:rPr>
          <w:rFonts w:ascii="Times New Roman" w:hAnsi="Times New Roman" w:cs="Times New Roman"/>
          <w:sz w:val="26"/>
          <w:szCs w:val="26"/>
        </w:rPr>
        <w:t>–</w:t>
      </w:r>
      <w:r w:rsidRPr="00666EE0">
        <w:rPr>
          <w:rFonts w:ascii="Times New Roman" w:hAnsi="Times New Roman" w:cs="Times New Roman"/>
          <w:sz w:val="26"/>
          <w:szCs w:val="26"/>
        </w:rPr>
        <w:t>1922.</w:t>
      </w:r>
    </w:p>
    <w:p w:rsidR="007303B1" w:rsidRPr="00666EE0" w:rsidRDefault="00B70AD1" w:rsidP="00C70013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666EE0">
        <w:rPr>
          <w:rFonts w:ascii="Times New Roman" w:hAnsi="Times New Roman" w:cs="Times New Roman"/>
          <w:sz w:val="26"/>
          <w:szCs w:val="26"/>
        </w:rPr>
        <w:t>[Assented to 5th December, 1932.]</w:t>
      </w:r>
    </w:p>
    <w:p w:rsidR="007303B1" w:rsidRPr="003F6003" w:rsidRDefault="00B70AD1" w:rsidP="00C70013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F6003">
        <w:rPr>
          <w:rFonts w:ascii="Times New Roman" w:hAnsi="Times New Roman" w:cs="Times New Roman"/>
        </w:rPr>
        <w:t>BE it enacted by the King</w:t>
      </w:r>
      <w:r w:rsidR="003D1F23" w:rsidRPr="003F6003">
        <w:rPr>
          <w:rFonts w:ascii="Times New Roman" w:hAnsi="Times New Roman" w:cs="Times New Roman"/>
        </w:rPr>
        <w:t>’</w:t>
      </w:r>
      <w:r w:rsidRPr="003F6003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7303B1" w:rsidRPr="003D1F23" w:rsidRDefault="00B70AD1" w:rsidP="00C7001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D1F23">
        <w:rPr>
          <w:rFonts w:ascii="Times New Roman" w:hAnsi="Times New Roman" w:cs="Times New Roman"/>
          <w:b/>
          <w:sz w:val="20"/>
        </w:rPr>
        <w:t>Short title and citation.</w:t>
      </w:r>
    </w:p>
    <w:p w:rsidR="007303B1" w:rsidRPr="00666EE0" w:rsidRDefault="00B70AD1" w:rsidP="00C70013">
      <w:pPr>
        <w:tabs>
          <w:tab w:val="left" w:pos="117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666EE0">
        <w:rPr>
          <w:rFonts w:ascii="Times New Roman" w:hAnsi="Times New Roman" w:cs="Times New Roman"/>
          <w:b/>
        </w:rPr>
        <w:t>1.</w:t>
      </w:r>
      <w:r w:rsidRPr="00666EE0">
        <w:rPr>
          <w:rFonts w:ascii="Times New Roman" w:hAnsi="Times New Roman" w:cs="Times New Roman"/>
        </w:rPr>
        <w:t>—(1.)</w:t>
      </w:r>
      <w:r w:rsidR="003D1F23">
        <w:rPr>
          <w:rFonts w:ascii="Times New Roman" w:hAnsi="Times New Roman" w:cs="Times New Roman"/>
        </w:rPr>
        <w:tab/>
      </w:r>
      <w:r w:rsidRPr="00666EE0">
        <w:rPr>
          <w:rFonts w:ascii="Times New Roman" w:hAnsi="Times New Roman" w:cs="Times New Roman"/>
        </w:rPr>
        <w:t xml:space="preserve">This Act may be cited as the </w:t>
      </w:r>
      <w:r w:rsidRPr="00666EE0">
        <w:rPr>
          <w:rFonts w:ascii="Times New Roman" w:hAnsi="Times New Roman" w:cs="Times New Roman"/>
          <w:i/>
        </w:rPr>
        <w:t xml:space="preserve">Jury Exemption Act </w:t>
      </w:r>
      <w:r w:rsidRPr="00666EE0">
        <w:rPr>
          <w:rFonts w:ascii="Times New Roman" w:hAnsi="Times New Roman" w:cs="Times New Roman"/>
        </w:rPr>
        <w:t>1932.</w:t>
      </w:r>
    </w:p>
    <w:p w:rsidR="007303B1" w:rsidRPr="00666EE0" w:rsidRDefault="00B70AD1" w:rsidP="00C70013">
      <w:pPr>
        <w:tabs>
          <w:tab w:val="left" w:pos="81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666EE0">
        <w:rPr>
          <w:rFonts w:ascii="Times New Roman" w:hAnsi="Times New Roman" w:cs="Times New Roman"/>
        </w:rPr>
        <w:t>(2.)</w:t>
      </w:r>
      <w:r w:rsidR="003D1F23">
        <w:rPr>
          <w:rFonts w:ascii="Times New Roman" w:hAnsi="Times New Roman" w:cs="Times New Roman"/>
        </w:rPr>
        <w:tab/>
      </w:r>
      <w:r w:rsidRPr="00666EE0">
        <w:rPr>
          <w:rFonts w:ascii="Times New Roman" w:hAnsi="Times New Roman" w:cs="Times New Roman"/>
        </w:rPr>
        <w:t xml:space="preserve">The </w:t>
      </w:r>
      <w:r w:rsidRPr="00666EE0">
        <w:rPr>
          <w:rFonts w:ascii="Times New Roman" w:hAnsi="Times New Roman" w:cs="Times New Roman"/>
          <w:i/>
        </w:rPr>
        <w:t xml:space="preserve">Jury Exemption Act </w:t>
      </w:r>
      <w:r w:rsidRPr="00666EE0">
        <w:rPr>
          <w:rFonts w:ascii="Times New Roman" w:hAnsi="Times New Roman" w:cs="Times New Roman"/>
        </w:rPr>
        <w:t>1905</w:t>
      </w:r>
      <w:r w:rsidR="00C70013">
        <w:rPr>
          <w:rFonts w:ascii="Times New Roman" w:hAnsi="Times New Roman" w:cs="Times New Roman"/>
        </w:rPr>
        <w:t>–</w:t>
      </w:r>
      <w:r w:rsidRPr="00666EE0">
        <w:rPr>
          <w:rFonts w:ascii="Times New Roman" w:hAnsi="Times New Roman" w:cs="Times New Roman"/>
        </w:rPr>
        <w:t xml:space="preserve">1922, as amended by this Act, may be cited as the </w:t>
      </w:r>
      <w:r w:rsidRPr="00666EE0">
        <w:rPr>
          <w:rFonts w:ascii="Times New Roman" w:hAnsi="Times New Roman" w:cs="Times New Roman"/>
          <w:i/>
        </w:rPr>
        <w:t xml:space="preserve">Jury Exemption Act </w:t>
      </w:r>
      <w:r w:rsidRPr="00666EE0">
        <w:rPr>
          <w:rFonts w:ascii="Times New Roman" w:hAnsi="Times New Roman" w:cs="Times New Roman"/>
        </w:rPr>
        <w:t>1905</w:t>
      </w:r>
      <w:r w:rsidR="00C70013">
        <w:rPr>
          <w:rFonts w:ascii="Times New Roman" w:hAnsi="Times New Roman" w:cs="Times New Roman"/>
        </w:rPr>
        <w:t>–</w:t>
      </w:r>
      <w:r w:rsidRPr="00666EE0">
        <w:rPr>
          <w:rFonts w:ascii="Times New Roman" w:hAnsi="Times New Roman" w:cs="Times New Roman"/>
        </w:rPr>
        <w:t>1932.</w:t>
      </w:r>
    </w:p>
    <w:p w:rsidR="007303B1" w:rsidRPr="00666EE0" w:rsidRDefault="00B70AD1" w:rsidP="00C70013">
      <w:pPr>
        <w:tabs>
          <w:tab w:val="left" w:pos="630"/>
        </w:tabs>
        <w:spacing w:before="120" w:after="0" w:line="240" w:lineRule="auto"/>
        <w:ind w:firstLine="288"/>
        <w:jc w:val="both"/>
        <w:rPr>
          <w:rFonts w:ascii="Times New Roman" w:hAnsi="Times New Roman" w:cs="Times New Roman"/>
        </w:rPr>
      </w:pPr>
      <w:r w:rsidRPr="00666EE0">
        <w:rPr>
          <w:rFonts w:ascii="Times New Roman" w:hAnsi="Times New Roman" w:cs="Times New Roman"/>
          <w:b/>
        </w:rPr>
        <w:t>2.</w:t>
      </w:r>
      <w:r w:rsidR="003D1F23">
        <w:rPr>
          <w:rFonts w:ascii="Times New Roman" w:hAnsi="Times New Roman" w:cs="Times New Roman"/>
          <w:b/>
        </w:rPr>
        <w:tab/>
      </w:r>
      <w:r w:rsidRPr="00666EE0">
        <w:rPr>
          <w:rFonts w:ascii="Times New Roman" w:hAnsi="Times New Roman" w:cs="Times New Roman"/>
        </w:rPr>
        <w:t xml:space="preserve">After section two of the </w:t>
      </w:r>
      <w:r w:rsidRPr="00666EE0">
        <w:rPr>
          <w:rFonts w:ascii="Times New Roman" w:hAnsi="Times New Roman" w:cs="Times New Roman"/>
          <w:i/>
        </w:rPr>
        <w:t xml:space="preserve">Jury Exemption Act </w:t>
      </w:r>
      <w:r w:rsidRPr="00666EE0">
        <w:rPr>
          <w:rFonts w:ascii="Times New Roman" w:hAnsi="Times New Roman" w:cs="Times New Roman"/>
        </w:rPr>
        <w:t>1905</w:t>
      </w:r>
      <w:r w:rsidR="004C020C">
        <w:rPr>
          <w:rFonts w:ascii="Times New Roman" w:hAnsi="Times New Roman" w:cs="Times New Roman"/>
        </w:rPr>
        <w:t>–</w:t>
      </w:r>
      <w:r w:rsidRPr="00666EE0">
        <w:rPr>
          <w:rFonts w:ascii="Times New Roman" w:hAnsi="Times New Roman" w:cs="Times New Roman"/>
        </w:rPr>
        <w:t>1922 the following section is added:—</w:t>
      </w:r>
    </w:p>
    <w:p w:rsidR="007303B1" w:rsidRPr="003D1F23" w:rsidRDefault="00B70AD1" w:rsidP="00C7001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D1F23">
        <w:rPr>
          <w:rFonts w:ascii="Times New Roman" w:hAnsi="Times New Roman" w:cs="Times New Roman"/>
          <w:b/>
          <w:sz w:val="20"/>
        </w:rPr>
        <w:t xml:space="preserve">Application </w:t>
      </w:r>
      <w:r w:rsidR="002D233B">
        <w:rPr>
          <w:rFonts w:ascii="Times New Roman" w:hAnsi="Times New Roman" w:cs="Times New Roman"/>
          <w:b/>
          <w:sz w:val="20"/>
        </w:rPr>
        <w:t>of</w:t>
      </w:r>
      <w:bookmarkStart w:id="0" w:name="_GoBack"/>
      <w:bookmarkEnd w:id="0"/>
      <w:r w:rsidRPr="003D1F23">
        <w:rPr>
          <w:rFonts w:ascii="Times New Roman" w:hAnsi="Times New Roman" w:cs="Times New Roman"/>
          <w:b/>
          <w:sz w:val="20"/>
        </w:rPr>
        <w:t xml:space="preserve"> Act to Territori</w:t>
      </w:r>
      <w:r w:rsidR="00915796">
        <w:rPr>
          <w:rFonts w:ascii="Times New Roman" w:hAnsi="Times New Roman" w:cs="Times New Roman"/>
          <w:b/>
          <w:sz w:val="20"/>
        </w:rPr>
        <w:t>es</w:t>
      </w:r>
      <w:r w:rsidRPr="003D1F23">
        <w:rPr>
          <w:rFonts w:ascii="Times New Roman" w:hAnsi="Times New Roman" w:cs="Times New Roman"/>
          <w:b/>
          <w:sz w:val="20"/>
        </w:rPr>
        <w:t>.</w:t>
      </w:r>
    </w:p>
    <w:p w:rsidR="007303B1" w:rsidRPr="00666EE0" w:rsidRDefault="003D1F23" w:rsidP="00C70013">
      <w:pPr>
        <w:tabs>
          <w:tab w:val="left" w:pos="1260"/>
          <w:tab w:val="left" w:pos="135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70AD1" w:rsidRPr="00915796">
        <w:rPr>
          <w:rFonts w:ascii="Times New Roman" w:hAnsi="Times New Roman" w:cs="Times New Roman"/>
          <w:b/>
        </w:rPr>
        <w:t>3.</w:t>
      </w:r>
      <w:r w:rsidR="00B70AD1" w:rsidRPr="00666EE0">
        <w:rPr>
          <w:rFonts w:ascii="Times New Roman" w:hAnsi="Times New Roman" w:cs="Times New Roman"/>
        </w:rPr>
        <w:t>—(1.)</w:t>
      </w:r>
      <w:r>
        <w:rPr>
          <w:rFonts w:ascii="Times New Roman" w:hAnsi="Times New Roman" w:cs="Times New Roman"/>
        </w:rPr>
        <w:tab/>
      </w:r>
      <w:r w:rsidR="00B70AD1" w:rsidRPr="00666EE0">
        <w:rPr>
          <w:rFonts w:ascii="Times New Roman" w:hAnsi="Times New Roman" w:cs="Times New Roman"/>
        </w:rPr>
        <w:t>Notwithstanding any</w:t>
      </w:r>
      <w:r w:rsidR="002D233B">
        <w:rPr>
          <w:rFonts w:ascii="Times New Roman" w:hAnsi="Times New Roman" w:cs="Times New Roman"/>
        </w:rPr>
        <w:t>thing contained in the last pre</w:t>
      </w:r>
      <w:r w:rsidR="00B70AD1" w:rsidRPr="00666EE0">
        <w:rPr>
          <w:rFonts w:ascii="Times New Roman" w:hAnsi="Times New Roman" w:cs="Times New Roman"/>
        </w:rPr>
        <w:t>ceding section, an officer of the Public Service of the Commonwealth shall not be exempt from serving as a juror in any Territory forming</w:t>
      </w:r>
    </w:p>
    <w:p w:rsidR="003D1F23" w:rsidRDefault="003D1F23" w:rsidP="00C700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D1F23" w:rsidRPr="00666EE0" w:rsidRDefault="003D1F23" w:rsidP="00C70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6EE0">
        <w:rPr>
          <w:rFonts w:ascii="Times New Roman" w:hAnsi="Times New Roman" w:cs="Times New Roman"/>
        </w:rPr>
        <w:lastRenderedPageBreak/>
        <w:t>part of the Commonwealth, when summoned so to serve under the law of the Commonwealth or of such Territory, unless he is a person exempted under this section from so serving.</w:t>
      </w:r>
    </w:p>
    <w:p w:rsidR="003D1F23" w:rsidRPr="003F6003" w:rsidRDefault="003D1F23" w:rsidP="003F6003">
      <w:pPr>
        <w:tabs>
          <w:tab w:val="left" w:pos="81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66EE0"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Pr="00666EE0">
        <w:rPr>
          <w:rFonts w:ascii="Times New Roman" w:hAnsi="Times New Roman" w:cs="Times New Roman"/>
        </w:rPr>
        <w:t>For the purposes of the last preceding sub-section, the Governor-General may make regulations exempting from serving as jurors such persons or persons holding such offices or classes of offices as are specified in the regulations.</w:t>
      </w:r>
      <w:r>
        <w:rPr>
          <w:rFonts w:ascii="Times New Roman" w:hAnsi="Times New Roman" w:cs="Times New Roman"/>
        </w:rPr>
        <w:t>”</w:t>
      </w:r>
      <w:r w:rsidRPr="00666EE0">
        <w:rPr>
          <w:rFonts w:ascii="Times New Roman" w:hAnsi="Times New Roman" w:cs="Times New Roman"/>
        </w:rPr>
        <w:t>.</w:t>
      </w:r>
    </w:p>
    <w:p w:rsidR="003D1F23" w:rsidRPr="003D1F23" w:rsidRDefault="003D1F23" w:rsidP="00C70013">
      <w:pPr>
        <w:pBdr>
          <w:top w:val="single" w:sz="4" w:space="1" w:color="auto"/>
        </w:pBdr>
        <w:spacing w:before="120" w:after="0" w:line="240" w:lineRule="auto"/>
        <w:ind w:left="3744" w:right="3744"/>
        <w:jc w:val="center"/>
        <w:rPr>
          <w:rFonts w:ascii="Times New Roman" w:hAnsi="Times New Roman" w:cs="Times New Roman"/>
        </w:rPr>
      </w:pPr>
    </w:p>
    <w:sectPr w:rsidR="003D1F23" w:rsidRPr="003D1F23" w:rsidSect="003662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05" w:rsidRDefault="00FB3205" w:rsidP="003D1F23">
      <w:pPr>
        <w:spacing w:after="0" w:line="240" w:lineRule="auto"/>
      </w:pPr>
      <w:r>
        <w:separator/>
      </w:r>
    </w:p>
  </w:endnote>
  <w:endnote w:type="continuationSeparator" w:id="0">
    <w:p w:rsidR="00FB3205" w:rsidRDefault="00FB3205" w:rsidP="003D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20" w:rsidRDefault="003662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20" w:rsidRDefault="003662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20" w:rsidRDefault="003662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05" w:rsidRDefault="00FB3205" w:rsidP="003D1F23">
      <w:pPr>
        <w:spacing w:after="0" w:line="240" w:lineRule="auto"/>
      </w:pPr>
      <w:r>
        <w:separator/>
      </w:r>
    </w:p>
  </w:footnote>
  <w:footnote w:type="continuationSeparator" w:id="0">
    <w:p w:rsidR="00FB3205" w:rsidRDefault="00FB3205" w:rsidP="003D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20" w:rsidRPr="00366220" w:rsidRDefault="00366220">
    <w:pPr>
      <w:pStyle w:val="Header"/>
      <w:rPr>
        <w:rFonts w:ascii="Times New Roman" w:hAnsi="Times New Roman"/>
        <w:sz w:val="20"/>
      </w:rPr>
    </w:pPr>
    <w:r w:rsidRPr="00366220">
      <w:rPr>
        <w:rFonts w:ascii="Times New Roman" w:hAnsi="Times New Roman"/>
        <w:sz w:val="20"/>
      </w:rPr>
      <w:t>1932.</w:t>
    </w:r>
    <w:r w:rsidRPr="00366220">
      <w:rPr>
        <w:rFonts w:ascii="Times New Roman" w:hAnsi="Times New Roman"/>
        <w:sz w:val="20"/>
      </w:rPr>
      <w:ptab w:relativeTo="margin" w:alignment="center" w:leader="none"/>
    </w:r>
    <w:r w:rsidRPr="004F030F">
      <w:rPr>
        <w:rFonts w:ascii="Times New Roman" w:hAnsi="Times New Roman"/>
        <w:i/>
        <w:sz w:val="20"/>
      </w:rPr>
      <w:t>Jury Exemption.</w:t>
    </w:r>
    <w:r w:rsidRPr="00366220">
      <w:rPr>
        <w:rFonts w:ascii="Times New Roman" w:hAnsi="Times New Roman"/>
        <w:sz w:val="20"/>
      </w:rPr>
      <w:ptab w:relativeTo="margin" w:alignment="right" w:leader="none"/>
    </w:r>
    <w:r w:rsidRPr="00366220">
      <w:rPr>
        <w:rFonts w:ascii="Times New Roman" w:hAnsi="Times New Roman"/>
        <w:sz w:val="20"/>
      </w:rPr>
      <w:t>No. 59.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20" w:rsidRPr="00C30BBF" w:rsidRDefault="00366220" w:rsidP="00C30B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20" w:rsidRDefault="003662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43DF"/>
    <w:rsid w:val="002005AF"/>
    <w:rsid w:val="002D233B"/>
    <w:rsid w:val="00366220"/>
    <w:rsid w:val="003D1F23"/>
    <w:rsid w:val="003F6003"/>
    <w:rsid w:val="004A398B"/>
    <w:rsid w:val="004C020C"/>
    <w:rsid w:val="004F030F"/>
    <w:rsid w:val="00656B1E"/>
    <w:rsid w:val="00666EE0"/>
    <w:rsid w:val="00727195"/>
    <w:rsid w:val="007C43DF"/>
    <w:rsid w:val="007F40E3"/>
    <w:rsid w:val="00915796"/>
    <w:rsid w:val="00A37318"/>
    <w:rsid w:val="00AC7A4C"/>
    <w:rsid w:val="00B70AD1"/>
    <w:rsid w:val="00BA3F8F"/>
    <w:rsid w:val="00C30BBF"/>
    <w:rsid w:val="00C70013"/>
    <w:rsid w:val="00DC6218"/>
    <w:rsid w:val="00FB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BA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BA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BA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BA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BA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BA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">
    <w:name w:val="Style102"/>
    <w:basedOn w:val="Normal"/>
    <w:rsid w:val="00BA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0">
    <w:name w:val="Style110"/>
    <w:basedOn w:val="Normal"/>
    <w:rsid w:val="00BA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2">
    <w:name w:val="Style112"/>
    <w:basedOn w:val="Normal"/>
    <w:rsid w:val="00BA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3">
    <w:name w:val="Style113"/>
    <w:basedOn w:val="Normal"/>
    <w:rsid w:val="00BA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">
    <w:name w:val="Style116"/>
    <w:basedOn w:val="Normal"/>
    <w:rsid w:val="00BA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BA3F8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4">
    <w:name w:val="CharStyle4"/>
    <w:basedOn w:val="DefaultParagraphFont"/>
    <w:rsid w:val="00BA3F8F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6">
    <w:name w:val="CharStyle6"/>
    <w:basedOn w:val="DefaultParagraphFont"/>
    <w:rsid w:val="00BA3F8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7">
    <w:name w:val="CharStyle7"/>
    <w:basedOn w:val="DefaultParagraphFont"/>
    <w:rsid w:val="00BA3F8F"/>
    <w:rPr>
      <w:rFonts w:ascii="Times New Roman" w:eastAsia="Times New Roman" w:hAnsi="Times New Roman" w:cs="Times New Roman"/>
      <w:b/>
      <w:bCs/>
      <w:i w:val="0"/>
      <w:iCs w:val="0"/>
      <w:smallCaps w:val="0"/>
      <w:w w:val="75"/>
      <w:sz w:val="36"/>
      <w:szCs w:val="36"/>
    </w:rPr>
  </w:style>
  <w:style w:type="character" w:customStyle="1" w:styleId="CharStyle8">
    <w:name w:val="CharStyle8"/>
    <w:basedOn w:val="DefaultParagraphFont"/>
    <w:rsid w:val="00BA3F8F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9">
    <w:name w:val="CharStyle9"/>
    <w:basedOn w:val="DefaultParagraphFont"/>
    <w:rsid w:val="00BA3F8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1">
    <w:name w:val="CharStyle11"/>
    <w:basedOn w:val="DefaultParagraphFont"/>
    <w:rsid w:val="00BA3F8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17">
    <w:name w:val="CharStyle17"/>
    <w:basedOn w:val="DefaultParagraphFont"/>
    <w:rsid w:val="00BA3F8F"/>
    <w:rPr>
      <w:rFonts w:ascii="Verdana" w:eastAsia="Verdana" w:hAnsi="Verdana" w:cs="Verdana"/>
      <w:b/>
      <w:bCs/>
      <w:i w:val="0"/>
      <w:iCs w:val="0"/>
      <w:smallCaps w:val="0"/>
      <w:sz w:val="16"/>
      <w:szCs w:val="16"/>
    </w:rPr>
  </w:style>
  <w:style w:type="character" w:customStyle="1" w:styleId="CharStyle47">
    <w:name w:val="CharStyle47"/>
    <w:basedOn w:val="DefaultParagraphFont"/>
    <w:rsid w:val="00BA3F8F"/>
    <w:rPr>
      <w:rFonts w:ascii="Times New Roman" w:eastAsia="Times New Roman" w:hAnsi="Times New Roman" w:cs="Times New Roman"/>
      <w:b/>
      <w:bCs/>
      <w:i/>
      <w:iCs/>
      <w:smallCaps w:val="0"/>
      <w:spacing w:val="10"/>
      <w:sz w:val="24"/>
      <w:szCs w:val="24"/>
    </w:rPr>
  </w:style>
  <w:style w:type="character" w:customStyle="1" w:styleId="CharStyle52">
    <w:name w:val="CharStyle52"/>
    <w:basedOn w:val="DefaultParagraphFont"/>
    <w:rsid w:val="00BA3F8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73">
    <w:name w:val="CharStyle73"/>
    <w:basedOn w:val="DefaultParagraphFont"/>
    <w:rsid w:val="00BA3F8F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23"/>
  </w:style>
  <w:style w:type="paragraph" w:styleId="Footer">
    <w:name w:val="footer"/>
    <w:basedOn w:val="Normal"/>
    <w:link w:val="FooterChar"/>
    <w:uiPriority w:val="99"/>
    <w:semiHidden/>
    <w:unhideWhenUsed/>
    <w:rsid w:val="003D1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1F23"/>
  </w:style>
  <w:style w:type="paragraph" w:styleId="BalloonText">
    <w:name w:val="Balloon Text"/>
    <w:basedOn w:val="Normal"/>
    <w:link w:val="BalloonTextChar"/>
    <w:uiPriority w:val="99"/>
    <w:semiHidden/>
    <w:unhideWhenUsed/>
    <w:rsid w:val="0036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18</cp:revision>
  <dcterms:created xsi:type="dcterms:W3CDTF">2017-04-08T04:07:00Z</dcterms:created>
  <dcterms:modified xsi:type="dcterms:W3CDTF">2017-12-07T21:52:00Z</dcterms:modified>
</cp:coreProperties>
</file>