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96" w:rsidRPr="001019C3" w:rsidRDefault="00486558" w:rsidP="001019C3">
      <w:pPr>
        <w:spacing w:before="240" w:after="240" w:line="240" w:lineRule="auto"/>
        <w:jc w:val="center"/>
        <w:rPr>
          <w:rFonts w:ascii="Times New Roman" w:hAnsi="Times New Roman"/>
          <w:sz w:val="36"/>
          <w:szCs w:val="36"/>
        </w:rPr>
      </w:pPr>
      <w:r w:rsidRPr="001019C3">
        <w:rPr>
          <w:rFonts w:ascii="Times New Roman" w:hAnsi="Times New Roman"/>
          <w:sz w:val="36"/>
          <w:szCs w:val="36"/>
        </w:rPr>
        <w:t>SALES TAX ASSESSMENT (No. 8).</w:t>
      </w:r>
    </w:p>
    <w:p w:rsidR="00206A44" w:rsidRPr="001019C3" w:rsidRDefault="00206A44" w:rsidP="001019C3">
      <w:pPr>
        <w:pBdr>
          <w:top w:val="single" w:sz="4" w:space="1" w:color="auto"/>
        </w:pBdr>
        <w:spacing w:before="120" w:after="120" w:line="240" w:lineRule="auto"/>
        <w:ind w:left="3888" w:right="3888"/>
        <w:jc w:val="center"/>
        <w:rPr>
          <w:rFonts w:ascii="Times New Roman" w:hAnsi="Times New Roman"/>
          <w:b/>
        </w:rPr>
      </w:pPr>
    </w:p>
    <w:p w:rsidR="00AE3C96" w:rsidRPr="001019C3" w:rsidRDefault="00486558" w:rsidP="001019C3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1019C3">
        <w:rPr>
          <w:rFonts w:ascii="Times New Roman" w:hAnsi="Times New Roman"/>
          <w:b/>
          <w:sz w:val="28"/>
          <w:szCs w:val="28"/>
        </w:rPr>
        <w:t>No. 46 of 1932.</w:t>
      </w:r>
    </w:p>
    <w:p w:rsidR="00AE3C96" w:rsidRPr="001019C3" w:rsidRDefault="00486558" w:rsidP="001019C3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1019C3">
        <w:rPr>
          <w:rFonts w:ascii="Times New Roman" w:hAnsi="Times New Roman"/>
          <w:sz w:val="26"/>
          <w:szCs w:val="26"/>
        </w:rPr>
        <w:t xml:space="preserve">An Act to amend the </w:t>
      </w:r>
      <w:r w:rsidRPr="001019C3">
        <w:rPr>
          <w:rFonts w:ascii="Times New Roman" w:hAnsi="Times New Roman"/>
          <w:i/>
          <w:sz w:val="26"/>
          <w:szCs w:val="26"/>
        </w:rPr>
        <w:t xml:space="preserve">Sales Tax Assessment Act </w:t>
      </w:r>
      <w:r w:rsidRPr="001019C3">
        <w:rPr>
          <w:rFonts w:ascii="Times New Roman" w:hAnsi="Times New Roman"/>
          <w:sz w:val="26"/>
          <w:szCs w:val="26"/>
        </w:rPr>
        <w:t>(</w:t>
      </w:r>
      <w:r w:rsidRPr="001019C3">
        <w:rPr>
          <w:rFonts w:ascii="Times New Roman" w:hAnsi="Times New Roman"/>
          <w:i/>
          <w:sz w:val="26"/>
          <w:szCs w:val="26"/>
        </w:rPr>
        <w:t xml:space="preserve">No. </w:t>
      </w:r>
      <w:r w:rsidRPr="001019C3">
        <w:rPr>
          <w:rFonts w:ascii="Times New Roman" w:hAnsi="Times New Roman"/>
          <w:sz w:val="26"/>
          <w:szCs w:val="26"/>
        </w:rPr>
        <w:t>8) 1930</w:t>
      </w:r>
      <w:r w:rsidR="00B7247E">
        <w:rPr>
          <w:rFonts w:ascii="Times New Roman" w:hAnsi="Times New Roman"/>
          <w:sz w:val="26"/>
          <w:szCs w:val="26"/>
        </w:rPr>
        <w:t>–</w:t>
      </w:r>
      <w:r w:rsidRPr="001019C3">
        <w:rPr>
          <w:rFonts w:ascii="Times New Roman" w:hAnsi="Times New Roman"/>
          <w:sz w:val="26"/>
          <w:szCs w:val="26"/>
        </w:rPr>
        <w:t>1931.</w:t>
      </w:r>
    </w:p>
    <w:p w:rsidR="00AE3C96" w:rsidRPr="001019C3" w:rsidRDefault="00486558" w:rsidP="001019C3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1019C3">
        <w:rPr>
          <w:rFonts w:ascii="Times New Roman" w:hAnsi="Times New Roman"/>
          <w:sz w:val="26"/>
          <w:szCs w:val="26"/>
        </w:rPr>
        <w:t>[Assented to 5th October, 1932.]</w:t>
      </w:r>
    </w:p>
    <w:p w:rsidR="00AE3C96" w:rsidRPr="0007208C" w:rsidRDefault="00486558" w:rsidP="001019C3">
      <w:pPr>
        <w:spacing w:after="0" w:line="240" w:lineRule="auto"/>
        <w:jc w:val="both"/>
        <w:rPr>
          <w:rFonts w:ascii="Times New Roman" w:hAnsi="Times New Roman"/>
        </w:rPr>
      </w:pPr>
      <w:r w:rsidRPr="0007208C">
        <w:rPr>
          <w:rFonts w:ascii="Times New Roman" w:hAnsi="Times New Roman"/>
        </w:rPr>
        <w:t>BE it enacted by the King</w:t>
      </w:r>
      <w:r w:rsidR="00EE6179" w:rsidRPr="0007208C">
        <w:rPr>
          <w:rFonts w:ascii="Times New Roman" w:hAnsi="Times New Roman"/>
        </w:rPr>
        <w:t>’</w:t>
      </w:r>
      <w:r w:rsidRPr="0007208C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AE3C96" w:rsidRPr="001019C3" w:rsidRDefault="00486558" w:rsidP="001019C3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1019C3">
        <w:rPr>
          <w:rFonts w:ascii="Times New Roman" w:hAnsi="Times New Roman"/>
          <w:b/>
          <w:sz w:val="20"/>
        </w:rPr>
        <w:t>Short title and citation.</w:t>
      </w:r>
    </w:p>
    <w:p w:rsidR="00AE3C96" w:rsidRPr="001019C3" w:rsidRDefault="00486558" w:rsidP="001019C3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  <w:b/>
        </w:rPr>
        <w:t>1.</w:t>
      </w:r>
      <w:r w:rsidR="00C36C24" w:rsidRPr="001019C3">
        <w:rPr>
          <w:rFonts w:ascii="Times New Roman" w:hAnsi="Times New Roman"/>
          <w:sz w:val="24"/>
          <w:szCs w:val="24"/>
        </w:rPr>
        <w:t>—</w:t>
      </w:r>
      <w:r w:rsidRPr="001019C3">
        <w:rPr>
          <w:rFonts w:ascii="Times New Roman" w:hAnsi="Times New Roman"/>
        </w:rPr>
        <w:t>(1.)</w:t>
      </w:r>
      <w:r w:rsidR="004E6D8E" w:rsidRPr="001019C3">
        <w:rPr>
          <w:rFonts w:ascii="Times New Roman" w:hAnsi="Times New Roman"/>
          <w:b/>
        </w:rPr>
        <w:tab/>
      </w:r>
      <w:r w:rsidRPr="001019C3">
        <w:rPr>
          <w:rFonts w:ascii="Times New Roman" w:hAnsi="Times New Roman"/>
        </w:rPr>
        <w:t xml:space="preserve">This Act may be cited as the </w:t>
      </w:r>
      <w:r w:rsidRPr="001019C3">
        <w:rPr>
          <w:rFonts w:ascii="Times New Roman" w:hAnsi="Times New Roman"/>
          <w:i/>
        </w:rPr>
        <w:t xml:space="preserve">Sales Tax Assessment Act </w:t>
      </w:r>
      <w:r w:rsidRPr="001019C3">
        <w:rPr>
          <w:rFonts w:ascii="Times New Roman" w:hAnsi="Times New Roman"/>
        </w:rPr>
        <w:t>(</w:t>
      </w:r>
      <w:r w:rsidRPr="001019C3">
        <w:rPr>
          <w:rFonts w:ascii="Times New Roman" w:hAnsi="Times New Roman"/>
          <w:i/>
        </w:rPr>
        <w:t xml:space="preserve">No. </w:t>
      </w:r>
      <w:r w:rsidRPr="001019C3">
        <w:rPr>
          <w:rFonts w:ascii="Times New Roman" w:hAnsi="Times New Roman"/>
        </w:rPr>
        <w:t>8) 1932.</w:t>
      </w:r>
    </w:p>
    <w:p w:rsidR="00AE3C96" w:rsidRPr="001019C3" w:rsidRDefault="00486558" w:rsidP="001019C3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(2.)</w:t>
      </w:r>
      <w:r w:rsidR="004E6D8E" w:rsidRPr="001019C3">
        <w:rPr>
          <w:rFonts w:ascii="Times New Roman" w:hAnsi="Times New Roman"/>
        </w:rPr>
        <w:tab/>
      </w:r>
      <w:r w:rsidRPr="001019C3">
        <w:rPr>
          <w:rFonts w:ascii="Times New Roman" w:hAnsi="Times New Roman"/>
        </w:rPr>
        <w:t xml:space="preserve">The </w:t>
      </w:r>
      <w:r w:rsidRPr="001019C3">
        <w:rPr>
          <w:rFonts w:ascii="Times New Roman" w:hAnsi="Times New Roman"/>
          <w:i/>
        </w:rPr>
        <w:t xml:space="preserve">Sales Tax Assessment Act </w:t>
      </w:r>
      <w:r w:rsidRPr="001019C3">
        <w:rPr>
          <w:rFonts w:ascii="Times New Roman" w:hAnsi="Times New Roman"/>
        </w:rPr>
        <w:t>(</w:t>
      </w:r>
      <w:r w:rsidRPr="001019C3">
        <w:rPr>
          <w:rFonts w:ascii="Times New Roman" w:hAnsi="Times New Roman"/>
          <w:i/>
        </w:rPr>
        <w:t xml:space="preserve">No. </w:t>
      </w:r>
      <w:r w:rsidRPr="001019C3">
        <w:rPr>
          <w:rFonts w:ascii="Times New Roman" w:hAnsi="Times New Roman"/>
        </w:rPr>
        <w:t>8) 1930</w:t>
      </w:r>
      <w:r w:rsidR="00B7247E">
        <w:rPr>
          <w:rFonts w:ascii="Times New Roman" w:hAnsi="Times New Roman"/>
        </w:rPr>
        <w:t>–</w:t>
      </w:r>
      <w:r w:rsidR="0007208C">
        <w:rPr>
          <w:rFonts w:ascii="Times New Roman" w:hAnsi="Times New Roman"/>
        </w:rPr>
        <w:t>1931</w:t>
      </w:r>
      <w:r w:rsidRPr="001019C3">
        <w:rPr>
          <w:rFonts w:ascii="Times New Roman" w:hAnsi="Times New Roman"/>
        </w:rPr>
        <w:t xml:space="preserve"> is in this Act referred to as the Principal Act.</w:t>
      </w:r>
    </w:p>
    <w:p w:rsidR="00AE3C96" w:rsidRPr="001019C3" w:rsidRDefault="00486558" w:rsidP="001019C3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(3.)</w:t>
      </w:r>
      <w:r w:rsidR="004E6D8E" w:rsidRPr="001019C3">
        <w:rPr>
          <w:rFonts w:ascii="Times New Roman" w:hAnsi="Times New Roman"/>
          <w:b/>
        </w:rPr>
        <w:tab/>
      </w:r>
      <w:r w:rsidRPr="001019C3">
        <w:rPr>
          <w:rFonts w:ascii="Times New Roman" w:hAnsi="Times New Roman"/>
        </w:rPr>
        <w:t xml:space="preserve">The Principal Act, as amended by this Act, may be cited as the </w:t>
      </w:r>
      <w:r w:rsidRPr="001019C3">
        <w:rPr>
          <w:rFonts w:ascii="Times New Roman" w:hAnsi="Times New Roman"/>
          <w:i/>
        </w:rPr>
        <w:t xml:space="preserve">Sales Tax Assessment Act </w:t>
      </w:r>
      <w:r w:rsidRPr="001019C3">
        <w:rPr>
          <w:rFonts w:ascii="Times New Roman" w:hAnsi="Times New Roman"/>
        </w:rPr>
        <w:t>(</w:t>
      </w:r>
      <w:r w:rsidRPr="001019C3">
        <w:rPr>
          <w:rFonts w:ascii="Times New Roman" w:hAnsi="Times New Roman"/>
          <w:i/>
        </w:rPr>
        <w:t xml:space="preserve">No. </w:t>
      </w:r>
      <w:r w:rsidRPr="001019C3">
        <w:rPr>
          <w:rFonts w:ascii="Times New Roman" w:hAnsi="Times New Roman"/>
        </w:rPr>
        <w:t>8) 1930</w:t>
      </w:r>
      <w:r w:rsidR="00B7247E">
        <w:rPr>
          <w:rFonts w:ascii="Times New Roman" w:hAnsi="Times New Roman"/>
        </w:rPr>
        <w:t>–</w:t>
      </w:r>
      <w:r w:rsidRPr="001019C3">
        <w:rPr>
          <w:rFonts w:ascii="Times New Roman" w:hAnsi="Times New Roman"/>
        </w:rPr>
        <w:t>1932.</w:t>
      </w:r>
    </w:p>
    <w:p w:rsidR="00AE3C96" w:rsidRPr="001019C3" w:rsidRDefault="00486558" w:rsidP="001019C3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1019C3">
        <w:rPr>
          <w:rFonts w:ascii="Times New Roman" w:hAnsi="Times New Roman"/>
          <w:b/>
          <w:sz w:val="20"/>
        </w:rPr>
        <w:t>Sale value of goods.</w:t>
      </w:r>
    </w:p>
    <w:p w:rsidR="00AE3C96" w:rsidRPr="001019C3" w:rsidRDefault="00486558" w:rsidP="001019C3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  <w:b/>
        </w:rPr>
        <w:t>2.</w:t>
      </w:r>
      <w:r w:rsidR="00E40042" w:rsidRPr="001019C3">
        <w:rPr>
          <w:rFonts w:ascii="Times New Roman" w:hAnsi="Times New Roman"/>
          <w:b/>
        </w:rPr>
        <w:tab/>
      </w:r>
      <w:r w:rsidRPr="001019C3">
        <w:rPr>
          <w:rFonts w:ascii="Times New Roman" w:hAnsi="Times New Roman"/>
        </w:rPr>
        <w:t xml:space="preserve">Section four of the Principal Act is amended by omitting all the words </w:t>
      </w:r>
      <w:bookmarkStart w:id="0" w:name="_GoBack"/>
      <w:bookmarkEnd w:id="0"/>
      <w:r w:rsidRPr="001019C3">
        <w:rPr>
          <w:rFonts w:ascii="Times New Roman" w:hAnsi="Times New Roman"/>
        </w:rPr>
        <w:t xml:space="preserve">after the words </w:t>
      </w:r>
      <w:r w:rsidR="00EE6179">
        <w:rPr>
          <w:rFonts w:ascii="Times New Roman" w:hAnsi="Times New Roman"/>
        </w:rPr>
        <w:t>“</w:t>
      </w:r>
      <w:r w:rsidRPr="001019C3">
        <w:rPr>
          <w:rFonts w:ascii="Times New Roman" w:hAnsi="Times New Roman"/>
        </w:rPr>
        <w:t>and has</w:t>
      </w:r>
      <w:r w:rsidR="00EE6179">
        <w:rPr>
          <w:rFonts w:ascii="Times New Roman" w:hAnsi="Times New Roman"/>
        </w:rPr>
        <w:t>”</w:t>
      </w:r>
      <w:r w:rsidRPr="001019C3">
        <w:rPr>
          <w:rFonts w:ascii="Times New Roman" w:hAnsi="Times New Roman"/>
        </w:rPr>
        <w:t xml:space="preserve"> and inserting in their stead the words</w:t>
      </w:r>
      <w:r w:rsidR="00EE6179">
        <w:rPr>
          <w:rFonts w:ascii="Times New Roman" w:hAnsi="Times New Roman"/>
        </w:rPr>
        <w:t>”</w:t>
      </w:r>
      <w:r w:rsidRPr="001019C3">
        <w:rPr>
          <w:rFonts w:ascii="Times New Roman" w:hAnsi="Times New Roman"/>
        </w:rPr>
        <w:t xml:space="preserve"> applied the goods to his own use shall be the amount for which the goods were so purchased.</w:t>
      </w:r>
      <w:r w:rsidR="00EE6179">
        <w:rPr>
          <w:rFonts w:ascii="Times New Roman" w:hAnsi="Times New Roman"/>
        </w:rPr>
        <w:t>”</w:t>
      </w:r>
    </w:p>
    <w:p w:rsidR="00AE3C96" w:rsidRPr="001019C3" w:rsidRDefault="00486558" w:rsidP="001019C3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1019C3">
        <w:rPr>
          <w:rFonts w:ascii="Times New Roman" w:hAnsi="Times New Roman"/>
          <w:b/>
          <w:sz w:val="20"/>
        </w:rPr>
        <w:t>Amendment of Schedule.</w:t>
      </w:r>
    </w:p>
    <w:p w:rsidR="00C25B50" w:rsidRPr="001019C3" w:rsidRDefault="00486558" w:rsidP="001019C3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  <w:b/>
        </w:rPr>
        <w:t>3.</w:t>
      </w:r>
      <w:r w:rsidR="00E40042" w:rsidRPr="001019C3">
        <w:rPr>
          <w:rFonts w:ascii="Times New Roman" w:hAnsi="Times New Roman"/>
          <w:b/>
        </w:rPr>
        <w:tab/>
      </w:r>
      <w:r w:rsidRPr="001019C3">
        <w:rPr>
          <w:rFonts w:ascii="Times New Roman" w:hAnsi="Times New Roman"/>
        </w:rPr>
        <w:t>The Schedule to the Principal Act is amended—</w:t>
      </w:r>
    </w:p>
    <w:p w:rsidR="00AE3C96" w:rsidRPr="001019C3" w:rsidRDefault="00486558" w:rsidP="000246E9">
      <w:pPr>
        <w:spacing w:after="0" w:line="240" w:lineRule="auto"/>
        <w:ind w:left="115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(</w:t>
      </w:r>
      <w:r w:rsidRPr="001019C3">
        <w:rPr>
          <w:rFonts w:ascii="Times New Roman" w:hAnsi="Times New Roman"/>
          <w:i/>
        </w:rPr>
        <w:t>a</w:t>
      </w:r>
      <w:r w:rsidRPr="001019C3">
        <w:rPr>
          <w:rFonts w:ascii="Times New Roman" w:hAnsi="Times New Roman"/>
        </w:rPr>
        <w:t>)</w:t>
      </w:r>
      <w:r w:rsidRPr="001019C3">
        <w:rPr>
          <w:rFonts w:ascii="Times New Roman" w:hAnsi="Times New Roman"/>
          <w:i/>
        </w:rPr>
        <w:t xml:space="preserve"> </w:t>
      </w:r>
      <w:r w:rsidRPr="001019C3">
        <w:rPr>
          <w:rFonts w:ascii="Times New Roman" w:hAnsi="Times New Roman"/>
        </w:rPr>
        <w:t>by inserting after the item commencing with the words</w:t>
      </w:r>
      <w:r w:rsidR="000246E9">
        <w:rPr>
          <w:rFonts w:ascii="Times New Roman" w:hAnsi="Times New Roman"/>
        </w:rPr>
        <w:t xml:space="preserve"> </w:t>
      </w:r>
      <w:r w:rsidR="00EE6179">
        <w:rPr>
          <w:rFonts w:ascii="Times New Roman" w:hAnsi="Times New Roman"/>
        </w:rPr>
        <w:t>“</w:t>
      </w:r>
      <w:r w:rsidRPr="001019C3">
        <w:rPr>
          <w:rFonts w:ascii="Times New Roman" w:hAnsi="Times New Roman"/>
        </w:rPr>
        <w:t>Agricultural and horticultural</w:t>
      </w:r>
      <w:r w:rsidR="00EE6179">
        <w:rPr>
          <w:rFonts w:ascii="Times New Roman" w:hAnsi="Times New Roman"/>
        </w:rPr>
        <w:t>”</w:t>
      </w:r>
      <w:r w:rsidRPr="001019C3">
        <w:rPr>
          <w:rFonts w:ascii="Times New Roman" w:hAnsi="Times New Roman"/>
        </w:rPr>
        <w:t xml:space="preserve"> the items—</w:t>
      </w:r>
    </w:p>
    <w:p w:rsidR="00AE3C96" w:rsidRPr="001019C3" w:rsidRDefault="00486558" w:rsidP="001019C3">
      <w:pPr>
        <w:spacing w:after="0" w:line="240" w:lineRule="auto"/>
        <w:ind w:left="2160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Agricultural and other machinery and implements, viz.—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Chaff cutters and horse gears;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Chaff cutter knives;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Cheese presses;</w:t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Churns;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 xml:space="preserve">Combined corn </w:t>
      </w:r>
      <w:proofErr w:type="spellStart"/>
      <w:r w:rsidRPr="001019C3">
        <w:rPr>
          <w:rFonts w:ascii="Times New Roman" w:hAnsi="Times New Roman"/>
        </w:rPr>
        <w:t>shellers</w:t>
      </w:r>
      <w:proofErr w:type="spellEnd"/>
      <w:r w:rsidRPr="001019C3">
        <w:rPr>
          <w:rFonts w:ascii="Times New Roman" w:hAnsi="Times New Roman"/>
        </w:rPr>
        <w:t>, huskers and baggers;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 xml:space="preserve">Corn </w:t>
      </w:r>
      <w:proofErr w:type="spellStart"/>
      <w:r w:rsidRPr="001019C3">
        <w:rPr>
          <w:rFonts w:ascii="Times New Roman" w:hAnsi="Times New Roman"/>
        </w:rPr>
        <w:t>shellers</w:t>
      </w:r>
      <w:proofErr w:type="spellEnd"/>
      <w:r w:rsidRPr="001019C3">
        <w:rPr>
          <w:rFonts w:ascii="Times New Roman" w:hAnsi="Times New Roman"/>
        </w:rPr>
        <w:t xml:space="preserve"> and corn huskers, and combined</w:t>
      </w:r>
      <w:r w:rsidR="00C25B50" w:rsidRPr="001019C3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 xml:space="preserve">corn </w:t>
      </w:r>
      <w:proofErr w:type="spellStart"/>
      <w:r w:rsidRPr="001019C3">
        <w:rPr>
          <w:rFonts w:ascii="Times New Roman" w:hAnsi="Times New Roman"/>
        </w:rPr>
        <w:t>shellers</w:t>
      </w:r>
      <w:proofErr w:type="spellEnd"/>
      <w:r w:rsidRPr="001019C3">
        <w:rPr>
          <w:rFonts w:ascii="Times New Roman" w:hAnsi="Times New Roman"/>
        </w:rPr>
        <w:t xml:space="preserve"> and huskers;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Cotton gins;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Cream separators;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Cultivators;</w:t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Dairy coolers;</w:t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Discs for agricultural implements;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Drills—seed, grain and fertilizer;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Engines</w:t>
      </w:r>
      <w:r w:rsidR="00E76540" w:rsidRPr="001019C3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>for</w:t>
      </w:r>
      <w:r w:rsidR="00E76540" w:rsidRPr="001019C3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>use</w:t>
      </w:r>
      <w:r w:rsidR="00E76540" w:rsidRPr="001019C3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>in</w:t>
      </w:r>
      <w:r w:rsidR="00E76540" w:rsidRPr="001019C3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>farming</w:t>
      </w:r>
      <w:r w:rsidR="00E76540" w:rsidRPr="001019C3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>and</w:t>
      </w:r>
      <w:r w:rsidR="00E76540" w:rsidRPr="001019C3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>pastoral</w:t>
      </w:r>
      <w:r w:rsidR="00C25B50" w:rsidRPr="001019C3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>pursuits;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Farm tractors;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Fertilizer spreaders;</w:t>
      </w:r>
    </w:p>
    <w:p w:rsidR="00AE3C96" w:rsidRPr="001019C3" w:rsidRDefault="00486558" w:rsidP="00C94E9C">
      <w:pPr>
        <w:spacing w:after="6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Field mowers;</w:t>
      </w:r>
    </w:p>
    <w:p w:rsidR="006A3322" w:rsidRPr="001019C3" w:rsidRDefault="006A3322" w:rsidP="001019C3">
      <w:pPr>
        <w:spacing w:line="240" w:lineRule="auto"/>
        <w:rPr>
          <w:rFonts w:ascii="Times New Roman" w:hAnsi="Times New Roman"/>
        </w:rPr>
      </w:pPr>
      <w:r w:rsidRPr="001019C3">
        <w:rPr>
          <w:rFonts w:ascii="Times New Roman" w:hAnsi="Times New Roman"/>
        </w:rPr>
        <w:br w:type="page"/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lastRenderedPageBreak/>
        <w:t>Fire rakes and fire ploughs;</w:t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Fruit grading, sorting and cleansing machines</w:t>
      </w:r>
      <w:r w:rsidR="00B7247E">
        <w:rPr>
          <w:rFonts w:ascii="Times New Roman" w:hAnsi="Times New Roman"/>
        </w:rPr>
        <w:t>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Garden and field spraying machines and spray</w:t>
      </w:r>
      <w:r w:rsidR="002B1F96" w:rsidRPr="001019C3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>pumps;</w:t>
      </w:r>
    </w:p>
    <w:p w:rsidR="00E42614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Harrows;</w:t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Hay presses;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Hay</w:t>
      </w:r>
      <w:r w:rsidR="00E76540" w:rsidRPr="001019C3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>rakes—horse-drawn,</w:t>
      </w:r>
      <w:r w:rsidR="00E76540" w:rsidRPr="001019C3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>and hand-worked</w:t>
      </w:r>
      <w:r w:rsidR="002B1F96" w:rsidRPr="001019C3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>rakes and ploughs combined;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 xml:space="preserve">Hay </w:t>
      </w:r>
      <w:proofErr w:type="spellStart"/>
      <w:r w:rsidRPr="001019C3">
        <w:rPr>
          <w:rFonts w:ascii="Times New Roman" w:hAnsi="Times New Roman"/>
        </w:rPr>
        <w:t>tedders</w:t>
      </w:r>
      <w:proofErr w:type="spellEnd"/>
      <w:r w:rsidRPr="001019C3">
        <w:rPr>
          <w:rFonts w:ascii="Times New Roman" w:hAnsi="Times New Roman"/>
        </w:rPr>
        <w:t>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 xml:space="preserve">Lucerne </w:t>
      </w:r>
      <w:proofErr w:type="spellStart"/>
      <w:r w:rsidRPr="001019C3">
        <w:rPr>
          <w:rFonts w:ascii="Times New Roman" w:hAnsi="Times New Roman"/>
        </w:rPr>
        <w:t>bunchers</w:t>
      </w:r>
      <w:proofErr w:type="spellEnd"/>
      <w:r w:rsidRPr="001019C3">
        <w:rPr>
          <w:rFonts w:ascii="Times New Roman" w:hAnsi="Times New Roman"/>
        </w:rPr>
        <w:t>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Machines for planting seedlings;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Maize harvesters and maize binders;</w:t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Milking machines;</w:t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 xml:space="preserve">Pasteurizers and jacketed vats or jacketed tanks, and also </w:t>
      </w:r>
      <w:proofErr w:type="spellStart"/>
      <w:r w:rsidRPr="001019C3">
        <w:rPr>
          <w:rFonts w:ascii="Times New Roman" w:hAnsi="Times New Roman"/>
        </w:rPr>
        <w:t>enamelled</w:t>
      </w:r>
      <w:proofErr w:type="spellEnd"/>
      <w:r w:rsidRPr="001019C3">
        <w:rPr>
          <w:rFonts w:ascii="Times New Roman" w:hAnsi="Times New Roman"/>
        </w:rPr>
        <w:t xml:space="preserve"> vats or tanks not jacketed, including those fitted with agitators or stirrers, capable of use as pasteurizers or coolers or as storage receptacles;</w:t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 xml:space="preserve">Ploughs, plough shares, plough </w:t>
      </w:r>
      <w:proofErr w:type="spellStart"/>
      <w:r w:rsidRPr="001019C3">
        <w:rPr>
          <w:rFonts w:ascii="Times New Roman" w:hAnsi="Times New Roman"/>
        </w:rPr>
        <w:t>mouldboards</w:t>
      </w:r>
      <w:proofErr w:type="spellEnd"/>
      <w:r w:rsidRPr="001019C3">
        <w:rPr>
          <w:rFonts w:ascii="Times New Roman" w:hAnsi="Times New Roman"/>
        </w:rPr>
        <w:t xml:space="preserve">, and </w:t>
      </w:r>
      <w:proofErr w:type="spellStart"/>
      <w:r w:rsidRPr="001019C3">
        <w:rPr>
          <w:rFonts w:ascii="Times New Roman" w:hAnsi="Times New Roman"/>
        </w:rPr>
        <w:t>mouldboard</w:t>
      </w:r>
      <w:proofErr w:type="spellEnd"/>
      <w:r w:rsidRPr="001019C3">
        <w:rPr>
          <w:rFonts w:ascii="Times New Roman" w:hAnsi="Times New Roman"/>
        </w:rPr>
        <w:t xml:space="preserve"> plates in the flat;</w:t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Potato planters, raisers, diggers and sorters</w:t>
      </w:r>
      <w:r w:rsidR="00B7247E">
        <w:rPr>
          <w:rFonts w:ascii="Times New Roman" w:hAnsi="Times New Roman"/>
        </w:rPr>
        <w:t>;</w:t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Reapers and binders;</w:t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Reaper threshers and harvesters;</w:t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 xml:space="preserve">Seats, poles, </w:t>
      </w:r>
      <w:proofErr w:type="spellStart"/>
      <w:r w:rsidRPr="001019C3">
        <w:rPr>
          <w:rFonts w:ascii="Times New Roman" w:hAnsi="Times New Roman"/>
        </w:rPr>
        <w:t>swingle</w:t>
      </w:r>
      <w:proofErr w:type="spellEnd"/>
      <w:r w:rsidRPr="001019C3">
        <w:rPr>
          <w:rFonts w:ascii="Times New Roman" w:hAnsi="Times New Roman"/>
        </w:rPr>
        <w:t>-bars, yokes and trees for agricultural machines:</w:t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proofErr w:type="spellStart"/>
      <w:r w:rsidRPr="001019C3">
        <w:rPr>
          <w:rFonts w:ascii="Times New Roman" w:hAnsi="Times New Roman"/>
        </w:rPr>
        <w:t>Scarifiers</w:t>
      </w:r>
      <w:proofErr w:type="spellEnd"/>
      <w:r w:rsidRPr="001019C3">
        <w:rPr>
          <w:rFonts w:ascii="Times New Roman" w:hAnsi="Times New Roman"/>
        </w:rPr>
        <w:t>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Scoops for use in farming or pastoral pursuits;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Sheep shearing machines;</w:t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Straw stackers;</w:t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Strippers and stripper harvesters;</w:t>
      </w:r>
    </w:p>
    <w:p w:rsidR="00E42614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Stump extractors and lifting jacks for use in</w:t>
      </w:r>
      <w:r w:rsidR="00E42614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>farming or pastoral pursuits;</w:t>
      </w:r>
    </w:p>
    <w:p w:rsidR="00E42614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Sub-surface packers for agricultural purposes;</w:t>
      </w:r>
    </w:p>
    <w:p w:rsidR="00AE3C96" w:rsidRPr="001019C3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Threshing machines;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Wagons, drays and spring drays for use in</w:t>
      </w:r>
      <w:r w:rsidR="002B1F96" w:rsidRPr="001019C3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>farming or pastoral pursuits;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Wheat grading and pickling machines;</w:t>
      </w:r>
    </w:p>
    <w:p w:rsidR="00E42614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Winnowers and winnower forks (wood and</w:t>
      </w:r>
      <w:r w:rsidR="002B1F96" w:rsidRPr="001019C3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>steel);</w:t>
      </w:r>
    </w:p>
    <w:p w:rsidR="00B7247E" w:rsidRDefault="00486558" w:rsidP="001019C3">
      <w:pPr>
        <w:spacing w:after="0" w:line="240" w:lineRule="auto"/>
        <w:ind w:left="2736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Wool presses;</w:t>
      </w:r>
    </w:p>
    <w:p w:rsidR="00736256" w:rsidRPr="001019C3" w:rsidRDefault="00486558" w:rsidP="001019C3">
      <w:pPr>
        <w:spacing w:before="60" w:after="0" w:line="240" w:lineRule="auto"/>
        <w:ind w:left="1728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and parts thereof, not being parts of a kind that are ordinarily used for any other purposes;</w:t>
      </w:r>
      <w:r w:rsidR="00EE6179">
        <w:rPr>
          <w:rFonts w:ascii="Times New Roman" w:hAnsi="Times New Roman"/>
        </w:rPr>
        <w:t>”</w:t>
      </w:r>
    </w:p>
    <w:p w:rsidR="00AE3C96" w:rsidRPr="001019C3" w:rsidRDefault="00EE6179" w:rsidP="001019C3">
      <w:pPr>
        <w:spacing w:before="120" w:after="0" w:line="240" w:lineRule="auto"/>
        <w:ind w:left="1584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486558" w:rsidRPr="001019C3">
        <w:rPr>
          <w:rFonts w:ascii="Times New Roman" w:hAnsi="Times New Roman"/>
        </w:rPr>
        <w:t xml:space="preserve">Agricultural, horticultural and </w:t>
      </w:r>
      <w:proofErr w:type="spellStart"/>
      <w:r w:rsidR="00486558" w:rsidRPr="001019C3">
        <w:rPr>
          <w:rFonts w:ascii="Times New Roman" w:hAnsi="Times New Roman"/>
        </w:rPr>
        <w:t>viticultural</w:t>
      </w:r>
      <w:proofErr w:type="spellEnd"/>
      <w:r w:rsidR="00486558" w:rsidRPr="001019C3">
        <w:rPr>
          <w:rFonts w:ascii="Times New Roman" w:hAnsi="Times New Roman"/>
        </w:rPr>
        <w:t xml:space="preserve"> spraying and dusting materials, and preparations and materials to be used in the checking of noxious weeds, plant and seed insect pests and plant and seed diseases;</w:t>
      </w:r>
      <w:r>
        <w:rPr>
          <w:rFonts w:ascii="Times New Roman" w:hAnsi="Times New Roman"/>
        </w:rPr>
        <w:t>”</w:t>
      </w:r>
      <w:r w:rsidR="00486558" w:rsidRPr="001019C3">
        <w:rPr>
          <w:rFonts w:ascii="Times New Roman" w:hAnsi="Times New Roman"/>
        </w:rPr>
        <w:t>;</w:t>
      </w:r>
    </w:p>
    <w:p w:rsidR="00191E0B" w:rsidRPr="001019C3" w:rsidRDefault="00191E0B" w:rsidP="001019C3">
      <w:pPr>
        <w:spacing w:line="240" w:lineRule="auto"/>
        <w:rPr>
          <w:rFonts w:ascii="Times New Roman" w:hAnsi="Times New Roman"/>
        </w:rPr>
      </w:pPr>
      <w:r w:rsidRPr="001019C3">
        <w:rPr>
          <w:rFonts w:ascii="Times New Roman" w:hAnsi="Times New Roman"/>
        </w:rPr>
        <w:br w:type="page"/>
      </w:r>
    </w:p>
    <w:p w:rsidR="00AE3C96" w:rsidRPr="001019C3" w:rsidRDefault="00486558" w:rsidP="001019C3">
      <w:pPr>
        <w:spacing w:after="0" w:line="240" w:lineRule="auto"/>
        <w:ind w:left="115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lastRenderedPageBreak/>
        <w:t>(</w:t>
      </w:r>
      <w:r w:rsidRPr="001019C3">
        <w:rPr>
          <w:rFonts w:ascii="Times New Roman" w:hAnsi="Times New Roman"/>
          <w:i/>
        </w:rPr>
        <w:t>b</w:t>
      </w:r>
      <w:r w:rsidRPr="001019C3">
        <w:rPr>
          <w:rFonts w:ascii="Times New Roman" w:hAnsi="Times New Roman"/>
        </w:rPr>
        <w:t xml:space="preserve">) by inserting after the item </w:t>
      </w:r>
      <w:r w:rsidR="00EE6179">
        <w:rPr>
          <w:rFonts w:ascii="Times New Roman" w:hAnsi="Times New Roman"/>
        </w:rPr>
        <w:t>“</w:t>
      </w:r>
      <w:r w:rsidRPr="001019C3">
        <w:rPr>
          <w:rFonts w:ascii="Times New Roman" w:hAnsi="Times New Roman"/>
        </w:rPr>
        <w:t>Bags</w:t>
      </w:r>
      <w:r w:rsidR="00EE6179">
        <w:rPr>
          <w:rFonts w:ascii="Times New Roman" w:hAnsi="Times New Roman"/>
        </w:rPr>
        <w:t>”</w:t>
      </w:r>
      <w:r w:rsidRPr="001019C3">
        <w:rPr>
          <w:rFonts w:ascii="Times New Roman" w:hAnsi="Times New Roman"/>
        </w:rPr>
        <w:t xml:space="preserve"> the item—</w:t>
      </w:r>
    </w:p>
    <w:p w:rsidR="00AE3C96" w:rsidRPr="001019C3" w:rsidRDefault="00EE6179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486558" w:rsidRPr="001019C3">
        <w:rPr>
          <w:rFonts w:ascii="Times New Roman" w:hAnsi="Times New Roman"/>
        </w:rPr>
        <w:t>Bee-keepers</w:t>
      </w:r>
      <w:r>
        <w:rPr>
          <w:rFonts w:ascii="Times New Roman" w:hAnsi="Times New Roman"/>
        </w:rPr>
        <w:t>’</w:t>
      </w:r>
      <w:r w:rsidR="00486558" w:rsidRPr="001019C3">
        <w:rPr>
          <w:rFonts w:ascii="Times New Roman" w:hAnsi="Times New Roman"/>
        </w:rPr>
        <w:t xml:space="preserve"> equipment but not including articles ordinarily used for other purposes;</w:t>
      </w:r>
      <w:r>
        <w:rPr>
          <w:rFonts w:ascii="Times New Roman" w:hAnsi="Times New Roman"/>
        </w:rPr>
        <w:t>”</w:t>
      </w:r>
      <w:r w:rsidR="00486558" w:rsidRPr="001019C3">
        <w:rPr>
          <w:rFonts w:ascii="Times New Roman" w:hAnsi="Times New Roman"/>
        </w:rPr>
        <w:t>;</w:t>
      </w:r>
    </w:p>
    <w:p w:rsidR="00AE3C96" w:rsidRPr="001019C3" w:rsidRDefault="00486558" w:rsidP="001019C3">
      <w:pPr>
        <w:spacing w:before="60" w:after="0" w:line="240" w:lineRule="auto"/>
        <w:ind w:left="115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(</w:t>
      </w:r>
      <w:r w:rsidRPr="001019C3">
        <w:rPr>
          <w:rFonts w:ascii="Times New Roman" w:hAnsi="Times New Roman"/>
          <w:i/>
        </w:rPr>
        <w:t>c</w:t>
      </w:r>
      <w:r w:rsidRPr="001019C3">
        <w:rPr>
          <w:rFonts w:ascii="Times New Roman" w:hAnsi="Times New Roman"/>
        </w:rPr>
        <w:t xml:space="preserve">) by inserting after the item commencing with the word </w:t>
      </w:r>
      <w:r w:rsidR="00EE6179">
        <w:rPr>
          <w:rFonts w:ascii="Times New Roman" w:hAnsi="Times New Roman"/>
        </w:rPr>
        <w:t>“</w:t>
      </w:r>
      <w:r w:rsidRPr="001019C3">
        <w:rPr>
          <w:rFonts w:ascii="Times New Roman" w:hAnsi="Times New Roman"/>
        </w:rPr>
        <w:t>Bags</w:t>
      </w:r>
      <w:r w:rsidR="00EE6179">
        <w:rPr>
          <w:rFonts w:ascii="Times New Roman" w:hAnsi="Times New Roman"/>
        </w:rPr>
        <w:t>”</w:t>
      </w:r>
      <w:r w:rsidR="00150989" w:rsidRPr="001019C3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>the items—</w:t>
      </w:r>
    </w:p>
    <w:p w:rsidR="00B7247E" w:rsidRDefault="00EE6179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486558" w:rsidRPr="001019C3">
        <w:rPr>
          <w:rFonts w:ascii="Times New Roman" w:hAnsi="Times New Roman"/>
        </w:rPr>
        <w:t>Binder twine;</w:t>
      </w:r>
    </w:p>
    <w:p w:rsidR="00AE3C96" w:rsidRPr="001019C3" w:rsidRDefault="00486558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Blow-fly traps;</w:t>
      </w:r>
    </w:p>
    <w:p w:rsidR="00AE3C96" w:rsidRPr="001019C3" w:rsidRDefault="00486558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Chemicals sold to a person engaged in the mining industry for use in the recovery of gold, silver or base metals by the flotation, cyaniding, electrolytic or similar processes;</w:t>
      </w:r>
      <w:r w:rsidR="00EE6179">
        <w:rPr>
          <w:rFonts w:ascii="Times New Roman" w:hAnsi="Times New Roman"/>
        </w:rPr>
        <w:t>”</w:t>
      </w:r>
      <w:r w:rsidRPr="001019C3">
        <w:rPr>
          <w:rFonts w:ascii="Times New Roman" w:hAnsi="Times New Roman"/>
        </w:rPr>
        <w:t>;</w:t>
      </w:r>
    </w:p>
    <w:p w:rsidR="00AE3C96" w:rsidRPr="001019C3" w:rsidRDefault="00486558" w:rsidP="0037198A">
      <w:pPr>
        <w:spacing w:before="60" w:after="0" w:line="240" w:lineRule="auto"/>
        <w:ind w:left="115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(</w:t>
      </w:r>
      <w:r w:rsidRPr="001019C3">
        <w:rPr>
          <w:rFonts w:ascii="Times New Roman" w:hAnsi="Times New Roman"/>
          <w:i/>
        </w:rPr>
        <w:t>d</w:t>
      </w:r>
      <w:r w:rsidRPr="001019C3">
        <w:rPr>
          <w:rFonts w:ascii="Times New Roman" w:hAnsi="Times New Roman"/>
        </w:rPr>
        <w:t>)</w:t>
      </w:r>
      <w:r w:rsidRPr="001019C3">
        <w:rPr>
          <w:rFonts w:ascii="Times New Roman" w:hAnsi="Times New Roman"/>
          <w:i/>
        </w:rPr>
        <w:t xml:space="preserve"> </w:t>
      </w:r>
      <w:r w:rsidRPr="001019C3">
        <w:rPr>
          <w:rFonts w:ascii="Times New Roman" w:hAnsi="Times New Roman"/>
        </w:rPr>
        <w:t>by inserting after the item commencing with the words</w:t>
      </w:r>
      <w:r w:rsidR="0037198A">
        <w:rPr>
          <w:rFonts w:ascii="Times New Roman" w:hAnsi="Times New Roman"/>
        </w:rPr>
        <w:t xml:space="preserve"> </w:t>
      </w:r>
      <w:r w:rsidR="00EE6179">
        <w:rPr>
          <w:rFonts w:ascii="Times New Roman" w:hAnsi="Times New Roman"/>
        </w:rPr>
        <w:t>“</w:t>
      </w:r>
      <w:r w:rsidRPr="001019C3">
        <w:rPr>
          <w:rFonts w:ascii="Times New Roman" w:hAnsi="Times New Roman"/>
        </w:rPr>
        <w:t>Crude oil</w:t>
      </w:r>
      <w:r w:rsidR="00EE6179">
        <w:rPr>
          <w:rFonts w:ascii="Times New Roman" w:hAnsi="Times New Roman"/>
        </w:rPr>
        <w:t>”</w:t>
      </w:r>
      <w:r w:rsidRPr="001019C3">
        <w:rPr>
          <w:rFonts w:ascii="Times New Roman" w:hAnsi="Times New Roman"/>
        </w:rPr>
        <w:t xml:space="preserve"> the item—</w:t>
      </w:r>
    </w:p>
    <w:p w:rsidR="00AE3C96" w:rsidRPr="001019C3" w:rsidRDefault="00EE6179" w:rsidP="001019C3">
      <w:pPr>
        <w:spacing w:after="0" w:line="240" w:lineRule="auto"/>
        <w:ind w:left="216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486558" w:rsidRPr="001019C3">
        <w:rPr>
          <w:rFonts w:ascii="Times New Roman" w:hAnsi="Times New Roman"/>
        </w:rPr>
        <w:t>Dips and washes for cattle or sheep;</w:t>
      </w:r>
      <w:r>
        <w:rPr>
          <w:rFonts w:ascii="Times New Roman" w:hAnsi="Times New Roman"/>
        </w:rPr>
        <w:t>”</w:t>
      </w:r>
      <w:r w:rsidR="00486558" w:rsidRPr="001019C3">
        <w:rPr>
          <w:rFonts w:ascii="Times New Roman" w:hAnsi="Times New Roman"/>
        </w:rPr>
        <w:t>;</w:t>
      </w:r>
    </w:p>
    <w:p w:rsidR="00AE3C96" w:rsidRPr="001019C3" w:rsidRDefault="00486558" w:rsidP="001019C3">
      <w:pPr>
        <w:spacing w:before="60" w:after="0" w:line="240" w:lineRule="auto"/>
        <w:ind w:left="115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(</w:t>
      </w:r>
      <w:r w:rsidRPr="001019C3">
        <w:rPr>
          <w:rFonts w:ascii="Times New Roman" w:hAnsi="Times New Roman"/>
          <w:i/>
        </w:rPr>
        <w:t>e</w:t>
      </w:r>
      <w:r w:rsidRPr="001019C3">
        <w:rPr>
          <w:rFonts w:ascii="Times New Roman" w:hAnsi="Times New Roman"/>
        </w:rPr>
        <w:t xml:space="preserve">) by omitting the item commencing with the word </w:t>
      </w:r>
      <w:r w:rsidR="00EE6179">
        <w:rPr>
          <w:rFonts w:ascii="Times New Roman" w:hAnsi="Times New Roman"/>
        </w:rPr>
        <w:t>“</w:t>
      </w:r>
      <w:r w:rsidRPr="001019C3">
        <w:rPr>
          <w:rFonts w:ascii="Times New Roman" w:hAnsi="Times New Roman"/>
        </w:rPr>
        <w:t>Films</w:t>
      </w:r>
      <w:r w:rsidR="00EE6179">
        <w:rPr>
          <w:rFonts w:ascii="Times New Roman" w:hAnsi="Times New Roman"/>
        </w:rPr>
        <w:t>”</w:t>
      </w:r>
      <w:r w:rsidR="00322D59" w:rsidRPr="001019C3">
        <w:rPr>
          <w:rFonts w:ascii="Times New Roman" w:hAnsi="Times New Roman"/>
        </w:rPr>
        <w:t xml:space="preserve"> </w:t>
      </w:r>
      <w:r w:rsidRPr="001019C3">
        <w:rPr>
          <w:rFonts w:ascii="Times New Roman" w:hAnsi="Times New Roman"/>
        </w:rPr>
        <w:t>and inserting in its stead the item—</w:t>
      </w:r>
    </w:p>
    <w:p w:rsidR="00B7247E" w:rsidRDefault="00EE6179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486558" w:rsidRPr="001019C3">
        <w:rPr>
          <w:rFonts w:ascii="Times New Roman" w:hAnsi="Times New Roman"/>
        </w:rPr>
        <w:t>Films covered by clause (</w:t>
      </w:r>
      <w:r w:rsidR="00486558" w:rsidRPr="001019C3">
        <w:rPr>
          <w:rFonts w:ascii="Times New Roman" w:hAnsi="Times New Roman"/>
          <w:i/>
        </w:rPr>
        <w:t>b</w:t>
      </w:r>
      <w:r w:rsidR="00486558" w:rsidRPr="001019C3">
        <w:rPr>
          <w:rFonts w:ascii="Times New Roman" w:hAnsi="Times New Roman"/>
        </w:rPr>
        <w:t>)</w:t>
      </w:r>
      <w:r w:rsidR="00486558" w:rsidRPr="001019C3">
        <w:rPr>
          <w:rFonts w:ascii="Times New Roman" w:hAnsi="Times New Roman"/>
          <w:i/>
        </w:rPr>
        <w:t xml:space="preserve"> </w:t>
      </w:r>
      <w:r w:rsidR="00486558" w:rsidRPr="001019C3">
        <w:rPr>
          <w:rFonts w:ascii="Times New Roman" w:hAnsi="Times New Roman"/>
        </w:rPr>
        <w:t>of paragraph (2.) of sub-item (</w:t>
      </w:r>
      <w:r w:rsidR="00486558" w:rsidRPr="00B7247E">
        <w:rPr>
          <w:rFonts w:ascii="Times New Roman" w:hAnsi="Times New Roman"/>
          <w:i/>
        </w:rPr>
        <w:t>c</w:t>
      </w:r>
      <w:r w:rsidR="00486558" w:rsidRPr="001019C3">
        <w:rPr>
          <w:rFonts w:ascii="Times New Roman" w:hAnsi="Times New Roman"/>
        </w:rPr>
        <w:t>) of item 320 of the Customs Tariff 1921</w:t>
      </w:r>
      <w:r w:rsidR="00B7247E">
        <w:rPr>
          <w:rFonts w:ascii="Times New Roman" w:hAnsi="Times New Roman"/>
        </w:rPr>
        <w:t>–</w:t>
      </w:r>
      <w:r w:rsidR="00486558" w:rsidRPr="001019C3">
        <w:rPr>
          <w:rFonts w:ascii="Times New Roman" w:hAnsi="Times New Roman"/>
        </w:rPr>
        <w:t>1930;</w:t>
      </w:r>
      <w:r>
        <w:rPr>
          <w:rFonts w:ascii="Times New Roman" w:hAnsi="Times New Roman"/>
        </w:rPr>
        <w:t>”</w:t>
      </w:r>
      <w:r w:rsidR="00486558" w:rsidRPr="001019C3">
        <w:rPr>
          <w:rFonts w:ascii="Times New Roman" w:hAnsi="Times New Roman"/>
        </w:rPr>
        <w:t>;</w:t>
      </w:r>
    </w:p>
    <w:p w:rsidR="00AE3C96" w:rsidRPr="001019C3" w:rsidRDefault="00486558" w:rsidP="001019C3">
      <w:pPr>
        <w:spacing w:before="60" w:after="0" w:line="240" w:lineRule="auto"/>
        <w:ind w:left="115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(</w:t>
      </w:r>
      <w:r w:rsidRPr="001019C3">
        <w:rPr>
          <w:rFonts w:ascii="Times New Roman" w:hAnsi="Times New Roman"/>
          <w:i/>
        </w:rPr>
        <w:t>f</w:t>
      </w:r>
      <w:r w:rsidRPr="001019C3">
        <w:rPr>
          <w:rFonts w:ascii="Times New Roman" w:hAnsi="Times New Roman"/>
        </w:rPr>
        <w:t>) by omitting the item—</w:t>
      </w:r>
    </w:p>
    <w:p w:rsidR="00AE3C96" w:rsidRPr="001019C3" w:rsidRDefault="00EE6179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486558" w:rsidRPr="001019C3">
        <w:rPr>
          <w:rFonts w:ascii="Times New Roman" w:hAnsi="Times New Roman"/>
        </w:rPr>
        <w:t>Flotation reagents sold to a person engaged in the mining industry for use in that industry;</w:t>
      </w:r>
      <w:r>
        <w:rPr>
          <w:rFonts w:ascii="Times New Roman" w:hAnsi="Times New Roman"/>
        </w:rPr>
        <w:t>”</w:t>
      </w:r>
    </w:p>
    <w:p w:rsidR="00AE3C96" w:rsidRPr="001019C3" w:rsidRDefault="00486558" w:rsidP="001019C3">
      <w:pPr>
        <w:spacing w:after="0" w:line="240" w:lineRule="auto"/>
        <w:ind w:firstLine="90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and inserting in its stead the item—</w:t>
      </w:r>
    </w:p>
    <w:p w:rsidR="00AE3C96" w:rsidRPr="001019C3" w:rsidRDefault="00EE6179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486558" w:rsidRPr="001019C3">
        <w:rPr>
          <w:rFonts w:ascii="Times New Roman" w:hAnsi="Times New Roman"/>
        </w:rPr>
        <w:t>Fumigators for extermination of rabbits;</w:t>
      </w:r>
      <w:r>
        <w:rPr>
          <w:rFonts w:ascii="Times New Roman" w:hAnsi="Times New Roman"/>
        </w:rPr>
        <w:t>”</w:t>
      </w:r>
      <w:r w:rsidR="00486558" w:rsidRPr="001019C3">
        <w:rPr>
          <w:rFonts w:ascii="Times New Roman" w:hAnsi="Times New Roman"/>
        </w:rPr>
        <w:t>;</w:t>
      </w:r>
    </w:p>
    <w:p w:rsidR="00AE3C96" w:rsidRPr="001019C3" w:rsidRDefault="00486558" w:rsidP="001019C3">
      <w:pPr>
        <w:spacing w:before="60" w:after="0" w:line="240" w:lineRule="auto"/>
        <w:ind w:left="115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(</w:t>
      </w:r>
      <w:r w:rsidRPr="001019C3">
        <w:rPr>
          <w:rFonts w:ascii="Times New Roman" w:hAnsi="Times New Roman"/>
          <w:i/>
        </w:rPr>
        <w:t>g</w:t>
      </w:r>
      <w:r w:rsidRPr="001019C3">
        <w:rPr>
          <w:rFonts w:ascii="Times New Roman" w:hAnsi="Times New Roman"/>
        </w:rPr>
        <w:t>)</w:t>
      </w:r>
      <w:r w:rsidRPr="001019C3">
        <w:rPr>
          <w:rFonts w:ascii="Times New Roman" w:hAnsi="Times New Roman"/>
          <w:i/>
        </w:rPr>
        <w:t xml:space="preserve"> </w:t>
      </w:r>
      <w:r w:rsidRPr="001019C3">
        <w:rPr>
          <w:rFonts w:ascii="Times New Roman" w:hAnsi="Times New Roman"/>
        </w:rPr>
        <w:t xml:space="preserve">by inserting after the item </w:t>
      </w:r>
      <w:r w:rsidR="00EE6179">
        <w:rPr>
          <w:rFonts w:ascii="Times New Roman" w:hAnsi="Times New Roman"/>
        </w:rPr>
        <w:t>“</w:t>
      </w:r>
      <w:r w:rsidRPr="001019C3">
        <w:rPr>
          <w:rFonts w:ascii="Times New Roman" w:hAnsi="Times New Roman"/>
        </w:rPr>
        <w:t>Kerosene</w:t>
      </w:r>
      <w:r w:rsidR="00EE6179">
        <w:rPr>
          <w:rFonts w:ascii="Times New Roman" w:hAnsi="Times New Roman"/>
        </w:rPr>
        <w:t>”</w:t>
      </w:r>
      <w:r w:rsidRPr="001019C3">
        <w:rPr>
          <w:rFonts w:ascii="Times New Roman" w:hAnsi="Times New Roman"/>
        </w:rPr>
        <w:t xml:space="preserve"> the items—</w:t>
      </w:r>
    </w:p>
    <w:p w:rsidR="00B7247E" w:rsidRDefault="00EE6179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486558" w:rsidRPr="001019C3">
        <w:rPr>
          <w:rFonts w:ascii="Times New Roman" w:hAnsi="Times New Roman"/>
        </w:rPr>
        <w:t>Lime for use in farming pursuits;</w:t>
      </w:r>
    </w:p>
    <w:p w:rsidR="00AE3C96" w:rsidRPr="001019C3" w:rsidRDefault="00486558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Machinery and parts thereof to be used in the mining industry;</w:t>
      </w:r>
    </w:p>
    <w:p w:rsidR="00AE3C96" w:rsidRPr="001019C3" w:rsidRDefault="00486558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Nets and netting for fishing and cotton for repair thereof;</w:t>
      </w:r>
      <w:r w:rsidR="00EE6179">
        <w:rPr>
          <w:rFonts w:ascii="Times New Roman" w:hAnsi="Times New Roman"/>
        </w:rPr>
        <w:t>”</w:t>
      </w:r>
      <w:r w:rsidRPr="001019C3">
        <w:rPr>
          <w:rFonts w:ascii="Times New Roman" w:hAnsi="Times New Roman"/>
        </w:rPr>
        <w:t>;</w:t>
      </w:r>
    </w:p>
    <w:p w:rsidR="00AE3C96" w:rsidRPr="001019C3" w:rsidRDefault="00486558" w:rsidP="001019C3">
      <w:pPr>
        <w:spacing w:before="60" w:after="0" w:line="240" w:lineRule="auto"/>
        <w:ind w:left="115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(</w:t>
      </w:r>
      <w:r w:rsidRPr="001019C3">
        <w:rPr>
          <w:rFonts w:ascii="Times New Roman" w:hAnsi="Times New Roman"/>
          <w:i/>
        </w:rPr>
        <w:t>h</w:t>
      </w:r>
      <w:r w:rsidRPr="001019C3">
        <w:rPr>
          <w:rFonts w:ascii="Times New Roman" w:hAnsi="Times New Roman"/>
        </w:rPr>
        <w:t xml:space="preserve">) by inserting after the item </w:t>
      </w:r>
      <w:r w:rsidR="00EE6179">
        <w:rPr>
          <w:rFonts w:ascii="Times New Roman" w:hAnsi="Times New Roman"/>
        </w:rPr>
        <w:t>“</w:t>
      </w:r>
      <w:r w:rsidRPr="001019C3">
        <w:rPr>
          <w:rFonts w:ascii="Times New Roman" w:hAnsi="Times New Roman"/>
        </w:rPr>
        <w:t>Petrol</w:t>
      </w:r>
      <w:r w:rsidR="00EE6179">
        <w:rPr>
          <w:rFonts w:ascii="Times New Roman" w:hAnsi="Times New Roman"/>
        </w:rPr>
        <w:t>”</w:t>
      </w:r>
      <w:r w:rsidRPr="001019C3">
        <w:rPr>
          <w:rFonts w:ascii="Times New Roman" w:hAnsi="Times New Roman"/>
        </w:rPr>
        <w:t xml:space="preserve"> the items—</w:t>
      </w:r>
    </w:p>
    <w:p w:rsidR="00AE3C96" w:rsidRPr="001019C3" w:rsidRDefault="00EE6179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486558" w:rsidRPr="001019C3">
        <w:rPr>
          <w:rFonts w:ascii="Times New Roman" w:hAnsi="Times New Roman"/>
        </w:rPr>
        <w:t>Poultry farmers</w:t>
      </w:r>
      <w:r>
        <w:rPr>
          <w:rFonts w:ascii="Times New Roman" w:hAnsi="Times New Roman"/>
        </w:rPr>
        <w:t>’</w:t>
      </w:r>
      <w:r w:rsidR="00486558" w:rsidRPr="001019C3">
        <w:rPr>
          <w:rFonts w:ascii="Times New Roman" w:hAnsi="Times New Roman"/>
        </w:rPr>
        <w:t xml:space="preserve"> equipment, viz., incubators, brooders, trap-nests, feeders, hoppers, fountains and waterers;</w:t>
      </w:r>
    </w:p>
    <w:p w:rsidR="00AE3C96" w:rsidRPr="001019C3" w:rsidRDefault="00486558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Preparations for use in the prevention, cure or eradication of diseases or pests in poultry, birds or live-stock;</w:t>
      </w:r>
    </w:p>
    <w:p w:rsidR="00AE3C96" w:rsidRPr="001019C3" w:rsidRDefault="00486558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Rabbit poisons;</w:t>
      </w:r>
    </w:p>
    <w:p w:rsidR="00B7247E" w:rsidRDefault="00486558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Rape seed for pasture purposes;</w:t>
      </w:r>
    </w:p>
    <w:p w:rsidR="00B7247E" w:rsidRDefault="00486558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Sheet iron, galvanized—flat and corrugated;</w:t>
      </w:r>
    </w:p>
    <w:p w:rsidR="00AE3C96" w:rsidRPr="001019C3" w:rsidRDefault="00486558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proofErr w:type="spellStart"/>
      <w:r w:rsidRPr="001019C3">
        <w:rPr>
          <w:rFonts w:ascii="Times New Roman" w:hAnsi="Times New Roman"/>
        </w:rPr>
        <w:t>Stockinette</w:t>
      </w:r>
      <w:proofErr w:type="spellEnd"/>
      <w:r w:rsidRPr="001019C3">
        <w:rPr>
          <w:rFonts w:ascii="Times New Roman" w:hAnsi="Times New Roman"/>
        </w:rPr>
        <w:t xml:space="preserve"> and hessian for use in the manufacture of meat wraps;</w:t>
      </w:r>
      <w:r w:rsidR="00EE6179">
        <w:rPr>
          <w:rFonts w:ascii="Times New Roman" w:hAnsi="Times New Roman"/>
        </w:rPr>
        <w:t>”</w:t>
      </w:r>
      <w:r w:rsidRPr="001019C3">
        <w:rPr>
          <w:rFonts w:ascii="Times New Roman" w:hAnsi="Times New Roman"/>
        </w:rPr>
        <w:t>;</w:t>
      </w:r>
    </w:p>
    <w:p w:rsidR="00284CAA" w:rsidRDefault="00CD3899" w:rsidP="001019C3">
      <w:pPr>
        <w:spacing w:before="60" w:after="0" w:line="240" w:lineRule="auto"/>
        <w:ind w:left="115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(</w:t>
      </w:r>
      <w:proofErr w:type="spellStart"/>
      <w:r w:rsidRPr="001019C3">
        <w:rPr>
          <w:rFonts w:ascii="Times New Roman" w:hAnsi="Times New Roman"/>
          <w:i/>
        </w:rPr>
        <w:t>i</w:t>
      </w:r>
      <w:proofErr w:type="spellEnd"/>
      <w:r w:rsidRPr="001019C3">
        <w:rPr>
          <w:rFonts w:ascii="Times New Roman" w:hAnsi="Times New Roman"/>
        </w:rPr>
        <w:t xml:space="preserve">) </w:t>
      </w:r>
      <w:r w:rsidR="00486558" w:rsidRPr="001019C3">
        <w:rPr>
          <w:rFonts w:ascii="Times New Roman" w:hAnsi="Times New Roman"/>
        </w:rPr>
        <w:t xml:space="preserve">by inserting after the item </w:t>
      </w:r>
      <w:r w:rsidR="00EE6179">
        <w:rPr>
          <w:rFonts w:ascii="Times New Roman" w:hAnsi="Times New Roman"/>
        </w:rPr>
        <w:t>“</w:t>
      </w:r>
      <w:r w:rsidR="00486558" w:rsidRPr="001019C3">
        <w:rPr>
          <w:rFonts w:ascii="Times New Roman" w:hAnsi="Times New Roman"/>
        </w:rPr>
        <w:t>Tobacco</w:t>
      </w:r>
      <w:r w:rsidR="00EE6179">
        <w:rPr>
          <w:rFonts w:ascii="Times New Roman" w:hAnsi="Times New Roman"/>
        </w:rPr>
        <w:t>”</w:t>
      </w:r>
      <w:r w:rsidR="00486558" w:rsidRPr="001019C3">
        <w:rPr>
          <w:rFonts w:ascii="Times New Roman" w:hAnsi="Times New Roman"/>
        </w:rPr>
        <w:t xml:space="preserve"> the items—</w:t>
      </w:r>
    </w:p>
    <w:p w:rsidR="00284CAA" w:rsidRDefault="00EE6179" w:rsidP="00284CAA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486558" w:rsidRPr="001019C3">
        <w:rPr>
          <w:rFonts w:ascii="Times New Roman" w:hAnsi="Times New Roman"/>
        </w:rPr>
        <w:t>Traps for rabbits and dingoes;</w:t>
      </w:r>
    </w:p>
    <w:p w:rsidR="00AE3C96" w:rsidRPr="001019C3" w:rsidRDefault="00486558" w:rsidP="00284CAA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Water bore casings;</w:t>
      </w:r>
    </w:p>
    <w:p w:rsidR="009B6E92" w:rsidRPr="001019C3" w:rsidRDefault="009B6E92" w:rsidP="001019C3">
      <w:pPr>
        <w:spacing w:line="240" w:lineRule="auto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br w:type="page"/>
      </w:r>
    </w:p>
    <w:p w:rsidR="006A3322" w:rsidRPr="001019C3" w:rsidRDefault="006A3322" w:rsidP="00842083">
      <w:pPr>
        <w:spacing w:after="60" w:line="240" w:lineRule="auto"/>
        <w:ind w:left="187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lastRenderedPageBreak/>
        <w:t xml:space="preserve">Water pipes (galvanized) not exceeding 3 inches in diameter, and galvanized pipe fittings therefor; windmills and towers, pumps, pump jacks, power pumping heads, pump valves, pump rods, pump rod joints, tank stands, tanks and </w:t>
      </w:r>
      <w:proofErr w:type="spellStart"/>
      <w:r w:rsidRPr="001019C3">
        <w:rPr>
          <w:rFonts w:ascii="Times New Roman" w:hAnsi="Times New Roman"/>
        </w:rPr>
        <w:t>troughing</w:t>
      </w:r>
      <w:proofErr w:type="spellEnd"/>
      <w:r w:rsidRPr="001019C3">
        <w:rPr>
          <w:rFonts w:ascii="Times New Roman" w:hAnsi="Times New Roman"/>
        </w:rPr>
        <w:t>, and water sprinklers, for use in farming, pastoral or mining activities;</w:t>
      </w:r>
    </w:p>
    <w:p w:rsidR="006A3322" w:rsidRPr="001019C3" w:rsidRDefault="006A3322" w:rsidP="001019C3">
      <w:pPr>
        <w:spacing w:after="0" w:line="240" w:lineRule="auto"/>
        <w:ind w:left="1872" w:hanging="720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Wire netting, barbed wire and iron or steel wire of gauges 8 to 14; manufactured field wire fencing and gates, and fencing droppers and posts for wire fencing, which are ordinarily used in farming or pastoral pursuits;</w:t>
      </w:r>
      <w:r w:rsidR="00EE6179">
        <w:rPr>
          <w:rFonts w:ascii="Times New Roman" w:hAnsi="Times New Roman"/>
        </w:rPr>
        <w:t>”</w:t>
      </w:r>
      <w:r w:rsidRPr="001019C3">
        <w:rPr>
          <w:rFonts w:ascii="Times New Roman" w:hAnsi="Times New Roman"/>
        </w:rPr>
        <w:t>.</w:t>
      </w:r>
    </w:p>
    <w:p w:rsidR="006A3322" w:rsidRPr="001019C3" w:rsidRDefault="006A3322" w:rsidP="001019C3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1019C3">
        <w:rPr>
          <w:rFonts w:ascii="Times New Roman" w:hAnsi="Times New Roman"/>
          <w:b/>
          <w:sz w:val="20"/>
        </w:rPr>
        <w:t>Commencement.</w:t>
      </w:r>
    </w:p>
    <w:p w:rsidR="006A3322" w:rsidRPr="001019C3" w:rsidRDefault="006A3322" w:rsidP="00293498">
      <w:pPr>
        <w:tabs>
          <w:tab w:val="left" w:pos="1080"/>
          <w:tab w:val="left" w:pos="135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  <w:b/>
        </w:rPr>
        <w:t>4.</w:t>
      </w:r>
      <w:r w:rsidR="00CE550A" w:rsidRPr="001019C3">
        <w:rPr>
          <w:rFonts w:ascii="Times New Roman" w:hAnsi="Times New Roman"/>
        </w:rPr>
        <w:t>—</w:t>
      </w:r>
      <w:r w:rsidRPr="001019C3">
        <w:rPr>
          <w:rFonts w:ascii="Times New Roman" w:hAnsi="Times New Roman"/>
        </w:rPr>
        <w:t>(1.)</w:t>
      </w:r>
      <w:r w:rsidR="00E40042" w:rsidRPr="001019C3">
        <w:rPr>
          <w:rFonts w:ascii="Times New Roman" w:hAnsi="Times New Roman"/>
        </w:rPr>
        <w:tab/>
      </w:r>
      <w:r w:rsidRPr="001019C3">
        <w:rPr>
          <w:rFonts w:ascii="Times New Roman" w:hAnsi="Times New Roman"/>
        </w:rPr>
        <w:t>The amendment effected by section three of this Act in respect of the goods specified in paragraph (</w:t>
      </w:r>
      <w:r w:rsidRPr="001019C3">
        <w:rPr>
          <w:rFonts w:ascii="Times New Roman" w:hAnsi="Times New Roman"/>
          <w:i/>
        </w:rPr>
        <w:t>e</w:t>
      </w:r>
      <w:r w:rsidRPr="001019C3">
        <w:rPr>
          <w:rFonts w:ascii="Times New Roman" w:hAnsi="Times New Roman"/>
        </w:rPr>
        <w:t>) of that section shall be deemed to have commenced on the tenth day of August, One thousand nine hundred and thirty-one.</w:t>
      </w:r>
    </w:p>
    <w:p w:rsidR="006A3322" w:rsidRPr="001019C3" w:rsidRDefault="006A3322" w:rsidP="001019C3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(2.)</w:t>
      </w:r>
      <w:r w:rsidR="00E40042" w:rsidRPr="001019C3">
        <w:rPr>
          <w:rFonts w:ascii="Times New Roman" w:hAnsi="Times New Roman"/>
        </w:rPr>
        <w:tab/>
      </w:r>
      <w:r w:rsidRPr="001019C3">
        <w:rPr>
          <w:rFonts w:ascii="Times New Roman" w:hAnsi="Times New Roman"/>
        </w:rPr>
        <w:t>The amendments effected by section three of this Act in respect of the items specified in paragraphs (</w:t>
      </w:r>
      <w:r w:rsidRPr="001019C3">
        <w:rPr>
          <w:rFonts w:ascii="Times New Roman" w:hAnsi="Times New Roman"/>
          <w:i/>
        </w:rPr>
        <w:t>a</w:t>
      </w:r>
      <w:r w:rsidRPr="001019C3">
        <w:rPr>
          <w:rFonts w:ascii="Times New Roman" w:hAnsi="Times New Roman"/>
        </w:rPr>
        <w:t>), (</w:t>
      </w:r>
      <w:r w:rsidRPr="001019C3">
        <w:rPr>
          <w:rFonts w:ascii="Times New Roman" w:hAnsi="Times New Roman"/>
          <w:i/>
        </w:rPr>
        <w:t>c</w:t>
      </w:r>
      <w:r w:rsidRPr="001019C3">
        <w:rPr>
          <w:rFonts w:ascii="Times New Roman" w:hAnsi="Times New Roman"/>
        </w:rPr>
        <w:t>), (</w:t>
      </w:r>
      <w:r w:rsidRPr="001019C3">
        <w:rPr>
          <w:rFonts w:ascii="Times New Roman" w:hAnsi="Times New Roman"/>
          <w:i/>
        </w:rPr>
        <w:t>d</w:t>
      </w:r>
      <w:r w:rsidRPr="001019C3">
        <w:rPr>
          <w:rFonts w:ascii="Times New Roman" w:hAnsi="Times New Roman"/>
        </w:rPr>
        <w:t>), (</w:t>
      </w:r>
      <w:r w:rsidRPr="001019C3">
        <w:rPr>
          <w:rFonts w:ascii="Times New Roman" w:hAnsi="Times New Roman"/>
          <w:i/>
        </w:rPr>
        <w:t>f</w:t>
      </w:r>
      <w:r w:rsidRPr="001019C3">
        <w:rPr>
          <w:rFonts w:ascii="Times New Roman" w:hAnsi="Times New Roman"/>
        </w:rPr>
        <w:t>), (</w:t>
      </w:r>
      <w:r w:rsidRPr="001019C3">
        <w:rPr>
          <w:rFonts w:ascii="Times New Roman" w:hAnsi="Times New Roman"/>
          <w:i/>
        </w:rPr>
        <w:t>g</w:t>
      </w:r>
      <w:r w:rsidRPr="001019C3">
        <w:rPr>
          <w:rFonts w:ascii="Times New Roman" w:hAnsi="Times New Roman"/>
        </w:rPr>
        <w:t>), (</w:t>
      </w:r>
      <w:r w:rsidRPr="001019C3">
        <w:rPr>
          <w:rFonts w:ascii="Times New Roman" w:hAnsi="Times New Roman"/>
          <w:i/>
        </w:rPr>
        <w:t>h</w:t>
      </w:r>
      <w:r w:rsidRPr="001019C3">
        <w:rPr>
          <w:rFonts w:ascii="Times New Roman" w:hAnsi="Times New Roman"/>
        </w:rPr>
        <w:t>) and (</w:t>
      </w:r>
      <w:proofErr w:type="spellStart"/>
      <w:r w:rsidRPr="001019C3">
        <w:rPr>
          <w:rFonts w:ascii="Times New Roman" w:hAnsi="Times New Roman"/>
          <w:i/>
        </w:rPr>
        <w:t>i</w:t>
      </w:r>
      <w:proofErr w:type="spellEnd"/>
      <w:r w:rsidRPr="001019C3">
        <w:rPr>
          <w:rFonts w:ascii="Times New Roman" w:hAnsi="Times New Roman"/>
        </w:rPr>
        <w:t>)</w:t>
      </w:r>
      <w:r w:rsidRPr="001019C3">
        <w:rPr>
          <w:rFonts w:ascii="Times New Roman" w:hAnsi="Times New Roman"/>
          <w:i/>
        </w:rPr>
        <w:t xml:space="preserve"> </w:t>
      </w:r>
      <w:r w:rsidRPr="001019C3">
        <w:rPr>
          <w:rFonts w:ascii="Times New Roman" w:hAnsi="Times New Roman"/>
        </w:rPr>
        <w:t>of that section shall be deemed to have commenced on the second day of September, One thousand nine hundred and thirty-two.</w:t>
      </w:r>
    </w:p>
    <w:p w:rsidR="006A3322" w:rsidRPr="001019C3" w:rsidRDefault="006A3322" w:rsidP="001019C3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1019C3">
        <w:rPr>
          <w:rFonts w:ascii="Times New Roman" w:hAnsi="Times New Roman"/>
        </w:rPr>
        <w:t>(3.)</w:t>
      </w:r>
      <w:r w:rsidR="002B7DC7" w:rsidRPr="001019C3">
        <w:rPr>
          <w:rFonts w:ascii="Times New Roman" w:hAnsi="Times New Roman"/>
        </w:rPr>
        <w:tab/>
      </w:r>
      <w:r w:rsidRPr="001019C3">
        <w:rPr>
          <w:rFonts w:ascii="Times New Roman" w:hAnsi="Times New Roman"/>
        </w:rPr>
        <w:t xml:space="preserve">The amendment of the </w:t>
      </w:r>
      <w:r w:rsidRPr="001019C3">
        <w:rPr>
          <w:rFonts w:ascii="Times New Roman" w:hAnsi="Times New Roman"/>
          <w:i/>
        </w:rPr>
        <w:t xml:space="preserve">Sales Tax Assessment Act </w:t>
      </w:r>
      <w:r w:rsidRPr="001019C3">
        <w:rPr>
          <w:rFonts w:ascii="Times New Roman" w:hAnsi="Times New Roman"/>
        </w:rPr>
        <w:t>(</w:t>
      </w:r>
      <w:r w:rsidRPr="001019C3">
        <w:rPr>
          <w:rFonts w:ascii="Times New Roman" w:hAnsi="Times New Roman"/>
          <w:i/>
        </w:rPr>
        <w:t xml:space="preserve">No. </w:t>
      </w:r>
      <w:r w:rsidRPr="001019C3">
        <w:rPr>
          <w:rFonts w:ascii="Times New Roman" w:hAnsi="Times New Roman"/>
        </w:rPr>
        <w:t>8) 1930 effected by paragraph (</w:t>
      </w:r>
      <w:r w:rsidRPr="001019C3">
        <w:rPr>
          <w:rFonts w:ascii="Times New Roman" w:hAnsi="Times New Roman"/>
          <w:i/>
        </w:rPr>
        <w:t>b</w:t>
      </w:r>
      <w:r w:rsidRPr="001019C3">
        <w:rPr>
          <w:rFonts w:ascii="Times New Roman" w:hAnsi="Times New Roman"/>
        </w:rPr>
        <w:t>)</w:t>
      </w:r>
      <w:r w:rsidRPr="001019C3">
        <w:rPr>
          <w:rFonts w:ascii="Times New Roman" w:hAnsi="Times New Roman"/>
          <w:i/>
        </w:rPr>
        <w:t xml:space="preserve"> </w:t>
      </w:r>
      <w:r w:rsidRPr="001019C3">
        <w:rPr>
          <w:rFonts w:ascii="Times New Roman" w:hAnsi="Times New Roman"/>
        </w:rPr>
        <w:t xml:space="preserve">of section two of the </w:t>
      </w:r>
      <w:r w:rsidRPr="001019C3">
        <w:rPr>
          <w:rFonts w:ascii="Times New Roman" w:hAnsi="Times New Roman"/>
          <w:i/>
        </w:rPr>
        <w:t xml:space="preserve">Sales Tax Assessment Act </w:t>
      </w:r>
      <w:r w:rsidRPr="00CE550A">
        <w:rPr>
          <w:rFonts w:ascii="Times New Roman" w:hAnsi="Times New Roman"/>
        </w:rPr>
        <w:t>(</w:t>
      </w:r>
      <w:r w:rsidRPr="001019C3">
        <w:rPr>
          <w:rFonts w:ascii="Times New Roman" w:hAnsi="Times New Roman"/>
          <w:i/>
        </w:rPr>
        <w:t xml:space="preserve">No. </w:t>
      </w:r>
      <w:r w:rsidRPr="001019C3">
        <w:rPr>
          <w:rFonts w:ascii="Times New Roman" w:hAnsi="Times New Roman"/>
        </w:rPr>
        <w:t xml:space="preserve">8) 1931 shall be deemed to have commenced on the date of commencement of the </w:t>
      </w:r>
      <w:r w:rsidRPr="001019C3">
        <w:rPr>
          <w:rFonts w:ascii="Times New Roman" w:hAnsi="Times New Roman"/>
          <w:i/>
        </w:rPr>
        <w:t xml:space="preserve">Sales Tax Assessment Act </w:t>
      </w:r>
      <w:r w:rsidRPr="001019C3">
        <w:rPr>
          <w:rFonts w:ascii="Times New Roman" w:hAnsi="Times New Roman"/>
        </w:rPr>
        <w:t>(</w:t>
      </w:r>
      <w:r w:rsidRPr="001019C3">
        <w:rPr>
          <w:rFonts w:ascii="Times New Roman" w:hAnsi="Times New Roman"/>
          <w:i/>
        </w:rPr>
        <w:t xml:space="preserve">No. </w:t>
      </w:r>
      <w:r w:rsidRPr="001019C3">
        <w:rPr>
          <w:rFonts w:ascii="Times New Roman" w:hAnsi="Times New Roman"/>
        </w:rPr>
        <w:t>8) 1930.</w:t>
      </w:r>
    </w:p>
    <w:sectPr w:rsidR="006A3322" w:rsidRPr="001019C3" w:rsidSect="00812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A7C" w:rsidRDefault="00087A7C" w:rsidP="004E449C">
      <w:pPr>
        <w:spacing w:after="0" w:line="240" w:lineRule="auto"/>
      </w:pPr>
      <w:r>
        <w:separator/>
      </w:r>
    </w:p>
  </w:endnote>
  <w:endnote w:type="continuationSeparator" w:id="0">
    <w:p w:rsidR="00087A7C" w:rsidRDefault="00087A7C" w:rsidP="004E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1E" w:rsidRDefault="00AD52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1E" w:rsidRDefault="00AD52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1E" w:rsidRDefault="00AD52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A7C" w:rsidRDefault="00087A7C" w:rsidP="004E449C">
      <w:pPr>
        <w:spacing w:after="0" w:line="240" w:lineRule="auto"/>
      </w:pPr>
      <w:r>
        <w:separator/>
      </w:r>
    </w:p>
  </w:footnote>
  <w:footnote w:type="continuationSeparator" w:id="0">
    <w:p w:rsidR="00087A7C" w:rsidRDefault="00087A7C" w:rsidP="004E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9C" w:rsidRPr="004E449C" w:rsidRDefault="004E449C" w:rsidP="00AD521E">
    <w:pPr>
      <w:tabs>
        <w:tab w:val="left" w:pos="3600"/>
        <w:tab w:val="left" w:pos="8370"/>
      </w:tabs>
      <w:spacing w:after="0" w:line="240" w:lineRule="auto"/>
      <w:rPr>
        <w:rFonts w:ascii="Times New Roman" w:hAnsi="Times New Roman"/>
        <w:sz w:val="20"/>
        <w:szCs w:val="20"/>
      </w:rPr>
    </w:pPr>
    <w:r w:rsidRPr="004E449C">
      <w:rPr>
        <w:rFonts w:ascii="Times New Roman" w:hAnsi="Times New Roman"/>
        <w:sz w:val="20"/>
        <w:szCs w:val="20"/>
      </w:rPr>
      <w:t>1932.</w:t>
    </w:r>
    <w:r w:rsidRPr="004E449C">
      <w:rPr>
        <w:rFonts w:ascii="Times New Roman" w:hAnsi="Times New Roman"/>
        <w:sz w:val="20"/>
        <w:szCs w:val="20"/>
      </w:rPr>
      <w:tab/>
    </w:r>
    <w:r w:rsidRPr="004E449C">
      <w:rPr>
        <w:rFonts w:ascii="Times New Roman" w:hAnsi="Times New Roman"/>
        <w:i/>
        <w:sz w:val="20"/>
        <w:szCs w:val="20"/>
      </w:rPr>
      <w:t xml:space="preserve">Sales Tax Assessment </w:t>
    </w:r>
    <w:r w:rsidRPr="004E449C">
      <w:rPr>
        <w:rFonts w:ascii="Times New Roman" w:hAnsi="Times New Roman"/>
        <w:sz w:val="20"/>
        <w:szCs w:val="20"/>
      </w:rPr>
      <w:t>(</w:t>
    </w:r>
    <w:r w:rsidRPr="004E449C">
      <w:rPr>
        <w:rFonts w:ascii="Times New Roman" w:hAnsi="Times New Roman"/>
        <w:i/>
        <w:sz w:val="20"/>
        <w:szCs w:val="20"/>
      </w:rPr>
      <w:t xml:space="preserve">No. </w:t>
    </w:r>
    <w:r w:rsidRPr="004E449C">
      <w:rPr>
        <w:rFonts w:ascii="Times New Roman" w:hAnsi="Times New Roman"/>
        <w:sz w:val="20"/>
        <w:szCs w:val="20"/>
      </w:rPr>
      <w:t>8).</w:t>
    </w:r>
    <w:r w:rsidRPr="004E449C">
      <w:rPr>
        <w:rFonts w:ascii="Times New Roman" w:hAnsi="Times New Roman"/>
        <w:sz w:val="20"/>
        <w:szCs w:val="20"/>
      </w:rPr>
      <w:tab/>
      <w:t>No. 46.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9C" w:rsidRPr="004E449C" w:rsidRDefault="004E449C" w:rsidP="00AD521E">
    <w:pPr>
      <w:tabs>
        <w:tab w:val="left" w:pos="3600"/>
        <w:tab w:val="left" w:pos="8460"/>
      </w:tabs>
      <w:spacing w:after="0" w:line="240" w:lineRule="auto"/>
      <w:rPr>
        <w:rFonts w:ascii="Times New Roman" w:hAnsi="Times New Roman"/>
        <w:sz w:val="20"/>
        <w:szCs w:val="20"/>
      </w:rPr>
    </w:pPr>
    <w:r w:rsidRPr="004E449C">
      <w:rPr>
        <w:rFonts w:ascii="Times New Roman" w:hAnsi="Times New Roman"/>
        <w:sz w:val="20"/>
        <w:szCs w:val="20"/>
      </w:rPr>
      <w:t>No. 46.</w:t>
    </w:r>
    <w:r w:rsidRPr="004E449C">
      <w:rPr>
        <w:rFonts w:ascii="Times New Roman" w:hAnsi="Times New Roman"/>
        <w:sz w:val="20"/>
        <w:szCs w:val="20"/>
      </w:rPr>
      <w:tab/>
    </w:r>
    <w:r w:rsidRPr="004E449C">
      <w:rPr>
        <w:rFonts w:ascii="Times New Roman" w:hAnsi="Times New Roman"/>
        <w:i/>
        <w:sz w:val="20"/>
        <w:szCs w:val="20"/>
      </w:rPr>
      <w:t xml:space="preserve">Sales Tax Assessment </w:t>
    </w:r>
    <w:r w:rsidRPr="004E449C">
      <w:rPr>
        <w:rFonts w:ascii="Times New Roman" w:hAnsi="Times New Roman"/>
        <w:sz w:val="20"/>
        <w:szCs w:val="20"/>
      </w:rPr>
      <w:t>(</w:t>
    </w:r>
    <w:r w:rsidRPr="004E449C">
      <w:rPr>
        <w:rFonts w:ascii="Times New Roman" w:hAnsi="Times New Roman"/>
        <w:i/>
        <w:sz w:val="20"/>
        <w:szCs w:val="20"/>
      </w:rPr>
      <w:t xml:space="preserve">No. </w:t>
    </w:r>
    <w:r w:rsidRPr="004E449C">
      <w:rPr>
        <w:rFonts w:ascii="Times New Roman" w:hAnsi="Times New Roman"/>
        <w:sz w:val="20"/>
        <w:szCs w:val="20"/>
      </w:rPr>
      <w:t>8).</w:t>
    </w:r>
    <w:r w:rsidRPr="004E449C">
      <w:rPr>
        <w:rFonts w:ascii="Times New Roman" w:hAnsi="Times New Roman"/>
        <w:sz w:val="20"/>
        <w:szCs w:val="20"/>
      </w:rPr>
      <w:tab/>
      <w:t>1932.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1E" w:rsidRDefault="00AD52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2368A"/>
    <w:multiLevelType w:val="hybridMultilevel"/>
    <w:tmpl w:val="66EE5A14"/>
    <w:lvl w:ilvl="0" w:tplc="90361378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evenAndOddHeader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153D"/>
    <w:rsid w:val="000246E9"/>
    <w:rsid w:val="0003498E"/>
    <w:rsid w:val="0007208C"/>
    <w:rsid w:val="0007280D"/>
    <w:rsid w:val="00087A7C"/>
    <w:rsid w:val="000B3EEB"/>
    <w:rsid w:val="000C176C"/>
    <w:rsid w:val="001019C3"/>
    <w:rsid w:val="00102753"/>
    <w:rsid w:val="00150989"/>
    <w:rsid w:val="0016593E"/>
    <w:rsid w:val="00191E0B"/>
    <w:rsid w:val="001B7C3B"/>
    <w:rsid w:val="001D1822"/>
    <w:rsid w:val="001D556E"/>
    <w:rsid w:val="00206A44"/>
    <w:rsid w:val="00217612"/>
    <w:rsid w:val="002726DC"/>
    <w:rsid w:val="002838BC"/>
    <w:rsid w:val="00284CAA"/>
    <w:rsid w:val="00293498"/>
    <w:rsid w:val="002A6F43"/>
    <w:rsid w:val="002A790C"/>
    <w:rsid w:val="002B1F96"/>
    <w:rsid w:val="002B7DC7"/>
    <w:rsid w:val="003109AC"/>
    <w:rsid w:val="00316CB2"/>
    <w:rsid w:val="00322D59"/>
    <w:rsid w:val="00354FD0"/>
    <w:rsid w:val="0037198A"/>
    <w:rsid w:val="003968C5"/>
    <w:rsid w:val="003C3CD6"/>
    <w:rsid w:val="00410E7E"/>
    <w:rsid w:val="00486558"/>
    <w:rsid w:val="004E449C"/>
    <w:rsid w:val="004E5A35"/>
    <w:rsid w:val="004E6D8E"/>
    <w:rsid w:val="00541602"/>
    <w:rsid w:val="0058153D"/>
    <w:rsid w:val="0059061D"/>
    <w:rsid w:val="00602BA2"/>
    <w:rsid w:val="0060342C"/>
    <w:rsid w:val="00623B51"/>
    <w:rsid w:val="006449BD"/>
    <w:rsid w:val="00671CA8"/>
    <w:rsid w:val="006957A5"/>
    <w:rsid w:val="006A3322"/>
    <w:rsid w:val="007174A2"/>
    <w:rsid w:val="007235E8"/>
    <w:rsid w:val="00736256"/>
    <w:rsid w:val="00746987"/>
    <w:rsid w:val="007629FB"/>
    <w:rsid w:val="007F648D"/>
    <w:rsid w:val="008124E9"/>
    <w:rsid w:val="00842083"/>
    <w:rsid w:val="00845BB7"/>
    <w:rsid w:val="0085207F"/>
    <w:rsid w:val="0085278D"/>
    <w:rsid w:val="00864637"/>
    <w:rsid w:val="008C56AC"/>
    <w:rsid w:val="00904EAF"/>
    <w:rsid w:val="00921A29"/>
    <w:rsid w:val="009254E9"/>
    <w:rsid w:val="00926040"/>
    <w:rsid w:val="00964818"/>
    <w:rsid w:val="009B6E92"/>
    <w:rsid w:val="00A63798"/>
    <w:rsid w:val="00A64890"/>
    <w:rsid w:val="00AC0F24"/>
    <w:rsid w:val="00AD4AAB"/>
    <w:rsid w:val="00AD521E"/>
    <w:rsid w:val="00B15EF8"/>
    <w:rsid w:val="00B3553A"/>
    <w:rsid w:val="00B47A37"/>
    <w:rsid w:val="00B7247E"/>
    <w:rsid w:val="00B75B42"/>
    <w:rsid w:val="00B837A8"/>
    <w:rsid w:val="00C23D02"/>
    <w:rsid w:val="00C25B50"/>
    <w:rsid w:val="00C36C24"/>
    <w:rsid w:val="00C94E9C"/>
    <w:rsid w:val="00CD3899"/>
    <w:rsid w:val="00CE550A"/>
    <w:rsid w:val="00CF5B92"/>
    <w:rsid w:val="00CF694E"/>
    <w:rsid w:val="00CF7497"/>
    <w:rsid w:val="00D2641C"/>
    <w:rsid w:val="00D90127"/>
    <w:rsid w:val="00DA72F9"/>
    <w:rsid w:val="00DF42BB"/>
    <w:rsid w:val="00DF5239"/>
    <w:rsid w:val="00E361F9"/>
    <w:rsid w:val="00E40042"/>
    <w:rsid w:val="00E42614"/>
    <w:rsid w:val="00E76540"/>
    <w:rsid w:val="00ED3889"/>
    <w:rsid w:val="00EE6179"/>
    <w:rsid w:val="00FB081E"/>
    <w:rsid w:val="00FB4889"/>
    <w:rsid w:val="00FC119A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CF749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">
    <w:name w:val="Style1"/>
    <w:basedOn w:val="Normal"/>
    <w:rsid w:val="00CF749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2">
    <w:name w:val="Style2"/>
    <w:basedOn w:val="Normal"/>
    <w:rsid w:val="00CF749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3">
    <w:name w:val="Style3"/>
    <w:basedOn w:val="Normal"/>
    <w:rsid w:val="00CF749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4">
    <w:name w:val="Style4"/>
    <w:basedOn w:val="Normal"/>
    <w:rsid w:val="00CF749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5">
    <w:name w:val="Style5"/>
    <w:basedOn w:val="Normal"/>
    <w:rsid w:val="00CF749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6">
    <w:name w:val="Style6"/>
    <w:basedOn w:val="Normal"/>
    <w:rsid w:val="00CF749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7">
    <w:name w:val="Style7"/>
    <w:basedOn w:val="Normal"/>
    <w:rsid w:val="00CF749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3">
    <w:name w:val="Style13"/>
    <w:basedOn w:val="Normal"/>
    <w:rsid w:val="00CF749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4">
    <w:name w:val="Style14"/>
    <w:basedOn w:val="Normal"/>
    <w:rsid w:val="00CF749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7">
    <w:name w:val="Style17"/>
    <w:basedOn w:val="Normal"/>
    <w:rsid w:val="00CF749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46">
    <w:name w:val="Style46"/>
    <w:basedOn w:val="Normal"/>
    <w:rsid w:val="00CF749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68">
    <w:name w:val="Style68"/>
    <w:basedOn w:val="Normal"/>
    <w:rsid w:val="00CF749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49">
    <w:name w:val="Style49"/>
    <w:basedOn w:val="Normal"/>
    <w:rsid w:val="00CF749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30">
    <w:name w:val="Style30"/>
    <w:basedOn w:val="Normal"/>
    <w:rsid w:val="00CF749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54">
    <w:name w:val="Style54"/>
    <w:basedOn w:val="Normal"/>
    <w:rsid w:val="00CF749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CharStyle3">
    <w:name w:val="CharStyle3"/>
    <w:basedOn w:val="DefaultParagraphFont"/>
    <w:rsid w:val="00CF749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28"/>
      <w:szCs w:val="28"/>
    </w:rPr>
  </w:style>
  <w:style w:type="character" w:customStyle="1" w:styleId="CharStyle4">
    <w:name w:val="CharStyle4"/>
    <w:basedOn w:val="DefaultParagraphFont"/>
    <w:rsid w:val="00CF749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pacing w:val="-10"/>
      <w:sz w:val="24"/>
      <w:szCs w:val="24"/>
    </w:rPr>
  </w:style>
  <w:style w:type="character" w:customStyle="1" w:styleId="CharStyle5">
    <w:name w:val="CharStyle5"/>
    <w:basedOn w:val="DefaultParagraphFont"/>
    <w:rsid w:val="00CF7497"/>
    <w:rPr>
      <w:rFonts w:ascii="Palatino Linotype" w:eastAsia="Palatino Linotype" w:hAnsi="Palatino Linotype" w:cs="Palatino Linotype"/>
      <w:b/>
      <w:bCs/>
      <w:i/>
      <w:iCs/>
      <w:smallCaps w:val="0"/>
      <w:sz w:val="24"/>
      <w:szCs w:val="24"/>
    </w:rPr>
  </w:style>
  <w:style w:type="character" w:customStyle="1" w:styleId="CharStyle6">
    <w:name w:val="CharStyle6"/>
    <w:basedOn w:val="DefaultParagraphFont"/>
    <w:rsid w:val="00CF7497"/>
    <w:rPr>
      <w:rFonts w:ascii="Palatino Linotype" w:eastAsia="Palatino Linotype" w:hAnsi="Palatino Linotype" w:cs="Palatino Linotype"/>
      <w:b/>
      <w:bCs/>
      <w:i w:val="0"/>
      <w:iCs w:val="0"/>
      <w:smallCaps w:val="0"/>
      <w:sz w:val="24"/>
      <w:szCs w:val="24"/>
    </w:rPr>
  </w:style>
  <w:style w:type="character" w:customStyle="1" w:styleId="CharStyle8">
    <w:name w:val="CharStyle8"/>
    <w:basedOn w:val="DefaultParagraphFont"/>
    <w:rsid w:val="00CF7497"/>
    <w:rPr>
      <w:rFonts w:ascii="Palatino Linotype" w:eastAsia="Palatino Linotype" w:hAnsi="Palatino Linotype" w:cs="Palatino Linotype"/>
      <w:b/>
      <w:bCs/>
      <w:i w:val="0"/>
      <w:iCs w:val="0"/>
      <w:smallCaps w:val="0"/>
      <w:sz w:val="22"/>
      <w:szCs w:val="22"/>
    </w:rPr>
  </w:style>
  <w:style w:type="character" w:customStyle="1" w:styleId="CharStyle9">
    <w:name w:val="CharStyle9"/>
    <w:basedOn w:val="DefaultParagraphFont"/>
    <w:rsid w:val="00CF749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60"/>
      <w:szCs w:val="60"/>
    </w:rPr>
  </w:style>
  <w:style w:type="character" w:customStyle="1" w:styleId="CharStyle13">
    <w:name w:val="CharStyle13"/>
    <w:basedOn w:val="DefaultParagraphFont"/>
    <w:rsid w:val="00CF749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18"/>
      <w:szCs w:val="18"/>
    </w:rPr>
  </w:style>
  <w:style w:type="character" w:customStyle="1" w:styleId="CharStyle14">
    <w:name w:val="CharStyle14"/>
    <w:basedOn w:val="DefaultParagraphFont"/>
    <w:rsid w:val="00CF7497"/>
    <w:rPr>
      <w:rFonts w:ascii="Palatino Linotype" w:eastAsia="Palatino Linotype" w:hAnsi="Palatino Linotype" w:cs="Palatino Linotype"/>
      <w:b/>
      <w:bCs/>
      <w:i w:val="0"/>
      <w:iCs w:val="0"/>
      <w:smallCaps w:val="0"/>
      <w:sz w:val="12"/>
      <w:szCs w:val="12"/>
    </w:rPr>
  </w:style>
  <w:style w:type="character" w:customStyle="1" w:styleId="CharStyle29">
    <w:name w:val="CharStyle29"/>
    <w:basedOn w:val="DefaultParagraphFont"/>
    <w:rsid w:val="00CF7497"/>
    <w:rPr>
      <w:rFonts w:ascii="Palatino Linotype" w:eastAsia="Palatino Linotype" w:hAnsi="Palatino Linotype" w:cs="Palatino Linotype"/>
      <w:b w:val="0"/>
      <w:bCs w:val="0"/>
      <w:i/>
      <w:iCs/>
      <w:smallCaps w:val="0"/>
      <w:sz w:val="18"/>
      <w:szCs w:val="18"/>
    </w:rPr>
  </w:style>
  <w:style w:type="character" w:customStyle="1" w:styleId="CharStyle30">
    <w:name w:val="CharStyle30"/>
    <w:basedOn w:val="DefaultParagraphFont"/>
    <w:rsid w:val="00CF7497"/>
    <w:rPr>
      <w:rFonts w:ascii="Palatino Linotype" w:eastAsia="Palatino Linotype" w:hAnsi="Palatino Linotype" w:cs="Palatino Linotype"/>
      <w:b/>
      <w:bCs/>
      <w:i w:val="0"/>
      <w:iCs w:val="0"/>
      <w:smallCaps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6A33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49C"/>
  </w:style>
  <w:style w:type="paragraph" w:styleId="Footer">
    <w:name w:val="footer"/>
    <w:basedOn w:val="Normal"/>
    <w:link w:val="FooterChar"/>
    <w:uiPriority w:val="99"/>
    <w:semiHidden/>
    <w:unhideWhenUsed/>
    <w:rsid w:val="004E4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44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99</cp:revision>
  <dcterms:created xsi:type="dcterms:W3CDTF">2017-04-07T08:13:00Z</dcterms:created>
  <dcterms:modified xsi:type="dcterms:W3CDTF">2017-08-31T23:34:00Z</dcterms:modified>
</cp:coreProperties>
</file>