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B7D" w:rsidRPr="002A2464" w:rsidRDefault="001B14E6" w:rsidP="002A2464">
      <w:pPr>
        <w:pBdr>
          <w:bottom w:val="single" w:sz="4" w:space="1" w:color="auto"/>
        </w:pBdr>
        <w:spacing w:before="4000" w:line="240" w:lineRule="auto"/>
        <w:ind w:left="3600" w:right="3600"/>
        <w:jc w:val="center"/>
        <w:rPr>
          <w:rFonts w:ascii="Times New Roman" w:hAnsi="Times New Roman" w:cs="Times New Roman"/>
          <w:sz w:val="2"/>
          <w:szCs w:val="2"/>
        </w:rPr>
      </w:pPr>
    </w:p>
    <w:p w:rsidR="00F93B7D" w:rsidRPr="002A2464" w:rsidRDefault="00623A38" w:rsidP="002A2464">
      <w:pPr>
        <w:spacing w:before="480" w:after="0" w:line="240" w:lineRule="auto"/>
        <w:jc w:val="center"/>
        <w:rPr>
          <w:rFonts w:ascii="Times New Roman" w:eastAsia="Century Schoolbook" w:hAnsi="Times New Roman" w:cs="Times New Roman"/>
          <w:sz w:val="36"/>
          <w:szCs w:val="36"/>
        </w:rPr>
      </w:pPr>
      <w:r w:rsidRPr="002A2464">
        <w:rPr>
          <w:rFonts w:ascii="Times New Roman" w:eastAsia="Century Schoolbook" w:hAnsi="Times New Roman" w:cs="Times New Roman"/>
          <w:sz w:val="36"/>
          <w:szCs w:val="36"/>
        </w:rPr>
        <w:t>CANNED FRUITS EXPORT CONTROL.</w:t>
      </w:r>
    </w:p>
    <w:p w:rsidR="00F93B7D" w:rsidRPr="002A2464" w:rsidRDefault="001B14E6" w:rsidP="002A2464">
      <w:pPr>
        <w:pBdr>
          <w:bottom w:val="single" w:sz="4" w:space="1" w:color="auto"/>
        </w:pBdr>
        <w:spacing w:before="120" w:after="0" w:line="240" w:lineRule="auto"/>
        <w:ind w:left="4032" w:right="4032"/>
        <w:jc w:val="center"/>
        <w:rPr>
          <w:rFonts w:ascii="Times New Roman" w:eastAsia="Century Schoolbook" w:hAnsi="Times New Roman" w:cs="Times New Roman"/>
          <w:sz w:val="2"/>
          <w:szCs w:val="2"/>
        </w:rPr>
      </w:pPr>
    </w:p>
    <w:p w:rsidR="00F93B7D" w:rsidRPr="002A2464" w:rsidRDefault="00E77512" w:rsidP="002A2464">
      <w:pPr>
        <w:spacing w:before="120" w:after="120" w:line="240" w:lineRule="auto"/>
        <w:jc w:val="center"/>
        <w:rPr>
          <w:rFonts w:ascii="Times New Roman" w:eastAsia="Century Schoolbook" w:hAnsi="Times New Roman" w:cs="Times New Roman"/>
          <w:sz w:val="28"/>
          <w:szCs w:val="28"/>
        </w:rPr>
      </w:pPr>
      <w:r w:rsidRPr="002A2464">
        <w:rPr>
          <w:rFonts w:ascii="Times New Roman" w:eastAsia="Century Schoolbook" w:hAnsi="Times New Roman" w:cs="Times New Roman"/>
          <w:b/>
          <w:bCs/>
          <w:spacing w:val="-10"/>
          <w:sz w:val="28"/>
          <w:szCs w:val="28"/>
        </w:rPr>
        <w:t>No. 47 of 1930.</w:t>
      </w:r>
    </w:p>
    <w:p w:rsidR="00F93B7D" w:rsidRPr="002A2464" w:rsidRDefault="000F7F55" w:rsidP="002A2464">
      <w:pPr>
        <w:spacing w:before="60" w:after="0" w:line="240" w:lineRule="auto"/>
        <w:jc w:val="center"/>
        <w:rPr>
          <w:rFonts w:ascii="Times New Roman" w:eastAsia="Century Schoolbook" w:hAnsi="Times New Roman" w:cs="Times New Roman"/>
          <w:sz w:val="26"/>
          <w:szCs w:val="26"/>
        </w:rPr>
      </w:pPr>
      <w:r w:rsidRPr="002A2464">
        <w:rPr>
          <w:rFonts w:ascii="Times New Roman" w:eastAsia="Century Schoolbook" w:hAnsi="Times New Roman" w:cs="Times New Roman"/>
          <w:sz w:val="26"/>
          <w:szCs w:val="26"/>
        </w:rPr>
        <w:t>An Act to amend the</w:t>
      </w:r>
      <w:r w:rsidR="009A263E" w:rsidRPr="002A2464">
        <w:rPr>
          <w:rFonts w:ascii="Times New Roman" w:eastAsia="Century Schoolbook" w:hAnsi="Times New Roman" w:cs="Times New Roman"/>
          <w:sz w:val="26"/>
          <w:szCs w:val="26"/>
        </w:rPr>
        <w:t xml:space="preserve"> </w:t>
      </w:r>
      <w:r w:rsidR="00E77512" w:rsidRPr="002A2464">
        <w:rPr>
          <w:rFonts w:ascii="Times New Roman" w:eastAsia="Century Schoolbook" w:hAnsi="Times New Roman" w:cs="Times New Roman"/>
          <w:i/>
          <w:iCs/>
          <w:sz w:val="26"/>
          <w:szCs w:val="26"/>
        </w:rPr>
        <w:t xml:space="preserve">Canned Fruits Export Control Act </w:t>
      </w:r>
      <w:r w:rsidR="00623A38" w:rsidRPr="002A2464">
        <w:rPr>
          <w:rFonts w:ascii="Times New Roman" w:eastAsia="Century Schoolbook" w:hAnsi="Times New Roman" w:cs="Times New Roman"/>
          <w:sz w:val="26"/>
          <w:szCs w:val="26"/>
        </w:rPr>
        <w:t>1 926.</w:t>
      </w:r>
    </w:p>
    <w:p w:rsidR="00F93B7D" w:rsidRPr="002A2464" w:rsidRDefault="00623A38" w:rsidP="002A2464">
      <w:pPr>
        <w:spacing w:before="120" w:after="120" w:line="240" w:lineRule="auto"/>
        <w:jc w:val="right"/>
        <w:rPr>
          <w:rFonts w:ascii="Times New Roman" w:eastAsia="Century Schoolbook" w:hAnsi="Times New Roman" w:cs="Times New Roman"/>
          <w:sz w:val="26"/>
          <w:szCs w:val="26"/>
        </w:rPr>
      </w:pPr>
      <w:r w:rsidRPr="002A2464">
        <w:rPr>
          <w:rFonts w:ascii="Times New Roman" w:eastAsia="Century Schoolbook" w:hAnsi="Times New Roman" w:cs="Times New Roman"/>
          <w:sz w:val="26"/>
          <w:szCs w:val="26"/>
        </w:rPr>
        <w:t>[Assented to 18</w:t>
      </w:r>
      <w:r w:rsidR="000977FF" w:rsidRPr="002A2464">
        <w:rPr>
          <w:rFonts w:ascii="Times New Roman" w:eastAsia="Century Schoolbook" w:hAnsi="Times New Roman" w:cs="Times New Roman"/>
          <w:sz w:val="26"/>
          <w:szCs w:val="26"/>
        </w:rPr>
        <w:t>t</w:t>
      </w:r>
      <w:bookmarkStart w:id="0" w:name="_GoBack"/>
      <w:bookmarkEnd w:id="0"/>
      <w:r w:rsidR="000977FF" w:rsidRPr="002A2464">
        <w:rPr>
          <w:rFonts w:ascii="Times New Roman" w:eastAsia="Century Schoolbook" w:hAnsi="Times New Roman" w:cs="Times New Roman"/>
          <w:sz w:val="26"/>
          <w:szCs w:val="26"/>
        </w:rPr>
        <w:t>h</w:t>
      </w:r>
      <w:r w:rsidR="008D438E" w:rsidRPr="002A2464">
        <w:rPr>
          <w:rFonts w:ascii="Times New Roman" w:eastAsia="Century Schoolbook" w:hAnsi="Times New Roman" w:cs="Times New Roman"/>
          <w:sz w:val="26"/>
          <w:szCs w:val="26"/>
        </w:rPr>
        <w:t>,</w:t>
      </w:r>
      <w:r w:rsidRPr="002A2464">
        <w:rPr>
          <w:rFonts w:ascii="Times New Roman" w:eastAsia="Century Schoolbook" w:hAnsi="Times New Roman" w:cs="Times New Roman"/>
          <w:sz w:val="26"/>
          <w:szCs w:val="26"/>
        </w:rPr>
        <w:t xml:space="preserve"> August, 1930.]</w:t>
      </w:r>
    </w:p>
    <w:p w:rsidR="00F93B7D" w:rsidRPr="00AD6C32" w:rsidRDefault="0004141F" w:rsidP="002A2464">
      <w:pPr>
        <w:spacing w:before="60" w:after="0" w:line="240" w:lineRule="auto"/>
        <w:jc w:val="both"/>
        <w:rPr>
          <w:rFonts w:ascii="Times New Roman" w:eastAsia="Century Schoolbook" w:hAnsi="Times New Roman" w:cs="Times New Roman"/>
        </w:rPr>
      </w:pPr>
      <w:r w:rsidRPr="00AD6C32">
        <w:rPr>
          <w:rFonts w:ascii="Times New Roman" w:eastAsia="Century Schoolbook" w:hAnsi="Times New Roman" w:cs="Times New Roman"/>
        </w:rPr>
        <w:t>BE it enacted by the King’</w:t>
      </w:r>
      <w:r w:rsidR="00623A38" w:rsidRPr="00AD6C32">
        <w:rPr>
          <w:rFonts w:ascii="Times New Roman" w:eastAsia="Century Schoolbook" w:hAnsi="Times New Roman" w:cs="Times New Roman"/>
        </w:rPr>
        <w:t>s Most Excellent Majesty, the Senate, and the House of Representatives of the Common</w:t>
      </w:r>
      <w:r w:rsidR="00C3102E" w:rsidRPr="00AD6C32">
        <w:rPr>
          <w:rFonts w:ascii="Times New Roman" w:eastAsia="Century Schoolbook" w:hAnsi="Times New Roman" w:cs="Times New Roman"/>
        </w:rPr>
        <w:t>wealth of Australia, as follows</w:t>
      </w:r>
      <w:r w:rsidR="00623A38" w:rsidRPr="00AD6C32">
        <w:rPr>
          <w:rFonts w:ascii="Times New Roman" w:eastAsia="Century Schoolbook" w:hAnsi="Times New Roman" w:cs="Times New Roman"/>
        </w:rPr>
        <w:t>:—</w:t>
      </w:r>
    </w:p>
    <w:p w:rsidR="00F93B7D" w:rsidRPr="002A2464" w:rsidRDefault="00623A38" w:rsidP="002A2464">
      <w:pPr>
        <w:spacing w:before="120" w:after="60" w:line="240" w:lineRule="auto"/>
        <w:jc w:val="both"/>
        <w:rPr>
          <w:rFonts w:ascii="Times New Roman" w:eastAsia="Century Schoolbook" w:hAnsi="Times New Roman" w:cs="Times New Roman"/>
          <w:b/>
          <w:sz w:val="20"/>
        </w:rPr>
      </w:pPr>
      <w:r w:rsidRPr="002A2464">
        <w:rPr>
          <w:rFonts w:ascii="Times New Roman" w:eastAsia="Century Schoolbook" w:hAnsi="Times New Roman" w:cs="Times New Roman"/>
          <w:b/>
          <w:sz w:val="20"/>
        </w:rPr>
        <w:t>Short title and citatio</w:t>
      </w:r>
      <w:r w:rsidR="007937B3" w:rsidRPr="002A2464">
        <w:rPr>
          <w:rFonts w:ascii="Times New Roman" w:eastAsia="Century Schoolbook" w:hAnsi="Times New Roman" w:cs="Times New Roman"/>
          <w:b/>
          <w:sz w:val="20"/>
        </w:rPr>
        <w:t>n</w:t>
      </w:r>
      <w:r w:rsidRPr="002A2464">
        <w:rPr>
          <w:rFonts w:ascii="Times New Roman" w:eastAsia="Century Schoolbook" w:hAnsi="Times New Roman" w:cs="Times New Roman"/>
          <w:b/>
          <w:sz w:val="20"/>
        </w:rPr>
        <w:t>.</w:t>
      </w:r>
    </w:p>
    <w:p w:rsidR="00F93B7D" w:rsidRPr="002A2464" w:rsidRDefault="00E77512" w:rsidP="002A2464">
      <w:pPr>
        <w:tabs>
          <w:tab w:val="left" w:pos="1350"/>
        </w:tabs>
        <w:spacing w:after="0" w:line="240" w:lineRule="auto"/>
        <w:ind w:firstLine="432"/>
        <w:jc w:val="both"/>
        <w:rPr>
          <w:rFonts w:ascii="Times New Roman" w:eastAsia="Century Schoolbook" w:hAnsi="Times New Roman" w:cs="Times New Roman"/>
        </w:rPr>
      </w:pPr>
      <w:r w:rsidRPr="002A2464">
        <w:rPr>
          <w:rFonts w:ascii="Times New Roman" w:eastAsia="Century Schoolbook" w:hAnsi="Times New Roman" w:cs="Times New Roman"/>
          <w:b/>
          <w:bCs/>
        </w:rPr>
        <w:t>1.</w:t>
      </w:r>
      <w:r w:rsidR="00623A38" w:rsidRPr="002A2464">
        <w:rPr>
          <w:rFonts w:ascii="Times New Roman" w:eastAsia="Century Schoolbook" w:hAnsi="Times New Roman" w:cs="Times New Roman"/>
        </w:rPr>
        <w:t>—(1.)</w:t>
      </w:r>
      <w:r w:rsidR="006C5DA2" w:rsidRPr="002A2464">
        <w:rPr>
          <w:rFonts w:ascii="Times New Roman" w:eastAsia="Century Schoolbook" w:hAnsi="Times New Roman" w:cs="Times New Roman"/>
        </w:rPr>
        <w:tab/>
      </w:r>
      <w:r w:rsidR="00623A38" w:rsidRPr="002A2464">
        <w:rPr>
          <w:rFonts w:ascii="Times New Roman" w:eastAsia="Century Schoolbook" w:hAnsi="Times New Roman" w:cs="Times New Roman"/>
        </w:rPr>
        <w:t xml:space="preserve">This Act may be cited as the </w:t>
      </w:r>
      <w:r w:rsidRPr="002A2464">
        <w:rPr>
          <w:rFonts w:ascii="Times New Roman" w:eastAsia="Century Schoolbook" w:hAnsi="Times New Roman" w:cs="Times New Roman"/>
          <w:i/>
          <w:iCs/>
        </w:rPr>
        <w:t xml:space="preserve">Canned Fruits Export Control Act </w:t>
      </w:r>
      <w:r w:rsidR="00623A38" w:rsidRPr="002A2464">
        <w:rPr>
          <w:rFonts w:ascii="Times New Roman" w:eastAsia="Century Schoolbook" w:hAnsi="Times New Roman" w:cs="Times New Roman"/>
        </w:rPr>
        <w:t>1930.</w:t>
      </w:r>
    </w:p>
    <w:p w:rsidR="00F93B7D" w:rsidRPr="002A2464" w:rsidRDefault="00623A38" w:rsidP="002A2464">
      <w:pPr>
        <w:spacing w:after="0" w:line="240" w:lineRule="auto"/>
        <w:ind w:firstLine="432"/>
        <w:jc w:val="both"/>
        <w:rPr>
          <w:rFonts w:ascii="Times New Roman" w:eastAsia="Century Schoolbook" w:hAnsi="Times New Roman" w:cs="Times New Roman"/>
        </w:rPr>
      </w:pPr>
      <w:r w:rsidRPr="002A2464">
        <w:rPr>
          <w:rFonts w:ascii="Times New Roman" w:eastAsia="Century Schoolbook" w:hAnsi="Times New Roman" w:cs="Times New Roman"/>
        </w:rPr>
        <w:t>(2.)</w:t>
      </w:r>
      <w:r w:rsidR="00726C85" w:rsidRPr="002A2464">
        <w:rPr>
          <w:rFonts w:ascii="Times New Roman" w:eastAsia="Century Schoolbook" w:hAnsi="Times New Roman" w:cs="Times New Roman"/>
        </w:rPr>
        <w:tab/>
      </w:r>
      <w:r w:rsidRPr="002A2464">
        <w:rPr>
          <w:rFonts w:ascii="Times New Roman" w:eastAsia="Century Schoolbook" w:hAnsi="Times New Roman" w:cs="Times New Roman"/>
        </w:rPr>
        <w:t xml:space="preserve">The </w:t>
      </w:r>
      <w:r w:rsidR="00E77512" w:rsidRPr="002A2464">
        <w:rPr>
          <w:rFonts w:ascii="Times New Roman" w:eastAsia="Century Schoolbook" w:hAnsi="Times New Roman" w:cs="Times New Roman"/>
          <w:i/>
          <w:iCs/>
        </w:rPr>
        <w:t xml:space="preserve">Canned Fruits Export Control Act </w:t>
      </w:r>
      <w:r w:rsidR="00AD6C32">
        <w:rPr>
          <w:rFonts w:ascii="Times New Roman" w:eastAsia="Century Schoolbook" w:hAnsi="Times New Roman" w:cs="Times New Roman"/>
        </w:rPr>
        <w:t>1926</w:t>
      </w:r>
      <w:r w:rsidRPr="002A2464">
        <w:rPr>
          <w:rFonts w:ascii="Times New Roman" w:eastAsia="Century Schoolbook" w:hAnsi="Times New Roman" w:cs="Times New Roman"/>
        </w:rPr>
        <w:t xml:space="preserve"> is in this Act referred to as the Principal Act.</w:t>
      </w:r>
    </w:p>
    <w:p w:rsidR="00F93B7D" w:rsidRPr="002A2464" w:rsidRDefault="00623A38" w:rsidP="002A2464">
      <w:pPr>
        <w:spacing w:after="0" w:line="240" w:lineRule="auto"/>
        <w:ind w:firstLine="432"/>
        <w:jc w:val="both"/>
        <w:rPr>
          <w:rFonts w:ascii="Times New Roman" w:eastAsia="Century Schoolbook" w:hAnsi="Times New Roman" w:cs="Times New Roman"/>
        </w:rPr>
      </w:pPr>
      <w:r w:rsidRPr="002A2464">
        <w:rPr>
          <w:rFonts w:ascii="Times New Roman" w:eastAsia="Century Schoolbook" w:hAnsi="Times New Roman" w:cs="Times New Roman"/>
        </w:rPr>
        <w:t>(3.)</w:t>
      </w:r>
      <w:r w:rsidR="00726C85" w:rsidRPr="002A2464">
        <w:rPr>
          <w:rFonts w:ascii="Times New Roman" w:eastAsia="Century Schoolbook" w:hAnsi="Times New Roman" w:cs="Times New Roman"/>
        </w:rPr>
        <w:tab/>
      </w:r>
      <w:r w:rsidRPr="002A2464">
        <w:rPr>
          <w:rFonts w:ascii="Times New Roman" w:eastAsia="Century Schoolbook" w:hAnsi="Times New Roman" w:cs="Times New Roman"/>
        </w:rPr>
        <w:t xml:space="preserve">The Principal Act, as amended by this Act, may be cited as the </w:t>
      </w:r>
      <w:r w:rsidR="00E77512" w:rsidRPr="002A2464">
        <w:rPr>
          <w:rFonts w:ascii="Times New Roman" w:eastAsia="Century Schoolbook" w:hAnsi="Times New Roman" w:cs="Times New Roman"/>
          <w:i/>
          <w:iCs/>
        </w:rPr>
        <w:t xml:space="preserve">Canned Fruits Export Control Act </w:t>
      </w:r>
      <w:r w:rsidRPr="002A2464">
        <w:rPr>
          <w:rFonts w:ascii="Times New Roman" w:eastAsia="Century Schoolbook" w:hAnsi="Times New Roman" w:cs="Times New Roman"/>
        </w:rPr>
        <w:t>1926-1930.</w:t>
      </w:r>
    </w:p>
    <w:p w:rsidR="00F93B7D" w:rsidRPr="002A2464" w:rsidRDefault="00623A38" w:rsidP="002A2464">
      <w:pPr>
        <w:spacing w:before="120" w:after="60" w:line="240" w:lineRule="auto"/>
        <w:jc w:val="both"/>
        <w:rPr>
          <w:rFonts w:ascii="Times New Roman" w:eastAsia="Century Schoolbook" w:hAnsi="Times New Roman" w:cs="Times New Roman"/>
          <w:b/>
          <w:sz w:val="20"/>
        </w:rPr>
      </w:pPr>
      <w:r w:rsidRPr="002A2464">
        <w:rPr>
          <w:rFonts w:ascii="Times New Roman" w:eastAsia="Century Schoolbook" w:hAnsi="Times New Roman" w:cs="Times New Roman"/>
          <w:b/>
          <w:sz w:val="20"/>
        </w:rPr>
        <w:t xml:space="preserve">Definition of </w:t>
      </w:r>
      <w:r w:rsidR="002D3B28" w:rsidRPr="002A2464">
        <w:rPr>
          <w:rFonts w:ascii="Times New Roman" w:eastAsia="Century Schoolbook" w:hAnsi="Times New Roman" w:cs="Times New Roman"/>
          <w:b/>
          <w:sz w:val="20"/>
        </w:rPr>
        <w:t>“</w:t>
      </w:r>
      <w:r w:rsidRPr="002A2464">
        <w:rPr>
          <w:rFonts w:ascii="Times New Roman" w:eastAsia="Century Schoolbook" w:hAnsi="Times New Roman" w:cs="Times New Roman"/>
          <w:b/>
          <w:sz w:val="20"/>
        </w:rPr>
        <w:t>cannery</w:t>
      </w:r>
      <w:r w:rsidR="002D3B28" w:rsidRPr="002A2464">
        <w:rPr>
          <w:rFonts w:ascii="Times New Roman" w:eastAsia="Century Schoolbook" w:hAnsi="Times New Roman" w:cs="Times New Roman"/>
          <w:b/>
          <w:sz w:val="20"/>
        </w:rPr>
        <w:t>”</w:t>
      </w:r>
      <w:r w:rsidRPr="002A2464">
        <w:rPr>
          <w:rFonts w:ascii="Times New Roman" w:eastAsia="Century Schoolbook" w:hAnsi="Times New Roman" w:cs="Times New Roman"/>
          <w:b/>
          <w:sz w:val="20"/>
        </w:rPr>
        <w:t>.</w:t>
      </w:r>
    </w:p>
    <w:p w:rsidR="00EF2C9A" w:rsidRPr="002A2464" w:rsidRDefault="00E77512" w:rsidP="002A2464">
      <w:pPr>
        <w:tabs>
          <w:tab w:val="left" w:pos="567"/>
          <w:tab w:val="left" w:pos="810"/>
        </w:tabs>
        <w:spacing w:after="0" w:line="240" w:lineRule="auto"/>
        <w:ind w:firstLine="432"/>
        <w:jc w:val="both"/>
        <w:rPr>
          <w:rFonts w:ascii="Times New Roman" w:eastAsia="Century Schoolbook" w:hAnsi="Times New Roman" w:cs="Times New Roman"/>
        </w:rPr>
      </w:pPr>
      <w:r w:rsidRPr="002A2464">
        <w:rPr>
          <w:rFonts w:ascii="Times New Roman" w:eastAsia="Century Schoolbook" w:hAnsi="Times New Roman" w:cs="Times New Roman"/>
          <w:b/>
          <w:bCs/>
        </w:rPr>
        <w:t>2</w:t>
      </w:r>
      <w:r w:rsidR="00623A38" w:rsidRPr="002A2464">
        <w:rPr>
          <w:rFonts w:ascii="Times New Roman" w:eastAsia="Century Schoolbook" w:hAnsi="Times New Roman" w:cs="Times New Roman"/>
        </w:rPr>
        <w:t>.</w:t>
      </w:r>
      <w:r w:rsidR="00EF2C9A" w:rsidRPr="002A2464">
        <w:rPr>
          <w:rFonts w:ascii="Times New Roman" w:eastAsia="Century Schoolbook" w:hAnsi="Times New Roman" w:cs="Times New Roman"/>
        </w:rPr>
        <w:tab/>
      </w:r>
      <w:r w:rsidR="00623A38" w:rsidRPr="002A2464">
        <w:rPr>
          <w:rFonts w:ascii="Times New Roman" w:eastAsia="Century Schoolbook" w:hAnsi="Times New Roman" w:cs="Times New Roman"/>
        </w:rPr>
        <w:t>Section three of the Principal Act is amended—</w:t>
      </w:r>
    </w:p>
    <w:p w:rsidR="00F93B7D" w:rsidRPr="002A2464" w:rsidRDefault="00623A38" w:rsidP="002A2464">
      <w:pPr>
        <w:tabs>
          <w:tab w:val="left" w:pos="1260"/>
          <w:tab w:val="left" w:pos="2070"/>
        </w:tabs>
        <w:spacing w:after="0" w:line="240" w:lineRule="auto"/>
        <w:ind w:left="1260" w:hanging="684"/>
        <w:jc w:val="both"/>
        <w:rPr>
          <w:rFonts w:ascii="Times New Roman" w:eastAsia="Century Schoolbook" w:hAnsi="Times New Roman" w:cs="Times New Roman"/>
        </w:rPr>
      </w:pPr>
      <w:r w:rsidRPr="002A2464">
        <w:rPr>
          <w:rFonts w:ascii="Times New Roman" w:eastAsia="Century Schoolbook" w:hAnsi="Times New Roman" w:cs="Times New Roman"/>
        </w:rPr>
        <w:t>(</w:t>
      </w:r>
      <w:r w:rsidR="00E77512" w:rsidRPr="002A2464">
        <w:rPr>
          <w:rFonts w:ascii="Times New Roman" w:eastAsia="Century Schoolbook" w:hAnsi="Times New Roman" w:cs="Times New Roman"/>
          <w:i/>
          <w:iCs/>
        </w:rPr>
        <w:t>a</w:t>
      </w:r>
      <w:r w:rsidRPr="002A2464">
        <w:rPr>
          <w:rFonts w:ascii="Times New Roman" w:eastAsia="Century Schoolbook" w:hAnsi="Times New Roman" w:cs="Times New Roman"/>
        </w:rPr>
        <w:t>) by</w:t>
      </w:r>
      <w:r w:rsidR="009A263E" w:rsidRPr="002A2464">
        <w:rPr>
          <w:rFonts w:ascii="Times New Roman" w:eastAsia="Century Schoolbook" w:hAnsi="Times New Roman" w:cs="Times New Roman"/>
        </w:rPr>
        <w:t xml:space="preserve"> </w:t>
      </w:r>
      <w:r w:rsidRPr="002A2464">
        <w:rPr>
          <w:rFonts w:ascii="Times New Roman" w:eastAsia="Century Schoolbook" w:hAnsi="Times New Roman" w:cs="Times New Roman"/>
        </w:rPr>
        <w:t xml:space="preserve">omitting from the definition of </w:t>
      </w:r>
      <w:r w:rsidR="006C5DA2" w:rsidRPr="002A2464">
        <w:rPr>
          <w:rFonts w:ascii="Times New Roman" w:eastAsia="Century Schoolbook" w:hAnsi="Times New Roman" w:cs="Times New Roman"/>
        </w:rPr>
        <w:t>“</w:t>
      </w:r>
      <w:r w:rsidRPr="002A2464">
        <w:rPr>
          <w:rFonts w:ascii="Times New Roman" w:eastAsia="Century Schoolbook" w:hAnsi="Times New Roman" w:cs="Times New Roman"/>
        </w:rPr>
        <w:t>cannery</w:t>
      </w:r>
      <w:r w:rsidR="006C5DA2" w:rsidRPr="002A2464">
        <w:rPr>
          <w:rFonts w:ascii="Times New Roman" w:eastAsia="Century Schoolbook" w:hAnsi="Times New Roman" w:cs="Times New Roman"/>
        </w:rPr>
        <w:t>”</w:t>
      </w:r>
      <w:r w:rsidRPr="002A2464">
        <w:rPr>
          <w:rFonts w:ascii="Times New Roman" w:eastAsia="Century Schoolbook" w:hAnsi="Times New Roman" w:cs="Times New Roman"/>
        </w:rPr>
        <w:t xml:space="preserve"> the words and figures </w:t>
      </w:r>
      <w:r w:rsidR="006C5DA2" w:rsidRPr="002A2464">
        <w:rPr>
          <w:rFonts w:ascii="Times New Roman" w:eastAsia="Century Schoolbook" w:hAnsi="Times New Roman" w:cs="Times New Roman"/>
        </w:rPr>
        <w:t>“</w:t>
      </w:r>
      <w:r w:rsidRPr="002A2464">
        <w:rPr>
          <w:rFonts w:ascii="Times New Roman" w:eastAsia="Century Schoolbook" w:hAnsi="Times New Roman" w:cs="Times New Roman"/>
        </w:rPr>
        <w:t>canning season of 1925-1926</w:t>
      </w:r>
      <w:r w:rsidR="006C5DA2" w:rsidRPr="002A2464">
        <w:rPr>
          <w:rFonts w:ascii="Times New Roman" w:eastAsia="Century Schoolbook" w:hAnsi="Times New Roman" w:cs="Times New Roman"/>
        </w:rPr>
        <w:t xml:space="preserve">” </w:t>
      </w:r>
      <w:r w:rsidRPr="002A2464">
        <w:rPr>
          <w:rFonts w:ascii="Times New Roman" w:eastAsia="Century Schoolbook" w:hAnsi="Times New Roman" w:cs="Times New Roman"/>
        </w:rPr>
        <w:t>and inserting in their stead the words</w:t>
      </w:r>
      <w:r w:rsidR="006C5DA2" w:rsidRPr="002A2464">
        <w:rPr>
          <w:rFonts w:ascii="Times New Roman" w:eastAsia="Century Schoolbook" w:hAnsi="Times New Roman" w:cs="Times New Roman"/>
        </w:rPr>
        <w:t xml:space="preserve"> “</w:t>
      </w:r>
      <w:r w:rsidRPr="002A2464">
        <w:rPr>
          <w:rFonts w:ascii="Times New Roman" w:eastAsia="Century Schoolbook" w:hAnsi="Times New Roman" w:cs="Times New Roman"/>
        </w:rPr>
        <w:t>year ended the thirtieth day of June immediately preceding the election</w:t>
      </w:r>
      <w:r w:rsidR="006C5DA2" w:rsidRPr="002A2464">
        <w:rPr>
          <w:rFonts w:ascii="Times New Roman" w:eastAsia="Century Schoolbook" w:hAnsi="Times New Roman" w:cs="Times New Roman"/>
        </w:rPr>
        <w:t>”</w:t>
      </w:r>
      <w:r w:rsidRPr="002A2464">
        <w:rPr>
          <w:rFonts w:ascii="Times New Roman" w:eastAsia="Century Schoolbook" w:hAnsi="Times New Roman" w:cs="Times New Roman"/>
        </w:rPr>
        <w:t>; and</w:t>
      </w:r>
    </w:p>
    <w:p w:rsidR="00F93B7D" w:rsidRPr="002A2464" w:rsidRDefault="00623A38" w:rsidP="002A2464">
      <w:pPr>
        <w:spacing w:after="0" w:line="240" w:lineRule="auto"/>
        <w:ind w:left="576"/>
        <w:jc w:val="both"/>
        <w:rPr>
          <w:rFonts w:ascii="Times New Roman" w:eastAsia="Century Schoolbook" w:hAnsi="Times New Roman" w:cs="Times New Roman"/>
        </w:rPr>
      </w:pPr>
      <w:r w:rsidRPr="002A2464">
        <w:rPr>
          <w:rFonts w:ascii="Times New Roman" w:eastAsia="Century Schoolbook" w:hAnsi="Times New Roman" w:cs="Times New Roman"/>
        </w:rPr>
        <w:t>(</w:t>
      </w:r>
      <w:r w:rsidR="00E77512" w:rsidRPr="002A2464">
        <w:rPr>
          <w:rFonts w:ascii="Times New Roman" w:eastAsia="Century Schoolbook" w:hAnsi="Times New Roman" w:cs="Times New Roman"/>
          <w:i/>
          <w:iCs/>
        </w:rPr>
        <w:t>b</w:t>
      </w:r>
      <w:r w:rsidRPr="002A2464">
        <w:rPr>
          <w:rFonts w:ascii="Times New Roman" w:eastAsia="Century Schoolbook" w:hAnsi="Times New Roman" w:cs="Times New Roman"/>
        </w:rPr>
        <w:t xml:space="preserve">) by inserting in that definition, after the word </w:t>
      </w:r>
      <w:r w:rsidR="006C5DA2" w:rsidRPr="002A2464">
        <w:rPr>
          <w:rFonts w:ascii="Times New Roman" w:eastAsia="Century Schoolbook" w:hAnsi="Times New Roman" w:cs="Times New Roman"/>
        </w:rPr>
        <w:t>“</w:t>
      </w:r>
      <w:r w:rsidRPr="002A2464">
        <w:rPr>
          <w:rFonts w:ascii="Times New Roman" w:eastAsia="Century Schoolbook" w:hAnsi="Times New Roman" w:cs="Times New Roman"/>
        </w:rPr>
        <w:t>ounces</w:t>
      </w:r>
      <w:r w:rsidR="006C5DA2" w:rsidRPr="002A2464">
        <w:rPr>
          <w:rFonts w:ascii="Times New Roman" w:eastAsia="Century Schoolbook" w:hAnsi="Times New Roman" w:cs="Times New Roman"/>
        </w:rPr>
        <w:t>”</w:t>
      </w:r>
      <w:r w:rsidRPr="002A2464">
        <w:rPr>
          <w:rFonts w:ascii="Times New Roman" w:eastAsia="Century Schoolbook" w:hAnsi="Times New Roman" w:cs="Times New Roman"/>
        </w:rPr>
        <w:t xml:space="preserve">, the words </w:t>
      </w:r>
      <w:r w:rsidR="006C5DA2" w:rsidRPr="002A2464">
        <w:rPr>
          <w:rFonts w:ascii="Times New Roman" w:eastAsia="Century Schoolbook" w:hAnsi="Times New Roman" w:cs="Times New Roman"/>
        </w:rPr>
        <w:t>“</w:t>
      </w:r>
      <w:r w:rsidRPr="002A2464">
        <w:rPr>
          <w:rFonts w:ascii="Times New Roman" w:eastAsia="Century Schoolbook" w:hAnsi="Times New Roman" w:cs="Times New Roman"/>
        </w:rPr>
        <w:t>or its equivalent</w:t>
      </w:r>
      <w:r w:rsidR="006C5DA2" w:rsidRPr="002A2464">
        <w:rPr>
          <w:rFonts w:ascii="Times New Roman" w:eastAsia="Century Schoolbook" w:hAnsi="Times New Roman" w:cs="Times New Roman"/>
        </w:rPr>
        <w:t>”</w:t>
      </w:r>
      <w:r w:rsidRPr="002A2464">
        <w:rPr>
          <w:rFonts w:ascii="Times New Roman" w:eastAsia="Century Schoolbook" w:hAnsi="Times New Roman" w:cs="Times New Roman"/>
        </w:rPr>
        <w:t>.</w:t>
      </w:r>
    </w:p>
    <w:p w:rsidR="00091148" w:rsidRPr="002A2464" w:rsidRDefault="00091148" w:rsidP="002A2464">
      <w:pPr>
        <w:spacing w:line="240" w:lineRule="auto"/>
        <w:rPr>
          <w:rFonts w:ascii="Times New Roman" w:eastAsia="Century Schoolbook" w:hAnsi="Times New Roman" w:cs="Times New Roman"/>
        </w:rPr>
      </w:pPr>
      <w:r w:rsidRPr="002A2464">
        <w:rPr>
          <w:rFonts w:ascii="Times New Roman" w:eastAsia="Century Schoolbook" w:hAnsi="Times New Roman" w:cs="Times New Roman"/>
        </w:rPr>
        <w:br w:type="page"/>
      </w:r>
    </w:p>
    <w:p w:rsidR="00091148" w:rsidRPr="002A2464" w:rsidRDefault="00091148" w:rsidP="002A2464">
      <w:pPr>
        <w:tabs>
          <w:tab w:val="left" w:pos="10530"/>
        </w:tabs>
        <w:spacing w:before="120" w:after="60" w:line="240" w:lineRule="auto"/>
        <w:jc w:val="both"/>
        <w:rPr>
          <w:rFonts w:ascii="Times New Roman" w:eastAsia="Century Schoolbook" w:hAnsi="Times New Roman" w:cs="Times New Roman"/>
          <w:b/>
          <w:sz w:val="20"/>
        </w:rPr>
      </w:pPr>
      <w:r w:rsidRPr="002A2464">
        <w:rPr>
          <w:rFonts w:ascii="Times New Roman" w:eastAsia="Century Schoolbook" w:hAnsi="Times New Roman" w:cs="Times New Roman"/>
          <w:b/>
          <w:sz w:val="20"/>
        </w:rPr>
        <w:lastRenderedPageBreak/>
        <w:t>Canned Fruits Control Board.</w:t>
      </w:r>
    </w:p>
    <w:p w:rsidR="00091148" w:rsidRPr="002A2464" w:rsidRDefault="00091148" w:rsidP="002A2464">
      <w:pPr>
        <w:tabs>
          <w:tab w:val="left" w:pos="810"/>
        </w:tabs>
        <w:spacing w:after="0" w:line="240" w:lineRule="auto"/>
        <w:ind w:firstLine="432"/>
        <w:jc w:val="both"/>
        <w:rPr>
          <w:rFonts w:ascii="Times New Roman" w:eastAsia="Century Schoolbook" w:hAnsi="Times New Roman" w:cs="Times New Roman"/>
        </w:rPr>
      </w:pPr>
      <w:r w:rsidRPr="002A2464">
        <w:rPr>
          <w:rFonts w:ascii="Times New Roman" w:eastAsia="Century Schoolbook" w:hAnsi="Times New Roman" w:cs="Times New Roman"/>
          <w:b/>
          <w:bCs/>
        </w:rPr>
        <w:t>3.</w:t>
      </w:r>
      <w:r w:rsidRPr="002A2464">
        <w:rPr>
          <w:rFonts w:ascii="Times New Roman" w:eastAsia="Century Schoolbook" w:hAnsi="Times New Roman" w:cs="Times New Roman"/>
          <w:b/>
          <w:bCs/>
        </w:rPr>
        <w:tab/>
      </w:r>
      <w:r w:rsidRPr="002A2464">
        <w:rPr>
          <w:rFonts w:ascii="Times New Roman" w:eastAsia="Century Schoolbook" w:hAnsi="Times New Roman" w:cs="Times New Roman"/>
        </w:rPr>
        <w:t>Section four of the Principal Act is amended—</w:t>
      </w:r>
    </w:p>
    <w:p w:rsidR="00091148" w:rsidRPr="002A2464" w:rsidRDefault="00091148" w:rsidP="002A2464">
      <w:pPr>
        <w:tabs>
          <w:tab w:val="left" w:pos="10530"/>
        </w:tabs>
        <w:spacing w:before="60" w:after="0" w:line="240" w:lineRule="auto"/>
        <w:ind w:left="1267" w:hanging="691"/>
        <w:jc w:val="both"/>
        <w:rPr>
          <w:rFonts w:ascii="Times New Roman" w:eastAsia="Century Schoolbook" w:hAnsi="Times New Roman" w:cs="Times New Roman"/>
        </w:rPr>
      </w:pPr>
      <w:r w:rsidRPr="002A2464">
        <w:rPr>
          <w:rFonts w:ascii="Times New Roman" w:eastAsia="Century Schoolbook" w:hAnsi="Times New Roman" w:cs="Times New Roman"/>
        </w:rPr>
        <w:t>(</w:t>
      </w:r>
      <w:r w:rsidRPr="002A2464">
        <w:rPr>
          <w:rFonts w:ascii="Times New Roman" w:eastAsia="Century Schoolbook" w:hAnsi="Times New Roman" w:cs="Times New Roman"/>
          <w:i/>
          <w:iCs/>
        </w:rPr>
        <w:t>a</w:t>
      </w:r>
      <w:r w:rsidRPr="002A2464">
        <w:rPr>
          <w:rFonts w:ascii="Times New Roman" w:eastAsia="Century Schoolbook" w:hAnsi="Times New Roman" w:cs="Times New Roman"/>
        </w:rPr>
        <w:t xml:space="preserve">) by omitting from paragraph </w:t>
      </w:r>
      <w:r w:rsidRPr="002A2464">
        <w:rPr>
          <w:rFonts w:ascii="Times New Roman" w:eastAsia="Century Schoolbook" w:hAnsi="Times New Roman" w:cs="Times New Roman"/>
          <w:iCs/>
          <w:spacing w:val="20"/>
        </w:rPr>
        <w:t>(</w:t>
      </w:r>
      <w:r w:rsidRPr="002A2464">
        <w:rPr>
          <w:rFonts w:ascii="Times New Roman" w:eastAsia="Century Schoolbook" w:hAnsi="Times New Roman" w:cs="Times New Roman"/>
          <w:i/>
          <w:iCs/>
          <w:spacing w:val="20"/>
        </w:rPr>
        <w:t>b</w:t>
      </w:r>
      <w:r w:rsidRPr="002A2464">
        <w:rPr>
          <w:rFonts w:ascii="Times New Roman" w:eastAsia="Century Schoolbook" w:hAnsi="Times New Roman" w:cs="Times New Roman"/>
          <w:iCs/>
          <w:spacing w:val="20"/>
        </w:rPr>
        <w:t>)</w:t>
      </w:r>
      <w:r w:rsidRPr="002A2464">
        <w:rPr>
          <w:rFonts w:ascii="Times New Roman" w:eastAsia="Century Schoolbook" w:hAnsi="Times New Roman" w:cs="Times New Roman"/>
        </w:rPr>
        <w:t>of sub-section (2.) the word “and” (last occurring);</w:t>
      </w:r>
    </w:p>
    <w:p w:rsidR="00091148" w:rsidRPr="002A2464" w:rsidRDefault="00091148" w:rsidP="002A2464">
      <w:pPr>
        <w:tabs>
          <w:tab w:val="left" w:pos="10530"/>
        </w:tabs>
        <w:spacing w:before="60" w:after="0" w:line="240" w:lineRule="auto"/>
        <w:ind w:left="1267" w:hanging="691"/>
        <w:jc w:val="both"/>
        <w:rPr>
          <w:rFonts w:ascii="Times New Roman" w:eastAsia="Century Schoolbook" w:hAnsi="Times New Roman" w:cs="Times New Roman"/>
        </w:rPr>
      </w:pPr>
      <w:r w:rsidRPr="002A2464">
        <w:rPr>
          <w:rFonts w:ascii="Times New Roman" w:eastAsia="Century Schoolbook" w:hAnsi="Times New Roman" w:cs="Times New Roman"/>
        </w:rPr>
        <w:t>(</w:t>
      </w:r>
      <w:r w:rsidRPr="002A2464">
        <w:rPr>
          <w:rFonts w:ascii="Times New Roman" w:eastAsia="Century Schoolbook" w:hAnsi="Times New Roman" w:cs="Times New Roman"/>
          <w:i/>
          <w:iCs/>
        </w:rPr>
        <w:t>b</w:t>
      </w:r>
      <w:r w:rsidRPr="002A2464">
        <w:rPr>
          <w:rFonts w:ascii="Times New Roman" w:eastAsia="Century Schoolbook" w:hAnsi="Times New Roman" w:cs="Times New Roman"/>
        </w:rPr>
        <w:t>) by omitting from paragraph (</w:t>
      </w:r>
      <w:r w:rsidRPr="002A2464">
        <w:rPr>
          <w:rFonts w:ascii="Times New Roman" w:eastAsia="Century Schoolbook" w:hAnsi="Times New Roman" w:cs="Times New Roman"/>
          <w:i/>
        </w:rPr>
        <w:t>c</w:t>
      </w:r>
      <w:r w:rsidRPr="002A2464">
        <w:rPr>
          <w:rFonts w:ascii="Times New Roman" w:eastAsia="Century Schoolbook" w:hAnsi="Times New Roman" w:cs="Times New Roman"/>
        </w:rPr>
        <w:t>) of sub-section (2.) the words “and State-controlled”;</w:t>
      </w:r>
    </w:p>
    <w:p w:rsidR="00091148" w:rsidRPr="002A2464" w:rsidRDefault="00091148" w:rsidP="002A2464">
      <w:pPr>
        <w:tabs>
          <w:tab w:val="left" w:pos="10530"/>
        </w:tabs>
        <w:spacing w:before="60" w:after="0" w:line="240" w:lineRule="auto"/>
        <w:ind w:left="1267" w:hanging="691"/>
        <w:jc w:val="both"/>
        <w:rPr>
          <w:rFonts w:ascii="Times New Roman" w:eastAsia="Century Schoolbook" w:hAnsi="Times New Roman" w:cs="Times New Roman"/>
        </w:rPr>
      </w:pPr>
      <w:r w:rsidRPr="002A2464">
        <w:rPr>
          <w:rFonts w:ascii="Times New Roman" w:eastAsia="Century Schoolbook" w:hAnsi="Times New Roman" w:cs="Times New Roman"/>
        </w:rPr>
        <w:t>(</w:t>
      </w:r>
      <w:r w:rsidRPr="002A2464">
        <w:rPr>
          <w:rFonts w:ascii="Times New Roman" w:eastAsia="Century Schoolbook" w:hAnsi="Times New Roman" w:cs="Times New Roman"/>
          <w:i/>
          <w:iCs/>
        </w:rPr>
        <w:t>c</w:t>
      </w:r>
      <w:r w:rsidRPr="002A2464">
        <w:rPr>
          <w:rFonts w:ascii="Times New Roman" w:eastAsia="Century Schoolbook" w:hAnsi="Times New Roman" w:cs="Times New Roman"/>
        </w:rPr>
        <w:t>)</w:t>
      </w:r>
      <w:r w:rsidR="00AD6C32">
        <w:rPr>
          <w:rFonts w:ascii="Times New Roman" w:eastAsia="Century Schoolbook" w:hAnsi="Times New Roman" w:cs="Times New Roman"/>
        </w:rPr>
        <w:t xml:space="preserve"> </w:t>
      </w:r>
      <w:r w:rsidRPr="002A2464">
        <w:rPr>
          <w:rFonts w:ascii="Times New Roman" w:eastAsia="Century Schoolbook" w:hAnsi="Times New Roman" w:cs="Times New Roman"/>
        </w:rPr>
        <w:t>by adding at the end of paragraph (</w:t>
      </w:r>
      <w:r w:rsidRPr="002A2464">
        <w:rPr>
          <w:rFonts w:ascii="Times New Roman" w:eastAsia="Century Schoolbook" w:hAnsi="Times New Roman" w:cs="Times New Roman"/>
          <w:i/>
        </w:rPr>
        <w:t>c</w:t>
      </w:r>
      <w:r w:rsidRPr="002A2464">
        <w:rPr>
          <w:rFonts w:ascii="Times New Roman" w:eastAsia="Century Schoolbook" w:hAnsi="Times New Roman" w:cs="Times New Roman"/>
        </w:rPr>
        <w:t>) of sub-section (2.)</w:t>
      </w:r>
      <w:r w:rsidR="00886CAD" w:rsidRPr="002A2464">
        <w:rPr>
          <w:rFonts w:ascii="Times New Roman" w:eastAsia="Century Schoolbook" w:hAnsi="Times New Roman" w:cs="Times New Roman"/>
        </w:rPr>
        <w:t xml:space="preserve"> </w:t>
      </w:r>
      <w:r w:rsidRPr="002A2464">
        <w:rPr>
          <w:rFonts w:ascii="Times New Roman" w:eastAsia="Century Schoolbook" w:hAnsi="Times New Roman" w:cs="Times New Roman"/>
        </w:rPr>
        <w:t>the following paragraph:—</w:t>
      </w:r>
    </w:p>
    <w:p w:rsidR="00091148" w:rsidRPr="002A2464" w:rsidRDefault="00091148" w:rsidP="002A2464">
      <w:pPr>
        <w:tabs>
          <w:tab w:val="left" w:pos="10530"/>
        </w:tabs>
        <w:spacing w:before="60" w:after="0" w:line="240" w:lineRule="auto"/>
        <w:ind w:left="1901" w:hanging="461"/>
        <w:jc w:val="both"/>
        <w:rPr>
          <w:rFonts w:ascii="Times New Roman" w:eastAsia="Century Schoolbook" w:hAnsi="Times New Roman" w:cs="Times New Roman"/>
        </w:rPr>
      </w:pPr>
      <w:r w:rsidRPr="002A2464">
        <w:rPr>
          <w:rFonts w:ascii="Times New Roman" w:eastAsia="Century Schoolbook" w:hAnsi="Times New Roman" w:cs="Times New Roman"/>
        </w:rPr>
        <w:t xml:space="preserve">“; and </w:t>
      </w:r>
      <w:r w:rsidRPr="002A2464">
        <w:rPr>
          <w:rFonts w:ascii="Times New Roman" w:eastAsia="Century Schoolbook" w:hAnsi="Times New Roman" w:cs="Times New Roman"/>
          <w:spacing w:val="20"/>
        </w:rPr>
        <w:t>(</w:t>
      </w:r>
      <w:r w:rsidRPr="002A2464">
        <w:rPr>
          <w:rFonts w:ascii="Times New Roman" w:eastAsia="Century Schoolbook" w:hAnsi="Times New Roman" w:cs="Times New Roman"/>
          <w:i/>
          <w:iCs/>
          <w:spacing w:val="20"/>
        </w:rPr>
        <w:t>d</w:t>
      </w:r>
      <w:r w:rsidRPr="002A2464">
        <w:rPr>
          <w:rFonts w:ascii="Times New Roman" w:eastAsia="Century Schoolbook" w:hAnsi="Times New Roman" w:cs="Times New Roman"/>
          <w:spacing w:val="20"/>
        </w:rPr>
        <w:t>)</w:t>
      </w:r>
      <w:r w:rsidR="005E56AD" w:rsidRPr="002A2464">
        <w:rPr>
          <w:rFonts w:ascii="Times New Roman" w:eastAsia="Century Schoolbook" w:hAnsi="Times New Roman" w:cs="Times New Roman"/>
          <w:spacing w:val="20"/>
        </w:rPr>
        <w:t xml:space="preserve"> </w:t>
      </w:r>
      <w:r w:rsidRPr="002A2464">
        <w:rPr>
          <w:rFonts w:ascii="Times New Roman" w:eastAsia="Century Schoolbook" w:hAnsi="Times New Roman" w:cs="Times New Roman"/>
        </w:rPr>
        <w:t>one member who shall be selected from persons nominated by the Governments of the States controlling the operation of canneries and appointed by the Governor-General as the representative of State-controlled canneries.”; and</w:t>
      </w:r>
    </w:p>
    <w:p w:rsidR="00091148" w:rsidRPr="002A2464" w:rsidRDefault="00091148" w:rsidP="002A2464">
      <w:pPr>
        <w:tabs>
          <w:tab w:val="left" w:pos="10530"/>
        </w:tabs>
        <w:spacing w:before="60" w:after="0" w:line="240" w:lineRule="auto"/>
        <w:ind w:left="1267" w:hanging="691"/>
        <w:jc w:val="both"/>
        <w:rPr>
          <w:rFonts w:ascii="Times New Roman" w:eastAsia="Century Schoolbook" w:hAnsi="Times New Roman" w:cs="Times New Roman"/>
        </w:rPr>
      </w:pPr>
      <w:r w:rsidRPr="002A2464">
        <w:rPr>
          <w:rFonts w:ascii="Times New Roman" w:eastAsia="Century Schoolbook" w:hAnsi="Times New Roman" w:cs="Times New Roman"/>
          <w:spacing w:val="20"/>
        </w:rPr>
        <w:t>(</w:t>
      </w:r>
      <w:r w:rsidRPr="002A2464">
        <w:rPr>
          <w:rFonts w:ascii="Times New Roman" w:eastAsia="Century Schoolbook" w:hAnsi="Times New Roman" w:cs="Times New Roman"/>
          <w:i/>
          <w:iCs/>
          <w:spacing w:val="20"/>
        </w:rPr>
        <w:t>d</w:t>
      </w:r>
      <w:r w:rsidRPr="002A2464">
        <w:rPr>
          <w:rFonts w:ascii="Times New Roman" w:eastAsia="Century Schoolbook" w:hAnsi="Times New Roman" w:cs="Times New Roman"/>
          <w:spacing w:val="20"/>
        </w:rPr>
        <w:t>)</w:t>
      </w:r>
      <w:r w:rsidR="00AD6C32">
        <w:rPr>
          <w:rFonts w:ascii="Times New Roman" w:eastAsia="Century Schoolbook" w:hAnsi="Times New Roman" w:cs="Times New Roman"/>
          <w:spacing w:val="20"/>
        </w:rPr>
        <w:t xml:space="preserve"> </w:t>
      </w:r>
      <w:r w:rsidRPr="002A2464">
        <w:rPr>
          <w:rFonts w:ascii="Times New Roman" w:eastAsia="Century Schoolbook" w:hAnsi="Times New Roman" w:cs="Times New Roman"/>
        </w:rPr>
        <w:t>by omitting from sub-section (4.) the words</w:t>
      </w:r>
      <w:r w:rsidR="00037E48" w:rsidRPr="002A2464">
        <w:rPr>
          <w:rFonts w:ascii="Times New Roman" w:eastAsia="Century Schoolbook" w:hAnsi="Times New Roman" w:cs="Times New Roman"/>
        </w:rPr>
        <w:t xml:space="preserve"> </w:t>
      </w:r>
      <w:r w:rsidRPr="002A2464">
        <w:rPr>
          <w:rFonts w:ascii="Times New Roman" w:eastAsia="Century Schoolbook" w:hAnsi="Times New Roman" w:cs="Times New Roman"/>
        </w:rPr>
        <w:t>“The</w:t>
      </w:r>
      <w:r w:rsidR="00037E48" w:rsidRPr="002A2464">
        <w:rPr>
          <w:rFonts w:ascii="Times New Roman" w:eastAsia="Century Schoolbook" w:hAnsi="Times New Roman" w:cs="Times New Roman"/>
        </w:rPr>
        <w:t xml:space="preserve"> </w:t>
      </w:r>
      <w:r w:rsidRPr="002A2464">
        <w:rPr>
          <w:rFonts w:ascii="Times New Roman" w:eastAsia="Century Schoolbook" w:hAnsi="Times New Roman" w:cs="Times New Roman"/>
        </w:rPr>
        <w:t>member appointed as a Government representative” and inserting in their stead the words “The members appointed in pursuance of paragraphs (</w:t>
      </w:r>
      <w:r w:rsidRPr="002A2464">
        <w:rPr>
          <w:rFonts w:ascii="Times New Roman" w:eastAsia="Century Schoolbook" w:hAnsi="Times New Roman" w:cs="Times New Roman"/>
          <w:i/>
          <w:iCs/>
        </w:rPr>
        <w:t>a</w:t>
      </w:r>
      <w:r w:rsidRPr="002A2464">
        <w:rPr>
          <w:rFonts w:ascii="Times New Roman" w:eastAsia="Century Schoolbook" w:hAnsi="Times New Roman" w:cs="Times New Roman"/>
        </w:rPr>
        <w:t xml:space="preserve">) and </w:t>
      </w:r>
      <w:r w:rsidRPr="002A2464">
        <w:rPr>
          <w:rFonts w:ascii="Times New Roman" w:eastAsia="Century Schoolbook" w:hAnsi="Times New Roman" w:cs="Times New Roman"/>
          <w:spacing w:val="20"/>
        </w:rPr>
        <w:t>(</w:t>
      </w:r>
      <w:r w:rsidRPr="002A2464">
        <w:rPr>
          <w:rFonts w:ascii="Times New Roman" w:eastAsia="Century Schoolbook" w:hAnsi="Times New Roman" w:cs="Times New Roman"/>
          <w:i/>
          <w:iCs/>
          <w:spacing w:val="20"/>
        </w:rPr>
        <w:t>d</w:t>
      </w:r>
      <w:r w:rsidRPr="002A2464">
        <w:rPr>
          <w:rFonts w:ascii="Times New Roman" w:eastAsia="Century Schoolbook" w:hAnsi="Times New Roman" w:cs="Times New Roman"/>
          <w:spacing w:val="20"/>
        </w:rPr>
        <w:t>)</w:t>
      </w:r>
      <w:r w:rsidRPr="002A2464">
        <w:rPr>
          <w:rFonts w:ascii="Times New Roman" w:eastAsia="Century Schoolbook" w:hAnsi="Times New Roman" w:cs="Times New Roman"/>
        </w:rPr>
        <w:t>of sub-section (2.) of this section”.</w:t>
      </w:r>
    </w:p>
    <w:p w:rsidR="00091148" w:rsidRPr="002A2464" w:rsidRDefault="00091148" w:rsidP="002A2464">
      <w:pPr>
        <w:tabs>
          <w:tab w:val="left" w:pos="10530"/>
        </w:tabs>
        <w:spacing w:before="120" w:after="60" w:line="240" w:lineRule="auto"/>
        <w:jc w:val="both"/>
        <w:rPr>
          <w:rFonts w:ascii="Times New Roman" w:eastAsia="Century Schoolbook" w:hAnsi="Times New Roman" w:cs="Times New Roman"/>
          <w:b/>
          <w:sz w:val="20"/>
        </w:rPr>
      </w:pPr>
      <w:r w:rsidRPr="002A2464">
        <w:rPr>
          <w:rFonts w:ascii="Times New Roman" w:eastAsia="Century Schoolbook" w:hAnsi="Times New Roman" w:cs="Times New Roman"/>
          <w:b/>
          <w:sz w:val="20"/>
        </w:rPr>
        <w:t>Meetings of the Board.</w:t>
      </w:r>
    </w:p>
    <w:p w:rsidR="00091148" w:rsidRPr="002A2464" w:rsidRDefault="00091148" w:rsidP="002A2464">
      <w:pPr>
        <w:tabs>
          <w:tab w:val="left" w:pos="810"/>
          <w:tab w:val="left" w:pos="1980"/>
        </w:tabs>
        <w:spacing w:after="0" w:line="240" w:lineRule="auto"/>
        <w:ind w:firstLine="432"/>
        <w:jc w:val="both"/>
        <w:rPr>
          <w:rFonts w:ascii="Times New Roman" w:eastAsia="Century Schoolbook" w:hAnsi="Times New Roman" w:cs="Times New Roman"/>
        </w:rPr>
      </w:pPr>
      <w:r w:rsidRPr="002A2464">
        <w:rPr>
          <w:rFonts w:ascii="Times New Roman" w:eastAsia="Century Schoolbook" w:hAnsi="Times New Roman" w:cs="Times New Roman"/>
          <w:b/>
          <w:bCs/>
        </w:rPr>
        <w:t>4.</w:t>
      </w:r>
      <w:r w:rsidRPr="002A2464">
        <w:rPr>
          <w:rFonts w:ascii="Times New Roman" w:eastAsia="Century Schoolbook" w:hAnsi="Times New Roman" w:cs="Times New Roman"/>
          <w:b/>
          <w:bCs/>
        </w:rPr>
        <w:tab/>
      </w:r>
      <w:r w:rsidRPr="002A2464">
        <w:rPr>
          <w:rFonts w:ascii="Times New Roman" w:eastAsia="Century Schoolbook" w:hAnsi="Times New Roman" w:cs="Times New Roman"/>
        </w:rPr>
        <w:t>Section ten of the Principal Act is amended—</w:t>
      </w:r>
    </w:p>
    <w:p w:rsidR="00091148" w:rsidRPr="002A2464" w:rsidRDefault="00091148" w:rsidP="002A2464">
      <w:pPr>
        <w:tabs>
          <w:tab w:val="left" w:pos="10530"/>
        </w:tabs>
        <w:spacing w:after="0" w:line="240" w:lineRule="auto"/>
        <w:ind w:left="1267" w:hanging="691"/>
        <w:jc w:val="both"/>
        <w:rPr>
          <w:rFonts w:ascii="Times New Roman" w:eastAsia="Century Schoolbook" w:hAnsi="Times New Roman" w:cs="Times New Roman"/>
        </w:rPr>
      </w:pPr>
      <w:r w:rsidRPr="002A2464">
        <w:rPr>
          <w:rFonts w:ascii="Times New Roman" w:eastAsia="Century Schoolbook" w:hAnsi="Times New Roman" w:cs="Times New Roman"/>
          <w:iCs/>
          <w:spacing w:val="20"/>
        </w:rPr>
        <w:t>(</w:t>
      </w:r>
      <w:r w:rsidRPr="002A2464">
        <w:rPr>
          <w:rFonts w:ascii="Times New Roman" w:eastAsia="Century Schoolbook" w:hAnsi="Times New Roman" w:cs="Times New Roman"/>
          <w:i/>
          <w:iCs/>
          <w:spacing w:val="20"/>
        </w:rPr>
        <w:t>a</w:t>
      </w:r>
      <w:r w:rsidRPr="002A2464">
        <w:rPr>
          <w:rFonts w:ascii="Times New Roman" w:eastAsia="Century Schoolbook" w:hAnsi="Times New Roman" w:cs="Times New Roman"/>
          <w:iCs/>
          <w:spacing w:val="20"/>
        </w:rPr>
        <w:t>)</w:t>
      </w:r>
      <w:r w:rsidR="00AD6C32">
        <w:rPr>
          <w:rFonts w:ascii="Times New Roman" w:eastAsia="Century Schoolbook" w:hAnsi="Times New Roman" w:cs="Times New Roman"/>
          <w:iCs/>
          <w:spacing w:val="20"/>
        </w:rPr>
        <w:t xml:space="preserve"> </w:t>
      </w:r>
      <w:r w:rsidRPr="002A2464">
        <w:rPr>
          <w:rFonts w:ascii="Times New Roman" w:eastAsia="Century Schoolbook" w:hAnsi="Times New Roman" w:cs="Times New Roman"/>
        </w:rPr>
        <w:t>by inserting in sub-section (4.), after the word “Board”, the words “from which two of the members are absent,”;</w:t>
      </w:r>
    </w:p>
    <w:p w:rsidR="00091148" w:rsidRPr="002A2464" w:rsidRDefault="00091148" w:rsidP="002A2464">
      <w:pPr>
        <w:tabs>
          <w:tab w:val="left" w:pos="10530"/>
        </w:tabs>
        <w:spacing w:after="0" w:line="240" w:lineRule="auto"/>
        <w:ind w:left="1267" w:hanging="691"/>
        <w:jc w:val="both"/>
        <w:rPr>
          <w:rFonts w:ascii="Times New Roman" w:eastAsia="Century Schoolbook" w:hAnsi="Times New Roman" w:cs="Times New Roman"/>
        </w:rPr>
      </w:pPr>
      <w:r w:rsidRPr="002A2464">
        <w:rPr>
          <w:rFonts w:ascii="Times New Roman" w:eastAsia="Century Schoolbook" w:hAnsi="Times New Roman" w:cs="Times New Roman"/>
        </w:rPr>
        <w:t>(</w:t>
      </w:r>
      <w:r w:rsidRPr="002A2464">
        <w:rPr>
          <w:rFonts w:ascii="Times New Roman" w:eastAsia="Century Schoolbook" w:hAnsi="Times New Roman" w:cs="Times New Roman"/>
          <w:i/>
          <w:iCs/>
        </w:rPr>
        <w:t>b</w:t>
      </w:r>
      <w:r w:rsidRPr="002A2464">
        <w:rPr>
          <w:rFonts w:ascii="Times New Roman" w:eastAsia="Century Schoolbook" w:hAnsi="Times New Roman" w:cs="Times New Roman"/>
        </w:rPr>
        <w:t>) by inserting, after sub-section (4.), the following paragraph:—</w:t>
      </w:r>
    </w:p>
    <w:p w:rsidR="00091148" w:rsidRPr="002A2464" w:rsidRDefault="00091148" w:rsidP="002A2464">
      <w:pPr>
        <w:tabs>
          <w:tab w:val="left" w:pos="10530"/>
        </w:tabs>
        <w:spacing w:after="0" w:line="240" w:lineRule="auto"/>
        <w:ind w:left="1260" w:firstLine="576"/>
        <w:jc w:val="both"/>
        <w:rPr>
          <w:rFonts w:ascii="Times New Roman" w:eastAsia="Century Schoolbook" w:hAnsi="Times New Roman" w:cs="Times New Roman"/>
        </w:rPr>
      </w:pPr>
      <w:r w:rsidRPr="002A2464">
        <w:rPr>
          <w:rFonts w:ascii="Times New Roman" w:eastAsia="Century Schoolbook" w:hAnsi="Times New Roman" w:cs="Times New Roman"/>
        </w:rPr>
        <w:t>“(4A.) At any meeting of the Board at which all the members are present, the Chairman shall have a deliberative vote as well as a casting vote.”;</w:t>
      </w:r>
    </w:p>
    <w:p w:rsidR="00091148" w:rsidRPr="002A2464" w:rsidRDefault="00091148" w:rsidP="002A2464">
      <w:pPr>
        <w:tabs>
          <w:tab w:val="left" w:pos="10530"/>
        </w:tabs>
        <w:spacing w:after="0" w:line="240" w:lineRule="auto"/>
        <w:ind w:left="1267" w:hanging="691"/>
        <w:jc w:val="both"/>
        <w:rPr>
          <w:rFonts w:ascii="Times New Roman" w:eastAsia="Century Schoolbook" w:hAnsi="Times New Roman" w:cs="Times New Roman"/>
        </w:rPr>
      </w:pPr>
      <w:r w:rsidRPr="002A2464">
        <w:rPr>
          <w:rFonts w:ascii="Times New Roman" w:eastAsia="Century Schoolbook" w:hAnsi="Times New Roman" w:cs="Times New Roman"/>
        </w:rPr>
        <w:t>(</w:t>
      </w:r>
      <w:r w:rsidRPr="002A2464">
        <w:rPr>
          <w:rFonts w:ascii="Times New Roman" w:eastAsia="Century Schoolbook" w:hAnsi="Times New Roman" w:cs="Times New Roman"/>
          <w:i/>
          <w:iCs/>
        </w:rPr>
        <w:t>c</w:t>
      </w:r>
      <w:r w:rsidRPr="002A2464">
        <w:rPr>
          <w:rFonts w:ascii="Times New Roman" w:eastAsia="Century Schoolbook" w:hAnsi="Times New Roman" w:cs="Times New Roman"/>
        </w:rPr>
        <w:t>)</w:t>
      </w:r>
      <w:r w:rsidR="0084592B" w:rsidRPr="002A2464">
        <w:rPr>
          <w:rFonts w:ascii="Times New Roman" w:eastAsia="Century Schoolbook" w:hAnsi="Times New Roman" w:cs="Times New Roman"/>
        </w:rPr>
        <w:t xml:space="preserve"> </w:t>
      </w:r>
      <w:r w:rsidRPr="002A2464">
        <w:rPr>
          <w:rFonts w:ascii="Times New Roman" w:eastAsia="Century Schoolbook" w:hAnsi="Times New Roman" w:cs="Times New Roman"/>
        </w:rPr>
        <w:t>by omitting from sub-section (6.) the word “one” and</w:t>
      </w:r>
      <w:r w:rsidR="00037E48" w:rsidRPr="002A2464">
        <w:rPr>
          <w:rFonts w:ascii="Times New Roman" w:eastAsia="Century Schoolbook" w:hAnsi="Times New Roman" w:cs="Times New Roman"/>
        </w:rPr>
        <w:t xml:space="preserve"> </w:t>
      </w:r>
      <w:r w:rsidRPr="002A2464">
        <w:rPr>
          <w:rFonts w:ascii="Times New Roman" w:eastAsia="Century Schoolbook" w:hAnsi="Times New Roman" w:cs="Times New Roman"/>
        </w:rPr>
        <w:t>inserting in its stead the word “two”; and</w:t>
      </w:r>
    </w:p>
    <w:p w:rsidR="00091148" w:rsidRPr="002A2464" w:rsidRDefault="00091148" w:rsidP="002A2464">
      <w:pPr>
        <w:tabs>
          <w:tab w:val="left" w:pos="10530"/>
        </w:tabs>
        <w:spacing w:after="0" w:line="240" w:lineRule="auto"/>
        <w:ind w:left="1267" w:hanging="691"/>
        <w:jc w:val="both"/>
        <w:rPr>
          <w:rFonts w:ascii="Times New Roman" w:eastAsia="Century Schoolbook" w:hAnsi="Times New Roman" w:cs="Times New Roman"/>
        </w:rPr>
      </w:pPr>
      <w:r w:rsidRPr="002A2464">
        <w:rPr>
          <w:rFonts w:ascii="Times New Roman" w:eastAsia="Century Schoolbook" w:hAnsi="Times New Roman" w:cs="Times New Roman"/>
          <w:spacing w:val="20"/>
        </w:rPr>
        <w:t>(</w:t>
      </w:r>
      <w:r w:rsidRPr="002A2464">
        <w:rPr>
          <w:rFonts w:ascii="Times New Roman" w:eastAsia="Century Schoolbook" w:hAnsi="Times New Roman" w:cs="Times New Roman"/>
          <w:i/>
          <w:iCs/>
          <w:spacing w:val="20"/>
        </w:rPr>
        <w:t>d</w:t>
      </w:r>
      <w:r w:rsidRPr="002A2464">
        <w:rPr>
          <w:rFonts w:ascii="Times New Roman" w:eastAsia="Century Schoolbook" w:hAnsi="Times New Roman" w:cs="Times New Roman"/>
          <w:spacing w:val="20"/>
        </w:rPr>
        <w:t>)</w:t>
      </w:r>
      <w:r w:rsidRPr="002A2464">
        <w:rPr>
          <w:rFonts w:ascii="Times New Roman" w:eastAsia="Century Schoolbook" w:hAnsi="Times New Roman" w:cs="Times New Roman"/>
        </w:rPr>
        <w:t xml:space="preserve">by omitting from sub-section (6.) the word </w:t>
      </w:r>
      <w:r w:rsidRPr="002A2464">
        <w:rPr>
          <w:rFonts w:ascii="Times New Roman" w:eastAsia="Century Schoolbook" w:hAnsi="Times New Roman" w:cs="Times New Roman"/>
          <w:spacing w:val="20"/>
        </w:rPr>
        <w:t>“is”</w:t>
      </w:r>
      <w:r w:rsidRPr="002A2464">
        <w:rPr>
          <w:rFonts w:ascii="Times New Roman" w:eastAsia="Century Schoolbook" w:hAnsi="Times New Roman" w:cs="Times New Roman"/>
        </w:rPr>
        <w:t xml:space="preserve"> (first</w:t>
      </w:r>
      <w:r w:rsidR="00037E48" w:rsidRPr="002A2464">
        <w:rPr>
          <w:rFonts w:ascii="Times New Roman" w:eastAsia="Century Schoolbook" w:hAnsi="Times New Roman" w:cs="Times New Roman"/>
        </w:rPr>
        <w:t xml:space="preserve"> </w:t>
      </w:r>
      <w:r w:rsidRPr="002A2464">
        <w:rPr>
          <w:rFonts w:ascii="Times New Roman" w:eastAsia="Century Schoolbook" w:hAnsi="Times New Roman" w:cs="Times New Roman"/>
        </w:rPr>
        <w:t>occurring) and inserting in its stead the word “are”.</w:t>
      </w:r>
    </w:p>
    <w:p w:rsidR="00091148" w:rsidRPr="002A2464" w:rsidRDefault="00091148" w:rsidP="002A2464">
      <w:pPr>
        <w:tabs>
          <w:tab w:val="left" w:pos="10530"/>
        </w:tabs>
        <w:spacing w:before="120" w:after="60" w:line="240" w:lineRule="auto"/>
        <w:jc w:val="both"/>
        <w:rPr>
          <w:rFonts w:ascii="Times New Roman" w:eastAsia="Century Schoolbook" w:hAnsi="Times New Roman" w:cs="Times New Roman"/>
          <w:b/>
          <w:sz w:val="20"/>
        </w:rPr>
      </w:pPr>
      <w:r w:rsidRPr="002A2464">
        <w:rPr>
          <w:rFonts w:ascii="Times New Roman" w:eastAsia="Century Schoolbook" w:hAnsi="Times New Roman" w:cs="Times New Roman"/>
          <w:b/>
          <w:sz w:val="20"/>
        </w:rPr>
        <w:t>Application of moneys paid into fund.</w:t>
      </w:r>
    </w:p>
    <w:p w:rsidR="00491303" w:rsidRPr="002A2464" w:rsidRDefault="00091148" w:rsidP="002A2464">
      <w:pPr>
        <w:tabs>
          <w:tab w:val="left" w:pos="810"/>
          <w:tab w:val="left" w:pos="2070"/>
        </w:tabs>
        <w:spacing w:after="0" w:line="240" w:lineRule="auto"/>
        <w:ind w:firstLine="432"/>
        <w:jc w:val="both"/>
        <w:rPr>
          <w:rFonts w:ascii="Times New Roman" w:eastAsia="Century Schoolbook" w:hAnsi="Times New Roman" w:cs="Times New Roman"/>
        </w:rPr>
      </w:pPr>
      <w:r w:rsidRPr="002A2464">
        <w:rPr>
          <w:rFonts w:ascii="Times New Roman" w:eastAsia="Century Schoolbook" w:hAnsi="Times New Roman" w:cs="Times New Roman"/>
          <w:b/>
          <w:bCs/>
        </w:rPr>
        <w:t>5.</w:t>
      </w:r>
      <w:r w:rsidRPr="002A2464">
        <w:rPr>
          <w:rFonts w:ascii="Times New Roman" w:eastAsia="Century Schoolbook" w:hAnsi="Times New Roman" w:cs="Times New Roman"/>
          <w:b/>
          <w:bCs/>
        </w:rPr>
        <w:tab/>
      </w:r>
      <w:r w:rsidRPr="002A2464">
        <w:rPr>
          <w:rFonts w:ascii="Times New Roman" w:eastAsia="Century Schoolbook" w:hAnsi="Times New Roman" w:cs="Times New Roman"/>
        </w:rPr>
        <w:t>Section twenty-one of the Principal Act is amended—</w:t>
      </w:r>
    </w:p>
    <w:p w:rsidR="00491303" w:rsidRPr="002A2464" w:rsidRDefault="00091148" w:rsidP="002A2464">
      <w:pPr>
        <w:tabs>
          <w:tab w:val="left" w:pos="810"/>
          <w:tab w:val="left" w:pos="2070"/>
        </w:tabs>
        <w:spacing w:before="60" w:after="0" w:line="240" w:lineRule="auto"/>
        <w:ind w:firstLine="432"/>
        <w:jc w:val="both"/>
        <w:rPr>
          <w:rFonts w:ascii="Times New Roman" w:eastAsia="Century Schoolbook" w:hAnsi="Times New Roman" w:cs="Times New Roman"/>
        </w:rPr>
      </w:pPr>
      <w:r w:rsidRPr="002A2464">
        <w:rPr>
          <w:rFonts w:ascii="Times New Roman" w:eastAsia="Century Schoolbook" w:hAnsi="Times New Roman" w:cs="Times New Roman"/>
          <w:spacing w:val="20"/>
        </w:rPr>
        <w:t>(</w:t>
      </w:r>
      <w:r w:rsidRPr="002A2464">
        <w:rPr>
          <w:rFonts w:ascii="Times New Roman" w:eastAsia="Century Schoolbook" w:hAnsi="Times New Roman" w:cs="Times New Roman"/>
          <w:i/>
          <w:iCs/>
          <w:spacing w:val="20"/>
        </w:rPr>
        <w:t>a</w:t>
      </w:r>
      <w:r w:rsidRPr="002A2464">
        <w:rPr>
          <w:rFonts w:ascii="Times New Roman" w:eastAsia="Century Schoolbook" w:hAnsi="Times New Roman" w:cs="Times New Roman"/>
          <w:spacing w:val="20"/>
        </w:rPr>
        <w:t>)</w:t>
      </w:r>
      <w:r w:rsidR="00AD6C32">
        <w:rPr>
          <w:rFonts w:ascii="Times New Roman" w:eastAsia="Century Schoolbook" w:hAnsi="Times New Roman" w:cs="Times New Roman"/>
          <w:spacing w:val="20"/>
        </w:rPr>
        <w:t xml:space="preserve"> </w:t>
      </w:r>
      <w:r w:rsidRPr="002A2464">
        <w:rPr>
          <w:rFonts w:ascii="Times New Roman" w:eastAsia="Century Schoolbook" w:hAnsi="Times New Roman" w:cs="Times New Roman"/>
        </w:rPr>
        <w:t>by omitting from paragraph (</w:t>
      </w:r>
      <w:r w:rsidRPr="002A2464">
        <w:rPr>
          <w:rFonts w:ascii="Times New Roman" w:eastAsia="Century Schoolbook" w:hAnsi="Times New Roman" w:cs="Times New Roman"/>
          <w:i/>
        </w:rPr>
        <w:t>c</w:t>
      </w:r>
      <w:r w:rsidRPr="002A2464">
        <w:rPr>
          <w:rFonts w:ascii="Times New Roman" w:eastAsia="Century Schoolbook" w:hAnsi="Times New Roman" w:cs="Times New Roman"/>
        </w:rPr>
        <w:t>) the word “and”; and</w:t>
      </w:r>
    </w:p>
    <w:p w:rsidR="00091148" w:rsidRPr="002A2464" w:rsidRDefault="00091148" w:rsidP="002A2464">
      <w:pPr>
        <w:tabs>
          <w:tab w:val="left" w:pos="810"/>
          <w:tab w:val="left" w:pos="2070"/>
        </w:tabs>
        <w:spacing w:before="60" w:after="0" w:line="240" w:lineRule="auto"/>
        <w:ind w:firstLine="432"/>
        <w:jc w:val="both"/>
        <w:rPr>
          <w:rFonts w:ascii="Times New Roman" w:eastAsia="Century Schoolbook" w:hAnsi="Times New Roman" w:cs="Times New Roman"/>
        </w:rPr>
      </w:pPr>
      <w:r w:rsidRPr="002A2464">
        <w:rPr>
          <w:rFonts w:ascii="Times New Roman" w:hAnsi="Times New Roman" w:cs="Times New Roman"/>
        </w:rPr>
        <w:t>(</w:t>
      </w:r>
      <w:r w:rsidRPr="002A2464">
        <w:rPr>
          <w:rFonts w:ascii="Times New Roman" w:hAnsi="Times New Roman" w:cs="Times New Roman"/>
          <w:i/>
          <w:iCs/>
        </w:rPr>
        <w:t>b</w:t>
      </w:r>
      <w:r w:rsidRPr="002A2464">
        <w:rPr>
          <w:rFonts w:ascii="Times New Roman" w:hAnsi="Times New Roman" w:cs="Times New Roman"/>
        </w:rPr>
        <w:t xml:space="preserve">) by inserting, after paragraph </w:t>
      </w:r>
      <w:r w:rsidRPr="002A2464">
        <w:rPr>
          <w:rFonts w:ascii="Times New Roman" w:hAnsi="Times New Roman" w:cs="Times New Roman"/>
          <w:spacing w:val="20"/>
        </w:rPr>
        <w:t>(</w:t>
      </w:r>
      <w:r w:rsidRPr="002A2464">
        <w:rPr>
          <w:rFonts w:ascii="Times New Roman" w:hAnsi="Times New Roman" w:cs="Times New Roman"/>
          <w:i/>
          <w:iCs/>
          <w:spacing w:val="20"/>
        </w:rPr>
        <w:t>d</w:t>
      </w:r>
      <w:r w:rsidRPr="002A2464">
        <w:rPr>
          <w:rFonts w:ascii="Times New Roman" w:hAnsi="Times New Roman" w:cs="Times New Roman"/>
          <w:spacing w:val="20"/>
        </w:rPr>
        <w:t>)</w:t>
      </w:r>
      <w:r w:rsidRPr="002A2464">
        <w:rPr>
          <w:rFonts w:ascii="Times New Roman" w:hAnsi="Times New Roman" w:cs="Times New Roman"/>
          <w:i/>
          <w:iCs/>
          <w:spacing w:val="20"/>
        </w:rPr>
        <w:t>,</w:t>
      </w:r>
      <w:r w:rsidRPr="002A2464">
        <w:rPr>
          <w:rFonts w:ascii="Times New Roman" w:hAnsi="Times New Roman" w:cs="Times New Roman"/>
        </w:rPr>
        <w:t>the following paragraph:—</w:t>
      </w:r>
    </w:p>
    <w:p w:rsidR="00091148" w:rsidRPr="002A2464" w:rsidRDefault="00091148" w:rsidP="002A2464">
      <w:pPr>
        <w:tabs>
          <w:tab w:val="left" w:pos="10530"/>
        </w:tabs>
        <w:spacing w:after="0" w:line="240" w:lineRule="auto"/>
        <w:ind w:left="1901" w:hanging="461"/>
        <w:jc w:val="both"/>
        <w:rPr>
          <w:rFonts w:ascii="Times New Roman" w:hAnsi="Times New Roman" w:cs="Times New Roman"/>
        </w:rPr>
      </w:pPr>
      <w:r w:rsidRPr="002A2464">
        <w:rPr>
          <w:rFonts w:ascii="Times New Roman" w:hAnsi="Times New Roman" w:cs="Times New Roman"/>
          <w:spacing w:val="40"/>
        </w:rPr>
        <w:t>“;</w:t>
      </w:r>
      <w:r w:rsidRPr="002A2464">
        <w:rPr>
          <w:rFonts w:ascii="Times New Roman" w:hAnsi="Times New Roman" w:cs="Times New Roman"/>
        </w:rPr>
        <w:t xml:space="preserve"> and (</w:t>
      </w:r>
      <w:r w:rsidRPr="002A2464">
        <w:rPr>
          <w:rFonts w:ascii="Times New Roman" w:hAnsi="Times New Roman" w:cs="Times New Roman"/>
          <w:i/>
          <w:iCs/>
        </w:rPr>
        <w:t>e</w:t>
      </w:r>
      <w:r w:rsidRPr="002A2464">
        <w:rPr>
          <w:rFonts w:ascii="Times New Roman" w:hAnsi="Times New Roman" w:cs="Times New Roman"/>
        </w:rPr>
        <w:t>) In doing or undertaking any experiment, act, matter or thing which, in the opinion of the Board, is likely to improve the quality or to promote the sale of Australian canned fruits, and in particular in carrying out any arrangement which the Board may enter into with any other Board or Authority constituted to control the sale of products of Australia.”.</w:t>
      </w:r>
    </w:p>
    <w:p w:rsidR="00F93B7D" w:rsidRPr="002A2464" w:rsidRDefault="001B14E6" w:rsidP="002A2464">
      <w:pPr>
        <w:tabs>
          <w:tab w:val="left" w:pos="10530"/>
        </w:tabs>
        <w:spacing w:after="0" w:line="240" w:lineRule="auto"/>
        <w:jc w:val="both"/>
        <w:rPr>
          <w:rFonts w:ascii="Times New Roman" w:hAnsi="Times New Roman" w:cs="Times New Roman"/>
          <w:sz w:val="2"/>
          <w:szCs w:val="2"/>
        </w:rPr>
      </w:pPr>
    </w:p>
    <w:sectPr w:rsidR="00F93B7D" w:rsidRPr="002A2464" w:rsidSect="00754DEF">
      <w:headerReference w:type="even" r:id="rId8"/>
      <w:headerReference w:type="default" r:id="rId9"/>
      <w:pgSz w:w="11907" w:h="16839"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72C" w:rsidRDefault="0038172C" w:rsidP="00A46BE4">
      <w:pPr>
        <w:spacing w:after="0" w:line="240" w:lineRule="auto"/>
      </w:pPr>
      <w:r>
        <w:separator/>
      </w:r>
    </w:p>
  </w:endnote>
  <w:endnote w:type="continuationSeparator" w:id="0">
    <w:p w:rsidR="0038172C" w:rsidRDefault="0038172C" w:rsidP="00A46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72C" w:rsidRDefault="0038172C" w:rsidP="00A46BE4">
      <w:pPr>
        <w:spacing w:after="0" w:line="240" w:lineRule="auto"/>
      </w:pPr>
      <w:r>
        <w:separator/>
      </w:r>
    </w:p>
  </w:footnote>
  <w:footnote w:type="continuationSeparator" w:id="0">
    <w:p w:rsidR="0038172C" w:rsidRDefault="0038172C" w:rsidP="00A46B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BE4" w:rsidRPr="006513E8" w:rsidRDefault="00A46BE4" w:rsidP="00A46BE4">
    <w:pPr>
      <w:tabs>
        <w:tab w:val="left" w:pos="10530"/>
      </w:tabs>
      <w:spacing w:before="60" w:after="0" w:line="240" w:lineRule="auto"/>
      <w:ind w:left="1440" w:right="1377"/>
      <w:jc w:val="both"/>
      <w:rPr>
        <w:rFonts w:ascii="Times New Roman" w:eastAsia="Century Schoolbook" w:hAnsi="Times New Roman" w:cs="Times New Roman"/>
      </w:rPr>
    </w:pPr>
    <w:r w:rsidRPr="006513E8">
      <w:rPr>
        <w:rFonts w:ascii="Times New Roman" w:eastAsia="Century Schoolbook" w:hAnsi="Times New Roman" w:cs="Times New Roman"/>
      </w:rPr>
      <w:t>1930.</w:t>
    </w:r>
    <w:r w:rsidRPr="00E77512">
      <w:rPr>
        <w:rFonts w:ascii="Times New Roman" w:eastAsia="Century Schoolbook" w:hAnsi="Times New Roman" w:cs="Times New Roman"/>
        <w:i/>
        <w:iCs/>
      </w:rPr>
      <w:t xml:space="preserve">Canned Fruits Export </w:t>
    </w:r>
    <w:proofErr w:type="spellStart"/>
    <w:r w:rsidRPr="00E77512">
      <w:rPr>
        <w:rFonts w:ascii="Times New Roman" w:eastAsia="Century Schoolbook" w:hAnsi="Times New Roman" w:cs="Times New Roman"/>
        <w:i/>
        <w:iCs/>
      </w:rPr>
      <w:t>Control.</w:t>
    </w:r>
    <w:r w:rsidRPr="006513E8">
      <w:rPr>
        <w:rFonts w:ascii="Times New Roman" w:eastAsia="Century Schoolbook" w:hAnsi="Times New Roman" w:cs="Times New Roman"/>
      </w:rPr>
      <w:t>No</w:t>
    </w:r>
    <w:proofErr w:type="spellEnd"/>
    <w:r w:rsidRPr="006513E8">
      <w:rPr>
        <w:rFonts w:ascii="Times New Roman" w:eastAsia="Century Schoolbook" w:hAnsi="Times New Roman" w:cs="Times New Roman"/>
      </w:rPr>
      <w:t>. 47.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BE4" w:rsidRPr="00726C85" w:rsidRDefault="006C5DA2" w:rsidP="00726C85">
    <w:pPr>
      <w:tabs>
        <w:tab w:val="left" w:pos="3420"/>
        <w:tab w:val="left" w:pos="8370"/>
        <w:tab w:val="left" w:pos="10530"/>
      </w:tabs>
      <w:spacing w:before="60" w:after="240" w:line="240" w:lineRule="auto"/>
      <w:ind w:right="1382"/>
      <w:rPr>
        <w:rFonts w:ascii="Times New Roman" w:eastAsia="Century Schoolbook" w:hAnsi="Times New Roman" w:cs="Times New Roman"/>
        <w:sz w:val="20"/>
      </w:rPr>
    </w:pPr>
    <w:r w:rsidRPr="00726C85">
      <w:rPr>
        <w:rFonts w:ascii="Times New Roman" w:eastAsia="Century Schoolbook" w:hAnsi="Times New Roman" w:cs="Times New Roman"/>
        <w:sz w:val="20"/>
      </w:rPr>
      <w:t>1930.</w:t>
    </w:r>
    <w:r w:rsidR="0008452B" w:rsidRPr="00726C85">
      <w:rPr>
        <w:rFonts w:ascii="Times New Roman" w:eastAsia="Century Schoolbook" w:hAnsi="Times New Roman" w:cs="Times New Roman"/>
        <w:sz w:val="20"/>
      </w:rPr>
      <w:tab/>
    </w:r>
    <w:r w:rsidR="00A46BE4" w:rsidRPr="00726C85">
      <w:rPr>
        <w:rFonts w:ascii="Times New Roman" w:eastAsia="Century Schoolbook" w:hAnsi="Times New Roman" w:cs="Times New Roman"/>
        <w:i/>
        <w:iCs/>
        <w:sz w:val="20"/>
      </w:rPr>
      <w:t>Canned Fruits Export Control.</w:t>
    </w:r>
    <w:r w:rsidR="0008452B" w:rsidRPr="00726C85">
      <w:rPr>
        <w:rFonts w:ascii="Times New Roman" w:eastAsia="Century Schoolbook" w:hAnsi="Times New Roman" w:cs="Times New Roman"/>
        <w:sz w:val="20"/>
      </w:rPr>
      <w:tab/>
    </w:r>
    <w:r w:rsidRPr="00726C85">
      <w:rPr>
        <w:rFonts w:ascii="Times New Roman" w:eastAsia="Century Schoolbook" w:hAnsi="Times New Roman" w:cs="Times New Roman"/>
        <w:sz w:val="20"/>
      </w:rPr>
      <w:t>No. 47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432"/>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C2938"/>
    <w:rsid w:val="000032C1"/>
    <w:rsid w:val="00020E43"/>
    <w:rsid w:val="00037E48"/>
    <w:rsid w:val="0004141F"/>
    <w:rsid w:val="000751FF"/>
    <w:rsid w:val="00075858"/>
    <w:rsid w:val="000768C9"/>
    <w:rsid w:val="0008452B"/>
    <w:rsid w:val="00091148"/>
    <w:rsid w:val="000977FF"/>
    <w:rsid w:val="000F7F55"/>
    <w:rsid w:val="001012FC"/>
    <w:rsid w:val="001B14E6"/>
    <w:rsid w:val="001B5602"/>
    <w:rsid w:val="001D4734"/>
    <w:rsid w:val="001F6404"/>
    <w:rsid w:val="00227E42"/>
    <w:rsid w:val="002376D6"/>
    <w:rsid w:val="00295864"/>
    <w:rsid w:val="002A2464"/>
    <w:rsid w:val="002A3A2A"/>
    <w:rsid w:val="002B2431"/>
    <w:rsid w:val="002C2938"/>
    <w:rsid w:val="002D3B28"/>
    <w:rsid w:val="00302985"/>
    <w:rsid w:val="00353075"/>
    <w:rsid w:val="0038172C"/>
    <w:rsid w:val="00437522"/>
    <w:rsid w:val="00491303"/>
    <w:rsid w:val="00492F36"/>
    <w:rsid w:val="0051610D"/>
    <w:rsid w:val="0053447A"/>
    <w:rsid w:val="005356F3"/>
    <w:rsid w:val="005E56AD"/>
    <w:rsid w:val="005E5EE0"/>
    <w:rsid w:val="005F796F"/>
    <w:rsid w:val="00623A38"/>
    <w:rsid w:val="006513E8"/>
    <w:rsid w:val="00662106"/>
    <w:rsid w:val="006B40DC"/>
    <w:rsid w:val="006C2F91"/>
    <w:rsid w:val="006C3DD7"/>
    <w:rsid w:val="006C5DA2"/>
    <w:rsid w:val="006C766B"/>
    <w:rsid w:val="00726C85"/>
    <w:rsid w:val="00740BDB"/>
    <w:rsid w:val="00754DEF"/>
    <w:rsid w:val="007937B3"/>
    <w:rsid w:val="0084592B"/>
    <w:rsid w:val="008845F7"/>
    <w:rsid w:val="00886CAD"/>
    <w:rsid w:val="008D438E"/>
    <w:rsid w:val="00905BDA"/>
    <w:rsid w:val="00937CBE"/>
    <w:rsid w:val="00946A80"/>
    <w:rsid w:val="0097690F"/>
    <w:rsid w:val="009A263E"/>
    <w:rsid w:val="009E09D9"/>
    <w:rsid w:val="009F58B2"/>
    <w:rsid w:val="00A46BE4"/>
    <w:rsid w:val="00AA4468"/>
    <w:rsid w:val="00AD6C32"/>
    <w:rsid w:val="00B255D4"/>
    <w:rsid w:val="00B43E14"/>
    <w:rsid w:val="00BB3523"/>
    <w:rsid w:val="00BD1467"/>
    <w:rsid w:val="00BD48AB"/>
    <w:rsid w:val="00C3102E"/>
    <w:rsid w:val="00C42507"/>
    <w:rsid w:val="00C86C91"/>
    <w:rsid w:val="00CD5BE2"/>
    <w:rsid w:val="00CE7790"/>
    <w:rsid w:val="00D60CC2"/>
    <w:rsid w:val="00D744E0"/>
    <w:rsid w:val="00D86326"/>
    <w:rsid w:val="00D9461B"/>
    <w:rsid w:val="00DB7C75"/>
    <w:rsid w:val="00E1485A"/>
    <w:rsid w:val="00E15B2B"/>
    <w:rsid w:val="00E558B0"/>
    <w:rsid w:val="00E61997"/>
    <w:rsid w:val="00E77512"/>
    <w:rsid w:val="00E92B06"/>
    <w:rsid w:val="00E9767E"/>
    <w:rsid w:val="00EF298A"/>
    <w:rsid w:val="00EF2C9A"/>
    <w:rsid w:val="00F52D48"/>
    <w:rsid w:val="00FE25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8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2">
    <w:name w:val="Style42"/>
    <w:basedOn w:val="Normal"/>
    <w:rsid w:val="009F58B2"/>
    <w:pPr>
      <w:spacing w:after="0" w:line="240" w:lineRule="auto"/>
    </w:pPr>
    <w:rPr>
      <w:rFonts w:ascii="Century Schoolbook" w:eastAsia="Century Schoolbook" w:hAnsi="Century Schoolbook" w:cs="Century Schoolbook"/>
      <w:sz w:val="20"/>
      <w:szCs w:val="20"/>
    </w:rPr>
  </w:style>
  <w:style w:type="paragraph" w:customStyle="1" w:styleId="Style43">
    <w:name w:val="Style43"/>
    <w:basedOn w:val="Normal"/>
    <w:rsid w:val="009F58B2"/>
    <w:pPr>
      <w:spacing w:after="0" w:line="240" w:lineRule="auto"/>
    </w:pPr>
    <w:rPr>
      <w:rFonts w:ascii="Century Schoolbook" w:eastAsia="Century Schoolbook" w:hAnsi="Century Schoolbook" w:cs="Century Schoolbook"/>
      <w:sz w:val="20"/>
      <w:szCs w:val="20"/>
    </w:rPr>
  </w:style>
  <w:style w:type="paragraph" w:customStyle="1" w:styleId="Style44">
    <w:name w:val="Style44"/>
    <w:basedOn w:val="Normal"/>
    <w:rsid w:val="009F58B2"/>
    <w:pPr>
      <w:spacing w:after="0" w:line="240" w:lineRule="auto"/>
    </w:pPr>
    <w:rPr>
      <w:rFonts w:ascii="Century Schoolbook" w:eastAsia="Century Schoolbook" w:hAnsi="Century Schoolbook" w:cs="Century Schoolbook"/>
      <w:sz w:val="20"/>
      <w:szCs w:val="20"/>
    </w:rPr>
  </w:style>
  <w:style w:type="paragraph" w:customStyle="1" w:styleId="Style45">
    <w:name w:val="Style45"/>
    <w:basedOn w:val="Normal"/>
    <w:rsid w:val="009F58B2"/>
    <w:pPr>
      <w:spacing w:after="0" w:line="240" w:lineRule="auto"/>
    </w:pPr>
    <w:rPr>
      <w:rFonts w:ascii="Century Schoolbook" w:eastAsia="Century Schoolbook" w:hAnsi="Century Schoolbook" w:cs="Century Schoolbook"/>
      <w:sz w:val="20"/>
      <w:szCs w:val="20"/>
    </w:rPr>
  </w:style>
  <w:style w:type="paragraph" w:customStyle="1" w:styleId="Style46">
    <w:name w:val="Style46"/>
    <w:basedOn w:val="Normal"/>
    <w:rsid w:val="009F58B2"/>
    <w:pPr>
      <w:spacing w:after="0" w:line="240" w:lineRule="auto"/>
    </w:pPr>
    <w:rPr>
      <w:rFonts w:ascii="Century Schoolbook" w:eastAsia="Century Schoolbook" w:hAnsi="Century Schoolbook" w:cs="Century Schoolbook"/>
      <w:sz w:val="20"/>
      <w:szCs w:val="20"/>
    </w:rPr>
  </w:style>
  <w:style w:type="paragraph" w:customStyle="1" w:styleId="Style47">
    <w:name w:val="Style47"/>
    <w:basedOn w:val="Normal"/>
    <w:rsid w:val="009F58B2"/>
    <w:pPr>
      <w:spacing w:after="0" w:line="240" w:lineRule="auto"/>
    </w:pPr>
    <w:rPr>
      <w:rFonts w:ascii="Century Schoolbook" w:eastAsia="Century Schoolbook" w:hAnsi="Century Schoolbook" w:cs="Century Schoolbook"/>
      <w:sz w:val="20"/>
      <w:szCs w:val="20"/>
    </w:rPr>
  </w:style>
  <w:style w:type="paragraph" w:customStyle="1" w:styleId="Style48">
    <w:name w:val="Style48"/>
    <w:basedOn w:val="Normal"/>
    <w:rsid w:val="009F58B2"/>
    <w:pPr>
      <w:spacing w:after="0" w:line="240" w:lineRule="auto"/>
    </w:pPr>
    <w:rPr>
      <w:rFonts w:ascii="Century Schoolbook" w:eastAsia="Century Schoolbook" w:hAnsi="Century Schoolbook" w:cs="Century Schoolbook"/>
      <w:sz w:val="20"/>
      <w:szCs w:val="20"/>
    </w:rPr>
  </w:style>
  <w:style w:type="paragraph" w:customStyle="1" w:styleId="Style55">
    <w:name w:val="Style55"/>
    <w:basedOn w:val="Normal"/>
    <w:rsid w:val="009F58B2"/>
    <w:pPr>
      <w:spacing w:after="0" w:line="240" w:lineRule="auto"/>
    </w:pPr>
    <w:rPr>
      <w:rFonts w:ascii="Century Schoolbook" w:eastAsia="Century Schoolbook" w:hAnsi="Century Schoolbook" w:cs="Century Schoolbook"/>
      <w:sz w:val="20"/>
      <w:szCs w:val="20"/>
    </w:rPr>
  </w:style>
  <w:style w:type="paragraph" w:customStyle="1" w:styleId="Style53">
    <w:name w:val="Style53"/>
    <w:basedOn w:val="Normal"/>
    <w:rsid w:val="009F58B2"/>
    <w:pPr>
      <w:spacing w:after="0" w:line="240" w:lineRule="auto"/>
    </w:pPr>
    <w:rPr>
      <w:rFonts w:ascii="Century Schoolbook" w:eastAsia="Century Schoolbook" w:hAnsi="Century Schoolbook" w:cs="Century Schoolbook"/>
      <w:sz w:val="20"/>
      <w:szCs w:val="20"/>
    </w:rPr>
  </w:style>
  <w:style w:type="paragraph" w:customStyle="1" w:styleId="Style56">
    <w:name w:val="Style56"/>
    <w:basedOn w:val="Normal"/>
    <w:rsid w:val="009F58B2"/>
    <w:pPr>
      <w:spacing w:after="0" w:line="240" w:lineRule="auto"/>
    </w:pPr>
    <w:rPr>
      <w:rFonts w:ascii="Century Schoolbook" w:eastAsia="Century Schoolbook" w:hAnsi="Century Schoolbook" w:cs="Century Schoolbook"/>
      <w:sz w:val="20"/>
      <w:szCs w:val="20"/>
    </w:rPr>
  </w:style>
  <w:style w:type="paragraph" w:customStyle="1" w:styleId="Style73">
    <w:name w:val="Style73"/>
    <w:basedOn w:val="Normal"/>
    <w:rsid w:val="009F58B2"/>
    <w:pPr>
      <w:spacing w:after="0" w:line="240" w:lineRule="auto"/>
    </w:pPr>
    <w:rPr>
      <w:rFonts w:ascii="Century Schoolbook" w:eastAsia="Century Schoolbook" w:hAnsi="Century Schoolbook" w:cs="Century Schoolbook"/>
      <w:sz w:val="20"/>
      <w:szCs w:val="20"/>
    </w:rPr>
  </w:style>
  <w:style w:type="paragraph" w:customStyle="1" w:styleId="Style78">
    <w:name w:val="Style78"/>
    <w:basedOn w:val="Normal"/>
    <w:rsid w:val="009F58B2"/>
    <w:pPr>
      <w:spacing w:after="0" w:line="240" w:lineRule="auto"/>
    </w:pPr>
    <w:rPr>
      <w:rFonts w:ascii="Century Schoolbook" w:eastAsia="Century Schoolbook" w:hAnsi="Century Schoolbook" w:cs="Century Schoolbook"/>
      <w:sz w:val="20"/>
      <w:szCs w:val="20"/>
    </w:rPr>
  </w:style>
  <w:style w:type="paragraph" w:customStyle="1" w:styleId="Style75">
    <w:name w:val="Style75"/>
    <w:basedOn w:val="Normal"/>
    <w:rsid w:val="009F58B2"/>
    <w:pPr>
      <w:spacing w:after="0" w:line="240" w:lineRule="auto"/>
    </w:pPr>
    <w:rPr>
      <w:rFonts w:ascii="Century Schoolbook" w:eastAsia="Century Schoolbook" w:hAnsi="Century Schoolbook" w:cs="Century Schoolbook"/>
      <w:sz w:val="20"/>
      <w:szCs w:val="20"/>
    </w:rPr>
  </w:style>
  <w:style w:type="character" w:customStyle="1" w:styleId="CharStyle35">
    <w:name w:val="CharStyle35"/>
    <w:basedOn w:val="DefaultParagraphFont"/>
    <w:rsid w:val="009F58B2"/>
    <w:rPr>
      <w:rFonts w:ascii="Century Schoolbook" w:eastAsia="Century Schoolbook" w:hAnsi="Century Schoolbook" w:cs="Century Schoolbook"/>
      <w:b w:val="0"/>
      <w:bCs w:val="0"/>
      <w:i w:val="0"/>
      <w:iCs w:val="0"/>
      <w:smallCaps w:val="0"/>
      <w:sz w:val="26"/>
      <w:szCs w:val="26"/>
    </w:rPr>
  </w:style>
  <w:style w:type="character" w:customStyle="1" w:styleId="CharStyle36">
    <w:name w:val="CharStyle36"/>
    <w:basedOn w:val="DefaultParagraphFont"/>
    <w:rsid w:val="009F58B2"/>
    <w:rPr>
      <w:rFonts w:ascii="Century Schoolbook" w:eastAsia="Century Schoolbook" w:hAnsi="Century Schoolbook" w:cs="Century Schoolbook"/>
      <w:b w:val="0"/>
      <w:bCs w:val="0"/>
      <w:i w:val="0"/>
      <w:iCs w:val="0"/>
      <w:smallCaps w:val="0"/>
      <w:spacing w:val="-10"/>
      <w:sz w:val="24"/>
      <w:szCs w:val="24"/>
    </w:rPr>
  </w:style>
  <w:style w:type="character" w:customStyle="1" w:styleId="CharStyle37">
    <w:name w:val="CharStyle37"/>
    <w:basedOn w:val="DefaultParagraphFont"/>
    <w:rsid w:val="009F58B2"/>
    <w:rPr>
      <w:rFonts w:ascii="Century Schoolbook" w:eastAsia="Century Schoolbook" w:hAnsi="Century Schoolbook" w:cs="Century Schoolbook"/>
      <w:b/>
      <w:bCs/>
      <w:i w:val="0"/>
      <w:iCs w:val="0"/>
      <w:smallCaps w:val="0"/>
      <w:sz w:val="22"/>
      <w:szCs w:val="22"/>
    </w:rPr>
  </w:style>
  <w:style w:type="character" w:customStyle="1" w:styleId="CharStyle39">
    <w:name w:val="CharStyle39"/>
    <w:basedOn w:val="DefaultParagraphFont"/>
    <w:rsid w:val="009F58B2"/>
    <w:rPr>
      <w:rFonts w:ascii="Century Schoolbook" w:eastAsia="Century Schoolbook" w:hAnsi="Century Schoolbook" w:cs="Century Schoolbook"/>
      <w:b/>
      <w:bCs/>
      <w:i/>
      <w:iCs/>
      <w:smallCaps w:val="0"/>
      <w:sz w:val="22"/>
      <w:szCs w:val="22"/>
    </w:rPr>
  </w:style>
  <w:style w:type="character" w:customStyle="1" w:styleId="CharStyle40">
    <w:name w:val="CharStyle40"/>
    <w:basedOn w:val="DefaultParagraphFont"/>
    <w:rsid w:val="009F58B2"/>
    <w:rPr>
      <w:rFonts w:ascii="Century Schoolbook" w:eastAsia="Century Schoolbook" w:hAnsi="Century Schoolbook" w:cs="Century Schoolbook"/>
      <w:b/>
      <w:bCs/>
      <w:i w:val="0"/>
      <w:iCs w:val="0"/>
      <w:smallCaps w:val="0"/>
      <w:sz w:val="20"/>
      <w:szCs w:val="20"/>
    </w:rPr>
  </w:style>
  <w:style w:type="character" w:customStyle="1" w:styleId="CharStyle42">
    <w:name w:val="CharStyle42"/>
    <w:basedOn w:val="DefaultParagraphFont"/>
    <w:rsid w:val="009F58B2"/>
    <w:rPr>
      <w:rFonts w:ascii="Century Schoolbook" w:eastAsia="Century Schoolbook" w:hAnsi="Century Schoolbook" w:cs="Century Schoolbook"/>
      <w:b w:val="0"/>
      <w:bCs w:val="0"/>
      <w:i w:val="0"/>
      <w:iCs w:val="0"/>
      <w:smallCaps w:val="0"/>
      <w:sz w:val="54"/>
      <w:szCs w:val="54"/>
    </w:rPr>
  </w:style>
  <w:style w:type="character" w:customStyle="1" w:styleId="CharStyle43">
    <w:name w:val="CharStyle43"/>
    <w:basedOn w:val="DefaultParagraphFont"/>
    <w:rsid w:val="009F58B2"/>
    <w:rPr>
      <w:rFonts w:ascii="Century Schoolbook" w:eastAsia="Century Schoolbook" w:hAnsi="Century Schoolbook" w:cs="Century Schoolbook"/>
      <w:b w:val="0"/>
      <w:bCs w:val="0"/>
      <w:i w:val="0"/>
      <w:iCs w:val="0"/>
      <w:smallCaps w:val="0"/>
      <w:sz w:val="18"/>
      <w:szCs w:val="18"/>
    </w:rPr>
  </w:style>
  <w:style w:type="character" w:customStyle="1" w:styleId="CharStyle50">
    <w:name w:val="CharStyle50"/>
    <w:basedOn w:val="DefaultParagraphFont"/>
    <w:rsid w:val="009F58B2"/>
    <w:rPr>
      <w:rFonts w:ascii="Century Schoolbook" w:eastAsia="Century Schoolbook" w:hAnsi="Century Schoolbook" w:cs="Century Schoolbook"/>
      <w:b w:val="0"/>
      <w:bCs w:val="0"/>
      <w:i/>
      <w:iCs/>
      <w:smallCaps w:val="0"/>
      <w:sz w:val="18"/>
      <w:szCs w:val="18"/>
    </w:rPr>
  </w:style>
  <w:style w:type="character" w:customStyle="1" w:styleId="CharStyle52">
    <w:name w:val="CharStyle52"/>
    <w:basedOn w:val="DefaultParagraphFont"/>
    <w:rsid w:val="009F58B2"/>
    <w:rPr>
      <w:rFonts w:ascii="Century Schoolbook" w:eastAsia="Century Schoolbook" w:hAnsi="Century Schoolbook" w:cs="Century Schoolbook"/>
      <w:b/>
      <w:bCs/>
      <w:i/>
      <w:iCs/>
      <w:smallCaps w:val="0"/>
      <w:sz w:val="18"/>
      <w:szCs w:val="18"/>
    </w:rPr>
  </w:style>
  <w:style w:type="character" w:customStyle="1" w:styleId="CharStyle63">
    <w:name w:val="CharStyle63"/>
    <w:basedOn w:val="DefaultParagraphFont"/>
    <w:rsid w:val="009F58B2"/>
    <w:rPr>
      <w:rFonts w:ascii="Century Schoolbook" w:eastAsia="Century Schoolbook" w:hAnsi="Century Schoolbook" w:cs="Century Schoolbook"/>
      <w:b/>
      <w:bCs/>
      <w:i w:val="0"/>
      <w:iCs w:val="0"/>
      <w:smallCaps w:val="0"/>
      <w:sz w:val="20"/>
      <w:szCs w:val="20"/>
    </w:rPr>
  </w:style>
  <w:style w:type="character" w:customStyle="1" w:styleId="CharStyle66">
    <w:name w:val="CharStyle66"/>
    <w:basedOn w:val="DefaultParagraphFont"/>
    <w:rsid w:val="009F58B2"/>
    <w:rPr>
      <w:rFonts w:ascii="Century Schoolbook" w:eastAsia="Century Schoolbook" w:hAnsi="Century Schoolbook" w:cs="Century Schoolbook"/>
      <w:b w:val="0"/>
      <w:bCs w:val="0"/>
      <w:i w:val="0"/>
      <w:iCs w:val="0"/>
      <w:smallCaps w:val="0"/>
      <w:sz w:val="14"/>
      <w:szCs w:val="14"/>
    </w:rPr>
  </w:style>
  <w:style w:type="paragraph" w:styleId="Header">
    <w:name w:val="header"/>
    <w:basedOn w:val="Normal"/>
    <w:link w:val="HeaderChar"/>
    <w:uiPriority w:val="99"/>
    <w:unhideWhenUsed/>
    <w:rsid w:val="00A46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BE4"/>
  </w:style>
  <w:style w:type="paragraph" w:styleId="Footer">
    <w:name w:val="footer"/>
    <w:basedOn w:val="Normal"/>
    <w:link w:val="FooterChar"/>
    <w:uiPriority w:val="99"/>
    <w:unhideWhenUsed/>
    <w:rsid w:val="00A46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B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5D590-6F07-4BCE-921E-D2E2B17CF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570</cp:revision>
  <dcterms:created xsi:type="dcterms:W3CDTF">2017-04-20T15:43:00Z</dcterms:created>
  <dcterms:modified xsi:type="dcterms:W3CDTF">2017-08-16T08:38:00Z</dcterms:modified>
</cp:coreProperties>
</file>