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7C" w:rsidRPr="00C32B4F" w:rsidRDefault="003C45F5" w:rsidP="00E5772B">
      <w:pPr>
        <w:pBdr>
          <w:top w:val="single" w:sz="4" w:space="1" w:color="auto"/>
        </w:pBdr>
        <w:spacing w:before="7200"/>
        <w:ind w:left="3330" w:right="3257" w:firstLine="162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5A407C" w:rsidRPr="00C32B4F" w:rsidRDefault="003C45F5" w:rsidP="00E5772B">
      <w:pPr>
        <w:ind w:left="2700" w:firstLine="0"/>
        <w:rPr>
          <w:rFonts w:ascii="Times New Roman" w:eastAsia="Times New Roman" w:hAnsi="Times New Roman" w:cs="Times New Roman"/>
          <w:sz w:val="2"/>
          <w:szCs w:val="2"/>
        </w:rPr>
      </w:pPr>
    </w:p>
    <w:p w:rsidR="005A407C" w:rsidRPr="00E55291" w:rsidRDefault="00BC5143" w:rsidP="00685C5C">
      <w:pPr>
        <w:spacing w:before="600" w:after="360"/>
        <w:ind w:firstLine="0"/>
        <w:jc w:val="center"/>
        <w:rPr>
          <w:rFonts w:ascii="Times New Roman" w:eastAsia="Times New Roman" w:hAnsi="Times New Roman" w:cs="Times New Roman"/>
          <w:spacing w:val="-7"/>
          <w:sz w:val="36"/>
          <w:szCs w:val="36"/>
          <w:lang w:val="en-US" w:eastAsia="en-US"/>
        </w:rPr>
      </w:pPr>
      <w:r w:rsidRPr="00E55291">
        <w:rPr>
          <w:rFonts w:ascii="Times New Roman" w:eastAsia="Times New Roman" w:hAnsi="Times New Roman" w:cs="Times New Roman"/>
          <w:spacing w:val="-7"/>
          <w:sz w:val="36"/>
          <w:szCs w:val="36"/>
          <w:lang w:val="en-US" w:eastAsia="en-US"/>
        </w:rPr>
        <w:t xml:space="preserve">PARLIAMENTARY </w:t>
      </w:r>
      <w:r w:rsidR="00497C2A" w:rsidRPr="00E55291">
        <w:rPr>
          <w:rFonts w:ascii="Times New Roman" w:eastAsia="Times New Roman" w:hAnsi="Times New Roman" w:cs="Times New Roman"/>
          <w:spacing w:val="-7"/>
          <w:sz w:val="36"/>
          <w:szCs w:val="36"/>
          <w:lang w:val="en-US" w:eastAsia="en-US"/>
        </w:rPr>
        <w:t>ALLOWANCES.</w:t>
      </w:r>
    </w:p>
    <w:p w:rsidR="00BC5143" w:rsidRPr="00C32B4F" w:rsidRDefault="00BC5143" w:rsidP="00685C5C">
      <w:pPr>
        <w:ind w:firstLine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415D8F" w:rsidRPr="00531B4E" w:rsidRDefault="00415D8F" w:rsidP="00B01B5D">
      <w:pPr>
        <w:pBdr>
          <w:top w:val="single" w:sz="4" w:space="1" w:color="auto"/>
        </w:pBdr>
        <w:ind w:left="3600" w:right="3717" w:firstLine="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5A407C" w:rsidRPr="00E55291" w:rsidRDefault="00497C2A" w:rsidP="00685C5C">
      <w:pPr>
        <w:spacing w:before="120" w:after="3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29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No. 9 of 1928.</w:t>
      </w:r>
    </w:p>
    <w:p w:rsidR="005A407C" w:rsidRPr="00E55291" w:rsidRDefault="00BC5143" w:rsidP="00685C5C">
      <w:pPr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5529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An Act to amend sections four and five of </w:t>
      </w:r>
      <w:r w:rsidR="00497C2A" w:rsidRPr="00E5529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the </w:t>
      </w:r>
      <w:r w:rsidR="00A62447" w:rsidRPr="00E55291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/>
        </w:rPr>
        <w:t xml:space="preserve">Parliamentary Allowances Act </w:t>
      </w:r>
      <w:r w:rsidR="00497C2A" w:rsidRPr="00E5529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1920.</w:t>
      </w:r>
    </w:p>
    <w:p w:rsidR="005A407C" w:rsidRPr="00E55291" w:rsidRDefault="00497C2A" w:rsidP="00685C5C">
      <w:pPr>
        <w:spacing w:before="120" w:after="120"/>
        <w:ind w:firstLine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5529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[Assented to 2nd April, 1928.]</w:t>
      </w:r>
    </w:p>
    <w:p w:rsidR="005A407C" w:rsidRPr="00916E4C" w:rsidRDefault="004C6DCB" w:rsidP="00685C5C">
      <w:pPr>
        <w:widowControl w:val="0"/>
        <w:ind w:firstLine="0"/>
        <w:rPr>
          <w:rFonts w:ascii="Times New Roman" w:eastAsia="Times New Roman" w:hAnsi="Times New Roman" w:cs="Times New Roman"/>
        </w:rPr>
      </w:pPr>
      <w:r w:rsidRPr="00916E4C">
        <w:rPr>
          <w:rFonts w:ascii="Times New Roman" w:eastAsia="Times New Roman" w:hAnsi="Times New Roman" w:cs="Times New Roman"/>
          <w:bCs/>
          <w:lang w:val="en-US" w:eastAsia="en-US"/>
        </w:rPr>
        <w:t>BE it</w:t>
      </w:r>
      <w:r w:rsidR="006167DF" w:rsidRPr="00916E4C">
        <w:rPr>
          <w:rFonts w:ascii="Times New Roman" w:eastAsia="Times New Roman" w:hAnsi="Times New Roman" w:cs="Times New Roman"/>
          <w:bCs/>
          <w:lang w:val="en-US" w:eastAsia="en-US"/>
        </w:rPr>
        <w:t xml:space="preserve"> </w:t>
      </w:r>
      <w:r w:rsidR="00497C2A" w:rsidRPr="00916E4C">
        <w:rPr>
          <w:rFonts w:ascii="Times New Roman" w:eastAsia="Times New Roman" w:hAnsi="Times New Roman" w:cs="Times New Roman"/>
          <w:lang w:val="en-US" w:eastAsia="en-US"/>
        </w:rPr>
        <w:t>enacted by the King</w:t>
      </w:r>
      <w:r w:rsidR="00AA3D5A" w:rsidRPr="00916E4C">
        <w:rPr>
          <w:rFonts w:ascii="Times New Roman" w:eastAsia="Times New Roman" w:hAnsi="Times New Roman" w:cs="Times New Roman"/>
          <w:lang w:val="en-US" w:eastAsia="en-US"/>
        </w:rPr>
        <w:t>’</w:t>
      </w:r>
      <w:r w:rsidR="00497C2A" w:rsidRPr="00916E4C">
        <w:rPr>
          <w:rFonts w:ascii="Times New Roman" w:eastAsia="Times New Roman" w:hAnsi="Times New Roman" w:cs="Times New Roman"/>
          <w:lang w:val="en-US" w:eastAsia="en-US"/>
        </w:rPr>
        <w:t xml:space="preserve">s Most Excellent Majesty, the Senate, and the House of Representatives </w:t>
      </w:r>
      <w:r w:rsidR="00D379F4" w:rsidRPr="00916E4C">
        <w:rPr>
          <w:rFonts w:ascii="Times New Roman" w:eastAsia="Times New Roman" w:hAnsi="Times New Roman" w:cs="Times New Roman"/>
          <w:lang w:val="en-US" w:eastAsia="en-US"/>
        </w:rPr>
        <w:t xml:space="preserve">of </w:t>
      </w:r>
      <w:r w:rsidR="00497C2A" w:rsidRPr="00916E4C">
        <w:rPr>
          <w:rFonts w:ascii="Times New Roman" w:eastAsia="Times New Roman" w:hAnsi="Times New Roman" w:cs="Times New Roman"/>
          <w:lang w:val="en-US" w:eastAsia="en-US"/>
        </w:rPr>
        <w:t>the Common</w:t>
      </w:r>
      <w:r w:rsidR="00135F55" w:rsidRPr="00916E4C">
        <w:rPr>
          <w:rFonts w:ascii="Times New Roman" w:eastAsia="Times New Roman" w:hAnsi="Times New Roman" w:cs="Times New Roman"/>
          <w:lang w:val="en-US" w:eastAsia="en-US"/>
        </w:rPr>
        <w:t>wealth of Australia, as follows</w:t>
      </w:r>
      <w:r w:rsidR="00497C2A" w:rsidRPr="00916E4C">
        <w:rPr>
          <w:rFonts w:ascii="Times New Roman" w:eastAsia="Times New Roman" w:hAnsi="Times New Roman" w:cs="Times New Roman"/>
          <w:lang w:val="en-US" w:eastAsia="en-US"/>
        </w:rPr>
        <w:t>:—</w:t>
      </w:r>
    </w:p>
    <w:p w:rsidR="005A407C" w:rsidRPr="00135F55" w:rsidRDefault="00497C2A" w:rsidP="00685C5C">
      <w:pPr>
        <w:widowControl w:val="0"/>
        <w:spacing w:before="120" w:after="60"/>
        <w:ind w:firstLine="0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135F55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 w:eastAsia="en-US"/>
        </w:rPr>
        <w:t>Short title and citation.</w:t>
      </w:r>
    </w:p>
    <w:p w:rsidR="005A407C" w:rsidRPr="002F216D" w:rsidRDefault="004C6DCB" w:rsidP="00883E27">
      <w:pPr>
        <w:tabs>
          <w:tab w:val="left" w:pos="1260"/>
        </w:tabs>
        <w:ind w:firstLine="432"/>
        <w:rPr>
          <w:rFonts w:ascii="Times New Roman" w:eastAsia="Times New Roman" w:hAnsi="Times New Roman" w:cs="Times New Roman"/>
          <w:bCs/>
          <w:lang w:val="en-US" w:eastAsia="en-US"/>
        </w:rPr>
      </w:pPr>
      <w:r w:rsidRPr="00356F77">
        <w:rPr>
          <w:rFonts w:ascii="Times New Roman" w:eastAsia="Times New Roman" w:hAnsi="Times New Roman" w:cs="Times New Roman"/>
          <w:b/>
          <w:bCs/>
          <w:lang w:val="en-US" w:eastAsia="en-US"/>
        </w:rPr>
        <w:t>1</w:t>
      </w:r>
      <w:r w:rsidRPr="004C6DCB">
        <w:rPr>
          <w:rFonts w:ascii="Times New Roman" w:eastAsia="Times New Roman" w:hAnsi="Times New Roman" w:cs="Times New Roman"/>
          <w:bCs/>
          <w:lang w:val="en-US" w:eastAsia="en-US"/>
        </w:rPr>
        <w:t>.—(1.)</w:t>
      </w:r>
      <w:r w:rsidR="00E55291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4C6DCB">
        <w:rPr>
          <w:rFonts w:ascii="Times New Roman" w:eastAsia="Times New Roman" w:hAnsi="Times New Roman" w:cs="Times New Roman"/>
          <w:bCs/>
          <w:lang w:val="en-US" w:eastAsia="en-US"/>
        </w:rPr>
        <w:t xml:space="preserve">This Act may be cited as the </w:t>
      </w:r>
      <w:r w:rsidRPr="004C6DCB">
        <w:rPr>
          <w:rFonts w:ascii="Times New Roman" w:eastAsia="Times New Roman" w:hAnsi="Times New Roman" w:cs="Times New Roman"/>
          <w:bCs/>
          <w:i/>
          <w:iCs/>
          <w:lang w:val="en-US" w:eastAsia="en-US"/>
        </w:rPr>
        <w:t xml:space="preserve">Parliamentary Allowances Act </w:t>
      </w:r>
      <w:r w:rsidRPr="004C6DCB">
        <w:rPr>
          <w:rFonts w:ascii="Times New Roman" w:eastAsia="Times New Roman" w:hAnsi="Times New Roman" w:cs="Times New Roman"/>
          <w:bCs/>
          <w:lang w:val="en-US" w:eastAsia="en-US"/>
        </w:rPr>
        <w:t>1928.</w:t>
      </w:r>
    </w:p>
    <w:p w:rsidR="009E32BA" w:rsidRDefault="009E32BA" w:rsidP="00685C5C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A407C" w:rsidRPr="003A6212" w:rsidRDefault="00497C2A" w:rsidP="00883E27">
      <w:pPr>
        <w:ind w:firstLine="432"/>
        <w:rPr>
          <w:rFonts w:ascii="Times New Roman" w:eastAsia="Times New Roman" w:hAnsi="Times New Roman" w:cs="Times New Roman"/>
        </w:rPr>
      </w:pPr>
      <w:r w:rsidRPr="003A6212">
        <w:rPr>
          <w:rFonts w:ascii="Times New Roman" w:eastAsia="Times New Roman" w:hAnsi="Times New Roman" w:cs="Times New Roman"/>
          <w:lang w:val="en-US" w:eastAsia="en-US"/>
        </w:rPr>
        <w:lastRenderedPageBreak/>
        <w:t xml:space="preserve">(2.) The </w:t>
      </w:r>
      <w:r w:rsidR="004C6DCB" w:rsidRPr="003A6212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Parliamentary Allowances Act </w:t>
      </w:r>
      <w:r w:rsidR="00916E4C">
        <w:rPr>
          <w:rFonts w:ascii="Times New Roman" w:eastAsia="Times New Roman" w:hAnsi="Times New Roman" w:cs="Times New Roman"/>
          <w:lang w:val="en-US" w:eastAsia="en-US"/>
        </w:rPr>
        <w:t>1920,</w:t>
      </w:r>
      <w:bookmarkStart w:id="0" w:name="_GoBack"/>
      <w:bookmarkEnd w:id="0"/>
      <w:r w:rsidRPr="003A6212">
        <w:rPr>
          <w:rFonts w:ascii="Times New Roman" w:eastAsia="Times New Roman" w:hAnsi="Times New Roman" w:cs="Times New Roman"/>
          <w:lang w:val="en-US" w:eastAsia="en-US"/>
        </w:rPr>
        <w:t xml:space="preserve"> as amended by this Act, may be </w:t>
      </w:r>
      <w:r w:rsidR="00246430">
        <w:rPr>
          <w:rFonts w:ascii="Times New Roman" w:eastAsia="Times New Roman" w:hAnsi="Times New Roman" w:cs="Times New Roman"/>
          <w:lang w:val="en-US" w:eastAsia="en-US"/>
        </w:rPr>
        <w:t>c</w:t>
      </w:r>
      <w:r w:rsidRPr="003A6212">
        <w:rPr>
          <w:rFonts w:ascii="Times New Roman" w:eastAsia="Times New Roman" w:hAnsi="Times New Roman" w:cs="Times New Roman"/>
          <w:lang w:val="en-US" w:eastAsia="en-US"/>
        </w:rPr>
        <w:t xml:space="preserve">ited as the </w:t>
      </w:r>
      <w:r w:rsidR="009E68C2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Parliamentary Allowances </w:t>
      </w:r>
      <w:r w:rsidR="004C6DCB" w:rsidRPr="003A6212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Act </w:t>
      </w:r>
      <w:r w:rsidRPr="003A6212">
        <w:rPr>
          <w:rFonts w:ascii="Times New Roman" w:eastAsia="Times New Roman" w:hAnsi="Times New Roman" w:cs="Times New Roman"/>
          <w:lang w:val="en-US" w:eastAsia="en-US"/>
        </w:rPr>
        <w:t>1920-1928</w:t>
      </w:r>
      <w:r w:rsidR="004C0C42">
        <w:rPr>
          <w:rFonts w:ascii="Times New Roman" w:eastAsia="Times New Roman" w:hAnsi="Times New Roman" w:cs="Times New Roman"/>
          <w:lang w:val="en-US" w:eastAsia="en-US"/>
        </w:rPr>
        <w:t>.</w:t>
      </w:r>
    </w:p>
    <w:p w:rsidR="005A407C" w:rsidRPr="00135F55" w:rsidRDefault="00946977" w:rsidP="00685C5C">
      <w:pPr>
        <w:spacing w:before="120" w:after="60"/>
        <w:ind w:firstLine="0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 w:eastAsia="en-US"/>
        </w:rPr>
        <w:t>R</w:t>
      </w:r>
      <w:r w:rsidR="00497C2A" w:rsidRPr="00135F55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 w:eastAsia="en-US"/>
        </w:rPr>
        <w:t>eckoning of allowance to Senators.</w:t>
      </w:r>
    </w:p>
    <w:p w:rsidR="00883E27" w:rsidRDefault="004C6DCB" w:rsidP="00883E27">
      <w:pPr>
        <w:tabs>
          <w:tab w:val="left" w:pos="720"/>
        </w:tabs>
        <w:ind w:firstLine="432"/>
        <w:rPr>
          <w:rFonts w:ascii="Times New Roman" w:eastAsia="Times New Roman" w:hAnsi="Times New Roman" w:cs="Times New Roman"/>
        </w:rPr>
      </w:pPr>
      <w:r w:rsidRPr="003A6212">
        <w:rPr>
          <w:rFonts w:ascii="Times New Roman" w:eastAsia="Times New Roman" w:hAnsi="Times New Roman" w:cs="Times New Roman"/>
          <w:b/>
          <w:bCs/>
          <w:lang w:val="en-US" w:eastAsia="en-US"/>
        </w:rPr>
        <w:t>2.</w:t>
      </w:r>
      <w:r w:rsidR="00E55291">
        <w:rPr>
          <w:rFonts w:ascii="Times New Roman" w:eastAsia="Times New Roman" w:hAnsi="Times New Roman" w:cs="Times New Roman"/>
          <w:lang w:val="en-US" w:eastAsia="en-US"/>
        </w:rPr>
        <w:tab/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 xml:space="preserve">Section four of the </w:t>
      </w:r>
      <w:r w:rsidRPr="003A6212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Parliamentary Allowances Act 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1920 is amended—</w:t>
      </w:r>
    </w:p>
    <w:p w:rsidR="00883E27" w:rsidRDefault="00497C2A" w:rsidP="00883E27">
      <w:pPr>
        <w:tabs>
          <w:tab w:val="left" w:pos="720"/>
        </w:tabs>
        <w:ind w:left="1267" w:hanging="691"/>
        <w:rPr>
          <w:rFonts w:ascii="Times New Roman" w:eastAsia="Times New Roman" w:hAnsi="Times New Roman" w:cs="Times New Roman"/>
        </w:rPr>
      </w:pPr>
      <w:r w:rsidRPr="003A6212">
        <w:rPr>
          <w:rFonts w:ascii="Times New Roman" w:eastAsia="Times New Roman" w:hAnsi="Times New Roman" w:cs="Times New Roman"/>
          <w:spacing w:val="-12"/>
          <w:lang w:val="en-US" w:eastAsia="en-US"/>
        </w:rPr>
        <w:t>(</w:t>
      </w:r>
      <w:r w:rsidR="004C6DCB" w:rsidRPr="003A6212">
        <w:rPr>
          <w:rFonts w:ascii="Times New Roman" w:eastAsia="Times New Roman" w:hAnsi="Times New Roman" w:cs="Times New Roman"/>
          <w:i/>
          <w:iCs/>
          <w:spacing w:val="-12"/>
          <w:lang w:val="en-US" w:eastAsia="en-US"/>
        </w:rPr>
        <w:t>a</w:t>
      </w:r>
      <w:r w:rsidRPr="003A6212">
        <w:rPr>
          <w:rFonts w:ascii="Times New Roman" w:eastAsia="Times New Roman" w:hAnsi="Times New Roman" w:cs="Times New Roman"/>
          <w:spacing w:val="-12"/>
          <w:lang w:val="en-US" w:eastAsia="en-US"/>
        </w:rPr>
        <w:t>)</w:t>
      </w:r>
      <w:r w:rsidR="00531B4E">
        <w:rPr>
          <w:rFonts w:ascii="Times New Roman" w:eastAsia="Times New Roman" w:hAnsi="Times New Roman" w:cs="Times New Roman"/>
          <w:spacing w:val="-12"/>
          <w:lang w:val="en-US" w:eastAsia="en-US"/>
        </w:rPr>
        <w:t xml:space="preserve"> </w:t>
      </w:r>
      <w:r w:rsidRPr="003A6212">
        <w:rPr>
          <w:rFonts w:ascii="Times New Roman" w:eastAsia="Times New Roman" w:hAnsi="Times New Roman" w:cs="Times New Roman"/>
          <w:lang w:val="en-US" w:eastAsia="en-US"/>
        </w:rPr>
        <w:t>by omitting from paragrap</w:t>
      </w:r>
      <w:r w:rsidR="0044347B">
        <w:rPr>
          <w:rFonts w:ascii="Times New Roman" w:eastAsia="Times New Roman" w:hAnsi="Times New Roman" w:cs="Times New Roman"/>
          <w:lang w:val="en-US" w:eastAsia="en-US"/>
        </w:rPr>
        <w:t>h</w:t>
      </w:r>
      <w:r w:rsidRPr="003A6212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r w:rsidR="004C6DCB" w:rsidRPr="003A6212">
        <w:rPr>
          <w:rFonts w:ascii="Times New Roman" w:eastAsia="Times New Roman" w:hAnsi="Times New Roman" w:cs="Times New Roman"/>
          <w:i/>
          <w:iCs/>
          <w:lang w:val="en-US" w:eastAsia="en-US"/>
        </w:rPr>
        <w:t>c</w:t>
      </w:r>
      <w:r w:rsidR="0044347B">
        <w:rPr>
          <w:rFonts w:ascii="Times New Roman" w:eastAsia="Times New Roman" w:hAnsi="Times New Roman" w:cs="Times New Roman"/>
          <w:lang w:val="en-US" w:eastAsia="en-US"/>
        </w:rPr>
        <w:t xml:space="preserve">) the </w:t>
      </w:r>
      <w:r w:rsidRPr="003A6212">
        <w:rPr>
          <w:rFonts w:ascii="Times New Roman" w:eastAsia="Times New Roman" w:hAnsi="Times New Roman" w:cs="Times New Roman"/>
          <w:lang w:val="en-US" w:eastAsia="en-US"/>
        </w:rPr>
        <w:t xml:space="preserve">words </w:t>
      </w:r>
      <w:r w:rsidR="00E55291">
        <w:rPr>
          <w:rFonts w:ascii="Times New Roman" w:eastAsia="Times New Roman" w:hAnsi="Times New Roman" w:cs="Times New Roman"/>
          <w:lang w:val="en-US" w:eastAsia="en-US"/>
        </w:rPr>
        <w:t>“</w:t>
      </w:r>
      <w:r w:rsidRPr="003A6212">
        <w:rPr>
          <w:rFonts w:ascii="Times New Roman" w:eastAsia="Times New Roman" w:hAnsi="Times New Roman" w:cs="Times New Roman"/>
          <w:lang w:val="en-US" w:eastAsia="en-US"/>
        </w:rPr>
        <w:t>on which his</w:t>
      </w:r>
      <w:r w:rsidR="0035003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3A6212">
        <w:rPr>
          <w:rFonts w:ascii="Times New Roman" w:eastAsia="Times New Roman" w:hAnsi="Times New Roman" w:cs="Times New Roman"/>
          <w:lang w:val="en-US" w:eastAsia="en-US"/>
        </w:rPr>
        <w:t>name is certified by the Governor of a State to the Governor-General</w:t>
      </w:r>
      <w:r w:rsidR="00E55291">
        <w:rPr>
          <w:rFonts w:ascii="Times New Roman" w:eastAsia="Times New Roman" w:hAnsi="Times New Roman" w:cs="Times New Roman"/>
          <w:lang w:val="en-US" w:eastAsia="en-US"/>
        </w:rPr>
        <w:t>”</w:t>
      </w:r>
      <w:r w:rsidRPr="003A6212">
        <w:rPr>
          <w:rFonts w:ascii="Times New Roman" w:eastAsia="Times New Roman" w:hAnsi="Times New Roman" w:cs="Times New Roman"/>
          <w:lang w:val="en-US" w:eastAsia="en-US"/>
        </w:rPr>
        <w:t xml:space="preserve">, and inserting in their stead the words </w:t>
      </w:r>
      <w:r w:rsidR="00E55291">
        <w:rPr>
          <w:rFonts w:ascii="Times New Roman" w:eastAsia="Times New Roman" w:hAnsi="Times New Roman" w:cs="Times New Roman"/>
          <w:lang w:val="en-US" w:eastAsia="en-US"/>
        </w:rPr>
        <w:t>“</w:t>
      </w:r>
      <w:r w:rsidRPr="003A6212">
        <w:rPr>
          <w:rFonts w:ascii="Times New Roman" w:eastAsia="Times New Roman" w:hAnsi="Times New Roman" w:cs="Times New Roman"/>
          <w:lang w:val="en-US" w:eastAsia="en-US"/>
        </w:rPr>
        <w:t>of his choice or appointment</w:t>
      </w:r>
      <w:r w:rsidR="00E55291">
        <w:rPr>
          <w:rFonts w:ascii="Times New Roman" w:eastAsia="Times New Roman" w:hAnsi="Times New Roman" w:cs="Times New Roman"/>
          <w:lang w:val="en-US" w:eastAsia="en-US"/>
        </w:rPr>
        <w:t>”</w:t>
      </w:r>
      <w:r w:rsidRPr="003A6212">
        <w:rPr>
          <w:rFonts w:ascii="Times New Roman" w:eastAsia="Times New Roman" w:hAnsi="Times New Roman" w:cs="Times New Roman"/>
          <w:lang w:val="en-US" w:eastAsia="en-US"/>
        </w:rPr>
        <w:t>; and</w:t>
      </w:r>
    </w:p>
    <w:p w:rsidR="00883E27" w:rsidRDefault="00497C2A" w:rsidP="00883E27">
      <w:pPr>
        <w:tabs>
          <w:tab w:val="left" w:pos="720"/>
        </w:tabs>
        <w:ind w:left="1267" w:hanging="691"/>
        <w:rPr>
          <w:rFonts w:ascii="Times New Roman" w:eastAsia="Times New Roman" w:hAnsi="Times New Roman" w:cs="Times New Roman"/>
        </w:rPr>
      </w:pPr>
      <w:r w:rsidRPr="003A6212">
        <w:rPr>
          <w:rFonts w:ascii="Times New Roman" w:eastAsia="Times New Roman" w:hAnsi="Times New Roman" w:cs="Times New Roman"/>
          <w:spacing w:val="-15"/>
          <w:lang w:val="en-US" w:eastAsia="en-US"/>
        </w:rPr>
        <w:t>(</w:t>
      </w:r>
      <w:r w:rsidR="004C6DCB" w:rsidRPr="003A6212">
        <w:rPr>
          <w:rFonts w:ascii="Times New Roman" w:eastAsia="Times New Roman" w:hAnsi="Times New Roman" w:cs="Times New Roman"/>
          <w:i/>
          <w:iCs/>
          <w:spacing w:val="-15"/>
          <w:lang w:val="en-US" w:eastAsia="en-US"/>
        </w:rPr>
        <w:t>b</w:t>
      </w:r>
      <w:r w:rsidRPr="003A6212">
        <w:rPr>
          <w:rFonts w:ascii="Times New Roman" w:eastAsia="Times New Roman" w:hAnsi="Times New Roman" w:cs="Times New Roman"/>
          <w:spacing w:val="-15"/>
          <w:lang w:val="en-US" w:eastAsia="en-US"/>
        </w:rPr>
        <w:t>)</w:t>
      </w:r>
      <w:r w:rsidR="00531B4E">
        <w:rPr>
          <w:rFonts w:ascii="Times New Roman" w:eastAsia="Times New Roman" w:hAnsi="Times New Roman" w:cs="Times New Roman"/>
          <w:spacing w:val="-15"/>
          <w:lang w:val="en-US" w:eastAsia="en-US"/>
        </w:rPr>
        <w:t xml:space="preserve"> </w:t>
      </w:r>
      <w:r w:rsidRPr="003A6212">
        <w:rPr>
          <w:rFonts w:ascii="Times New Roman" w:eastAsia="Times New Roman" w:hAnsi="Times New Roman" w:cs="Times New Roman"/>
          <w:lang w:val="en-US" w:eastAsia="en-US"/>
        </w:rPr>
        <w:t>by adding at the end th</w:t>
      </w:r>
      <w:r w:rsidR="00135F55">
        <w:rPr>
          <w:rFonts w:ascii="Times New Roman" w:eastAsia="Times New Roman" w:hAnsi="Times New Roman" w:cs="Times New Roman"/>
          <w:lang w:val="en-US" w:eastAsia="en-US"/>
        </w:rPr>
        <w:t>ereof the following sub-section</w:t>
      </w:r>
      <w:r w:rsidRPr="003A6212">
        <w:rPr>
          <w:rFonts w:ascii="Times New Roman" w:eastAsia="Times New Roman" w:hAnsi="Times New Roman" w:cs="Times New Roman"/>
          <w:lang w:val="en-US" w:eastAsia="en-US"/>
        </w:rPr>
        <w:t>:—</w:t>
      </w:r>
    </w:p>
    <w:p w:rsidR="005A407C" w:rsidRPr="003A6212" w:rsidRDefault="00E55291" w:rsidP="00883E27">
      <w:pPr>
        <w:tabs>
          <w:tab w:val="left" w:pos="720"/>
        </w:tabs>
        <w:ind w:firstLine="4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 w:eastAsia="en-US"/>
        </w:rPr>
        <w:t>“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(2.) The allowance to a senator who is a member of the Senate immediately prior to the dissolution of the Senate, and who is a candidate at the next following Senate election, shall be reckoned to the day of the said Senate election</w:t>
      </w:r>
      <w:r>
        <w:rPr>
          <w:rFonts w:ascii="Times New Roman" w:eastAsia="Times New Roman" w:hAnsi="Times New Roman" w:cs="Times New Roman"/>
          <w:lang w:val="en-US" w:eastAsia="en-US"/>
        </w:rPr>
        <w:t>”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.</w:t>
      </w:r>
    </w:p>
    <w:p w:rsidR="000D1087" w:rsidRDefault="00497C2A" w:rsidP="000D1087">
      <w:pPr>
        <w:spacing w:before="120" w:after="60"/>
        <w:ind w:firstLine="0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135F55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en-US" w:eastAsia="en-US"/>
        </w:rPr>
        <w:t>Reckoning of allowance to Members.</w:t>
      </w:r>
    </w:p>
    <w:p w:rsidR="005A407C" w:rsidRPr="000D1087" w:rsidRDefault="004C6DCB" w:rsidP="000D1087">
      <w:pPr>
        <w:tabs>
          <w:tab w:val="left" w:pos="810"/>
        </w:tabs>
        <w:ind w:firstLine="432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3A6212">
        <w:rPr>
          <w:rFonts w:ascii="Times New Roman" w:eastAsia="Times New Roman" w:hAnsi="Times New Roman" w:cs="Times New Roman"/>
          <w:b/>
          <w:bCs/>
          <w:lang w:val="en-US" w:eastAsia="en-US"/>
        </w:rPr>
        <w:t>3.</w:t>
      </w:r>
      <w:r w:rsidR="00E55291">
        <w:rPr>
          <w:rFonts w:ascii="Times New Roman" w:eastAsia="Times New Roman" w:hAnsi="Times New Roman" w:cs="Times New Roman"/>
          <w:lang w:val="en-US" w:eastAsia="en-US"/>
        </w:rPr>
        <w:tab/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 xml:space="preserve">Section five of the </w:t>
      </w:r>
      <w:r w:rsidRPr="003A6212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Parliamentary Allowances Act 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1920 is amended by adding at the end t</w:t>
      </w:r>
      <w:r w:rsidR="00135F55">
        <w:rPr>
          <w:rFonts w:ascii="Times New Roman" w:eastAsia="Times New Roman" w:hAnsi="Times New Roman" w:cs="Times New Roman"/>
          <w:lang w:val="en-US" w:eastAsia="en-US"/>
        </w:rPr>
        <w:t>hereof the following subsection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:—</w:t>
      </w:r>
    </w:p>
    <w:p w:rsidR="005A407C" w:rsidRPr="003A6212" w:rsidRDefault="00E55291" w:rsidP="00C0222C">
      <w:pPr>
        <w:ind w:firstLine="4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 w:eastAsia="en-US"/>
        </w:rPr>
        <w:t>“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(2.) The allowance to a member of the House of Representatives, who is a member of the House immediately prior to the dissolution or expiration of the House, and who is a candidate for election as a member of the House of Representatives at the next following general election, shall be reckoned to the day of his re-election or of the election of his successor, as the case may be</w:t>
      </w:r>
      <w:r w:rsidR="00B6706E">
        <w:rPr>
          <w:rFonts w:ascii="Times New Roman" w:eastAsia="Times New Roman" w:hAnsi="Times New Roman" w:cs="Times New Roman"/>
          <w:lang w:val="en-US" w:eastAsia="en-US"/>
        </w:rPr>
        <w:t>”</w:t>
      </w:r>
      <w:r w:rsidR="00497C2A" w:rsidRPr="003A6212">
        <w:rPr>
          <w:rFonts w:ascii="Times New Roman" w:eastAsia="Times New Roman" w:hAnsi="Times New Roman" w:cs="Times New Roman"/>
          <w:lang w:val="en-US" w:eastAsia="en-US"/>
        </w:rPr>
        <w:t>.</w:t>
      </w:r>
    </w:p>
    <w:p w:rsidR="005A407C" w:rsidRPr="00035C0B" w:rsidRDefault="003C45F5" w:rsidP="002507FE">
      <w:pPr>
        <w:spacing w:after="400"/>
        <w:ind w:left="4230" w:right="3807" w:firstLine="0"/>
        <w:rPr>
          <w:rFonts w:ascii="Times New Roman" w:hAnsi="Times New Roman" w:cs="Times New Roman"/>
          <w:sz w:val="2"/>
          <w:szCs w:val="2"/>
        </w:rPr>
      </w:pPr>
    </w:p>
    <w:p w:rsidR="00E55291" w:rsidRPr="007C5A24" w:rsidRDefault="00E55291" w:rsidP="002507FE">
      <w:pPr>
        <w:pBdr>
          <w:top w:val="single" w:sz="4" w:space="1" w:color="auto"/>
        </w:pBdr>
        <w:ind w:left="3690" w:right="3807" w:firstLine="0"/>
        <w:rPr>
          <w:rFonts w:ascii="Times New Roman" w:hAnsi="Times New Roman" w:cs="Times New Roman"/>
          <w:sz w:val="2"/>
          <w:szCs w:val="2"/>
        </w:rPr>
      </w:pPr>
    </w:p>
    <w:sectPr w:rsidR="00E55291" w:rsidRPr="007C5A24" w:rsidSect="00685C5C">
      <w:head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70" w:rsidRDefault="001F4370" w:rsidP="00763910">
      <w:r>
        <w:separator/>
      </w:r>
    </w:p>
  </w:endnote>
  <w:endnote w:type="continuationSeparator" w:id="0">
    <w:p w:rsidR="001F4370" w:rsidRDefault="001F4370" w:rsidP="007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70" w:rsidRDefault="001F4370" w:rsidP="00763910">
      <w:r>
        <w:separator/>
      </w:r>
    </w:p>
  </w:footnote>
  <w:footnote w:type="continuationSeparator" w:id="0">
    <w:p w:rsidR="001F4370" w:rsidRDefault="001F4370" w:rsidP="0076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10" w:rsidRPr="004C0C42" w:rsidRDefault="00763910" w:rsidP="00110CE3">
    <w:pPr>
      <w:tabs>
        <w:tab w:val="left" w:pos="3960"/>
        <w:tab w:val="left" w:pos="8370"/>
      </w:tabs>
      <w:ind w:firstLine="0"/>
      <w:rPr>
        <w:rFonts w:ascii="Times New Roman" w:eastAsia="Times New Roman" w:hAnsi="Times New Roman" w:cs="Times New Roman"/>
        <w:sz w:val="20"/>
        <w:szCs w:val="20"/>
      </w:rPr>
    </w:pPr>
    <w:r w:rsidRPr="004C0C42">
      <w:rPr>
        <w:rFonts w:ascii="Times New Roman" w:eastAsia="Times New Roman" w:hAnsi="Times New Roman" w:cs="Times New Roman"/>
        <w:spacing w:val="-7"/>
        <w:sz w:val="20"/>
        <w:szCs w:val="20"/>
        <w:lang w:val="en-US" w:eastAsia="en-US"/>
      </w:rPr>
      <w:t>1928</w:t>
    </w:r>
    <w:r w:rsidR="004C0C42">
      <w:rPr>
        <w:rFonts w:ascii="Times New Roman" w:eastAsia="Times New Roman" w:hAnsi="Times New Roman" w:cs="Times New Roman"/>
        <w:spacing w:val="-7"/>
        <w:sz w:val="20"/>
        <w:szCs w:val="20"/>
        <w:lang w:val="en-US" w:eastAsia="en-US"/>
      </w:rPr>
      <w:t>.</w:t>
    </w:r>
    <w:r w:rsidR="000B0064" w:rsidRPr="004C0C42">
      <w:rPr>
        <w:rFonts w:ascii="Times New Roman" w:eastAsia="Times New Roman" w:hAnsi="Times New Roman" w:cs="Times New Roman"/>
        <w:spacing w:val="-7"/>
        <w:sz w:val="20"/>
        <w:szCs w:val="20"/>
        <w:lang w:val="en-US" w:eastAsia="en-US"/>
      </w:rPr>
      <w:tab/>
    </w:r>
    <w:r w:rsidRPr="004C0C42">
      <w:rPr>
        <w:rFonts w:ascii="Times New Roman" w:eastAsia="Times New Roman" w:hAnsi="Times New Roman" w:cs="Times New Roman"/>
        <w:i/>
        <w:sz w:val="20"/>
        <w:szCs w:val="20"/>
        <w:lang w:val="en-US" w:eastAsia="en-US"/>
      </w:rPr>
      <w:t>Parliamentary Allowances.</w:t>
    </w:r>
    <w:r w:rsidR="000B0064" w:rsidRPr="004C0C42">
      <w:rPr>
        <w:rFonts w:ascii="Times New Roman" w:eastAsia="Arial" w:hAnsi="Times New Roman" w:cs="Times New Roman"/>
        <w:sz w:val="20"/>
        <w:szCs w:val="20"/>
        <w:lang w:val="en-US" w:eastAsia="en-US"/>
      </w:rPr>
      <w:tab/>
    </w:r>
    <w:r w:rsidR="000B0064" w:rsidRPr="004C0C42">
      <w:rPr>
        <w:rFonts w:ascii="Times New Roman" w:eastAsia="Times New Roman" w:hAnsi="Times New Roman" w:cs="Times New Roman"/>
        <w:sz w:val="20"/>
        <w:szCs w:val="20"/>
        <w:lang w:val="en-US" w:eastAsia="en-US"/>
      </w:rPr>
      <w:t>No.</w:t>
    </w:r>
    <w:r w:rsidR="00916E4C">
      <w:rPr>
        <w:rFonts w:ascii="Times New Roman" w:eastAsia="Times New Roman" w:hAnsi="Times New Roman" w:cs="Times New Roman"/>
        <w:sz w:val="20"/>
        <w:szCs w:val="20"/>
        <w:lang w:val="en-US" w:eastAsia="en-US"/>
      </w:rPr>
      <w:t xml:space="preserve"> </w:t>
    </w:r>
    <w:r w:rsidRPr="004C0C42">
      <w:rPr>
        <w:rFonts w:ascii="Times New Roman" w:eastAsia="Times New Roman" w:hAnsi="Times New Roman" w:cs="Times New Roman"/>
        <w:sz w:val="20"/>
        <w:szCs w:val="20"/>
        <w:lang w:val="en-US" w:eastAsia="en-US"/>
      </w:rPr>
      <w:t>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/>
  <w:defaultTabStop w:val="25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24CC"/>
    <w:rsid w:val="00035C0B"/>
    <w:rsid w:val="000B0064"/>
    <w:rsid w:val="000B1AC2"/>
    <w:rsid w:val="000D1087"/>
    <w:rsid w:val="00110CE3"/>
    <w:rsid w:val="00135F55"/>
    <w:rsid w:val="001F4370"/>
    <w:rsid w:val="00246430"/>
    <w:rsid w:val="002507FE"/>
    <w:rsid w:val="002A4B03"/>
    <w:rsid w:val="002F216D"/>
    <w:rsid w:val="00346DC9"/>
    <w:rsid w:val="00350031"/>
    <w:rsid w:val="00356F77"/>
    <w:rsid w:val="003A2660"/>
    <w:rsid w:val="003A6212"/>
    <w:rsid w:val="003C45F5"/>
    <w:rsid w:val="00415D8F"/>
    <w:rsid w:val="00436F4B"/>
    <w:rsid w:val="0044347B"/>
    <w:rsid w:val="00454185"/>
    <w:rsid w:val="00491FEF"/>
    <w:rsid w:val="00497C2A"/>
    <w:rsid w:val="004A7E48"/>
    <w:rsid w:val="004C0C42"/>
    <w:rsid w:val="004C6DCB"/>
    <w:rsid w:val="00531B4E"/>
    <w:rsid w:val="0058282F"/>
    <w:rsid w:val="006167DF"/>
    <w:rsid w:val="006724CC"/>
    <w:rsid w:val="00685C5C"/>
    <w:rsid w:val="006C1098"/>
    <w:rsid w:val="00763910"/>
    <w:rsid w:val="007C5A24"/>
    <w:rsid w:val="008041B4"/>
    <w:rsid w:val="00820279"/>
    <w:rsid w:val="00835103"/>
    <w:rsid w:val="00883E27"/>
    <w:rsid w:val="008F6857"/>
    <w:rsid w:val="00916E4C"/>
    <w:rsid w:val="009366AC"/>
    <w:rsid w:val="00946977"/>
    <w:rsid w:val="00990960"/>
    <w:rsid w:val="009E32BA"/>
    <w:rsid w:val="009E68C2"/>
    <w:rsid w:val="009F609C"/>
    <w:rsid w:val="00A62447"/>
    <w:rsid w:val="00AA3D5A"/>
    <w:rsid w:val="00AE371E"/>
    <w:rsid w:val="00B01B5D"/>
    <w:rsid w:val="00B57C4B"/>
    <w:rsid w:val="00B6706E"/>
    <w:rsid w:val="00BC5143"/>
    <w:rsid w:val="00BE4D36"/>
    <w:rsid w:val="00C0222C"/>
    <w:rsid w:val="00C32B4F"/>
    <w:rsid w:val="00CC028F"/>
    <w:rsid w:val="00CD0371"/>
    <w:rsid w:val="00CF58DE"/>
    <w:rsid w:val="00D008CA"/>
    <w:rsid w:val="00D379F4"/>
    <w:rsid w:val="00D92CD7"/>
    <w:rsid w:val="00D97C8C"/>
    <w:rsid w:val="00E55291"/>
    <w:rsid w:val="00E5772B"/>
    <w:rsid w:val="00E7303F"/>
    <w:rsid w:val="00EC71E2"/>
    <w:rsid w:val="00ED19D0"/>
    <w:rsid w:val="00F652A3"/>
    <w:rsid w:val="00F774DC"/>
    <w:rsid w:val="00FC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ind w:firstLine="2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910"/>
  </w:style>
  <w:style w:type="paragraph" w:styleId="Footer">
    <w:name w:val="footer"/>
    <w:basedOn w:val="Normal"/>
    <w:link w:val="FooterChar"/>
    <w:uiPriority w:val="99"/>
    <w:unhideWhenUsed/>
    <w:rsid w:val="00763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910"/>
  </w:style>
  <w:style w:type="paragraph" w:styleId="BalloonText">
    <w:name w:val="Balloon Text"/>
    <w:basedOn w:val="Normal"/>
    <w:link w:val="BalloonTextChar"/>
    <w:uiPriority w:val="99"/>
    <w:semiHidden/>
    <w:unhideWhenUsed/>
    <w:rsid w:val="0076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4ABF-5539-46BB-8E97-B0395E49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70</cp:revision>
  <dcterms:created xsi:type="dcterms:W3CDTF">2017-04-10T06:25:00Z</dcterms:created>
  <dcterms:modified xsi:type="dcterms:W3CDTF">2017-07-31T09:39:00Z</dcterms:modified>
</cp:coreProperties>
</file>