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F1" w:rsidRPr="00A033F1" w:rsidRDefault="00A033F1" w:rsidP="00D42E2E">
      <w:pPr>
        <w:pBdr>
          <w:top w:val="single" w:sz="4" w:space="1" w:color="auto"/>
        </w:pBdr>
        <w:spacing w:before="2160" w:after="120" w:line="240" w:lineRule="auto"/>
        <w:ind w:left="3600" w:right="3600"/>
        <w:jc w:val="center"/>
        <w:rPr>
          <w:rFonts w:ascii="Times New Roman" w:hAnsi="Times New Roman"/>
        </w:rPr>
      </w:pPr>
    </w:p>
    <w:p w:rsidR="00C676A0" w:rsidRPr="00A94E05" w:rsidRDefault="00C676A0" w:rsidP="00A94E05">
      <w:pPr>
        <w:spacing w:after="0" w:line="240" w:lineRule="auto"/>
        <w:jc w:val="center"/>
        <w:rPr>
          <w:rFonts w:ascii="Times New Roman" w:hAnsi="Times New Roman"/>
          <w:sz w:val="36"/>
        </w:rPr>
      </w:pPr>
      <w:r w:rsidRPr="00A94E05">
        <w:rPr>
          <w:rFonts w:ascii="Times New Roman" w:hAnsi="Times New Roman"/>
          <w:sz w:val="36"/>
        </w:rPr>
        <w:t>VICTORIAN PARLIAMENT HOUSE MEMORIAL.</w:t>
      </w:r>
    </w:p>
    <w:p w:rsidR="00A94E05" w:rsidRPr="005F64ED" w:rsidRDefault="00A94E05" w:rsidP="00A94E05">
      <w:pPr>
        <w:pBdr>
          <w:top w:val="single" w:sz="4" w:space="1" w:color="auto"/>
        </w:pBdr>
        <w:spacing w:before="240" w:after="120" w:line="240" w:lineRule="auto"/>
        <w:ind w:left="4176" w:right="4176"/>
        <w:jc w:val="center"/>
        <w:rPr>
          <w:rFonts w:ascii="Times New Roman" w:hAnsi="Times New Roman"/>
        </w:rPr>
      </w:pPr>
    </w:p>
    <w:p w:rsidR="00C676A0" w:rsidRPr="00A94E05" w:rsidRDefault="00C676A0" w:rsidP="008B7236">
      <w:pPr>
        <w:spacing w:after="120" w:line="240" w:lineRule="auto"/>
        <w:jc w:val="center"/>
        <w:rPr>
          <w:rFonts w:ascii="Times New Roman" w:hAnsi="Times New Roman"/>
          <w:sz w:val="28"/>
        </w:rPr>
      </w:pPr>
      <w:r w:rsidRPr="00A94E05">
        <w:rPr>
          <w:rFonts w:ascii="Times New Roman" w:hAnsi="Times New Roman"/>
          <w:b/>
          <w:sz w:val="28"/>
        </w:rPr>
        <w:t>No. 24 of 1927.</w:t>
      </w:r>
    </w:p>
    <w:p w:rsidR="00C676A0" w:rsidRPr="008B7236" w:rsidRDefault="00C676A0" w:rsidP="008B7236">
      <w:pPr>
        <w:spacing w:after="0" w:line="240" w:lineRule="auto"/>
        <w:ind w:left="432" w:hanging="432"/>
        <w:jc w:val="both"/>
        <w:rPr>
          <w:rFonts w:ascii="Times New Roman" w:hAnsi="Times New Roman"/>
          <w:sz w:val="26"/>
        </w:rPr>
      </w:pPr>
      <w:r w:rsidRPr="008B7236">
        <w:rPr>
          <w:rFonts w:ascii="Times New Roman" w:hAnsi="Times New Roman"/>
          <w:sz w:val="26"/>
        </w:rPr>
        <w:t>An Act to provide for the Erection of a Memorial in connexion with the Occupation by the Commonwealth Parliament of the Parliament House of the State of Victoria.</w:t>
      </w:r>
    </w:p>
    <w:p w:rsidR="00C676A0" w:rsidRPr="00926D5B" w:rsidRDefault="00C676A0" w:rsidP="008B7236">
      <w:pPr>
        <w:spacing w:before="120" w:after="0" w:line="240" w:lineRule="auto"/>
        <w:jc w:val="right"/>
        <w:rPr>
          <w:rFonts w:ascii="Times New Roman" w:hAnsi="Times New Roman"/>
        </w:rPr>
      </w:pPr>
      <w:r w:rsidRPr="008B7236">
        <w:rPr>
          <w:rFonts w:ascii="Times New Roman" w:hAnsi="Times New Roman"/>
          <w:sz w:val="26"/>
        </w:rPr>
        <w:t>[Assented to 8th April, 1927.]</w:t>
      </w:r>
    </w:p>
    <w:p w:rsidR="00C676A0" w:rsidRPr="00FE7FD1" w:rsidRDefault="00C676A0" w:rsidP="00FE7FD1">
      <w:pPr>
        <w:spacing w:before="120" w:after="60" w:line="240" w:lineRule="auto"/>
        <w:rPr>
          <w:rFonts w:ascii="Times New Roman" w:hAnsi="Times New Roman" w:cs="Times New Roman"/>
          <w:b/>
          <w:sz w:val="20"/>
        </w:rPr>
      </w:pPr>
      <w:r w:rsidRPr="00FE7FD1">
        <w:rPr>
          <w:rFonts w:ascii="Times New Roman" w:hAnsi="Times New Roman" w:cs="Times New Roman"/>
          <w:b/>
          <w:sz w:val="20"/>
        </w:rPr>
        <w:t>Preamble.</w:t>
      </w:r>
    </w:p>
    <w:p w:rsidR="00C676A0" w:rsidRPr="00F845A4" w:rsidRDefault="00C676A0" w:rsidP="00C676A0">
      <w:pPr>
        <w:spacing w:after="0" w:line="240" w:lineRule="auto"/>
        <w:jc w:val="both"/>
        <w:rPr>
          <w:rFonts w:ascii="Times New Roman" w:hAnsi="Times New Roman"/>
        </w:rPr>
      </w:pPr>
      <w:r w:rsidRPr="00F845A4">
        <w:rPr>
          <w:rFonts w:ascii="Times New Roman" w:hAnsi="Times New Roman"/>
          <w:smallCaps/>
        </w:rPr>
        <w:t>W</w:t>
      </w:r>
      <w:r w:rsidR="00E53915" w:rsidRPr="00F845A4">
        <w:rPr>
          <w:rFonts w:ascii="Times New Roman" w:hAnsi="Times New Roman"/>
          <w:smallCaps/>
        </w:rPr>
        <w:t>hereas</w:t>
      </w:r>
      <w:r w:rsidRPr="00F845A4">
        <w:rPr>
          <w:rFonts w:ascii="Times New Roman" w:hAnsi="Times New Roman"/>
        </w:rPr>
        <w:t xml:space="preserve"> the State of Victoria has since the establishment of the Commonwealth allowed the Parliament of the Commonwealth to use and occupy the Parliament House of the State of Victoria:</w:t>
      </w:r>
    </w:p>
    <w:p w:rsidR="00C676A0" w:rsidRPr="00926D5B" w:rsidRDefault="00C676A0" w:rsidP="008B7236">
      <w:pPr>
        <w:spacing w:after="0" w:line="240" w:lineRule="auto"/>
        <w:ind w:firstLine="432"/>
        <w:jc w:val="both"/>
        <w:rPr>
          <w:rFonts w:ascii="Times New Roman" w:hAnsi="Times New Roman"/>
        </w:rPr>
      </w:pPr>
      <w:r w:rsidRPr="00926D5B">
        <w:rPr>
          <w:rFonts w:ascii="Times New Roman" w:hAnsi="Times New Roman"/>
        </w:rPr>
        <w:t>And whereas the Parliament of the Commonwealth desires to express its appreciation of the action of the State of Victoria by providing a sum of money to be expended for the purpose of commemorating the occupation of the said Parliament House by the Parliament of the Commonwealth:</w:t>
      </w:r>
    </w:p>
    <w:p w:rsidR="00C676A0" w:rsidRPr="00926D5B" w:rsidRDefault="00C676A0" w:rsidP="008B7236">
      <w:pPr>
        <w:spacing w:after="0" w:line="240" w:lineRule="auto"/>
        <w:ind w:firstLine="432"/>
        <w:jc w:val="both"/>
        <w:rPr>
          <w:rFonts w:ascii="Times New Roman" w:hAnsi="Times New Roman"/>
        </w:rPr>
      </w:pPr>
      <w:r w:rsidRPr="00926D5B">
        <w:rPr>
          <w:rFonts w:ascii="Times New Roman" w:hAnsi="Times New Roman"/>
        </w:rPr>
        <w:t>Be it therefore enacted by the King</w:t>
      </w:r>
      <w:r w:rsidR="00063A4B">
        <w:rPr>
          <w:rFonts w:ascii="Times New Roman" w:hAnsi="Times New Roman"/>
        </w:rPr>
        <w:t>’</w:t>
      </w:r>
      <w:r w:rsidRPr="00926D5B">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C676A0" w:rsidRPr="00FE7FD1" w:rsidRDefault="00C676A0" w:rsidP="00FE7FD1">
      <w:pPr>
        <w:spacing w:before="120" w:after="60" w:line="240" w:lineRule="auto"/>
        <w:rPr>
          <w:rFonts w:ascii="Times New Roman" w:hAnsi="Times New Roman" w:cs="Times New Roman"/>
          <w:b/>
          <w:sz w:val="20"/>
        </w:rPr>
      </w:pPr>
      <w:r w:rsidRPr="00FE7FD1">
        <w:rPr>
          <w:rFonts w:ascii="Times New Roman" w:hAnsi="Times New Roman" w:cs="Times New Roman"/>
          <w:b/>
          <w:sz w:val="20"/>
        </w:rPr>
        <w:t>Short title.</w:t>
      </w:r>
    </w:p>
    <w:p w:rsidR="00C676A0" w:rsidRPr="00926D5B" w:rsidRDefault="00C676A0" w:rsidP="008B7236">
      <w:pPr>
        <w:spacing w:after="0" w:line="240" w:lineRule="auto"/>
        <w:ind w:firstLine="432"/>
        <w:jc w:val="both"/>
        <w:rPr>
          <w:rFonts w:ascii="Times New Roman" w:hAnsi="Times New Roman"/>
        </w:rPr>
      </w:pPr>
      <w:r w:rsidRPr="00926D5B">
        <w:rPr>
          <w:rFonts w:ascii="Times New Roman" w:hAnsi="Times New Roman"/>
          <w:b/>
        </w:rPr>
        <w:t>1.</w:t>
      </w:r>
      <w:r w:rsidR="008B7236">
        <w:rPr>
          <w:rFonts w:ascii="Times New Roman" w:hAnsi="Times New Roman"/>
        </w:rPr>
        <w:tab/>
      </w:r>
      <w:r w:rsidRPr="00926D5B">
        <w:rPr>
          <w:rFonts w:ascii="Times New Roman" w:hAnsi="Times New Roman"/>
        </w:rPr>
        <w:t xml:space="preserve">This Act may be cited as the </w:t>
      </w:r>
      <w:r w:rsidRPr="00926D5B">
        <w:rPr>
          <w:rFonts w:ascii="Times New Roman" w:hAnsi="Times New Roman"/>
          <w:i/>
        </w:rPr>
        <w:t xml:space="preserve">Victorian Parliament House Memorial Act </w:t>
      </w:r>
      <w:r w:rsidRPr="00926D5B">
        <w:rPr>
          <w:rFonts w:ascii="Times New Roman" w:hAnsi="Times New Roman"/>
        </w:rPr>
        <w:t>1927.</w:t>
      </w:r>
    </w:p>
    <w:p w:rsidR="00C676A0" w:rsidRPr="00FE7FD1" w:rsidRDefault="00C676A0" w:rsidP="00FE7FD1">
      <w:pPr>
        <w:spacing w:before="120" w:after="60" w:line="240" w:lineRule="auto"/>
        <w:rPr>
          <w:rFonts w:ascii="Times New Roman" w:hAnsi="Times New Roman" w:cs="Times New Roman"/>
          <w:b/>
          <w:sz w:val="20"/>
        </w:rPr>
      </w:pPr>
      <w:r w:rsidRPr="00FE7FD1">
        <w:rPr>
          <w:rFonts w:ascii="Times New Roman" w:hAnsi="Times New Roman" w:cs="Times New Roman"/>
          <w:b/>
          <w:sz w:val="20"/>
        </w:rPr>
        <w:t>Appropriation.</w:t>
      </w:r>
    </w:p>
    <w:p w:rsidR="00C676A0" w:rsidRPr="00926D5B" w:rsidRDefault="00C676A0" w:rsidP="008B7236">
      <w:pPr>
        <w:spacing w:after="0" w:line="240" w:lineRule="auto"/>
        <w:ind w:firstLine="432"/>
        <w:jc w:val="both"/>
        <w:rPr>
          <w:rFonts w:ascii="Times New Roman" w:hAnsi="Times New Roman"/>
        </w:rPr>
      </w:pPr>
      <w:r w:rsidRPr="00926D5B">
        <w:rPr>
          <w:rFonts w:ascii="Times New Roman" w:hAnsi="Times New Roman"/>
          <w:b/>
        </w:rPr>
        <w:t>2.</w:t>
      </w:r>
      <w:r w:rsidR="008B7236">
        <w:rPr>
          <w:rFonts w:ascii="Times New Roman" w:hAnsi="Times New Roman"/>
        </w:rPr>
        <w:tab/>
      </w:r>
      <w:r w:rsidRPr="00926D5B">
        <w:rPr>
          <w:rFonts w:ascii="Times New Roman" w:hAnsi="Times New Roman"/>
        </w:rPr>
        <w:t>There shall be payable out of the Consolidated Revenue Fund, which is hereby appropriated accordingly, an amount not exceeding Fifty thousand pounds, for the purposes of this Act.</w:t>
      </w:r>
    </w:p>
    <w:p w:rsidR="00C676A0" w:rsidRPr="00FE7FD1" w:rsidRDefault="00C676A0" w:rsidP="00FE7FD1">
      <w:pPr>
        <w:spacing w:before="120" w:after="60" w:line="240" w:lineRule="auto"/>
        <w:rPr>
          <w:rFonts w:ascii="Times New Roman" w:hAnsi="Times New Roman" w:cs="Times New Roman"/>
          <w:b/>
          <w:sz w:val="20"/>
        </w:rPr>
      </w:pPr>
      <w:r w:rsidRPr="00FE7FD1">
        <w:rPr>
          <w:rFonts w:ascii="Times New Roman" w:hAnsi="Times New Roman" w:cs="Times New Roman"/>
          <w:b/>
          <w:sz w:val="20"/>
        </w:rPr>
        <w:t>Purpose of Appropriation.</w:t>
      </w:r>
    </w:p>
    <w:p w:rsidR="00C676A0" w:rsidRPr="00926D5B" w:rsidRDefault="00C676A0" w:rsidP="008B7236">
      <w:pPr>
        <w:spacing w:after="0" w:line="240" w:lineRule="auto"/>
        <w:ind w:firstLine="432"/>
        <w:jc w:val="both"/>
        <w:rPr>
          <w:rFonts w:ascii="Times New Roman" w:hAnsi="Times New Roman"/>
        </w:rPr>
      </w:pPr>
      <w:r w:rsidRPr="00926D5B">
        <w:rPr>
          <w:rFonts w:ascii="Times New Roman" w:hAnsi="Times New Roman"/>
          <w:b/>
        </w:rPr>
        <w:t>3.</w:t>
      </w:r>
      <w:r w:rsidR="008B7236">
        <w:rPr>
          <w:rFonts w:ascii="Times New Roman" w:hAnsi="Times New Roman"/>
        </w:rPr>
        <w:tab/>
      </w:r>
      <w:r w:rsidRPr="00926D5B">
        <w:rPr>
          <w:rFonts w:ascii="Times New Roman" w:hAnsi="Times New Roman"/>
        </w:rPr>
        <w:t>The sum appropriated by this Act shal</w:t>
      </w:r>
      <w:bookmarkStart w:id="0" w:name="_GoBack"/>
      <w:bookmarkEnd w:id="0"/>
      <w:r w:rsidRPr="00926D5B">
        <w:rPr>
          <w:rFonts w:ascii="Times New Roman" w:hAnsi="Times New Roman"/>
        </w:rPr>
        <w:t>l be applied towards the provision of a permanent memorial associated with the Parliament House of the State of Victoria in commemoration of the occupation by the Commonwealth Parliament of the Parliament House of the State of Victoria for the period from the establishment of the Commonwealth until the transfer of the Commonwealth Parliament to the Seat of Government.</w:t>
      </w:r>
    </w:p>
    <w:sectPr w:rsidR="00C676A0" w:rsidRPr="00926D5B" w:rsidSect="009B1A70">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C4964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812CB2"/>
    <w:rsid w:val="000438DE"/>
    <w:rsid w:val="00063A4B"/>
    <w:rsid w:val="000C64D4"/>
    <w:rsid w:val="000E2FEA"/>
    <w:rsid w:val="00147BE7"/>
    <w:rsid w:val="00163C72"/>
    <w:rsid w:val="0019316B"/>
    <w:rsid w:val="001B0F2F"/>
    <w:rsid w:val="001D47C1"/>
    <w:rsid w:val="002007C7"/>
    <w:rsid w:val="0020773C"/>
    <w:rsid w:val="00255E80"/>
    <w:rsid w:val="0027719C"/>
    <w:rsid w:val="0029030D"/>
    <w:rsid w:val="002B259A"/>
    <w:rsid w:val="002C24E8"/>
    <w:rsid w:val="002E4616"/>
    <w:rsid w:val="003003C6"/>
    <w:rsid w:val="003028B0"/>
    <w:rsid w:val="00303E0D"/>
    <w:rsid w:val="003446EC"/>
    <w:rsid w:val="003706E7"/>
    <w:rsid w:val="003A34EC"/>
    <w:rsid w:val="003C364F"/>
    <w:rsid w:val="003D47AD"/>
    <w:rsid w:val="00406CCA"/>
    <w:rsid w:val="00421CD5"/>
    <w:rsid w:val="00430F9E"/>
    <w:rsid w:val="004414DB"/>
    <w:rsid w:val="00445893"/>
    <w:rsid w:val="004C3712"/>
    <w:rsid w:val="004E3624"/>
    <w:rsid w:val="004F1DF5"/>
    <w:rsid w:val="00543657"/>
    <w:rsid w:val="00551286"/>
    <w:rsid w:val="00581673"/>
    <w:rsid w:val="005864C1"/>
    <w:rsid w:val="005D2F6B"/>
    <w:rsid w:val="005E0E31"/>
    <w:rsid w:val="005F64ED"/>
    <w:rsid w:val="0060109E"/>
    <w:rsid w:val="00614BFF"/>
    <w:rsid w:val="00630EC1"/>
    <w:rsid w:val="00671C9A"/>
    <w:rsid w:val="00686206"/>
    <w:rsid w:val="006D4B0E"/>
    <w:rsid w:val="00714145"/>
    <w:rsid w:val="007909A6"/>
    <w:rsid w:val="007A3BA8"/>
    <w:rsid w:val="007E21B2"/>
    <w:rsid w:val="00810E88"/>
    <w:rsid w:val="00812CB2"/>
    <w:rsid w:val="00814797"/>
    <w:rsid w:val="008472DE"/>
    <w:rsid w:val="008737BC"/>
    <w:rsid w:val="008B7236"/>
    <w:rsid w:val="008F74F8"/>
    <w:rsid w:val="008F775E"/>
    <w:rsid w:val="00923A12"/>
    <w:rsid w:val="00926D5B"/>
    <w:rsid w:val="00933633"/>
    <w:rsid w:val="009521F1"/>
    <w:rsid w:val="0096116D"/>
    <w:rsid w:val="009B1A70"/>
    <w:rsid w:val="009F31D7"/>
    <w:rsid w:val="00A033F1"/>
    <w:rsid w:val="00A51CBC"/>
    <w:rsid w:val="00A570EE"/>
    <w:rsid w:val="00A766AD"/>
    <w:rsid w:val="00A94E05"/>
    <w:rsid w:val="00AA7396"/>
    <w:rsid w:val="00AF73CC"/>
    <w:rsid w:val="00B44374"/>
    <w:rsid w:val="00B47AA3"/>
    <w:rsid w:val="00B96D4F"/>
    <w:rsid w:val="00C04D1E"/>
    <w:rsid w:val="00C31B6A"/>
    <w:rsid w:val="00C676A0"/>
    <w:rsid w:val="00C727C2"/>
    <w:rsid w:val="00C901D3"/>
    <w:rsid w:val="00CB136C"/>
    <w:rsid w:val="00CC61E8"/>
    <w:rsid w:val="00CD29C8"/>
    <w:rsid w:val="00D16AA0"/>
    <w:rsid w:val="00D42E2E"/>
    <w:rsid w:val="00D443D7"/>
    <w:rsid w:val="00D62C05"/>
    <w:rsid w:val="00DB35B4"/>
    <w:rsid w:val="00DE1A63"/>
    <w:rsid w:val="00DE358A"/>
    <w:rsid w:val="00DE7C95"/>
    <w:rsid w:val="00DF1E81"/>
    <w:rsid w:val="00E24576"/>
    <w:rsid w:val="00E47F07"/>
    <w:rsid w:val="00E53915"/>
    <w:rsid w:val="00E87ABC"/>
    <w:rsid w:val="00E90C59"/>
    <w:rsid w:val="00EA25CA"/>
    <w:rsid w:val="00EA7015"/>
    <w:rsid w:val="00EE73A6"/>
    <w:rsid w:val="00F02C13"/>
    <w:rsid w:val="00F15D0D"/>
    <w:rsid w:val="00F770BA"/>
    <w:rsid w:val="00F845A4"/>
    <w:rsid w:val="00FC1A84"/>
    <w:rsid w:val="00FD3504"/>
    <w:rsid w:val="00FE7FD1"/>
    <w:rsid w:val="00FF540F"/>
    <w:rsid w:val="00FF7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3363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3363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3363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3363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33633"/>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933633"/>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93363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3363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33633"/>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33633"/>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933633"/>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33633"/>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93363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33633"/>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933633"/>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933633"/>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933633"/>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933633"/>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933633"/>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933633"/>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933633"/>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933633"/>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93363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933633"/>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933633"/>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933633"/>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933633"/>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33633"/>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933633"/>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933633"/>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93363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933633"/>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933633"/>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933633"/>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933633"/>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933633"/>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933633"/>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933633"/>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933633"/>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933633"/>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933633"/>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93363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933633"/>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933633"/>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933633"/>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933633"/>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933633"/>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933633"/>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933633"/>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933633"/>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933633"/>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933633"/>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933633"/>
    <w:rPr>
      <w:rFonts w:ascii="Times New Roman" w:eastAsia="Times New Roman" w:hAnsi="Times New Roman" w:cs="Times New Roman"/>
      <w:b w:val="0"/>
      <w:bCs w:val="0"/>
      <w:i w:val="0"/>
      <w:iCs w:val="0"/>
      <w:smallCaps w:val="0"/>
      <w:spacing w:val="10"/>
      <w:sz w:val="30"/>
      <w:szCs w:val="30"/>
    </w:rPr>
  </w:style>
  <w:style w:type="character" w:customStyle="1" w:styleId="CharStyle10">
    <w:name w:val="CharStyle10"/>
    <w:basedOn w:val="DefaultParagraphFont"/>
    <w:rsid w:val="00933633"/>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933633"/>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933633"/>
    <w:rPr>
      <w:rFonts w:ascii="Times New Roman" w:eastAsia="Times New Roman" w:hAnsi="Times New Roman" w:cs="Times New Roman"/>
      <w:b w:val="0"/>
      <w:bCs w:val="0"/>
      <w:i w:val="0"/>
      <w:iCs w:val="0"/>
      <w:smallCaps w:val="0"/>
      <w:spacing w:val="10"/>
      <w:sz w:val="22"/>
      <w:szCs w:val="22"/>
    </w:rPr>
  </w:style>
  <w:style w:type="character" w:customStyle="1" w:styleId="CharStyle19">
    <w:name w:val="CharStyle19"/>
    <w:basedOn w:val="DefaultParagraphFont"/>
    <w:rsid w:val="00933633"/>
    <w:rPr>
      <w:rFonts w:ascii="Times New Roman" w:eastAsia="Times New Roman" w:hAnsi="Times New Roman" w:cs="Times New Roman"/>
      <w:b w:val="0"/>
      <w:bCs w:val="0"/>
      <w:i w:val="0"/>
      <w:iCs w:val="0"/>
      <w:smallCaps w:val="0"/>
      <w:sz w:val="46"/>
      <w:szCs w:val="46"/>
    </w:rPr>
  </w:style>
  <w:style w:type="character" w:customStyle="1" w:styleId="CharStyle20">
    <w:name w:val="CharStyle20"/>
    <w:basedOn w:val="DefaultParagraphFont"/>
    <w:rsid w:val="00933633"/>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933633"/>
    <w:rPr>
      <w:rFonts w:ascii="Times New Roman" w:eastAsia="Times New Roman" w:hAnsi="Times New Roman" w:cs="Times New Roman"/>
      <w:b/>
      <w:bCs/>
      <w:i w:val="0"/>
      <w:iCs w:val="0"/>
      <w:smallCaps/>
      <w:sz w:val="14"/>
      <w:szCs w:val="14"/>
    </w:rPr>
  </w:style>
  <w:style w:type="character" w:customStyle="1" w:styleId="CharStyle43">
    <w:name w:val="CharStyle43"/>
    <w:basedOn w:val="DefaultParagraphFont"/>
    <w:rsid w:val="00933633"/>
    <w:rPr>
      <w:rFonts w:ascii="Times New Roman" w:eastAsia="Times New Roman" w:hAnsi="Times New Roman" w:cs="Times New Roman"/>
      <w:b/>
      <w:bCs/>
      <w:i/>
      <w:iCs/>
      <w:smallCaps w:val="0"/>
      <w:sz w:val="14"/>
      <w:szCs w:val="14"/>
    </w:rPr>
  </w:style>
  <w:style w:type="character" w:customStyle="1" w:styleId="CharStyle44">
    <w:name w:val="CharStyle44"/>
    <w:basedOn w:val="DefaultParagraphFont"/>
    <w:rsid w:val="00933633"/>
    <w:rPr>
      <w:rFonts w:ascii="Times New Roman" w:eastAsia="Times New Roman" w:hAnsi="Times New Roman" w:cs="Times New Roman"/>
      <w:b/>
      <w:bCs/>
      <w:i w:val="0"/>
      <w:iCs w:val="0"/>
      <w:smallCaps w:val="0"/>
      <w:sz w:val="12"/>
      <w:szCs w:val="12"/>
    </w:rPr>
  </w:style>
  <w:style w:type="character" w:customStyle="1" w:styleId="CharStyle64">
    <w:name w:val="CharStyle64"/>
    <w:basedOn w:val="DefaultParagraphFont"/>
    <w:rsid w:val="00933633"/>
    <w:rPr>
      <w:rFonts w:ascii="Times New Roman" w:eastAsia="Times New Roman" w:hAnsi="Times New Roman" w:cs="Times New Roman"/>
      <w:b w:val="0"/>
      <w:bCs w:val="0"/>
      <w:i/>
      <w:iCs/>
      <w:smallCaps w:val="0"/>
      <w:sz w:val="22"/>
      <w:szCs w:val="22"/>
    </w:rPr>
  </w:style>
  <w:style w:type="character" w:customStyle="1" w:styleId="CharStyle92">
    <w:name w:val="CharStyle92"/>
    <w:basedOn w:val="DefaultParagraphFont"/>
    <w:rsid w:val="00933633"/>
    <w:rPr>
      <w:rFonts w:ascii="Times New Roman" w:eastAsia="Times New Roman" w:hAnsi="Times New Roman" w:cs="Times New Roman"/>
      <w:b/>
      <w:bCs/>
      <w:i w:val="0"/>
      <w:iCs w:val="0"/>
      <w:smallCaps/>
      <w:spacing w:val="20"/>
      <w:sz w:val="22"/>
      <w:szCs w:val="22"/>
    </w:rPr>
  </w:style>
  <w:style w:type="character" w:customStyle="1" w:styleId="CharStyle98">
    <w:name w:val="CharStyle98"/>
    <w:basedOn w:val="DefaultParagraphFont"/>
    <w:rsid w:val="00933633"/>
    <w:rPr>
      <w:rFonts w:ascii="Times New Roman" w:eastAsia="Times New Roman" w:hAnsi="Times New Roman" w:cs="Times New Roman"/>
      <w:b/>
      <w:bCs/>
      <w:i w:val="0"/>
      <w:iCs w:val="0"/>
      <w:smallCaps/>
      <w:sz w:val="18"/>
      <w:szCs w:val="18"/>
    </w:rPr>
  </w:style>
  <w:style w:type="character" w:customStyle="1" w:styleId="CharStyle100">
    <w:name w:val="CharStyle100"/>
    <w:basedOn w:val="DefaultParagraphFont"/>
    <w:rsid w:val="00933633"/>
    <w:rPr>
      <w:rFonts w:ascii="Times New Roman" w:eastAsia="Times New Roman" w:hAnsi="Times New Roman" w:cs="Times New Roman"/>
      <w:b/>
      <w:bCs/>
      <w:i w:val="0"/>
      <w:iCs w:val="0"/>
      <w:smallCaps w:val="0"/>
      <w:sz w:val="18"/>
      <w:szCs w:val="18"/>
    </w:rPr>
  </w:style>
  <w:style w:type="character" w:customStyle="1" w:styleId="CharStyle111">
    <w:name w:val="CharStyle111"/>
    <w:basedOn w:val="DefaultParagraphFont"/>
    <w:rsid w:val="00933633"/>
    <w:rPr>
      <w:rFonts w:ascii="Times New Roman" w:eastAsia="Times New Roman" w:hAnsi="Times New Roman" w:cs="Times New Roman"/>
      <w:b/>
      <w:bCs/>
      <w:i w:val="0"/>
      <w:iCs w:val="0"/>
      <w:smallCaps/>
      <w:sz w:val="16"/>
      <w:szCs w:val="16"/>
    </w:rPr>
  </w:style>
  <w:style w:type="character" w:customStyle="1" w:styleId="CharStyle116">
    <w:name w:val="CharStyle116"/>
    <w:basedOn w:val="DefaultParagraphFont"/>
    <w:rsid w:val="00933633"/>
    <w:rPr>
      <w:rFonts w:ascii="Trebuchet MS" w:eastAsia="Trebuchet MS" w:hAnsi="Trebuchet MS" w:cs="Trebuchet MS"/>
      <w:b/>
      <w:bCs/>
      <w:i/>
      <w:iCs/>
      <w:smallCaps w:val="0"/>
      <w:sz w:val="22"/>
      <w:szCs w:val="22"/>
    </w:rPr>
  </w:style>
  <w:style w:type="character" w:customStyle="1" w:styleId="CharStyle123">
    <w:name w:val="CharStyle123"/>
    <w:basedOn w:val="DefaultParagraphFont"/>
    <w:rsid w:val="00933633"/>
    <w:rPr>
      <w:rFonts w:ascii="Times New Roman" w:eastAsia="Times New Roman" w:hAnsi="Times New Roman" w:cs="Times New Roman"/>
      <w:b/>
      <w:bCs/>
      <w:i w:val="0"/>
      <w:iCs w:val="0"/>
      <w:smallCaps w:val="0"/>
      <w:sz w:val="12"/>
      <w:szCs w:val="12"/>
    </w:rPr>
  </w:style>
  <w:style w:type="character" w:customStyle="1" w:styleId="CharStyle128">
    <w:name w:val="CharStyle128"/>
    <w:basedOn w:val="DefaultParagraphFont"/>
    <w:rsid w:val="00933633"/>
    <w:rPr>
      <w:rFonts w:ascii="Arial" w:eastAsia="Arial" w:hAnsi="Arial" w:cs="Arial"/>
      <w:b w:val="0"/>
      <w:bCs w:val="0"/>
      <w:i w:val="0"/>
      <w:iCs w:val="0"/>
      <w:smallCaps w:val="0"/>
      <w:sz w:val="22"/>
      <w:szCs w:val="22"/>
    </w:rPr>
  </w:style>
  <w:style w:type="character" w:customStyle="1" w:styleId="CharStyle131">
    <w:name w:val="CharStyle131"/>
    <w:basedOn w:val="DefaultParagraphFont"/>
    <w:rsid w:val="00933633"/>
    <w:rPr>
      <w:rFonts w:ascii="Times New Roman" w:eastAsia="Times New Roman" w:hAnsi="Times New Roman" w:cs="Times New Roman"/>
      <w:b/>
      <w:bCs/>
      <w:i w:val="0"/>
      <w:iCs w:val="0"/>
      <w:smallCaps w:val="0"/>
      <w:sz w:val="14"/>
      <w:szCs w:val="14"/>
    </w:rPr>
  </w:style>
  <w:style w:type="character" w:customStyle="1" w:styleId="CharStyle133">
    <w:name w:val="CharStyle133"/>
    <w:basedOn w:val="DefaultParagraphFont"/>
    <w:rsid w:val="00933633"/>
    <w:rPr>
      <w:rFonts w:ascii="Times New Roman" w:eastAsia="Times New Roman" w:hAnsi="Times New Roman" w:cs="Times New Roman"/>
      <w:b/>
      <w:bCs/>
      <w:i w:val="0"/>
      <w:iCs w:val="0"/>
      <w:smallCaps w:val="0"/>
      <w:sz w:val="12"/>
      <w:szCs w:val="12"/>
    </w:rPr>
  </w:style>
  <w:style w:type="character" w:customStyle="1" w:styleId="CharStyle134">
    <w:name w:val="CharStyle134"/>
    <w:basedOn w:val="DefaultParagraphFont"/>
    <w:rsid w:val="00933633"/>
    <w:rPr>
      <w:rFonts w:ascii="Courier New" w:eastAsia="Courier New" w:hAnsi="Courier New" w:cs="Courier New"/>
      <w:b/>
      <w:bCs/>
      <w:i w:val="0"/>
      <w:iCs w:val="0"/>
      <w:smallCaps w:val="0"/>
      <w:sz w:val="16"/>
      <w:szCs w:val="16"/>
    </w:rPr>
  </w:style>
  <w:style w:type="character" w:customStyle="1" w:styleId="CharStyle145">
    <w:name w:val="CharStyle145"/>
    <w:basedOn w:val="DefaultParagraphFont"/>
    <w:rsid w:val="00933633"/>
    <w:rPr>
      <w:rFonts w:ascii="Times New Roman" w:eastAsia="Times New Roman" w:hAnsi="Times New Roman" w:cs="Times New Roman"/>
      <w:b w:val="0"/>
      <w:bCs w:val="0"/>
      <w:i/>
      <w:iCs/>
      <w:smallCaps w:val="0"/>
      <w:sz w:val="18"/>
      <w:szCs w:val="18"/>
    </w:rPr>
  </w:style>
  <w:style w:type="character" w:customStyle="1" w:styleId="CharStyle146">
    <w:name w:val="CharStyle146"/>
    <w:basedOn w:val="DefaultParagraphFont"/>
    <w:rsid w:val="00933633"/>
    <w:rPr>
      <w:rFonts w:ascii="Times New Roman" w:eastAsia="Times New Roman" w:hAnsi="Times New Roman" w:cs="Times New Roman"/>
      <w:b w:val="0"/>
      <w:bCs w:val="0"/>
      <w:i w:val="0"/>
      <w:iCs w:val="0"/>
      <w:smallCaps w:val="0"/>
      <w:sz w:val="18"/>
      <w:szCs w:val="18"/>
    </w:rPr>
  </w:style>
  <w:style w:type="character" w:customStyle="1" w:styleId="CharStyle155">
    <w:name w:val="CharStyle155"/>
    <w:basedOn w:val="DefaultParagraphFont"/>
    <w:rsid w:val="00933633"/>
    <w:rPr>
      <w:rFonts w:ascii="Georgia" w:eastAsia="Georgia" w:hAnsi="Georgia" w:cs="Georgia"/>
      <w:b/>
      <w:bCs/>
      <w:i w:val="0"/>
      <w:iCs w:val="0"/>
      <w:smallCaps w:val="0"/>
      <w:sz w:val="16"/>
      <w:szCs w:val="16"/>
    </w:rPr>
  </w:style>
  <w:style w:type="character" w:customStyle="1" w:styleId="CharStyle172">
    <w:name w:val="CharStyle172"/>
    <w:basedOn w:val="DefaultParagraphFont"/>
    <w:rsid w:val="00933633"/>
    <w:rPr>
      <w:rFonts w:ascii="Courier New" w:eastAsia="Courier New" w:hAnsi="Courier New" w:cs="Courier New"/>
      <w:b w:val="0"/>
      <w:bCs w:val="0"/>
      <w:i w:val="0"/>
      <w:iCs w:val="0"/>
      <w:smallCaps w:val="0"/>
      <w:sz w:val="42"/>
      <w:szCs w:val="42"/>
    </w:rPr>
  </w:style>
  <w:style w:type="character" w:customStyle="1" w:styleId="CharStyle180">
    <w:name w:val="CharStyle180"/>
    <w:basedOn w:val="DefaultParagraphFont"/>
    <w:rsid w:val="00933633"/>
    <w:rPr>
      <w:rFonts w:ascii="Courier New" w:eastAsia="Courier New" w:hAnsi="Courier New" w:cs="Courier New"/>
      <w:b/>
      <w:bCs/>
      <w:i w:val="0"/>
      <w:iCs w:val="0"/>
      <w:smallCaps w:val="0"/>
      <w:sz w:val="16"/>
      <w:szCs w:val="16"/>
    </w:rPr>
  </w:style>
  <w:style w:type="character" w:customStyle="1" w:styleId="CharStyle181">
    <w:name w:val="CharStyle181"/>
    <w:basedOn w:val="DefaultParagraphFont"/>
    <w:rsid w:val="00933633"/>
    <w:rPr>
      <w:rFonts w:ascii="Times New Roman" w:eastAsia="Times New Roman" w:hAnsi="Times New Roman" w:cs="Times New Roman"/>
      <w:b/>
      <w:bCs/>
      <w:i w:val="0"/>
      <w:iCs w:val="0"/>
      <w:smallCaps w:val="0"/>
      <w:sz w:val="16"/>
      <w:szCs w:val="16"/>
    </w:rPr>
  </w:style>
  <w:style w:type="character" w:customStyle="1" w:styleId="CharStyle199">
    <w:name w:val="CharStyle199"/>
    <w:basedOn w:val="DefaultParagraphFont"/>
    <w:rsid w:val="00933633"/>
    <w:rPr>
      <w:rFonts w:ascii="Arial" w:eastAsia="Arial" w:hAnsi="Arial" w:cs="Arial"/>
      <w:b w:val="0"/>
      <w:bCs w:val="0"/>
      <w:i w:val="0"/>
      <w:iCs w:val="0"/>
      <w:smallCaps w:val="0"/>
      <w:sz w:val="26"/>
      <w:szCs w:val="26"/>
    </w:rPr>
  </w:style>
  <w:style w:type="character" w:customStyle="1" w:styleId="CharStyle207">
    <w:name w:val="CharStyle207"/>
    <w:basedOn w:val="DefaultParagraphFont"/>
    <w:rsid w:val="00933633"/>
    <w:rPr>
      <w:rFonts w:ascii="Times New Roman" w:eastAsia="Times New Roman" w:hAnsi="Times New Roman" w:cs="Times New Roman"/>
      <w:b/>
      <w:bCs/>
      <w:i w:val="0"/>
      <w:iCs w:val="0"/>
      <w:smallCaps w:val="0"/>
      <w:sz w:val="14"/>
      <w:szCs w:val="14"/>
    </w:rPr>
  </w:style>
  <w:style w:type="character" w:customStyle="1" w:styleId="CharStyle249">
    <w:name w:val="CharStyle249"/>
    <w:basedOn w:val="DefaultParagraphFont"/>
    <w:rsid w:val="00933633"/>
    <w:rPr>
      <w:rFonts w:ascii="Times New Roman" w:eastAsia="Times New Roman" w:hAnsi="Times New Roman" w:cs="Times New Roman"/>
      <w:b/>
      <w:bCs/>
      <w:i/>
      <w:iCs/>
      <w:smallCaps w:val="0"/>
      <w:sz w:val="16"/>
      <w:szCs w:val="16"/>
    </w:rPr>
  </w:style>
  <w:style w:type="character" w:customStyle="1" w:styleId="CharStyle254">
    <w:name w:val="CharStyle254"/>
    <w:basedOn w:val="DefaultParagraphFont"/>
    <w:rsid w:val="00933633"/>
    <w:rPr>
      <w:rFonts w:ascii="Times New Roman" w:eastAsia="Times New Roman" w:hAnsi="Times New Roman" w:cs="Times New Roman"/>
      <w:b/>
      <w:bCs/>
      <w:i w:val="0"/>
      <w:iCs w:val="0"/>
      <w:smallCaps w:val="0"/>
      <w:sz w:val="18"/>
      <w:szCs w:val="18"/>
    </w:rPr>
  </w:style>
  <w:style w:type="character" w:customStyle="1" w:styleId="CharStyle269">
    <w:name w:val="CharStyle269"/>
    <w:basedOn w:val="DefaultParagraphFont"/>
    <w:rsid w:val="00933633"/>
    <w:rPr>
      <w:rFonts w:ascii="Times New Roman" w:eastAsia="Times New Roman" w:hAnsi="Times New Roman" w:cs="Times New Roman"/>
      <w:b/>
      <w:bCs/>
      <w:i/>
      <w:iCs/>
      <w:smallCaps w:val="0"/>
      <w:spacing w:val="20"/>
      <w:sz w:val="18"/>
      <w:szCs w:val="18"/>
    </w:rPr>
  </w:style>
  <w:style w:type="character" w:customStyle="1" w:styleId="CharStyle291">
    <w:name w:val="CharStyle291"/>
    <w:basedOn w:val="DefaultParagraphFont"/>
    <w:rsid w:val="00933633"/>
    <w:rPr>
      <w:rFonts w:ascii="Arial" w:eastAsia="Arial" w:hAnsi="Arial" w:cs="Arial"/>
      <w:b/>
      <w:bCs/>
      <w:i w:val="0"/>
      <w:iCs w:val="0"/>
      <w:smallCaps w:val="0"/>
      <w:sz w:val="10"/>
      <w:szCs w:val="10"/>
    </w:rPr>
  </w:style>
  <w:style w:type="paragraph" w:styleId="ListBullet">
    <w:name w:val="List Bullet"/>
    <w:basedOn w:val="Normal"/>
    <w:uiPriority w:val="99"/>
    <w:unhideWhenUsed/>
    <w:rsid w:val="00AF73CC"/>
    <w:pPr>
      <w:numPr>
        <w:numId w:val="1"/>
      </w:numPr>
      <w:contextualSpacing/>
    </w:pPr>
  </w:style>
  <w:style w:type="table" w:styleId="TableGrid">
    <w:name w:val="Table Grid"/>
    <w:basedOn w:val="TableNormal"/>
    <w:uiPriority w:val="39"/>
    <w:rsid w:val="003A34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122</cp:revision>
  <dcterms:created xsi:type="dcterms:W3CDTF">2017-04-06T03:54:00Z</dcterms:created>
  <dcterms:modified xsi:type="dcterms:W3CDTF">2017-07-31T05:10:00Z</dcterms:modified>
</cp:coreProperties>
</file>