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40" w:rsidRPr="00A4118E" w:rsidRDefault="002B7640" w:rsidP="00A4118E">
      <w:pPr>
        <w:pBdr>
          <w:top w:val="single" w:sz="4" w:space="1" w:color="auto"/>
        </w:pBdr>
        <w:spacing w:before="7400" w:after="240" w:line="240" w:lineRule="auto"/>
        <w:ind w:left="3744" w:right="3744"/>
        <w:jc w:val="center"/>
        <w:rPr>
          <w:rFonts w:ascii="Times New Roman" w:hAnsi="Times New Roman"/>
          <w:sz w:val="20"/>
          <w:szCs w:val="36"/>
        </w:rPr>
      </w:pPr>
    </w:p>
    <w:p w:rsidR="001C7F7C" w:rsidRPr="002B7640" w:rsidRDefault="00B04F91" w:rsidP="002B7640">
      <w:pPr>
        <w:spacing w:after="0" w:line="240" w:lineRule="auto"/>
        <w:jc w:val="center"/>
        <w:rPr>
          <w:rFonts w:ascii="Times New Roman" w:hAnsi="Times New Roman"/>
          <w:sz w:val="36"/>
          <w:szCs w:val="36"/>
        </w:rPr>
      </w:pPr>
      <w:r w:rsidRPr="002B7640">
        <w:rPr>
          <w:rFonts w:ascii="Times New Roman" w:hAnsi="Times New Roman"/>
          <w:sz w:val="36"/>
          <w:szCs w:val="36"/>
        </w:rPr>
        <w:t>MEAT INDUSTRY ENCOURAGEMENT.</w:t>
      </w:r>
    </w:p>
    <w:p w:rsidR="002B7640" w:rsidRPr="00A4118E" w:rsidRDefault="002B7640" w:rsidP="00A4118E">
      <w:pPr>
        <w:pBdr>
          <w:bottom w:val="single" w:sz="4" w:space="1" w:color="auto"/>
        </w:pBdr>
        <w:spacing w:before="120" w:after="120" w:line="240" w:lineRule="auto"/>
        <w:ind w:left="4176" w:right="4176"/>
        <w:jc w:val="center"/>
        <w:rPr>
          <w:rFonts w:ascii="Times New Roman" w:hAnsi="Times New Roman"/>
          <w:b/>
          <w:sz w:val="24"/>
          <w:szCs w:val="28"/>
        </w:rPr>
      </w:pPr>
    </w:p>
    <w:p w:rsidR="001C7F7C" w:rsidRPr="002B7640" w:rsidRDefault="00B04F91" w:rsidP="002B7640">
      <w:pPr>
        <w:spacing w:after="120" w:line="240" w:lineRule="auto"/>
        <w:jc w:val="center"/>
        <w:rPr>
          <w:rFonts w:ascii="Times New Roman" w:hAnsi="Times New Roman"/>
          <w:sz w:val="28"/>
          <w:szCs w:val="28"/>
        </w:rPr>
      </w:pPr>
      <w:r w:rsidRPr="002B7640">
        <w:rPr>
          <w:rFonts w:ascii="Times New Roman" w:hAnsi="Times New Roman"/>
          <w:b/>
          <w:sz w:val="28"/>
          <w:szCs w:val="28"/>
        </w:rPr>
        <w:t>No. 55 of 1924.</w:t>
      </w:r>
    </w:p>
    <w:p w:rsidR="001C7F7C" w:rsidRPr="002B7640" w:rsidRDefault="00B04F91" w:rsidP="002B7640">
      <w:pPr>
        <w:spacing w:after="0" w:line="240" w:lineRule="auto"/>
        <w:jc w:val="center"/>
        <w:rPr>
          <w:rFonts w:ascii="Times New Roman" w:hAnsi="Times New Roman"/>
          <w:sz w:val="26"/>
        </w:rPr>
      </w:pPr>
      <w:r w:rsidRPr="002B7640">
        <w:rPr>
          <w:rFonts w:ascii="Times New Roman" w:hAnsi="Times New Roman"/>
          <w:sz w:val="26"/>
        </w:rPr>
        <w:t>An Act to encourage and improve the Meat Industry of Australia.</w:t>
      </w:r>
    </w:p>
    <w:p w:rsidR="001C7F7C" w:rsidRPr="002B7640" w:rsidRDefault="00B04F91" w:rsidP="002B7640">
      <w:pPr>
        <w:spacing w:before="120" w:after="120" w:line="240" w:lineRule="auto"/>
        <w:jc w:val="right"/>
        <w:rPr>
          <w:rFonts w:ascii="Times New Roman" w:hAnsi="Times New Roman"/>
          <w:sz w:val="26"/>
        </w:rPr>
      </w:pPr>
      <w:r w:rsidRPr="002B7640">
        <w:rPr>
          <w:rFonts w:ascii="Times New Roman" w:hAnsi="Times New Roman"/>
          <w:sz w:val="26"/>
        </w:rPr>
        <w:t>[Assented to 20th October, 1924.]</w:t>
      </w:r>
    </w:p>
    <w:p w:rsidR="001C7F7C" w:rsidRPr="0005464D" w:rsidRDefault="00B04F91" w:rsidP="002B7640">
      <w:pPr>
        <w:spacing w:after="0" w:line="240" w:lineRule="auto"/>
        <w:jc w:val="both"/>
        <w:rPr>
          <w:rFonts w:ascii="Times New Roman" w:hAnsi="Times New Roman"/>
        </w:rPr>
      </w:pPr>
      <w:r w:rsidRPr="0005464D">
        <w:rPr>
          <w:rFonts w:ascii="Times New Roman" w:hAnsi="Times New Roman"/>
        </w:rPr>
        <w:t>BE it enacted by the King</w:t>
      </w:r>
      <w:r w:rsidR="00A4118E" w:rsidRPr="0005464D">
        <w:rPr>
          <w:rFonts w:ascii="Times New Roman" w:hAnsi="Times New Roman"/>
        </w:rPr>
        <w:t>’</w:t>
      </w:r>
      <w:r w:rsidRPr="0005464D">
        <w:rPr>
          <w:rFonts w:ascii="Times New Roman" w:hAnsi="Times New Roman"/>
        </w:rPr>
        <w:t>s Most Excellent Majesty, the Senate, and the House of Representatives of the Commonwealth of Australia, as follows:—</w:t>
      </w:r>
    </w:p>
    <w:p w:rsidR="001C7F7C" w:rsidRPr="002B7640" w:rsidRDefault="00B04F91" w:rsidP="002B7640">
      <w:pPr>
        <w:spacing w:before="120" w:after="60" w:line="240" w:lineRule="auto"/>
        <w:jc w:val="both"/>
        <w:rPr>
          <w:rFonts w:ascii="Times New Roman" w:hAnsi="Times New Roman"/>
          <w:sz w:val="20"/>
        </w:rPr>
      </w:pPr>
      <w:r w:rsidRPr="002B7640">
        <w:rPr>
          <w:rFonts w:ascii="Times New Roman" w:hAnsi="Times New Roman"/>
          <w:b/>
          <w:sz w:val="20"/>
        </w:rPr>
        <w:t>Short title.</w:t>
      </w:r>
    </w:p>
    <w:p w:rsidR="001C7F7C" w:rsidRPr="002B7640" w:rsidRDefault="00B04F91" w:rsidP="002B7640">
      <w:pPr>
        <w:pStyle w:val="ListParagraph"/>
        <w:numPr>
          <w:ilvl w:val="0"/>
          <w:numId w:val="1"/>
        </w:numPr>
        <w:spacing w:after="0" w:line="240" w:lineRule="auto"/>
        <w:jc w:val="both"/>
        <w:rPr>
          <w:rFonts w:ascii="Times New Roman" w:hAnsi="Times New Roman"/>
        </w:rPr>
      </w:pPr>
      <w:r w:rsidRPr="002B7640">
        <w:rPr>
          <w:rFonts w:ascii="Times New Roman" w:hAnsi="Times New Roman"/>
        </w:rPr>
        <w:t xml:space="preserve">This Act may be cited as the </w:t>
      </w:r>
      <w:r w:rsidRPr="002B7640">
        <w:rPr>
          <w:rFonts w:ascii="Times New Roman" w:hAnsi="Times New Roman"/>
          <w:i/>
        </w:rPr>
        <w:t xml:space="preserve">Meat Industry Encouragement Act </w:t>
      </w:r>
      <w:r w:rsidRPr="002B7640">
        <w:rPr>
          <w:rFonts w:ascii="Times New Roman" w:hAnsi="Times New Roman"/>
        </w:rPr>
        <w:t>1924.</w:t>
      </w:r>
    </w:p>
    <w:p w:rsidR="001C7F7C" w:rsidRPr="002B7640" w:rsidRDefault="00B04F91" w:rsidP="002B7640">
      <w:pPr>
        <w:spacing w:before="120" w:after="60" w:line="240" w:lineRule="auto"/>
        <w:jc w:val="both"/>
        <w:rPr>
          <w:rFonts w:ascii="Times New Roman" w:hAnsi="Times New Roman"/>
          <w:sz w:val="20"/>
        </w:rPr>
      </w:pPr>
      <w:r w:rsidRPr="002B7640">
        <w:rPr>
          <w:rFonts w:ascii="Times New Roman" w:hAnsi="Times New Roman"/>
          <w:b/>
          <w:sz w:val="20"/>
        </w:rPr>
        <w:t>Commencement.</w:t>
      </w:r>
    </w:p>
    <w:p w:rsidR="001C7F7C" w:rsidRPr="002B7640" w:rsidRDefault="00B04F91" w:rsidP="002B7640">
      <w:pPr>
        <w:pStyle w:val="ListParagraph"/>
        <w:numPr>
          <w:ilvl w:val="0"/>
          <w:numId w:val="1"/>
        </w:numPr>
        <w:spacing w:after="0" w:line="240" w:lineRule="auto"/>
        <w:jc w:val="both"/>
        <w:rPr>
          <w:rFonts w:ascii="Times New Roman" w:hAnsi="Times New Roman"/>
        </w:rPr>
      </w:pPr>
      <w:r w:rsidRPr="002B7640">
        <w:rPr>
          <w:rFonts w:ascii="Times New Roman" w:hAnsi="Times New Roman"/>
        </w:rPr>
        <w:t>This Act shall commence on a date to be fixed by Proclamation.</w:t>
      </w:r>
    </w:p>
    <w:p w:rsidR="001C7F7C" w:rsidRPr="002B7640" w:rsidRDefault="00B04F91" w:rsidP="004017F2">
      <w:pPr>
        <w:spacing w:before="120" w:after="60" w:line="240" w:lineRule="auto"/>
        <w:jc w:val="both"/>
        <w:rPr>
          <w:rFonts w:ascii="Times New Roman" w:hAnsi="Times New Roman"/>
          <w:sz w:val="20"/>
        </w:rPr>
      </w:pPr>
      <w:r w:rsidRPr="002B7640">
        <w:rPr>
          <w:rFonts w:ascii="Times New Roman" w:hAnsi="Times New Roman"/>
          <w:b/>
          <w:sz w:val="20"/>
        </w:rPr>
        <w:t>Definitions.</w:t>
      </w:r>
    </w:p>
    <w:p w:rsidR="001C7F7C" w:rsidRPr="00B04F91" w:rsidRDefault="00B04F91" w:rsidP="002B7640">
      <w:pPr>
        <w:tabs>
          <w:tab w:val="left" w:pos="1350"/>
        </w:tabs>
        <w:spacing w:after="0" w:line="240" w:lineRule="auto"/>
        <w:ind w:firstLine="432"/>
        <w:jc w:val="both"/>
        <w:rPr>
          <w:rFonts w:ascii="Times New Roman" w:hAnsi="Times New Roman"/>
        </w:rPr>
      </w:pPr>
      <w:r w:rsidRPr="00B04F91">
        <w:rPr>
          <w:rFonts w:ascii="Times New Roman" w:hAnsi="Times New Roman"/>
          <w:b/>
        </w:rPr>
        <w:t>3.</w:t>
      </w:r>
      <w:r w:rsidRPr="00B04F91">
        <w:rPr>
          <w:rFonts w:ascii="Times New Roman" w:hAnsi="Times New Roman"/>
        </w:rPr>
        <w:t>—(1.)</w:t>
      </w:r>
      <w:r w:rsidR="002B7640">
        <w:rPr>
          <w:rFonts w:ascii="Times New Roman" w:hAnsi="Times New Roman"/>
        </w:rPr>
        <w:tab/>
      </w:r>
      <w:r w:rsidRPr="00B04F91">
        <w:rPr>
          <w:rFonts w:ascii="Times New Roman" w:hAnsi="Times New Roman"/>
        </w:rPr>
        <w:t>In this Act, unless the contrary intention appears—</w:t>
      </w:r>
    </w:p>
    <w:p w:rsidR="001C7F7C" w:rsidRPr="00B04F91" w:rsidRDefault="00A4118E" w:rsidP="006A4E8A">
      <w:pPr>
        <w:spacing w:after="0" w:line="240" w:lineRule="auto"/>
        <w:ind w:left="1152" w:hanging="576"/>
        <w:jc w:val="both"/>
        <w:rPr>
          <w:rFonts w:ascii="Times New Roman" w:hAnsi="Times New Roman"/>
        </w:rPr>
      </w:pPr>
      <w:r>
        <w:rPr>
          <w:rFonts w:ascii="Times New Roman" w:hAnsi="Times New Roman"/>
        </w:rPr>
        <w:t>“</w:t>
      </w:r>
      <w:r w:rsidR="00B04F91" w:rsidRPr="00B04F91">
        <w:rPr>
          <w:rFonts w:ascii="Times New Roman" w:hAnsi="Times New Roman"/>
        </w:rPr>
        <w:t>the Council</w:t>
      </w:r>
      <w:r>
        <w:rPr>
          <w:rFonts w:ascii="Times New Roman" w:hAnsi="Times New Roman"/>
        </w:rPr>
        <w:t>”</w:t>
      </w:r>
      <w:r w:rsidR="00B04F91" w:rsidRPr="00B04F91">
        <w:rPr>
          <w:rFonts w:ascii="Times New Roman" w:hAnsi="Times New Roman"/>
        </w:rPr>
        <w:t xml:space="preserve"> means the Australian Meat Council appointed under this Act;</w:t>
      </w:r>
    </w:p>
    <w:p w:rsidR="002B7640" w:rsidRDefault="002B7640">
      <w:pPr>
        <w:rPr>
          <w:rFonts w:ascii="Times New Roman" w:hAnsi="Times New Roman"/>
        </w:rPr>
      </w:pPr>
      <w:r>
        <w:rPr>
          <w:rFonts w:ascii="Times New Roman" w:hAnsi="Times New Roman"/>
        </w:rPr>
        <w:br w:type="page"/>
      </w:r>
    </w:p>
    <w:p w:rsidR="001C7F7C" w:rsidRPr="00B04F91" w:rsidRDefault="00A4118E" w:rsidP="006A4E8A">
      <w:pPr>
        <w:spacing w:after="0" w:line="240" w:lineRule="auto"/>
        <w:ind w:left="1152" w:hanging="576"/>
        <w:jc w:val="both"/>
        <w:rPr>
          <w:rFonts w:ascii="Times New Roman" w:hAnsi="Times New Roman"/>
        </w:rPr>
      </w:pPr>
      <w:r>
        <w:rPr>
          <w:rFonts w:ascii="Times New Roman" w:hAnsi="Times New Roman"/>
        </w:rPr>
        <w:lastRenderedPageBreak/>
        <w:t>“</w:t>
      </w:r>
      <w:r w:rsidR="00B04F91" w:rsidRPr="00B04F91">
        <w:rPr>
          <w:rFonts w:ascii="Times New Roman" w:hAnsi="Times New Roman"/>
        </w:rPr>
        <w:t>Board</w:t>
      </w:r>
      <w:r>
        <w:rPr>
          <w:rFonts w:ascii="Times New Roman" w:hAnsi="Times New Roman"/>
        </w:rPr>
        <w:t>”</w:t>
      </w:r>
      <w:r w:rsidR="00B04F91" w:rsidRPr="00B04F91">
        <w:rPr>
          <w:rFonts w:ascii="Times New Roman" w:hAnsi="Times New Roman"/>
        </w:rPr>
        <w:t xml:space="preserve"> means a State Meat Advisory Board established by virtue of any State Act;</w:t>
      </w:r>
    </w:p>
    <w:p w:rsidR="001C7F7C" w:rsidRPr="00B04F91" w:rsidRDefault="00A4118E" w:rsidP="0083608D">
      <w:pPr>
        <w:spacing w:after="0" w:line="240" w:lineRule="auto"/>
        <w:ind w:left="1152" w:hanging="576"/>
        <w:jc w:val="both"/>
        <w:rPr>
          <w:rFonts w:ascii="Times New Roman" w:hAnsi="Times New Roman"/>
        </w:rPr>
      </w:pPr>
      <w:r>
        <w:rPr>
          <w:rFonts w:ascii="Times New Roman" w:hAnsi="Times New Roman"/>
        </w:rPr>
        <w:t>“</w:t>
      </w:r>
      <w:r w:rsidR="00B04F91" w:rsidRPr="00B04F91">
        <w:rPr>
          <w:rFonts w:ascii="Times New Roman" w:hAnsi="Times New Roman"/>
        </w:rPr>
        <w:t>cattle</w:t>
      </w:r>
      <w:r>
        <w:rPr>
          <w:rFonts w:ascii="Times New Roman" w:hAnsi="Times New Roman"/>
        </w:rPr>
        <w:t>”</w:t>
      </w:r>
      <w:r w:rsidR="00B04F91" w:rsidRPr="00B04F91">
        <w:rPr>
          <w:rFonts w:ascii="Times New Roman" w:hAnsi="Times New Roman"/>
        </w:rPr>
        <w:t xml:space="preserve"> includes any bull, cow, ox, heifer, steer and calf;</w:t>
      </w:r>
      <w:r w:rsidR="0083608D">
        <w:rPr>
          <w:rFonts w:ascii="Times New Roman" w:hAnsi="Times New Roman"/>
        </w:rPr>
        <w:t xml:space="preserve"> </w:t>
      </w:r>
      <w:r w:rsidR="00B04F91" w:rsidRPr="00B04F91">
        <w:rPr>
          <w:rFonts w:ascii="Times New Roman" w:hAnsi="Times New Roman"/>
        </w:rPr>
        <w:t>and</w:t>
      </w:r>
    </w:p>
    <w:p w:rsidR="001C7F7C" w:rsidRPr="00B04F91" w:rsidRDefault="00A4118E" w:rsidP="0083608D">
      <w:pPr>
        <w:spacing w:after="0" w:line="240" w:lineRule="auto"/>
        <w:ind w:left="1152" w:hanging="576"/>
        <w:jc w:val="both"/>
        <w:rPr>
          <w:rFonts w:ascii="Times New Roman" w:hAnsi="Times New Roman"/>
        </w:rPr>
      </w:pPr>
      <w:r>
        <w:rPr>
          <w:rFonts w:ascii="Times New Roman" w:hAnsi="Times New Roman"/>
        </w:rPr>
        <w:t>“</w:t>
      </w:r>
      <w:r w:rsidR="00B04F91" w:rsidRPr="00B04F91">
        <w:rPr>
          <w:rFonts w:ascii="Times New Roman" w:hAnsi="Times New Roman"/>
        </w:rPr>
        <w:t>sheep</w:t>
      </w:r>
      <w:r>
        <w:rPr>
          <w:rFonts w:ascii="Times New Roman" w:hAnsi="Times New Roman"/>
        </w:rPr>
        <w:t>”</w:t>
      </w:r>
      <w:r w:rsidR="00B04F91" w:rsidRPr="00B04F91">
        <w:rPr>
          <w:rFonts w:ascii="Times New Roman" w:hAnsi="Times New Roman"/>
        </w:rPr>
        <w:t xml:space="preserve"> includes any ram, ewe, wether and hogget, but does not include lamb, except in paragraph (</w:t>
      </w:r>
      <w:r w:rsidR="00B04F91" w:rsidRPr="00B04F91">
        <w:rPr>
          <w:rFonts w:ascii="Times New Roman" w:hAnsi="Times New Roman"/>
          <w:i/>
        </w:rPr>
        <w:t>d</w:t>
      </w:r>
      <w:r w:rsidR="00B04F91" w:rsidRPr="00B04F91">
        <w:rPr>
          <w:rFonts w:ascii="Times New Roman" w:hAnsi="Times New Roman"/>
        </w:rPr>
        <w:t>)of section nine.</w:t>
      </w:r>
    </w:p>
    <w:p w:rsidR="001C7F7C" w:rsidRPr="00B04F91" w:rsidRDefault="00B04F91" w:rsidP="00D515DC">
      <w:pPr>
        <w:tabs>
          <w:tab w:val="left" w:pos="900"/>
        </w:tabs>
        <w:spacing w:before="120" w:after="0" w:line="240" w:lineRule="auto"/>
        <w:ind w:firstLine="432"/>
        <w:jc w:val="both"/>
        <w:rPr>
          <w:rFonts w:ascii="Times New Roman" w:hAnsi="Times New Roman"/>
        </w:rPr>
      </w:pPr>
      <w:r w:rsidRPr="00B04F91">
        <w:rPr>
          <w:rFonts w:ascii="Times New Roman" w:hAnsi="Times New Roman"/>
        </w:rPr>
        <w:t>(2.)</w:t>
      </w:r>
      <w:r w:rsidR="000834F5">
        <w:rPr>
          <w:rFonts w:ascii="Times New Roman" w:hAnsi="Times New Roman"/>
        </w:rPr>
        <w:tab/>
      </w:r>
      <w:r w:rsidRPr="00B04F91">
        <w:rPr>
          <w:rFonts w:ascii="Times New Roman" w:hAnsi="Times New Roman"/>
        </w:rPr>
        <w:t>References in this Act to the appointment of members of the Council shall, in the case of members of the Council representing meat producers and meat works, be construed as references to the choice and nomination of those members in pursuance of a law of a State.</w:t>
      </w:r>
    </w:p>
    <w:p w:rsidR="001C7F7C" w:rsidRPr="000834F5" w:rsidRDefault="00B04F91" w:rsidP="000834F5">
      <w:pPr>
        <w:spacing w:before="120" w:after="60" w:line="240" w:lineRule="auto"/>
        <w:jc w:val="both"/>
        <w:rPr>
          <w:rFonts w:ascii="Times New Roman" w:hAnsi="Times New Roman"/>
          <w:sz w:val="20"/>
        </w:rPr>
      </w:pPr>
      <w:r w:rsidRPr="000834F5">
        <w:rPr>
          <w:rFonts w:ascii="Times New Roman" w:hAnsi="Times New Roman"/>
          <w:b/>
          <w:sz w:val="20"/>
        </w:rPr>
        <w:t>Establishment of Australian Meat Council.</w:t>
      </w:r>
    </w:p>
    <w:p w:rsidR="001C7F7C" w:rsidRPr="00B04F91" w:rsidRDefault="00B04F91" w:rsidP="0088242A">
      <w:pPr>
        <w:tabs>
          <w:tab w:val="left" w:pos="1278"/>
        </w:tabs>
        <w:spacing w:after="0" w:line="240" w:lineRule="auto"/>
        <w:ind w:firstLine="432"/>
        <w:jc w:val="both"/>
        <w:rPr>
          <w:rFonts w:ascii="Times New Roman" w:hAnsi="Times New Roman"/>
        </w:rPr>
      </w:pPr>
      <w:r w:rsidRPr="00B04F91">
        <w:rPr>
          <w:rFonts w:ascii="Times New Roman" w:hAnsi="Times New Roman"/>
          <w:b/>
        </w:rPr>
        <w:t>4.</w:t>
      </w:r>
      <w:r w:rsidRPr="00B04F91">
        <w:rPr>
          <w:rFonts w:ascii="Times New Roman" w:hAnsi="Times New Roman"/>
        </w:rPr>
        <w:t>—(1.)</w:t>
      </w:r>
      <w:r w:rsidR="000834F5">
        <w:rPr>
          <w:rFonts w:ascii="Times New Roman" w:hAnsi="Times New Roman"/>
        </w:rPr>
        <w:tab/>
      </w:r>
      <w:r w:rsidRPr="00B04F91">
        <w:rPr>
          <w:rFonts w:ascii="Times New Roman" w:hAnsi="Times New Roman"/>
        </w:rPr>
        <w:t>There shall be an Australian Meat Council.</w:t>
      </w:r>
    </w:p>
    <w:p w:rsidR="001C7F7C" w:rsidRPr="00B04F91" w:rsidRDefault="00B04F91" w:rsidP="00D515DC">
      <w:pPr>
        <w:tabs>
          <w:tab w:val="left" w:pos="900"/>
        </w:tabs>
        <w:spacing w:before="60" w:after="0" w:line="240" w:lineRule="auto"/>
        <w:ind w:firstLine="432"/>
        <w:jc w:val="both"/>
        <w:rPr>
          <w:rFonts w:ascii="Times New Roman" w:hAnsi="Times New Roman"/>
        </w:rPr>
      </w:pPr>
      <w:r w:rsidRPr="00B04F91">
        <w:rPr>
          <w:rFonts w:ascii="Times New Roman" w:hAnsi="Times New Roman"/>
        </w:rPr>
        <w:t>(2.)</w:t>
      </w:r>
      <w:r w:rsidR="00E82ADE">
        <w:rPr>
          <w:rFonts w:ascii="Times New Roman" w:hAnsi="Times New Roman"/>
        </w:rPr>
        <w:tab/>
      </w:r>
      <w:r w:rsidRPr="00B04F91">
        <w:rPr>
          <w:rFonts w:ascii="Times New Roman" w:hAnsi="Times New Roman"/>
        </w:rPr>
        <w:t>Subject to this Act, the Council shall consist of the following:—</w:t>
      </w:r>
    </w:p>
    <w:p w:rsidR="001C7F7C" w:rsidRPr="00B04F91" w:rsidRDefault="00B04F91" w:rsidP="00E82ADE">
      <w:pPr>
        <w:spacing w:after="0" w:line="240" w:lineRule="auto"/>
        <w:ind w:left="576"/>
        <w:jc w:val="both"/>
        <w:rPr>
          <w:rFonts w:ascii="Times New Roman" w:hAnsi="Times New Roman"/>
        </w:rPr>
      </w:pPr>
      <w:r w:rsidRPr="00B04F91">
        <w:rPr>
          <w:rFonts w:ascii="Times New Roman" w:hAnsi="Times New Roman"/>
        </w:rPr>
        <w:t>(</w:t>
      </w:r>
      <w:r w:rsidRPr="00B04F91">
        <w:rPr>
          <w:rFonts w:ascii="Times New Roman" w:hAnsi="Times New Roman"/>
          <w:i/>
        </w:rPr>
        <w:t>a</w:t>
      </w:r>
      <w:r w:rsidRPr="00B04F91">
        <w:rPr>
          <w:rFonts w:ascii="Times New Roman" w:hAnsi="Times New Roman"/>
        </w:rPr>
        <w:t>)</w:t>
      </w:r>
      <w:r w:rsidR="000834F5">
        <w:rPr>
          <w:rFonts w:ascii="Times New Roman" w:hAnsi="Times New Roman"/>
        </w:rPr>
        <w:t xml:space="preserve"> </w:t>
      </w:r>
      <w:r w:rsidRPr="00B04F91">
        <w:rPr>
          <w:rFonts w:ascii="Times New Roman" w:hAnsi="Times New Roman"/>
        </w:rPr>
        <w:t>One representative of the Commonwealth;</w:t>
      </w:r>
    </w:p>
    <w:p w:rsidR="001C7F7C" w:rsidRPr="00B04F91" w:rsidRDefault="00B04F91" w:rsidP="00E82ADE">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b</w:t>
      </w:r>
      <w:r w:rsidRPr="00B04F91">
        <w:rPr>
          <w:rFonts w:ascii="Times New Roman" w:hAnsi="Times New Roman"/>
        </w:rPr>
        <w:t>) One representative of each State the Parliament of which has passed legislation providing for the encouragement and improvement of the Meat Industry and for representation on the Council;</w:t>
      </w:r>
    </w:p>
    <w:p w:rsidR="001C7F7C" w:rsidRPr="00B04F91" w:rsidRDefault="00B04F91" w:rsidP="00E82ADE">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c</w:t>
      </w:r>
      <w:r w:rsidRPr="00B04F91">
        <w:rPr>
          <w:rFonts w:ascii="Times New Roman" w:hAnsi="Times New Roman"/>
        </w:rPr>
        <w:t>)</w:t>
      </w:r>
      <w:r w:rsidR="000834F5">
        <w:rPr>
          <w:rFonts w:ascii="Times New Roman" w:hAnsi="Times New Roman"/>
        </w:rPr>
        <w:t xml:space="preserve"> </w:t>
      </w:r>
      <w:r w:rsidRPr="00B04F91">
        <w:rPr>
          <w:rFonts w:ascii="Times New Roman" w:hAnsi="Times New Roman"/>
        </w:rPr>
        <w:t>Sixteen representatives of the meat producers; and</w:t>
      </w:r>
    </w:p>
    <w:p w:rsidR="001C7F7C" w:rsidRPr="00B04F91" w:rsidRDefault="00B04F91" w:rsidP="00E82ADE">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d</w:t>
      </w:r>
      <w:r w:rsidRPr="00B04F91">
        <w:rPr>
          <w:rFonts w:ascii="Times New Roman" w:hAnsi="Times New Roman"/>
        </w:rPr>
        <w:t>)</w:t>
      </w:r>
      <w:r w:rsidR="000834F5">
        <w:rPr>
          <w:rFonts w:ascii="Times New Roman" w:hAnsi="Times New Roman"/>
        </w:rPr>
        <w:t xml:space="preserve"> </w:t>
      </w:r>
      <w:r w:rsidRPr="00B04F91">
        <w:rPr>
          <w:rFonts w:ascii="Times New Roman" w:hAnsi="Times New Roman"/>
        </w:rPr>
        <w:t>Seven representatives of the meat works established in Australia.</w:t>
      </w:r>
    </w:p>
    <w:p w:rsidR="001C7F7C" w:rsidRPr="00B04F91" w:rsidRDefault="00B04F91" w:rsidP="00DC35E4">
      <w:pPr>
        <w:tabs>
          <w:tab w:val="left" w:pos="900"/>
        </w:tabs>
        <w:spacing w:before="60" w:after="0" w:line="240" w:lineRule="auto"/>
        <w:ind w:firstLine="432"/>
        <w:jc w:val="both"/>
        <w:rPr>
          <w:rFonts w:ascii="Times New Roman" w:hAnsi="Times New Roman"/>
        </w:rPr>
      </w:pPr>
      <w:r w:rsidRPr="00B04F91">
        <w:rPr>
          <w:rFonts w:ascii="Times New Roman" w:hAnsi="Times New Roman"/>
        </w:rPr>
        <w:t>(3.)</w:t>
      </w:r>
      <w:r w:rsidR="00E82ADE">
        <w:rPr>
          <w:rFonts w:ascii="Times New Roman" w:hAnsi="Times New Roman"/>
        </w:rPr>
        <w:tab/>
      </w:r>
      <w:r w:rsidRPr="00B04F91">
        <w:rPr>
          <w:rFonts w:ascii="Times New Roman" w:hAnsi="Times New Roman"/>
        </w:rPr>
        <w:t>The representative of the Commonwealth shall be an officer of the Commonwealth appointed by the Governor-General.</w:t>
      </w:r>
    </w:p>
    <w:p w:rsidR="001C7F7C" w:rsidRPr="00B04F91" w:rsidRDefault="00B04F91" w:rsidP="00F54C69">
      <w:pPr>
        <w:tabs>
          <w:tab w:val="left" w:pos="900"/>
        </w:tabs>
        <w:spacing w:before="60" w:after="0" w:line="240" w:lineRule="auto"/>
        <w:ind w:firstLine="432"/>
        <w:jc w:val="both"/>
        <w:rPr>
          <w:rFonts w:ascii="Times New Roman" w:hAnsi="Times New Roman"/>
        </w:rPr>
      </w:pPr>
      <w:r w:rsidRPr="00B04F91">
        <w:rPr>
          <w:rFonts w:ascii="Times New Roman" w:hAnsi="Times New Roman"/>
        </w:rPr>
        <w:t>(4.)</w:t>
      </w:r>
      <w:r w:rsidR="00E82ADE">
        <w:rPr>
          <w:rFonts w:ascii="Times New Roman" w:hAnsi="Times New Roman"/>
        </w:rPr>
        <w:tab/>
      </w:r>
      <w:r w:rsidRPr="00B04F91">
        <w:rPr>
          <w:rFonts w:ascii="Times New Roman" w:hAnsi="Times New Roman"/>
        </w:rPr>
        <w:t>The representative of a State shall be an officer of the State appointed by the Governor in Council.</w:t>
      </w:r>
    </w:p>
    <w:p w:rsidR="001C7F7C" w:rsidRPr="00B04F91" w:rsidRDefault="00B04F91" w:rsidP="00D515DC">
      <w:pPr>
        <w:tabs>
          <w:tab w:val="left" w:pos="900"/>
        </w:tabs>
        <w:spacing w:before="60" w:after="0" w:line="240" w:lineRule="auto"/>
        <w:ind w:firstLine="432"/>
        <w:jc w:val="both"/>
        <w:rPr>
          <w:rFonts w:ascii="Times New Roman" w:hAnsi="Times New Roman"/>
        </w:rPr>
      </w:pPr>
      <w:r w:rsidRPr="00B04F91">
        <w:rPr>
          <w:rFonts w:ascii="Times New Roman" w:hAnsi="Times New Roman"/>
        </w:rPr>
        <w:t>(5.)</w:t>
      </w:r>
      <w:r w:rsidR="00E82ADE">
        <w:rPr>
          <w:rFonts w:ascii="Times New Roman" w:hAnsi="Times New Roman"/>
        </w:rPr>
        <w:tab/>
      </w:r>
      <w:r w:rsidRPr="00B04F91">
        <w:rPr>
          <w:rFonts w:ascii="Times New Roman" w:hAnsi="Times New Roman"/>
        </w:rPr>
        <w:t>The representatives of the meat producers shall be the persons who are chosen and nominated by the respective Boards in pursuance of laws of the States, or, in case of the Northern Territory, by the Governor-General in pursuance of an Ordinance, and the number of representatives and the interests which they represent shall be as follows:—</w:t>
      </w:r>
    </w:p>
    <w:p w:rsidR="001C7F7C" w:rsidRPr="00B04F91" w:rsidRDefault="00B04F91" w:rsidP="00E82ADE">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a</w:t>
      </w:r>
      <w:r w:rsidRPr="00B04F91">
        <w:rPr>
          <w:rFonts w:ascii="Times New Roman" w:hAnsi="Times New Roman"/>
        </w:rPr>
        <w:t>)</w:t>
      </w:r>
      <w:r w:rsidR="00E82ADE">
        <w:rPr>
          <w:rFonts w:ascii="Times New Roman" w:hAnsi="Times New Roman"/>
        </w:rPr>
        <w:t xml:space="preserve"> </w:t>
      </w:r>
      <w:r w:rsidRPr="00B04F91">
        <w:rPr>
          <w:rFonts w:ascii="Times New Roman" w:hAnsi="Times New Roman"/>
        </w:rPr>
        <w:t>In the case of each of the States of New South Wales and Victoria—three representatives, representing respectively the cattle interests, the sheep interests, and the lamb interests;</w:t>
      </w:r>
    </w:p>
    <w:p w:rsidR="001C7F7C" w:rsidRPr="00B04F91" w:rsidRDefault="00B04F91" w:rsidP="00E82ADE">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b</w:t>
      </w:r>
      <w:r w:rsidRPr="00B04F91">
        <w:rPr>
          <w:rFonts w:ascii="Times New Roman" w:hAnsi="Times New Roman"/>
        </w:rPr>
        <w:t>) In the case of the State of Queensland—three representatives, two of whom shall represent the cattle interests, and one the sheep and lamb interests;</w:t>
      </w:r>
    </w:p>
    <w:p w:rsidR="001C7F7C" w:rsidRPr="00B04F91" w:rsidRDefault="00B04F91" w:rsidP="00E82ADE">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c</w:t>
      </w:r>
      <w:r w:rsidRPr="00B04F91">
        <w:rPr>
          <w:rFonts w:ascii="Times New Roman" w:hAnsi="Times New Roman"/>
        </w:rPr>
        <w:t>)</w:t>
      </w:r>
      <w:r w:rsidR="00D515DC">
        <w:rPr>
          <w:rFonts w:ascii="Times New Roman" w:hAnsi="Times New Roman"/>
        </w:rPr>
        <w:t xml:space="preserve"> </w:t>
      </w:r>
      <w:r w:rsidRPr="00B04F91">
        <w:rPr>
          <w:rFonts w:ascii="Times New Roman" w:hAnsi="Times New Roman"/>
        </w:rPr>
        <w:t>In the case of each of the other States—two representatives, one of whom shall represent the cattle interests, and the other the sheep and lamb interests; and</w:t>
      </w:r>
    </w:p>
    <w:p w:rsidR="001C7F7C" w:rsidRPr="00B04F91" w:rsidRDefault="00B04F91" w:rsidP="00E82ADE">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d</w:t>
      </w:r>
      <w:r w:rsidRPr="00B04F91">
        <w:rPr>
          <w:rFonts w:ascii="Times New Roman" w:hAnsi="Times New Roman"/>
        </w:rPr>
        <w:t>)</w:t>
      </w:r>
      <w:r w:rsidR="00D515DC">
        <w:rPr>
          <w:rFonts w:ascii="Times New Roman" w:hAnsi="Times New Roman"/>
        </w:rPr>
        <w:t xml:space="preserve"> </w:t>
      </w:r>
      <w:r w:rsidRPr="00B04F91">
        <w:rPr>
          <w:rFonts w:ascii="Times New Roman" w:hAnsi="Times New Roman"/>
        </w:rPr>
        <w:t>In the case of the Northern Territory—one representative representing the cattle, sheep, and lamb interests.</w:t>
      </w:r>
    </w:p>
    <w:p w:rsidR="00E82ADE" w:rsidRDefault="00E82ADE">
      <w:pPr>
        <w:rPr>
          <w:rFonts w:ascii="Times New Roman" w:hAnsi="Times New Roman"/>
        </w:rPr>
      </w:pPr>
      <w:r>
        <w:rPr>
          <w:rFonts w:ascii="Times New Roman" w:hAnsi="Times New Roman"/>
        </w:rPr>
        <w:br w:type="page"/>
      </w:r>
    </w:p>
    <w:p w:rsidR="001C7F7C" w:rsidRPr="00B04F91" w:rsidRDefault="00B04F91" w:rsidP="00EC5EF3">
      <w:pPr>
        <w:tabs>
          <w:tab w:val="left" w:pos="900"/>
        </w:tabs>
        <w:spacing w:after="0" w:line="240" w:lineRule="auto"/>
        <w:ind w:firstLine="432"/>
        <w:jc w:val="both"/>
        <w:rPr>
          <w:rFonts w:ascii="Times New Roman" w:hAnsi="Times New Roman"/>
        </w:rPr>
      </w:pPr>
      <w:r w:rsidRPr="00B04F91">
        <w:rPr>
          <w:rFonts w:ascii="Times New Roman" w:hAnsi="Times New Roman"/>
        </w:rPr>
        <w:lastRenderedPageBreak/>
        <w:t>(6.)</w:t>
      </w:r>
      <w:r w:rsidR="00E82ADE">
        <w:rPr>
          <w:rFonts w:ascii="Times New Roman" w:hAnsi="Times New Roman"/>
        </w:rPr>
        <w:tab/>
      </w:r>
      <w:r w:rsidRPr="00B04F91">
        <w:rPr>
          <w:rFonts w:ascii="Times New Roman" w:hAnsi="Times New Roman"/>
        </w:rPr>
        <w:t>The representatives of the meat works shall be the persons who are chosen and nominated by the respective Boards in pursuance of laws of the States, or, in the case of the Northern Territory, by the Governor-General in pursuance of an Ordinance, and shall consist of one representative of the meat works in each State and one representative of the meat works in the Northern Territory.</w:t>
      </w:r>
    </w:p>
    <w:p w:rsidR="001C7F7C" w:rsidRPr="00B04F91" w:rsidRDefault="00B04F91" w:rsidP="00301C97">
      <w:pPr>
        <w:tabs>
          <w:tab w:val="left" w:pos="900"/>
        </w:tabs>
        <w:spacing w:after="0" w:line="240" w:lineRule="auto"/>
        <w:ind w:firstLine="432"/>
        <w:jc w:val="both"/>
        <w:rPr>
          <w:rFonts w:ascii="Times New Roman" w:hAnsi="Times New Roman"/>
        </w:rPr>
      </w:pPr>
      <w:r w:rsidRPr="00B04F91">
        <w:rPr>
          <w:rFonts w:ascii="Times New Roman" w:hAnsi="Times New Roman"/>
        </w:rPr>
        <w:t>(7.)</w:t>
      </w:r>
      <w:r w:rsidR="00E82ADE">
        <w:rPr>
          <w:rFonts w:ascii="Times New Roman" w:hAnsi="Times New Roman"/>
        </w:rPr>
        <w:tab/>
      </w:r>
      <w:r w:rsidRPr="00B04F91">
        <w:rPr>
          <w:rFonts w:ascii="Times New Roman" w:hAnsi="Times New Roman"/>
        </w:rPr>
        <w:t>Notwithstanding the foregoing provisions of this section, the meat producers and meat works in any State or in the Northern Territory shall not be entitled to representation on the Council until there is in force in that State or Territory, as the case may be, a law providing for the encouragement and improvement of the Meat Industry and for the representation of the meat producers and meat works on the Council, and for the making and levying of assessments on owners of cattle and owners of sheep.</w:t>
      </w:r>
    </w:p>
    <w:p w:rsidR="001C7F7C" w:rsidRPr="00E82ADE" w:rsidRDefault="00B04F91" w:rsidP="00E82ADE">
      <w:pPr>
        <w:spacing w:before="120" w:after="60" w:line="240" w:lineRule="auto"/>
        <w:jc w:val="both"/>
        <w:rPr>
          <w:rFonts w:ascii="Times New Roman" w:hAnsi="Times New Roman"/>
          <w:sz w:val="20"/>
        </w:rPr>
      </w:pPr>
      <w:r w:rsidRPr="00E82ADE">
        <w:rPr>
          <w:rFonts w:ascii="Times New Roman" w:hAnsi="Times New Roman"/>
          <w:b/>
          <w:sz w:val="20"/>
        </w:rPr>
        <w:t>Tenure of membership of Council and vacancies.</w:t>
      </w:r>
    </w:p>
    <w:p w:rsidR="001C7F7C" w:rsidRPr="00B04F91" w:rsidRDefault="00B04F91" w:rsidP="00BA08BE">
      <w:pPr>
        <w:tabs>
          <w:tab w:val="left" w:pos="1350"/>
        </w:tabs>
        <w:spacing w:after="0" w:line="240" w:lineRule="auto"/>
        <w:ind w:firstLine="432"/>
        <w:jc w:val="both"/>
        <w:rPr>
          <w:rFonts w:ascii="Times New Roman" w:hAnsi="Times New Roman"/>
        </w:rPr>
      </w:pPr>
      <w:r w:rsidRPr="00B04F91">
        <w:rPr>
          <w:rFonts w:ascii="Times New Roman" w:hAnsi="Times New Roman"/>
          <w:b/>
        </w:rPr>
        <w:t>5.</w:t>
      </w:r>
      <w:r w:rsidRPr="00B04F91">
        <w:rPr>
          <w:rFonts w:ascii="Times New Roman" w:hAnsi="Times New Roman"/>
        </w:rPr>
        <w:t>—(1.)</w:t>
      </w:r>
      <w:r w:rsidR="00E82ADE">
        <w:rPr>
          <w:rFonts w:ascii="Times New Roman" w:hAnsi="Times New Roman"/>
        </w:rPr>
        <w:tab/>
      </w:r>
      <w:r w:rsidRPr="00B04F91">
        <w:rPr>
          <w:rFonts w:ascii="Times New Roman" w:hAnsi="Times New Roman"/>
        </w:rPr>
        <w:t>The members of the Council who are appointed by the Governor-General shall hold office during the pleasure of the Governor-General.</w:t>
      </w:r>
    </w:p>
    <w:p w:rsidR="001C7F7C" w:rsidRPr="00B04F91" w:rsidRDefault="00B04F91" w:rsidP="006A2137">
      <w:pPr>
        <w:tabs>
          <w:tab w:val="left" w:pos="900"/>
        </w:tabs>
        <w:spacing w:after="0" w:line="240" w:lineRule="auto"/>
        <w:ind w:firstLine="432"/>
        <w:jc w:val="both"/>
        <w:rPr>
          <w:rFonts w:ascii="Times New Roman" w:hAnsi="Times New Roman"/>
        </w:rPr>
      </w:pPr>
      <w:r w:rsidRPr="00B04F91">
        <w:rPr>
          <w:rFonts w:ascii="Times New Roman" w:hAnsi="Times New Roman"/>
        </w:rPr>
        <w:t>(2.)</w:t>
      </w:r>
      <w:r w:rsidR="00E82ADE">
        <w:rPr>
          <w:rFonts w:ascii="Times New Roman" w:hAnsi="Times New Roman"/>
        </w:rPr>
        <w:tab/>
      </w:r>
      <w:r w:rsidRPr="00B04F91">
        <w:rPr>
          <w:rFonts w:ascii="Times New Roman" w:hAnsi="Times New Roman"/>
        </w:rPr>
        <w:t>The member of the Council who is appointed by the Governor in Council of a State shall hold office during the pleasure of the Governor in Council of that State.</w:t>
      </w:r>
    </w:p>
    <w:p w:rsidR="001C7F7C" w:rsidRPr="00B04F91" w:rsidRDefault="00B04F91" w:rsidP="00EC5EF3">
      <w:pPr>
        <w:tabs>
          <w:tab w:val="left" w:pos="900"/>
        </w:tabs>
        <w:spacing w:after="0" w:line="240" w:lineRule="auto"/>
        <w:ind w:firstLine="432"/>
        <w:jc w:val="both"/>
        <w:rPr>
          <w:rFonts w:ascii="Times New Roman" w:hAnsi="Times New Roman"/>
        </w:rPr>
      </w:pPr>
      <w:r w:rsidRPr="00B04F91">
        <w:rPr>
          <w:rFonts w:ascii="Times New Roman" w:hAnsi="Times New Roman"/>
        </w:rPr>
        <w:t>(3.)</w:t>
      </w:r>
      <w:r w:rsidR="00E82ADE">
        <w:rPr>
          <w:rFonts w:ascii="Times New Roman" w:hAnsi="Times New Roman"/>
        </w:rPr>
        <w:tab/>
      </w:r>
      <w:r w:rsidRPr="00B04F91">
        <w:rPr>
          <w:rFonts w:ascii="Times New Roman" w:hAnsi="Times New Roman"/>
        </w:rPr>
        <w:t>The members of the Council who are appointed by a Board shall hold office for the period for which they are so appointed.</w:t>
      </w:r>
    </w:p>
    <w:p w:rsidR="001C7F7C" w:rsidRPr="00B04F91" w:rsidRDefault="00B04F91" w:rsidP="00EC5EF3">
      <w:pPr>
        <w:tabs>
          <w:tab w:val="left" w:pos="900"/>
        </w:tabs>
        <w:spacing w:after="0" w:line="240" w:lineRule="auto"/>
        <w:ind w:firstLine="432"/>
        <w:jc w:val="both"/>
        <w:rPr>
          <w:rFonts w:ascii="Times New Roman" w:hAnsi="Times New Roman"/>
        </w:rPr>
      </w:pPr>
      <w:r w:rsidRPr="00B04F91">
        <w:rPr>
          <w:rFonts w:ascii="Times New Roman" w:hAnsi="Times New Roman"/>
        </w:rPr>
        <w:t>(4.)</w:t>
      </w:r>
      <w:r w:rsidR="00E82ADE">
        <w:rPr>
          <w:rFonts w:ascii="Times New Roman" w:hAnsi="Times New Roman"/>
        </w:rPr>
        <w:tab/>
      </w:r>
      <w:r w:rsidRPr="00B04F91">
        <w:rPr>
          <w:rFonts w:ascii="Times New Roman" w:hAnsi="Times New Roman"/>
        </w:rPr>
        <w:t>If any vacancy happens in the membership of the Council, the authority by which the person who has ceased to be a member of the Council was appointed may appoint a person to fill the vacancy.</w:t>
      </w:r>
    </w:p>
    <w:p w:rsidR="001C7F7C" w:rsidRPr="00E82ADE" w:rsidRDefault="00B04F91" w:rsidP="00E82ADE">
      <w:pPr>
        <w:spacing w:before="120" w:after="60" w:line="240" w:lineRule="auto"/>
        <w:jc w:val="both"/>
        <w:rPr>
          <w:rFonts w:ascii="Times New Roman" w:hAnsi="Times New Roman"/>
          <w:sz w:val="20"/>
        </w:rPr>
      </w:pPr>
      <w:r w:rsidRPr="00E82ADE">
        <w:rPr>
          <w:rFonts w:ascii="Times New Roman" w:hAnsi="Times New Roman"/>
          <w:b/>
          <w:sz w:val="20"/>
        </w:rPr>
        <w:t>Fees and travelling allowances of members of Council.</w:t>
      </w:r>
    </w:p>
    <w:p w:rsidR="001C7F7C" w:rsidRPr="00B04F91" w:rsidRDefault="00B04F91" w:rsidP="00E82ADE">
      <w:pPr>
        <w:tabs>
          <w:tab w:val="left" w:pos="810"/>
        </w:tabs>
        <w:spacing w:after="0" w:line="240" w:lineRule="auto"/>
        <w:ind w:firstLine="432"/>
        <w:jc w:val="both"/>
        <w:rPr>
          <w:rFonts w:ascii="Times New Roman" w:hAnsi="Times New Roman"/>
        </w:rPr>
      </w:pPr>
      <w:r w:rsidRPr="00B04F91">
        <w:rPr>
          <w:rFonts w:ascii="Times New Roman" w:hAnsi="Times New Roman"/>
          <w:b/>
        </w:rPr>
        <w:t>6.</w:t>
      </w:r>
      <w:r w:rsidR="00E82ADE">
        <w:rPr>
          <w:rFonts w:ascii="Times New Roman" w:hAnsi="Times New Roman"/>
          <w:b/>
        </w:rPr>
        <w:tab/>
      </w:r>
      <w:r w:rsidRPr="00B04F91">
        <w:rPr>
          <w:rFonts w:ascii="Times New Roman" w:hAnsi="Times New Roman"/>
        </w:rPr>
        <w:t>The members of the Council shall be entitled to receive such fees, and such allowances to cover cost of travelling, as are prescribed.</w:t>
      </w:r>
    </w:p>
    <w:p w:rsidR="001C7F7C" w:rsidRPr="00E82ADE" w:rsidRDefault="00B04F91" w:rsidP="00E82ADE">
      <w:pPr>
        <w:spacing w:before="120" w:after="60" w:line="240" w:lineRule="auto"/>
        <w:jc w:val="both"/>
        <w:rPr>
          <w:rFonts w:ascii="Times New Roman" w:hAnsi="Times New Roman"/>
          <w:sz w:val="20"/>
        </w:rPr>
      </w:pPr>
      <w:r w:rsidRPr="00E82ADE">
        <w:rPr>
          <w:rFonts w:ascii="Times New Roman" w:hAnsi="Times New Roman"/>
          <w:b/>
          <w:sz w:val="20"/>
        </w:rPr>
        <w:t>Quorum of Council.</w:t>
      </w:r>
    </w:p>
    <w:p w:rsidR="001C7F7C" w:rsidRPr="00B04F91" w:rsidRDefault="00B04F91" w:rsidP="00E82ADE">
      <w:pPr>
        <w:tabs>
          <w:tab w:val="left" w:pos="810"/>
        </w:tabs>
        <w:spacing w:after="0" w:line="240" w:lineRule="auto"/>
        <w:ind w:firstLine="432"/>
        <w:jc w:val="both"/>
        <w:rPr>
          <w:rFonts w:ascii="Times New Roman" w:hAnsi="Times New Roman"/>
        </w:rPr>
      </w:pPr>
      <w:r w:rsidRPr="00B04F91">
        <w:rPr>
          <w:rFonts w:ascii="Times New Roman" w:hAnsi="Times New Roman"/>
          <w:b/>
        </w:rPr>
        <w:t>7.</w:t>
      </w:r>
      <w:r w:rsidR="00E82ADE">
        <w:rPr>
          <w:rFonts w:ascii="Times New Roman" w:hAnsi="Times New Roman"/>
          <w:b/>
        </w:rPr>
        <w:tab/>
      </w:r>
      <w:r w:rsidRPr="00B04F91">
        <w:rPr>
          <w:rFonts w:ascii="Times New Roman" w:hAnsi="Times New Roman"/>
        </w:rPr>
        <w:t>Ten members of the Council shall form a quorum.</w:t>
      </w:r>
    </w:p>
    <w:p w:rsidR="001C7F7C" w:rsidRPr="00301C97" w:rsidRDefault="00B04F91" w:rsidP="00301C97">
      <w:pPr>
        <w:spacing w:before="120" w:after="60" w:line="240" w:lineRule="auto"/>
        <w:jc w:val="both"/>
        <w:rPr>
          <w:rFonts w:ascii="Times New Roman" w:hAnsi="Times New Roman"/>
          <w:sz w:val="20"/>
        </w:rPr>
      </w:pPr>
      <w:r w:rsidRPr="00301C97">
        <w:rPr>
          <w:rFonts w:ascii="Times New Roman" w:hAnsi="Times New Roman"/>
          <w:b/>
          <w:sz w:val="20"/>
        </w:rPr>
        <w:t>Election of Chairman and voting at meetings.</w:t>
      </w:r>
    </w:p>
    <w:p w:rsidR="001C7F7C" w:rsidRPr="00B04F91" w:rsidRDefault="00B04F91" w:rsidP="00301C97">
      <w:pPr>
        <w:tabs>
          <w:tab w:val="left" w:pos="1350"/>
        </w:tabs>
        <w:spacing w:after="0" w:line="240" w:lineRule="auto"/>
        <w:ind w:firstLine="432"/>
        <w:jc w:val="both"/>
        <w:rPr>
          <w:rFonts w:ascii="Times New Roman" w:hAnsi="Times New Roman"/>
        </w:rPr>
      </w:pPr>
      <w:r w:rsidRPr="00B04F91">
        <w:rPr>
          <w:rFonts w:ascii="Times New Roman" w:hAnsi="Times New Roman"/>
          <w:b/>
        </w:rPr>
        <w:t>8.</w:t>
      </w:r>
      <w:r w:rsidRPr="00B04F91">
        <w:rPr>
          <w:rFonts w:ascii="Times New Roman" w:hAnsi="Times New Roman"/>
        </w:rPr>
        <w:t>—(1.)</w:t>
      </w:r>
      <w:r w:rsidR="00301C97">
        <w:rPr>
          <w:rFonts w:ascii="Times New Roman" w:hAnsi="Times New Roman"/>
        </w:rPr>
        <w:tab/>
      </w:r>
      <w:r w:rsidRPr="00B04F91">
        <w:rPr>
          <w:rFonts w:ascii="Times New Roman" w:hAnsi="Times New Roman"/>
        </w:rPr>
        <w:t>At the first meeting of the Council in each year, the members present shall elect one of their number to be the Chairman of the Council until the first meeting of the Council in the next year, and one of their number to be Deputy Chairman of the Council for the same period.</w:t>
      </w:r>
    </w:p>
    <w:p w:rsidR="001C7F7C" w:rsidRPr="00B04F91" w:rsidRDefault="00B04F91" w:rsidP="00EC5EF3">
      <w:pPr>
        <w:tabs>
          <w:tab w:val="left" w:pos="900"/>
        </w:tabs>
        <w:spacing w:after="0" w:line="240" w:lineRule="auto"/>
        <w:ind w:firstLine="432"/>
        <w:jc w:val="both"/>
        <w:rPr>
          <w:rFonts w:ascii="Times New Roman" w:hAnsi="Times New Roman"/>
        </w:rPr>
      </w:pPr>
      <w:r w:rsidRPr="00B04F91">
        <w:rPr>
          <w:rFonts w:ascii="Times New Roman" w:hAnsi="Times New Roman"/>
        </w:rPr>
        <w:t>(2.)</w:t>
      </w:r>
      <w:r w:rsidR="00301C97">
        <w:rPr>
          <w:rFonts w:ascii="Times New Roman" w:hAnsi="Times New Roman"/>
        </w:rPr>
        <w:tab/>
      </w:r>
      <w:r w:rsidRPr="00B04F91">
        <w:rPr>
          <w:rFonts w:ascii="Times New Roman" w:hAnsi="Times New Roman"/>
        </w:rPr>
        <w:t>At all meetings of the Council each of the members present, other than the members representing the Commonwealth and the States, shall have one vote.</w:t>
      </w:r>
    </w:p>
    <w:p w:rsidR="001C7F7C" w:rsidRPr="00B04F91" w:rsidRDefault="00B04F91" w:rsidP="00EC5EF3">
      <w:pPr>
        <w:tabs>
          <w:tab w:val="left" w:pos="900"/>
        </w:tabs>
        <w:spacing w:after="0" w:line="240" w:lineRule="auto"/>
        <w:ind w:firstLine="432"/>
        <w:jc w:val="both"/>
        <w:rPr>
          <w:rFonts w:ascii="Times New Roman" w:hAnsi="Times New Roman"/>
        </w:rPr>
      </w:pPr>
      <w:r w:rsidRPr="00B04F91">
        <w:rPr>
          <w:rFonts w:ascii="Times New Roman" w:hAnsi="Times New Roman"/>
        </w:rPr>
        <w:t>(3.)</w:t>
      </w:r>
      <w:r w:rsidR="00301C97">
        <w:rPr>
          <w:rFonts w:ascii="Times New Roman" w:hAnsi="Times New Roman"/>
        </w:rPr>
        <w:tab/>
      </w:r>
      <w:r w:rsidRPr="00B04F91">
        <w:rPr>
          <w:rFonts w:ascii="Times New Roman" w:hAnsi="Times New Roman"/>
        </w:rPr>
        <w:t>In the event of an equality of votes the Chairman or, in the event of his absence, the Deputy Chairman, shall have a casting vote.</w:t>
      </w:r>
    </w:p>
    <w:p w:rsidR="001C7F7C" w:rsidRPr="00301C97" w:rsidRDefault="00B04F91" w:rsidP="00301C97">
      <w:pPr>
        <w:spacing w:before="120" w:after="60" w:line="240" w:lineRule="auto"/>
        <w:jc w:val="both"/>
        <w:rPr>
          <w:rFonts w:ascii="Times New Roman" w:hAnsi="Times New Roman"/>
          <w:sz w:val="20"/>
        </w:rPr>
      </w:pPr>
      <w:r w:rsidRPr="00301C97">
        <w:rPr>
          <w:rFonts w:ascii="Times New Roman" w:hAnsi="Times New Roman"/>
          <w:b/>
          <w:sz w:val="20"/>
        </w:rPr>
        <w:t>Powers of Council.</w:t>
      </w:r>
    </w:p>
    <w:p w:rsidR="001C7F7C" w:rsidRPr="00B04F91" w:rsidRDefault="0005464D" w:rsidP="00301C97">
      <w:pPr>
        <w:tabs>
          <w:tab w:val="left" w:pos="1080"/>
        </w:tabs>
        <w:spacing w:after="0" w:line="240" w:lineRule="auto"/>
        <w:ind w:firstLine="432"/>
        <w:jc w:val="both"/>
        <w:rPr>
          <w:rFonts w:ascii="Times New Roman" w:hAnsi="Times New Roman"/>
        </w:rPr>
      </w:pPr>
      <w:r>
        <w:rPr>
          <w:rFonts w:ascii="Times New Roman" w:hAnsi="Times New Roman"/>
          <w:b/>
        </w:rPr>
        <w:t>9.</w:t>
      </w:r>
      <w:r>
        <w:rPr>
          <w:rFonts w:ascii="Times New Roman" w:hAnsi="Times New Roman"/>
          <w:b/>
        </w:rPr>
        <w:tab/>
      </w:r>
      <w:r w:rsidR="00B04F91" w:rsidRPr="00B04F91">
        <w:rPr>
          <w:rFonts w:ascii="Times New Roman" w:hAnsi="Times New Roman"/>
        </w:rPr>
        <w:t>(1.)</w:t>
      </w:r>
      <w:r w:rsidR="00301C97">
        <w:rPr>
          <w:rFonts w:ascii="Times New Roman" w:hAnsi="Times New Roman"/>
        </w:rPr>
        <w:tab/>
      </w:r>
      <w:r w:rsidR="00B04F91" w:rsidRPr="00B04F91">
        <w:rPr>
          <w:rFonts w:ascii="Times New Roman" w:hAnsi="Times New Roman"/>
        </w:rPr>
        <w:t>Subject to this Act, the Council shall have power—</w:t>
      </w:r>
    </w:p>
    <w:p w:rsidR="001C7F7C" w:rsidRPr="00B04F91" w:rsidRDefault="00B04F91" w:rsidP="00301C97">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a</w:t>
      </w:r>
      <w:r w:rsidRPr="00B04F91">
        <w:rPr>
          <w:rFonts w:ascii="Times New Roman" w:hAnsi="Times New Roman"/>
        </w:rPr>
        <w:t>)</w:t>
      </w:r>
      <w:r w:rsidR="00301C97">
        <w:rPr>
          <w:rFonts w:ascii="Times New Roman" w:hAnsi="Times New Roman"/>
        </w:rPr>
        <w:t xml:space="preserve"> </w:t>
      </w:r>
      <w:r w:rsidRPr="00B04F91">
        <w:rPr>
          <w:rFonts w:ascii="Times New Roman" w:hAnsi="Times New Roman"/>
        </w:rPr>
        <w:t>to appoint officers for such period as it thinks necessary, and confer on those officers any powers necessary for enabling the Council to exercise the powers conferred on it by this Act;</w:t>
      </w:r>
    </w:p>
    <w:p w:rsidR="007609F8" w:rsidRDefault="007609F8">
      <w:pPr>
        <w:rPr>
          <w:rFonts w:ascii="Times New Roman" w:hAnsi="Times New Roman"/>
        </w:rPr>
      </w:pPr>
      <w:r>
        <w:rPr>
          <w:rFonts w:ascii="Times New Roman" w:hAnsi="Times New Roman"/>
        </w:rPr>
        <w:br w:type="page"/>
      </w:r>
    </w:p>
    <w:p w:rsidR="007609F8" w:rsidRPr="00B04F91" w:rsidRDefault="007609F8" w:rsidP="00083087">
      <w:pPr>
        <w:spacing w:after="0" w:line="240" w:lineRule="auto"/>
        <w:ind w:left="1152" w:hanging="576"/>
        <w:jc w:val="both"/>
        <w:rPr>
          <w:rFonts w:ascii="Times New Roman" w:hAnsi="Times New Roman"/>
        </w:rPr>
      </w:pPr>
      <w:r w:rsidRPr="00B04F91">
        <w:rPr>
          <w:rFonts w:ascii="Times New Roman" w:hAnsi="Times New Roman"/>
        </w:rPr>
        <w:lastRenderedPageBreak/>
        <w:t>(</w:t>
      </w:r>
      <w:r w:rsidRPr="00B04F91">
        <w:rPr>
          <w:rFonts w:ascii="Times New Roman" w:hAnsi="Times New Roman"/>
          <w:i/>
        </w:rPr>
        <w:t>b</w:t>
      </w:r>
      <w:r w:rsidRPr="00B04F91">
        <w:rPr>
          <w:rFonts w:ascii="Times New Roman" w:hAnsi="Times New Roman"/>
        </w:rPr>
        <w:t>)</w:t>
      </w:r>
      <w:r w:rsidR="00083087">
        <w:rPr>
          <w:rFonts w:ascii="Times New Roman" w:hAnsi="Times New Roman"/>
        </w:rPr>
        <w:t xml:space="preserve"> </w:t>
      </w:r>
      <w:r w:rsidRPr="00B04F91">
        <w:rPr>
          <w:rFonts w:ascii="Times New Roman" w:hAnsi="Times New Roman"/>
        </w:rPr>
        <w:t>to make recommendations to the Minister in relation to the administration of any Act relating to the export and interstate trade in meat and the products of meat, including the grading, standard of quality and conditions generally;</w:t>
      </w:r>
    </w:p>
    <w:p w:rsidR="007609F8" w:rsidRPr="00B04F91" w:rsidRDefault="007609F8" w:rsidP="00083087">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c</w:t>
      </w:r>
      <w:r w:rsidRPr="00B04F91">
        <w:rPr>
          <w:rFonts w:ascii="Times New Roman" w:hAnsi="Times New Roman"/>
        </w:rPr>
        <w:t>)</w:t>
      </w:r>
      <w:r w:rsidR="00083087">
        <w:rPr>
          <w:rFonts w:ascii="Times New Roman" w:hAnsi="Times New Roman"/>
        </w:rPr>
        <w:t xml:space="preserve"> </w:t>
      </w:r>
      <w:r w:rsidRPr="00B04F91">
        <w:rPr>
          <w:rFonts w:ascii="Times New Roman" w:hAnsi="Times New Roman"/>
        </w:rPr>
        <w:t>to advise the Minister or a Board in relation to any matter referred to it by the Minister or a Board, as the case may be;</w:t>
      </w:r>
    </w:p>
    <w:p w:rsidR="007609F8" w:rsidRPr="00B04F91" w:rsidRDefault="007609F8" w:rsidP="00083087">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d</w:t>
      </w:r>
      <w:r w:rsidRPr="00B04F91">
        <w:rPr>
          <w:rFonts w:ascii="Times New Roman" w:hAnsi="Times New Roman"/>
        </w:rPr>
        <w:t>)</w:t>
      </w:r>
      <w:r w:rsidR="00083087">
        <w:rPr>
          <w:rFonts w:ascii="Times New Roman" w:hAnsi="Times New Roman"/>
        </w:rPr>
        <w:t xml:space="preserve"> </w:t>
      </w:r>
      <w:r w:rsidRPr="00B04F91">
        <w:rPr>
          <w:rFonts w:ascii="Times New Roman" w:hAnsi="Times New Roman"/>
        </w:rPr>
        <w:t>to determine and declare the rates at which assessments on owners of cattle and owners of sheep may be made and levied under the authority of laws of the States, or of the Northern Territory, and to demand in the prescribed manner, and receive, from the Boards or other authorities making or levying assessments the whole, or such part as the Council specifies, of the sums received from the making or levying of those assessments;</w:t>
      </w:r>
    </w:p>
    <w:p w:rsidR="007609F8" w:rsidRPr="00B04F91" w:rsidRDefault="007609F8" w:rsidP="00083087">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e</w:t>
      </w:r>
      <w:r w:rsidRPr="00B04F91">
        <w:rPr>
          <w:rFonts w:ascii="Times New Roman" w:hAnsi="Times New Roman"/>
        </w:rPr>
        <w:t>)</w:t>
      </w:r>
      <w:r w:rsidR="00083087">
        <w:rPr>
          <w:rFonts w:ascii="Times New Roman" w:hAnsi="Times New Roman"/>
        </w:rPr>
        <w:t xml:space="preserve"> </w:t>
      </w:r>
      <w:r w:rsidRPr="00B04F91">
        <w:rPr>
          <w:rFonts w:ascii="Times New Roman" w:hAnsi="Times New Roman"/>
        </w:rPr>
        <w:t>to advise the Minister as to any matters or measures calculated to encourage or improve the Meat Industry;</w:t>
      </w:r>
    </w:p>
    <w:p w:rsidR="007609F8" w:rsidRPr="00B04F91" w:rsidRDefault="007609F8" w:rsidP="00083087">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f</w:t>
      </w:r>
      <w:r w:rsidRPr="00B04F91">
        <w:rPr>
          <w:rFonts w:ascii="Times New Roman" w:hAnsi="Times New Roman"/>
        </w:rPr>
        <w:t>) to arrange for the expenditure, either by the Council or through Boards or other authorities, of any moneys received by the Council, whether by way or in consequence of the making and levying of assessments under a State Act, or otherwise, for the encouragement or improvement of the Meat Industry;</w:t>
      </w:r>
    </w:p>
    <w:p w:rsidR="007609F8" w:rsidRPr="00B04F91" w:rsidRDefault="007609F8" w:rsidP="00083087">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g</w:t>
      </w:r>
      <w:r w:rsidRPr="00B04F91">
        <w:rPr>
          <w:rFonts w:ascii="Times New Roman" w:hAnsi="Times New Roman"/>
        </w:rPr>
        <w:t>)</w:t>
      </w:r>
      <w:r w:rsidR="00083087">
        <w:rPr>
          <w:rFonts w:ascii="Times New Roman" w:hAnsi="Times New Roman"/>
        </w:rPr>
        <w:t xml:space="preserve"> </w:t>
      </w:r>
      <w:r w:rsidRPr="00B04F91">
        <w:rPr>
          <w:rFonts w:ascii="Times New Roman" w:hAnsi="Times New Roman"/>
        </w:rPr>
        <w:t>to appoint an Executive Committee consisting of the Chairman of the Council and six members to be elected annually by the Council, and to confer on that Committee such of the powers of the Council as the Council thinks fit; and</w:t>
      </w:r>
    </w:p>
    <w:p w:rsidR="007609F8" w:rsidRPr="00B04F91" w:rsidRDefault="007609F8" w:rsidP="00083087">
      <w:pPr>
        <w:spacing w:after="0" w:line="240" w:lineRule="auto"/>
        <w:ind w:left="1152" w:hanging="576"/>
        <w:jc w:val="both"/>
        <w:rPr>
          <w:rFonts w:ascii="Times New Roman" w:hAnsi="Times New Roman"/>
        </w:rPr>
      </w:pPr>
      <w:r w:rsidRPr="00B04F91">
        <w:rPr>
          <w:rFonts w:ascii="Times New Roman" w:hAnsi="Times New Roman"/>
        </w:rPr>
        <w:t>(</w:t>
      </w:r>
      <w:r w:rsidRPr="00B04F91">
        <w:rPr>
          <w:rFonts w:ascii="Times New Roman" w:hAnsi="Times New Roman"/>
          <w:i/>
        </w:rPr>
        <w:t>h</w:t>
      </w:r>
      <w:r w:rsidRPr="00B04F91">
        <w:rPr>
          <w:rFonts w:ascii="Times New Roman" w:hAnsi="Times New Roman"/>
        </w:rPr>
        <w:t>)</w:t>
      </w:r>
      <w:r w:rsidR="00083087">
        <w:rPr>
          <w:rFonts w:ascii="Times New Roman" w:hAnsi="Times New Roman"/>
        </w:rPr>
        <w:t xml:space="preserve"> </w:t>
      </w:r>
      <w:r w:rsidRPr="00B04F91">
        <w:rPr>
          <w:rFonts w:ascii="Times New Roman" w:hAnsi="Times New Roman"/>
        </w:rPr>
        <w:t>to do such other things for the encouragement or improvement of the Meat Industry as are prescribed:</w:t>
      </w:r>
    </w:p>
    <w:p w:rsidR="007609F8" w:rsidRPr="00B04F91" w:rsidRDefault="007609F8" w:rsidP="00D515DC">
      <w:pPr>
        <w:spacing w:before="60" w:after="0" w:line="240" w:lineRule="auto"/>
        <w:ind w:firstLine="432"/>
        <w:jc w:val="both"/>
        <w:rPr>
          <w:rFonts w:ascii="Times New Roman" w:hAnsi="Times New Roman"/>
        </w:rPr>
      </w:pPr>
      <w:r w:rsidRPr="00B04F91">
        <w:rPr>
          <w:rFonts w:ascii="Times New Roman" w:hAnsi="Times New Roman"/>
        </w:rPr>
        <w:t>Provided that action taken under paragraph (</w:t>
      </w:r>
      <w:r w:rsidRPr="00B04F91">
        <w:rPr>
          <w:rFonts w:ascii="Times New Roman" w:hAnsi="Times New Roman"/>
          <w:i/>
        </w:rPr>
        <w:t>b</w:t>
      </w:r>
      <w:r w:rsidRPr="00B04F91">
        <w:rPr>
          <w:rFonts w:ascii="Times New Roman" w:hAnsi="Times New Roman"/>
        </w:rPr>
        <w:t>)or (</w:t>
      </w:r>
      <w:r w:rsidRPr="00B04F91">
        <w:rPr>
          <w:rFonts w:ascii="Times New Roman" w:hAnsi="Times New Roman"/>
          <w:i/>
        </w:rPr>
        <w:t>d</w:t>
      </w:r>
      <w:r w:rsidRPr="00B04F91">
        <w:rPr>
          <w:rFonts w:ascii="Times New Roman" w:hAnsi="Times New Roman"/>
        </w:rPr>
        <w:t>)</w:t>
      </w:r>
      <w:r w:rsidR="0005464D">
        <w:rPr>
          <w:rFonts w:ascii="Times New Roman" w:hAnsi="Times New Roman"/>
        </w:rPr>
        <w:t xml:space="preserve"> </w:t>
      </w:r>
      <w:bookmarkStart w:id="0" w:name="_GoBack"/>
      <w:bookmarkEnd w:id="0"/>
      <w:r w:rsidRPr="00B04F91">
        <w:rPr>
          <w:rFonts w:ascii="Times New Roman" w:hAnsi="Times New Roman"/>
        </w:rPr>
        <w:t>of this sub-section shall not apply to any State in which there is not a law in force of the nature specified in sub-section (7.) of section four of this Act.</w:t>
      </w:r>
    </w:p>
    <w:p w:rsidR="007609F8" w:rsidRPr="00B04F91" w:rsidRDefault="007609F8" w:rsidP="004017F2">
      <w:pPr>
        <w:tabs>
          <w:tab w:val="left" w:pos="990"/>
        </w:tabs>
        <w:spacing w:before="60" w:after="0" w:line="240" w:lineRule="auto"/>
        <w:ind w:firstLine="432"/>
        <w:jc w:val="both"/>
        <w:rPr>
          <w:rFonts w:ascii="Times New Roman" w:hAnsi="Times New Roman"/>
        </w:rPr>
      </w:pPr>
      <w:r w:rsidRPr="00B04F91">
        <w:rPr>
          <w:rFonts w:ascii="Times New Roman" w:hAnsi="Times New Roman"/>
        </w:rPr>
        <w:t>(2.)</w:t>
      </w:r>
      <w:r w:rsidR="00083087">
        <w:rPr>
          <w:rFonts w:ascii="Times New Roman" w:hAnsi="Times New Roman"/>
        </w:rPr>
        <w:tab/>
      </w:r>
      <w:r w:rsidRPr="00B04F91">
        <w:rPr>
          <w:rFonts w:ascii="Times New Roman" w:hAnsi="Times New Roman"/>
        </w:rPr>
        <w:t xml:space="preserve">Officers who are appointed by the Council shall not be subject to the </w:t>
      </w:r>
      <w:r w:rsidRPr="00B04F91">
        <w:rPr>
          <w:rFonts w:ascii="Times New Roman" w:hAnsi="Times New Roman"/>
          <w:i/>
        </w:rPr>
        <w:t xml:space="preserve">Commonwealth Public Service Act </w:t>
      </w:r>
      <w:r w:rsidRPr="00B04F91">
        <w:rPr>
          <w:rFonts w:ascii="Times New Roman" w:hAnsi="Times New Roman"/>
        </w:rPr>
        <w:t>1922, but shall be engaged for such periods, and be subject to such conditions, as are prescribed.</w:t>
      </w:r>
    </w:p>
    <w:p w:rsidR="007609F8" w:rsidRPr="00083087" w:rsidRDefault="007609F8" w:rsidP="00083087">
      <w:pPr>
        <w:spacing w:before="120" w:after="60" w:line="240" w:lineRule="auto"/>
        <w:jc w:val="both"/>
        <w:rPr>
          <w:rFonts w:ascii="Times New Roman" w:hAnsi="Times New Roman"/>
          <w:sz w:val="20"/>
        </w:rPr>
      </w:pPr>
      <w:r w:rsidRPr="00083087">
        <w:rPr>
          <w:rFonts w:ascii="Times New Roman" w:hAnsi="Times New Roman"/>
          <w:b/>
          <w:sz w:val="20"/>
        </w:rPr>
        <w:t>Audit of Accounts.</w:t>
      </w:r>
    </w:p>
    <w:p w:rsidR="007609F8" w:rsidRPr="00B04F91" w:rsidRDefault="007609F8" w:rsidP="00083087">
      <w:pPr>
        <w:spacing w:after="0" w:line="240" w:lineRule="auto"/>
        <w:ind w:firstLine="432"/>
        <w:jc w:val="both"/>
        <w:rPr>
          <w:rFonts w:ascii="Times New Roman" w:hAnsi="Times New Roman"/>
        </w:rPr>
      </w:pPr>
      <w:r w:rsidRPr="00B04F91">
        <w:rPr>
          <w:rFonts w:ascii="Times New Roman" w:hAnsi="Times New Roman"/>
          <w:b/>
        </w:rPr>
        <w:t>10.</w:t>
      </w:r>
      <w:r w:rsidRPr="00B04F91">
        <w:rPr>
          <w:rFonts w:ascii="Times New Roman" w:hAnsi="Times New Roman"/>
        </w:rPr>
        <w:t>—(1.)</w:t>
      </w:r>
      <w:r w:rsidR="00083087">
        <w:rPr>
          <w:rFonts w:ascii="Times New Roman" w:hAnsi="Times New Roman"/>
        </w:rPr>
        <w:tab/>
      </w:r>
      <w:r w:rsidRPr="00B04F91">
        <w:rPr>
          <w:rFonts w:ascii="Times New Roman" w:hAnsi="Times New Roman"/>
        </w:rPr>
        <w:t>The books and accounts of the Council shall be subject to inspection and audit by the Auditor-General.</w:t>
      </w:r>
    </w:p>
    <w:p w:rsidR="007609F8" w:rsidRPr="00B04F91" w:rsidRDefault="007609F8" w:rsidP="00083087">
      <w:pPr>
        <w:tabs>
          <w:tab w:val="left" w:pos="990"/>
        </w:tabs>
        <w:spacing w:after="0" w:line="240" w:lineRule="auto"/>
        <w:ind w:firstLine="432"/>
        <w:jc w:val="both"/>
        <w:rPr>
          <w:rFonts w:ascii="Times New Roman" w:hAnsi="Times New Roman"/>
        </w:rPr>
      </w:pPr>
      <w:r w:rsidRPr="00B04F91">
        <w:rPr>
          <w:rFonts w:ascii="Times New Roman" w:hAnsi="Times New Roman"/>
        </w:rPr>
        <w:t>(2.)</w:t>
      </w:r>
      <w:r w:rsidR="00083087">
        <w:rPr>
          <w:rFonts w:ascii="Times New Roman" w:hAnsi="Times New Roman"/>
        </w:rPr>
        <w:tab/>
      </w:r>
      <w:r w:rsidRPr="00B04F91">
        <w:rPr>
          <w:rFonts w:ascii="Times New Roman" w:hAnsi="Times New Roman"/>
        </w:rPr>
        <w:t>A report of each audit shall be made to the Minister of State for Trade and Customs, who shall cause a copy of the report to be laid on the table of each House of the Parliament.</w:t>
      </w:r>
    </w:p>
    <w:p w:rsidR="007609F8" w:rsidRPr="00083087" w:rsidRDefault="007609F8" w:rsidP="00083087">
      <w:pPr>
        <w:spacing w:before="120" w:after="60" w:line="240" w:lineRule="auto"/>
        <w:jc w:val="both"/>
        <w:rPr>
          <w:rFonts w:ascii="Times New Roman" w:hAnsi="Times New Roman"/>
          <w:sz w:val="20"/>
        </w:rPr>
      </w:pPr>
      <w:r w:rsidRPr="00083087">
        <w:rPr>
          <w:rFonts w:ascii="Times New Roman" w:hAnsi="Times New Roman"/>
          <w:b/>
          <w:sz w:val="20"/>
        </w:rPr>
        <w:t>Regulations.</w:t>
      </w:r>
    </w:p>
    <w:p w:rsidR="007609F8" w:rsidRPr="00B04F91" w:rsidRDefault="007609F8" w:rsidP="00083087">
      <w:pPr>
        <w:tabs>
          <w:tab w:val="left" w:pos="900"/>
        </w:tabs>
        <w:spacing w:after="0" w:line="240" w:lineRule="auto"/>
        <w:ind w:firstLine="432"/>
        <w:jc w:val="both"/>
        <w:rPr>
          <w:rFonts w:ascii="Times New Roman" w:hAnsi="Times New Roman"/>
        </w:rPr>
      </w:pPr>
      <w:r w:rsidRPr="00B04F91">
        <w:rPr>
          <w:rFonts w:ascii="Times New Roman" w:hAnsi="Times New Roman"/>
          <w:b/>
        </w:rPr>
        <w:t>11.</w:t>
      </w:r>
      <w:r w:rsidR="00083087">
        <w:rPr>
          <w:rFonts w:ascii="Times New Roman" w:hAnsi="Times New Roman"/>
          <w:b/>
        </w:rPr>
        <w:tab/>
      </w:r>
      <w:r w:rsidRPr="00B04F91">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w:t>
      </w:r>
    </w:p>
    <w:sectPr w:rsidR="007609F8" w:rsidRPr="00B04F91" w:rsidSect="00A81DD1">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95" w:rsidRDefault="00562195" w:rsidP="000834F5">
      <w:pPr>
        <w:spacing w:after="0" w:line="240" w:lineRule="auto"/>
      </w:pPr>
      <w:r>
        <w:separator/>
      </w:r>
    </w:p>
  </w:endnote>
  <w:endnote w:type="continuationSeparator" w:id="0">
    <w:p w:rsidR="00562195" w:rsidRDefault="00562195" w:rsidP="0008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95" w:rsidRDefault="00562195" w:rsidP="000834F5">
      <w:pPr>
        <w:spacing w:after="0" w:line="240" w:lineRule="auto"/>
      </w:pPr>
      <w:r>
        <w:separator/>
      </w:r>
    </w:p>
  </w:footnote>
  <w:footnote w:type="continuationSeparator" w:id="0">
    <w:p w:rsidR="00562195" w:rsidRDefault="00562195" w:rsidP="00083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5" w:rsidRPr="008E77B7" w:rsidRDefault="000834F5">
    <w:pPr>
      <w:pStyle w:val="Header"/>
      <w:rPr>
        <w:rFonts w:ascii="Times New Roman" w:hAnsi="Times New Roman"/>
        <w:sz w:val="20"/>
      </w:rPr>
    </w:pPr>
    <w:r w:rsidRPr="000834F5">
      <w:rPr>
        <w:rFonts w:ascii="Times New Roman" w:hAnsi="Times New Roman"/>
        <w:sz w:val="20"/>
      </w:rPr>
      <w:t>No. 55.</w:t>
    </w:r>
    <w:r w:rsidRPr="000834F5">
      <w:rPr>
        <w:rFonts w:ascii="Times New Roman" w:hAnsi="Times New Roman"/>
        <w:sz w:val="20"/>
      </w:rPr>
      <w:ptab w:relativeTo="margin" w:alignment="center" w:leader="none"/>
    </w:r>
    <w:r w:rsidRPr="000834F5">
      <w:rPr>
        <w:rFonts w:ascii="Times New Roman" w:hAnsi="Times New Roman"/>
        <w:i/>
        <w:sz w:val="20"/>
      </w:rPr>
      <w:t>Meat Industry Encouragement.</w:t>
    </w:r>
    <w:r w:rsidRPr="000834F5">
      <w:rPr>
        <w:rFonts w:ascii="Times New Roman" w:hAnsi="Times New Roman"/>
        <w:sz w:val="20"/>
      </w:rPr>
      <w:ptab w:relativeTo="margin" w:alignment="right" w:leader="none"/>
    </w:r>
    <w:r>
      <w:rPr>
        <w:rFonts w:ascii="Times New Roman" w:hAnsi="Times New Roman"/>
        <w:sz w:val="20"/>
      </w:rPr>
      <w:t>1924</w:t>
    </w:r>
    <w:r w:rsidRPr="000834F5">
      <w:rPr>
        <w:rFonts w:ascii="Times New Roman" w:hAnsi="Times New Roman"/>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F5" w:rsidRPr="000834F5" w:rsidRDefault="000834F5" w:rsidP="000834F5">
    <w:pPr>
      <w:spacing w:after="0" w:line="240" w:lineRule="auto"/>
      <w:jc w:val="both"/>
      <w:rPr>
        <w:rFonts w:ascii="Times New Roman" w:hAnsi="Times New Roman"/>
        <w:sz w:val="20"/>
      </w:rPr>
    </w:pPr>
    <w:r w:rsidRPr="000834F5">
      <w:rPr>
        <w:rFonts w:ascii="Times New Roman" w:hAnsi="Times New Roman"/>
        <w:sz w:val="20"/>
      </w:rPr>
      <w:t>1924.</w:t>
    </w:r>
    <w:r w:rsidRPr="000834F5">
      <w:rPr>
        <w:rFonts w:ascii="Times New Roman" w:hAnsi="Times New Roman"/>
        <w:sz w:val="20"/>
      </w:rPr>
      <w:ptab w:relativeTo="margin" w:alignment="center" w:leader="none"/>
    </w:r>
    <w:r w:rsidRPr="000834F5">
      <w:rPr>
        <w:rFonts w:ascii="Times New Roman" w:hAnsi="Times New Roman"/>
        <w:i/>
        <w:sz w:val="20"/>
      </w:rPr>
      <w:t>Meat Industry Encouragement.</w:t>
    </w:r>
    <w:r w:rsidRPr="000834F5">
      <w:rPr>
        <w:rFonts w:ascii="Times New Roman" w:hAnsi="Times New Roman"/>
        <w:sz w:val="20"/>
      </w:rPr>
      <w:ptab w:relativeTo="margin" w:alignment="right" w:leader="none"/>
    </w:r>
    <w:r w:rsidRPr="000834F5">
      <w:rPr>
        <w:rFonts w:ascii="Times New Roman" w:hAnsi="Times New Roman"/>
        <w:sz w:val="20"/>
      </w:rPr>
      <w:t>No. 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93BA8"/>
    <w:multiLevelType w:val="hybridMultilevel"/>
    <w:tmpl w:val="E18403C2"/>
    <w:lvl w:ilvl="0" w:tplc="11B8050C">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786450"/>
    <w:rsid w:val="0005464D"/>
    <w:rsid w:val="00083087"/>
    <w:rsid w:val="000834F5"/>
    <w:rsid w:val="000B747B"/>
    <w:rsid w:val="000D773B"/>
    <w:rsid w:val="002B7640"/>
    <w:rsid w:val="002D1DAC"/>
    <w:rsid w:val="00301C97"/>
    <w:rsid w:val="004017F2"/>
    <w:rsid w:val="00446E0D"/>
    <w:rsid w:val="00562195"/>
    <w:rsid w:val="005A0062"/>
    <w:rsid w:val="0062002A"/>
    <w:rsid w:val="006A2137"/>
    <w:rsid w:val="006A4E8A"/>
    <w:rsid w:val="006F279E"/>
    <w:rsid w:val="00755D5B"/>
    <w:rsid w:val="007609F8"/>
    <w:rsid w:val="00786450"/>
    <w:rsid w:val="0083608D"/>
    <w:rsid w:val="00851C31"/>
    <w:rsid w:val="0088242A"/>
    <w:rsid w:val="008E77B7"/>
    <w:rsid w:val="00915975"/>
    <w:rsid w:val="00A4118E"/>
    <w:rsid w:val="00A81DD1"/>
    <w:rsid w:val="00AC53E8"/>
    <w:rsid w:val="00B030AB"/>
    <w:rsid w:val="00B04F91"/>
    <w:rsid w:val="00B66033"/>
    <w:rsid w:val="00BA08BE"/>
    <w:rsid w:val="00BD3455"/>
    <w:rsid w:val="00BF4F85"/>
    <w:rsid w:val="00C74A43"/>
    <w:rsid w:val="00D44DA3"/>
    <w:rsid w:val="00D515DC"/>
    <w:rsid w:val="00D85CDA"/>
    <w:rsid w:val="00DC35E4"/>
    <w:rsid w:val="00DF6559"/>
    <w:rsid w:val="00E82ADE"/>
    <w:rsid w:val="00EC5EF3"/>
    <w:rsid w:val="00F01E62"/>
    <w:rsid w:val="00F54C69"/>
    <w:rsid w:val="00FC3FFF"/>
    <w:rsid w:val="00FF33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B7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B747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B7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B7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B747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B7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B747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B747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B747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B7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0B747B"/>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B747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B747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0B747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B747B"/>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0B747B"/>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0B747B"/>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0B747B"/>
    <w:rPr>
      <w:rFonts w:ascii="Times New Roman" w:eastAsia="Times New Roman" w:hAnsi="Times New Roman" w:cs="Times New Roman"/>
      <w:b w:val="0"/>
      <w:bCs w:val="0"/>
      <w:i w:val="0"/>
      <w:iCs w:val="0"/>
      <w:smallCaps w:val="0"/>
      <w:sz w:val="48"/>
      <w:szCs w:val="48"/>
    </w:rPr>
  </w:style>
  <w:style w:type="character" w:customStyle="1" w:styleId="CharStyle21">
    <w:name w:val="CharStyle21"/>
    <w:basedOn w:val="DefaultParagraphFont"/>
    <w:rsid w:val="000B747B"/>
    <w:rPr>
      <w:rFonts w:ascii="Times New Roman" w:eastAsia="Times New Roman" w:hAnsi="Times New Roman" w:cs="Times New Roman"/>
      <w:b w:val="0"/>
      <w:bCs w:val="0"/>
      <w:i w:val="0"/>
      <w:iCs w:val="0"/>
      <w:smallCaps w:val="0"/>
      <w:sz w:val="18"/>
      <w:szCs w:val="18"/>
    </w:rPr>
  </w:style>
  <w:style w:type="character" w:customStyle="1" w:styleId="CharStyle32">
    <w:name w:val="CharStyle32"/>
    <w:basedOn w:val="DefaultParagraphFont"/>
    <w:rsid w:val="000B747B"/>
    <w:rPr>
      <w:rFonts w:ascii="Times New Roman" w:eastAsia="Times New Roman" w:hAnsi="Times New Roman" w:cs="Times New Roman"/>
      <w:b/>
      <w:bCs/>
      <w:i w:val="0"/>
      <w:iCs w:val="0"/>
      <w:smallCaps w:val="0"/>
      <w:sz w:val="12"/>
      <w:szCs w:val="12"/>
    </w:rPr>
  </w:style>
  <w:style w:type="character" w:customStyle="1" w:styleId="CharStyle40">
    <w:name w:val="CharStyle40"/>
    <w:basedOn w:val="DefaultParagraphFont"/>
    <w:rsid w:val="000B747B"/>
    <w:rPr>
      <w:rFonts w:ascii="Times New Roman" w:eastAsia="Times New Roman" w:hAnsi="Times New Roman" w:cs="Times New Roman"/>
      <w:b w:val="0"/>
      <w:bCs w:val="0"/>
      <w:i/>
      <w:iCs/>
      <w:smallCaps w:val="0"/>
      <w:sz w:val="18"/>
      <w:szCs w:val="18"/>
    </w:rPr>
  </w:style>
  <w:style w:type="character" w:customStyle="1" w:styleId="CharStyle42">
    <w:name w:val="CharStyle42"/>
    <w:basedOn w:val="DefaultParagraphFont"/>
    <w:rsid w:val="000B747B"/>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2B7640"/>
    <w:pPr>
      <w:ind w:left="720"/>
      <w:contextualSpacing/>
    </w:pPr>
  </w:style>
  <w:style w:type="paragraph" w:styleId="Header">
    <w:name w:val="header"/>
    <w:basedOn w:val="Normal"/>
    <w:link w:val="HeaderChar"/>
    <w:uiPriority w:val="99"/>
    <w:semiHidden/>
    <w:unhideWhenUsed/>
    <w:rsid w:val="000834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34F5"/>
  </w:style>
  <w:style w:type="paragraph" w:styleId="Footer">
    <w:name w:val="footer"/>
    <w:basedOn w:val="Normal"/>
    <w:link w:val="FooterChar"/>
    <w:uiPriority w:val="99"/>
    <w:semiHidden/>
    <w:unhideWhenUsed/>
    <w:rsid w:val="000834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34F5"/>
  </w:style>
  <w:style w:type="paragraph" w:styleId="BalloonText">
    <w:name w:val="Balloon Text"/>
    <w:basedOn w:val="Normal"/>
    <w:link w:val="BalloonTextChar"/>
    <w:uiPriority w:val="99"/>
    <w:semiHidden/>
    <w:unhideWhenUsed/>
    <w:rsid w:val="0008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78</cp:revision>
  <dcterms:created xsi:type="dcterms:W3CDTF">2017-04-04T04:11:00Z</dcterms:created>
  <dcterms:modified xsi:type="dcterms:W3CDTF">2017-07-18T01:00:00Z</dcterms:modified>
</cp:coreProperties>
</file>