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E1" w:rsidRPr="00B60D76" w:rsidRDefault="00AE1BE1" w:rsidP="00E645A2">
      <w:pPr>
        <w:pBdr>
          <w:top w:val="single" w:sz="4" w:space="1" w:color="auto"/>
        </w:pBdr>
        <w:spacing w:before="6120" w:after="0" w:line="240" w:lineRule="auto"/>
        <w:ind w:left="3600" w:right="3600"/>
        <w:jc w:val="center"/>
        <w:rPr>
          <w:rFonts w:ascii="Times New Roman" w:hAnsi="Times New Roman"/>
          <w:sz w:val="16"/>
          <w:szCs w:val="16"/>
        </w:rPr>
      </w:pPr>
    </w:p>
    <w:p w:rsidR="008D6512" w:rsidRDefault="008D6512" w:rsidP="00704F65">
      <w:pPr>
        <w:spacing w:before="120" w:after="0" w:line="240" w:lineRule="auto"/>
        <w:jc w:val="center"/>
        <w:rPr>
          <w:rFonts w:ascii="Times New Roman" w:hAnsi="Times New Roman"/>
          <w:sz w:val="36"/>
          <w:szCs w:val="36"/>
        </w:rPr>
      </w:pPr>
      <w:r w:rsidRPr="00AE1BE1">
        <w:rPr>
          <w:rFonts w:ascii="Times New Roman" w:hAnsi="Times New Roman"/>
          <w:sz w:val="36"/>
          <w:szCs w:val="36"/>
        </w:rPr>
        <w:t>INCOME TAX ASSESSMENT</w:t>
      </w:r>
      <w:r w:rsidR="00704F65">
        <w:rPr>
          <w:rFonts w:ascii="Times New Roman" w:hAnsi="Times New Roman"/>
          <w:sz w:val="36"/>
          <w:szCs w:val="36"/>
        </w:rPr>
        <w:t xml:space="preserve"> </w:t>
      </w:r>
      <w:r w:rsidRPr="00AE1BE1">
        <w:rPr>
          <w:rFonts w:ascii="Times New Roman" w:hAnsi="Times New Roman"/>
          <w:sz w:val="36"/>
          <w:szCs w:val="36"/>
        </w:rPr>
        <w:t>(LIVE STOCK).</w:t>
      </w:r>
    </w:p>
    <w:p w:rsidR="00AE1BE1" w:rsidRPr="00B60D76" w:rsidRDefault="00AE1BE1" w:rsidP="00AE1BE1">
      <w:pPr>
        <w:pBdr>
          <w:top w:val="single" w:sz="4" w:space="1" w:color="auto"/>
        </w:pBdr>
        <w:spacing w:before="120" w:after="0" w:line="240" w:lineRule="auto"/>
        <w:ind w:left="4176" w:right="4176"/>
        <w:jc w:val="center"/>
        <w:rPr>
          <w:rFonts w:ascii="Times New Roman" w:hAnsi="Times New Roman"/>
          <w:sz w:val="12"/>
          <w:szCs w:val="12"/>
        </w:rPr>
      </w:pPr>
    </w:p>
    <w:p w:rsidR="008D6512" w:rsidRPr="00AE1BE1" w:rsidRDefault="008D6512" w:rsidP="003540B3">
      <w:pPr>
        <w:spacing w:after="120" w:line="240" w:lineRule="auto"/>
        <w:jc w:val="center"/>
        <w:rPr>
          <w:rFonts w:ascii="Times New Roman" w:hAnsi="Times New Roman" w:cs="Times New Roman"/>
          <w:b/>
          <w:sz w:val="28"/>
          <w:szCs w:val="28"/>
        </w:rPr>
      </w:pPr>
      <w:r w:rsidRPr="00AE1BE1">
        <w:rPr>
          <w:rFonts w:ascii="Times New Roman" w:hAnsi="Times New Roman" w:cs="Times New Roman"/>
          <w:b/>
          <w:sz w:val="28"/>
          <w:szCs w:val="28"/>
        </w:rPr>
        <w:t>No. 33 of 1924.</w:t>
      </w:r>
    </w:p>
    <w:p w:rsidR="008D6512" w:rsidRPr="00AE1BE1" w:rsidRDefault="008D6512" w:rsidP="00AE1BE1">
      <w:pPr>
        <w:spacing w:after="0" w:line="240" w:lineRule="auto"/>
        <w:ind w:left="432" w:hanging="432"/>
        <w:jc w:val="both"/>
        <w:rPr>
          <w:rFonts w:ascii="Times New Roman" w:hAnsi="Times New Roman"/>
          <w:sz w:val="26"/>
          <w:szCs w:val="26"/>
        </w:rPr>
      </w:pPr>
      <w:r w:rsidRPr="00AE1BE1">
        <w:rPr>
          <w:rFonts w:ascii="Times New Roman" w:hAnsi="Times New Roman"/>
          <w:sz w:val="26"/>
          <w:szCs w:val="26"/>
        </w:rPr>
        <w:t>An Act relating to the Valuation of Live Stock for the purposes of Assessments of Income Tax.</w:t>
      </w:r>
    </w:p>
    <w:p w:rsidR="008D6512" w:rsidRPr="00AE1BE1" w:rsidRDefault="008D6512" w:rsidP="00AE1BE1">
      <w:pPr>
        <w:spacing w:before="120" w:after="120" w:line="240" w:lineRule="auto"/>
        <w:jc w:val="right"/>
        <w:rPr>
          <w:rFonts w:ascii="Times New Roman" w:hAnsi="Times New Roman"/>
          <w:sz w:val="26"/>
          <w:szCs w:val="26"/>
        </w:rPr>
      </w:pPr>
      <w:r w:rsidRPr="00AE1BE1">
        <w:rPr>
          <w:rFonts w:ascii="Times New Roman" w:hAnsi="Times New Roman"/>
          <w:sz w:val="26"/>
          <w:szCs w:val="26"/>
        </w:rPr>
        <w:t>[Assented to 8th October, 1924.]</w:t>
      </w:r>
    </w:p>
    <w:p w:rsidR="008D6512" w:rsidRPr="00D01E99" w:rsidRDefault="008D6512" w:rsidP="002A3836">
      <w:pPr>
        <w:spacing w:after="0" w:line="240" w:lineRule="auto"/>
        <w:jc w:val="both"/>
        <w:rPr>
          <w:rFonts w:ascii="Times New Roman" w:hAnsi="Times New Roman"/>
        </w:rPr>
      </w:pPr>
      <w:r w:rsidRPr="00D01E99">
        <w:rPr>
          <w:rFonts w:ascii="Times New Roman" w:hAnsi="Times New Roman"/>
        </w:rPr>
        <w:t>BE it enacted by the King</w:t>
      </w:r>
      <w:r w:rsidR="00A55D28" w:rsidRPr="00D01E99">
        <w:rPr>
          <w:rFonts w:ascii="Times New Roman" w:hAnsi="Times New Roman"/>
        </w:rPr>
        <w:t>’</w:t>
      </w:r>
      <w:r w:rsidRPr="00D01E99">
        <w:rPr>
          <w:rFonts w:ascii="Times New Roman" w:hAnsi="Times New Roman"/>
        </w:rPr>
        <w:t>s Most Excellent Majesty, the Senate, and the House of Representatives of the Commonwealth of Australia, as follows:—</w:t>
      </w:r>
    </w:p>
    <w:p w:rsidR="00AE1BE1" w:rsidRPr="00AE1BE1" w:rsidRDefault="00AE1BE1" w:rsidP="002A3836">
      <w:pPr>
        <w:spacing w:before="120" w:after="60" w:line="240" w:lineRule="auto"/>
        <w:jc w:val="both"/>
        <w:rPr>
          <w:rFonts w:ascii="Times New Roman" w:hAnsi="Times New Roman" w:cs="Times New Roman"/>
          <w:b/>
          <w:sz w:val="20"/>
        </w:rPr>
      </w:pPr>
      <w:r w:rsidRPr="00AE1BE1">
        <w:rPr>
          <w:rFonts w:ascii="Times New Roman" w:hAnsi="Times New Roman" w:cs="Times New Roman"/>
          <w:b/>
          <w:sz w:val="20"/>
        </w:rPr>
        <w:t>Short title.</w:t>
      </w:r>
    </w:p>
    <w:p w:rsidR="008D6512" w:rsidRPr="00D528F0" w:rsidRDefault="008D6512" w:rsidP="002A3836">
      <w:pPr>
        <w:spacing w:after="0" w:line="240" w:lineRule="auto"/>
        <w:ind w:firstLine="432"/>
        <w:jc w:val="both"/>
        <w:rPr>
          <w:rFonts w:ascii="Times New Roman" w:hAnsi="Times New Roman"/>
        </w:rPr>
      </w:pPr>
      <w:r w:rsidRPr="00D528F0">
        <w:rPr>
          <w:rFonts w:ascii="Times New Roman" w:hAnsi="Times New Roman"/>
          <w:b/>
        </w:rPr>
        <w:t>1</w:t>
      </w:r>
      <w:r w:rsidRPr="00D528F0">
        <w:rPr>
          <w:rFonts w:ascii="Times New Roman" w:hAnsi="Times New Roman"/>
        </w:rPr>
        <w:t>.</w:t>
      </w:r>
      <w:r w:rsidR="00AE1BE1">
        <w:rPr>
          <w:rFonts w:ascii="Times New Roman" w:hAnsi="Times New Roman"/>
        </w:rPr>
        <w:tab/>
      </w:r>
      <w:r w:rsidRPr="00D528F0">
        <w:rPr>
          <w:rFonts w:ascii="Times New Roman" w:hAnsi="Times New Roman"/>
        </w:rPr>
        <w:t xml:space="preserve">This Act may be cited as the </w:t>
      </w:r>
      <w:r w:rsidRPr="00D528F0">
        <w:rPr>
          <w:rFonts w:ascii="Times New Roman" w:hAnsi="Times New Roman"/>
          <w:i/>
        </w:rPr>
        <w:t xml:space="preserve">Income Tax Assessment </w:t>
      </w:r>
      <w:r w:rsidRPr="00D528F0">
        <w:rPr>
          <w:rFonts w:ascii="Times New Roman" w:hAnsi="Times New Roman"/>
        </w:rPr>
        <w:t>(</w:t>
      </w:r>
      <w:r w:rsidRPr="00D528F0">
        <w:rPr>
          <w:rFonts w:ascii="Times New Roman" w:hAnsi="Times New Roman"/>
          <w:i/>
        </w:rPr>
        <w:t>Live Stock</w:t>
      </w:r>
      <w:r w:rsidRPr="00D528F0">
        <w:rPr>
          <w:rFonts w:ascii="Times New Roman" w:hAnsi="Times New Roman"/>
        </w:rPr>
        <w:t>)</w:t>
      </w:r>
      <w:r w:rsidRPr="00D528F0">
        <w:rPr>
          <w:rFonts w:ascii="Times New Roman" w:hAnsi="Times New Roman"/>
          <w:i/>
        </w:rPr>
        <w:t xml:space="preserve"> Act </w:t>
      </w:r>
      <w:r w:rsidRPr="00D528F0">
        <w:rPr>
          <w:rFonts w:ascii="Times New Roman" w:hAnsi="Times New Roman"/>
        </w:rPr>
        <w:t>1924.</w:t>
      </w:r>
    </w:p>
    <w:p w:rsidR="008D6512" w:rsidRPr="00AE1BE1" w:rsidRDefault="008D6512" w:rsidP="002A3836">
      <w:pPr>
        <w:spacing w:before="120" w:after="60" w:line="240" w:lineRule="auto"/>
        <w:jc w:val="both"/>
        <w:rPr>
          <w:rFonts w:ascii="Times New Roman" w:hAnsi="Times New Roman" w:cs="Times New Roman"/>
          <w:b/>
          <w:sz w:val="20"/>
        </w:rPr>
      </w:pPr>
      <w:r w:rsidRPr="00AE1BE1">
        <w:rPr>
          <w:rFonts w:ascii="Times New Roman" w:hAnsi="Times New Roman" w:cs="Times New Roman"/>
          <w:b/>
          <w:sz w:val="20"/>
        </w:rPr>
        <w:t>Value of live stock for the purposes of assessment.</w:t>
      </w:r>
    </w:p>
    <w:p w:rsidR="008D6512" w:rsidRPr="00D528F0" w:rsidRDefault="008D6512" w:rsidP="00CC3B57">
      <w:pPr>
        <w:spacing w:after="0" w:line="240" w:lineRule="auto"/>
        <w:ind w:firstLine="432"/>
        <w:jc w:val="both"/>
        <w:rPr>
          <w:rFonts w:ascii="Times New Roman" w:hAnsi="Times New Roman"/>
        </w:rPr>
      </w:pPr>
      <w:r w:rsidRPr="00D528F0">
        <w:rPr>
          <w:rFonts w:ascii="Times New Roman" w:hAnsi="Times New Roman"/>
          <w:b/>
        </w:rPr>
        <w:t>2.</w:t>
      </w:r>
      <w:r w:rsidR="00AE1BE1">
        <w:rPr>
          <w:rFonts w:ascii="Times New Roman" w:hAnsi="Times New Roman"/>
          <w:b/>
        </w:rPr>
        <w:tab/>
      </w:r>
      <w:r w:rsidRPr="00D528F0">
        <w:rPr>
          <w:rFonts w:ascii="Times New Roman" w:hAnsi="Times New Roman"/>
        </w:rPr>
        <w:t xml:space="preserve">For the purposes of assessments under the </w:t>
      </w:r>
      <w:r w:rsidRPr="00D528F0">
        <w:rPr>
          <w:rFonts w:ascii="Times New Roman" w:hAnsi="Times New Roman"/>
          <w:i/>
        </w:rPr>
        <w:t xml:space="preserve">Income Tax Assessment Act </w:t>
      </w:r>
      <w:r w:rsidRPr="00D528F0">
        <w:rPr>
          <w:rFonts w:ascii="Times New Roman" w:hAnsi="Times New Roman"/>
        </w:rPr>
        <w:t>1915, or under that Act as subsequently amended, live</w:t>
      </w:r>
      <w:r w:rsidR="00CC3B57">
        <w:rPr>
          <w:rFonts w:ascii="Times New Roman" w:hAnsi="Times New Roman"/>
        </w:rPr>
        <w:t xml:space="preserve"> </w:t>
      </w:r>
      <w:r w:rsidRPr="00D528F0">
        <w:rPr>
          <w:rFonts w:ascii="Times New Roman" w:hAnsi="Times New Roman"/>
        </w:rPr>
        <w:t>stock owned by any person at the beginning and end of any of the years upon the income of which the assessments were made, may, subject to this Act, be taken into account at the value thereof.</w:t>
      </w:r>
    </w:p>
    <w:p w:rsidR="008D6512" w:rsidRPr="00AE1BE1" w:rsidRDefault="008D6512" w:rsidP="002A3836">
      <w:pPr>
        <w:spacing w:before="120" w:after="60" w:line="240" w:lineRule="auto"/>
        <w:jc w:val="both"/>
        <w:rPr>
          <w:rFonts w:ascii="Times New Roman" w:hAnsi="Times New Roman" w:cs="Times New Roman"/>
          <w:b/>
          <w:sz w:val="20"/>
        </w:rPr>
      </w:pPr>
      <w:r w:rsidRPr="00AE1BE1">
        <w:rPr>
          <w:rFonts w:ascii="Times New Roman" w:hAnsi="Times New Roman" w:cs="Times New Roman"/>
          <w:b/>
          <w:sz w:val="20"/>
        </w:rPr>
        <w:t>Acceptance of assessment already made.</w:t>
      </w:r>
    </w:p>
    <w:p w:rsidR="008D6512" w:rsidRPr="00D528F0" w:rsidRDefault="008D6512" w:rsidP="00B60D76">
      <w:pPr>
        <w:tabs>
          <w:tab w:val="left" w:pos="1350"/>
        </w:tabs>
        <w:spacing w:after="0" w:line="240" w:lineRule="auto"/>
        <w:ind w:firstLine="432"/>
        <w:jc w:val="both"/>
        <w:rPr>
          <w:rFonts w:ascii="Times New Roman" w:hAnsi="Times New Roman"/>
        </w:rPr>
      </w:pPr>
      <w:r w:rsidRPr="00D528F0">
        <w:rPr>
          <w:rFonts w:ascii="Times New Roman" w:hAnsi="Times New Roman"/>
          <w:b/>
        </w:rPr>
        <w:t>3.</w:t>
      </w:r>
      <w:r w:rsidRPr="00D528F0">
        <w:rPr>
          <w:rFonts w:ascii="Times New Roman" w:hAnsi="Times New Roman"/>
        </w:rPr>
        <w:t>—(1.)</w:t>
      </w:r>
      <w:r w:rsidR="00AE1BE1">
        <w:rPr>
          <w:rFonts w:ascii="Times New Roman" w:hAnsi="Times New Roman"/>
        </w:rPr>
        <w:tab/>
      </w:r>
      <w:r w:rsidRPr="00D528F0">
        <w:rPr>
          <w:rFonts w:ascii="Times New Roman" w:hAnsi="Times New Roman"/>
        </w:rPr>
        <w:t xml:space="preserve">Where the value of live stock has been taken into account in any assessment made under the </w:t>
      </w:r>
      <w:r w:rsidRPr="00D528F0">
        <w:rPr>
          <w:rFonts w:ascii="Times New Roman" w:hAnsi="Times New Roman"/>
          <w:i/>
        </w:rPr>
        <w:t xml:space="preserve">Income Tax Assessment Act </w:t>
      </w:r>
      <w:r w:rsidRPr="00D528F0">
        <w:rPr>
          <w:rFonts w:ascii="Times New Roman" w:hAnsi="Times New Roman"/>
        </w:rPr>
        <w:t xml:space="preserve">1915, or under that Act as subsequently amended, the person whose income was assessed may elect, within four months of the commencement of this Act, to have the assessments made under that Act, or under that Act as subsequently amended, altered in accordance with </w:t>
      </w:r>
      <w:r w:rsidRPr="00D528F0">
        <w:rPr>
          <w:rFonts w:ascii="Times New Roman" w:hAnsi="Times New Roman"/>
        </w:rPr>
        <w:lastRenderedPageBreak/>
        <w:t>the provisions of the last preceding section and the Commissioner may thereupon make such alterations in the assessments as are necessary for that purpose.</w:t>
      </w:r>
    </w:p>
    <w:p w:rsidR="008D6512" w:rsidRPr="00D528F0" w:rsidRDefault="008D6512" w:rsidP="00B60D76">
      <w:pPr>
        <w:tabs>
          <w:tab w:val="left" w:pos="900"/>
        </w:tabs>
        <w:spacing w:after="0" w:line="240" w:lineRule="auto"/>
        <w:ind w:firstLine="432"/>
        <w:jc w:val="both"/>
        <w:rPr>
          <w:rFonts w:ascii="Times New Roman" w:hAnsi="Times New Roman"/>
        </w:rPr>
      </w:pPr>
      <w:r w:rsidRPr="00D528F0">
        <w:rPr>
          <w:rFonts w:ascii="Times New Roman" w:hAnsi="Times New Roman"/>
        </w:rPr>
        <w:t>(2.)</w:t>
      </w:r>
      <w:r w:rsidR="00AE1BE1">
        <w:rPr>
          <w:rFonts w:ascii="Times New Roman" w:hAnsi="Times New Roman"/>
        </w:rPr>
        <w:tab/>
      </w:r>
      <w:r w:rsidRPr="00D528F0">
        <w:rPr>
          <w:rFonts w:ascii="Times New Roman" w:hAnsi="Times New Roman"/>
        </w:rPr>
        <w:t>Where any person entitled to elect under the last preceding sub-section fails so to elect within the period specified in that subsection, he shall be deemed to have accepted the existing assessments which shall thereupon be deemed to be correct, valid and effectual.</w:t>
      </w:r>
    </w:p>
    <w:p w:rsidR="008D6512" w:rsidRPr="00D528F0" w:rsidRDefault="008D6512" w:rsidP="00B60D76">
      <w:pPr>
        <w:tabs>
          <w:tab w:val="left" w:pos="900"/>
        </w:tabs>
        <w:spacing w:after="0" w:line="240" w:lineRule="auto"/>
        <w:ind w:firstLine="432"/>
        <w:jc w:val="both"/>
        <w:rPr>
          <w:rFonts w:ascii="Times New Roman" w:hAnsi="Times New Roman"/>
        </w:rPr>
      </w:pPr>
      <w:r w:rsidRPr="00D528F0">
        <w:rPr>
          <w:rFonts w:ascii="Times New Roman" w:hAnsi="Times New Roman"/>
        </w:rPr>
        <w:t>(3.)</w:t>
      </w:r>
      <w:r w:rsidR="00AE1BE1">
        <w:rPr>
          <w:rFonts w:ascii="Times New Roman" w:hAnsi="Times New Roman"/>
        </w:rPr>
        <w:tab/>
      </w:r>
      <w:r w:rsidRPr="00D528F0">
        <w:rPr>
          <w:rFonts w:ascii="Times New Roman" w:hAnsi="Times New Roman"/>
        </w:rPr>
        <w:t>An election shall not be deemed to have been made under sub-section (1.) of this section unless notice in writing thereof is given or posted to the Commissioner of Taxation within the period specified in that sub-section.</w:t>
      </w:r>
    </w:p>
    <w:p w:rsidR="008D6512" w:rsidRPr="00AE1BE1" w:rsidRDefault="008D6512" w:rsidP="002A3836">
      <w:pPr>
        <w:spacing w:before="120" w:after="60" w:line="240" w:lineRule="auto"/>
        <w:jc w:val="both"/>
        <w:rPr>
          <w:rFonts w:ascii="Times New Roman" w:hAnsi="Times New Roman" w:cs="Times New Roman"/>
          <w:b/>
          <w:sz w:val="20"/>
        </w:rPr>
      </w:pPr>
      <w:r w:rsidRPr="00AE1BE1">
        <w:rPr>
          <w:rFonts w:ascii="Times New Roman" w:hAnsi="Times New Roman" w:cs="Times New Roman"/>
          <w:b/>
          <w:sz w:val="20"/>
        </w:rPr>
        <w:t>Exemption of cases where judgment of High Court obtained.</w:t>
      </w:r>
    </w:p>
    <w:p w:rsidR="008D6512" w:rsidRPr="00D528F0" w:rsidRDefault="008D6512" w:rsidP="002A3836">
      <w:pPr>
        <w:spacing w:after="480" w:line="240" w:lineRule="auto"/>
        <w:ind w:firstLine="432"/>
        <w:jc w:val="both"/>
        <w:rPr>
          <w:rFonts w:ascii="Times New Roman" w:hAnsi="Times New Roman"/>
        </w:rPr>
      </w:pPr>
      <w:r w:rsidRPr="00D528F0">
        <w:rPr>
          <w:rFonts w:ascii="Times New Roman" w:hAnsi="Times New Roman"/>
          <w:b/>
        </w:rPr>
        <w:t>4</w:t>
      </w:r>
      <w:r w:rsidRPr="00D528F0">
        <w:rPr>
          <w:rFonts w:ascii="Times New Roman" w:hAnsi="Times New Roman"/>
        </w:rPr>
        <w:t>.</w:t>
      </w:r>
      <w:r w:rsidR="00AE1BE1">
        <w:rPr>
          <w:rFonts w:ascii="Times New Roman" w:hAnsi="Times New Roman"/>
        </w:rPr>
        <w:tab/>
      </w:r>
      <w:r w:rsidRPr="00D528F0">
        <w:rPr>
          <w:rFonts w:ascii="Times New Roman" w:hAnsi="Times New Roman"/>
        </w:rPr>
        <w:t>This Act shall not apply to any assessment in respect of which the person to whose income the assessment relates has, before the thirtieth day of June One thousand nine hundred and twenty-four, obtained a judgment of the High Court in his favour in respect of the value of live stock included in that assessment.</w:t>
      </w:r>
    </w:p>
    <w:p w:rsidR="008D6512" w:rsidRDefault="008D6512" w:rsidP="00AE1BE1">
      <w:pPr>
        <w:pBdr>
          <w:top w:val="single" w:sz="4" w:space="1" w:color="auto"/>
        </w:pBdr>
        <w:spacing w:after="0" w:line="240" w:lineRule="auto"/>
        <w:ind w:left="3456" w:right="3456"/>
        <w:jc w:val="center"/>
        <w:rPr>
          <w:rFonts w:ascii="Times New Roman" w:hAnsi="Times New Roman"/>
        </w:rPr>
      </w:pPr>
      <w:bookmarkStart w:id="0" w:name="_GoBack"/>
      <w:bookmarkEnd w:id="0"/>
    </w:p>
    <w:sectPr w:rsidR="008D6512" w:rsidSect="00517875">
      <w:headerReference w:type="even" r:id="rId7"/>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D7" w:rsidRDefault="00D21DD7" w:rsidP="00AE1BE1">
      <w:pPr>
        <w:spacing w:after="0" w:line="240" w:lineRule="auto"/>
      </w:pPr>
      <w:r>
        <w:separator/>
      </w:r>
    </w:p>
  </w:endnote>
  <w:endnote w:type="continuationSeparator" w:id="0">
    <w:p w:rsidR="00D21DD7" w:rsidRDefault="00D21DD7" w:rsidP="00AE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D7" w:rsidRDefault="00D21DD7" w:rsidP="00AE1BE1">
      <w:pPr>
        <w:spacing w:after="0" w:line="240" w:lineRule="auto"/>
      </w:pPr>
      <w:r>
        <w:separator/>
      </w:r>
    </w:p>
  </w:footnote>
  <w:footnote w:type="continuationSeparator" w:id="0">
    <w:p w:rsidR="00D21DD7" w:rsidRDefault="00D21DD7" w:rsidP="00AE1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75" w:rsidRPr="00FB737B" w:rsidRDefault="00517875">
    <w:pPr>
      <w:pStyle w:val="Header"/>
      <w:rPr>
        <w:rFonts w:ascii="Times New Roman" w:hAnsi="Times New Roman" w:cs="Times New Roman"/>
        <w:sz w:val="20"/>
        <w:szCs w:val="20"/>
      </w:rPr>
    </w:pPr>
    <w:r w:rsidRPr="00FB737B">
      <w:rPr>
        <w:rFonts w:ascii="Times New Roman" w:hAnsi="Times New Roman" w:cs="Times New Roman"/>
        <w:sz w:val="20"/>
        <w:szCs w:val="20"/>
      </w:rPr>
      <w:t>No. 33.</w:t>
    </w:r>
    <w:r w:rsidRPr="00FB737B">
      <w:rPr>
        <w:rFonts w:ascii="Times New Roman" w:hAnsi="Times New Roman" w:cs="Times New Roman"/>
        <w:sz w:val="20"/>
        <w:szCs w:val="20"/>
      </w:rPr>
      <w:ptab w:relativeTo="margin" w:alignment="center" w:leader="none"/>
    </w:r>
    <w:r w:rsidRPr="00FB737B">
      <w:rPr>
        <w:rFonts w:ascii="Times New Roman" w:hAnsi="Times New Roman" w:cs="Times New Roman"/>
        <w:i/>
        <w:sz w:val="20"/>
        <w:szCs w:val="20"/>
      </w:rPr>
      <w:t xml:space="preserve">Income Tax Assessment </w:t>
    </w:r>
    <w:r w:rsidRPr="00FB737B">
      <w:rPr>
        <w:rFonts w:ascii="Times New Roman" w:hAnsi="Times New Roman" w:cs="Times New Roman"/>
        <w:sz w:val="20"/>
        <w:szCs w:val="20"/>
      </w:rPr>
      <w:t>(</w:t>
    </w:r>
    <w:r w:rsidRPr="00FB737B">
      <w:rPr>
        <w:rFonts w:ascii="Times New Roman" w:hAnsi="Times New Roman" w:cs="Times New Roman"/>
        <w:i/>
        <w:sz w:val="20"/>
        <w:szCs w:val="20"/>
      </w:rPr>
      <w:t>Live Stock</w:t>
    </w:r>
    <w:r w:rsidRPr="00FB737B">
      <w:rPr>
        <w:rFonts w:ascii="Times New Roman" w:hAnsi="Times New Roman" w:cs="Times New Roman"/>
        <w:sz w:val="20"/>
        <w:szCs w:val="20"/>
      </w:rPr>
      <w:t>)</w:t>
    </w:r>
    <w:r w:rsidRPr="00FB737B">
      <w:rPr>
        <w:rFonts w:ascii="Times New Roman" w:hAnsi="Times New Roman" w:cs="Times New Roman"/>
        <w:i/>
        <w:sz w:val="20"/>
        <w:szCs w:val="20"/>
      </w:rPr>
      <w:t>.</w:t>
    </w:r>
    <w:r w:rsidRPr="00FB737B">
      <w:rPr>
        <w:rFonts w:ascii="Times New Roman" w:hAnsi="Times New Roman" w:cs="Times New Roman"/>
        <w:sz w:val="20"/>
        <w:szCs w:val="20"/>
      </w:rPr>
      <w:ptab w:relativeTo="margin" w:alignment="right" w:leader="none"/>
    </w:r>
    <w:r w:rsidRPr="00FB737B">
      <w:rPr>
        <w:rFonts w:ascii="Times New Roman" w:hAnsi="Times New Roman" w:cs="Times New Roman"/>
        <w:sz w:val="20"/>
        <w:szCs w:val="20"/>
      </w:rPr>
      <w:t>1924.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BE1" w:rsidRPr="00AE1BE1" w:rsidRDefault="00AE1BE1">
    <w:pPr>
      <w:pStyle w:val="Header"/>
      <w:rPr>
        <w:sz w:val="20"/>
        <w:szCs w:val="20"/>
      </w:rPr>
    </w:pPr>
    <w:r w:rsidRPr="00AE1BE1">
      <w:rPr>
        <w:rFonts w:ascii="Times New Roman" w:hAnsi="Times New Roman"/>
        <w:sz w:val="20"/>
        <w:szCs w:val="20"/>
      </w:rPr>
      <w:t>No. 33.</w:t>
    </w:r>
    <w:r w:rsidRPr="00AE1BE1">
      <w:rPr>
        <w:sz w:val="20"/>
        <w:szCs w:val="20"/>
      </w:rPr>
      <w:ptab w:relativeTo="margin" w:alignment="center" w:leader="none"/>
    </w:r>
    <w:r w:rsidRPr="00AE1BE1">
      <w:rPr>
        <w:rFonts w:ascii="Times New Roman" w:hAnsi="Times New Roman"/>
        <w:i/>
        <w:sz w:val="20"/>
        <w:szCs w:val="20"/>
      </w:rPr>
      <w:t xml:space="preserve">Income Tax Assessment </w:t>
    </w:r>
    <w:r w:rsidRPr="00AE1BE1">
      <w:rPr>
        <w:rFonts w:ascii="Times New Roman" w:hAnsi="Times New Roman"/>
        <w:sz w:val="20"/>
        <w:szCs w:val="20"/>
      </w:rPr>
      <w:t>(</w:t>
    </w:r>
    <w:r w:rsidRPr="00AE1BE1">
      <w:rPr>
        <w:rFonts w:ascii="Times New Roman" w:hAnsi="Times New Roman"/>
        <w:i/>
        <w:sz w:val="20"/>
        <w:szCs w:val="20"/>
      </w:rPr>
      <w:t>Live Stock</w:t>
    </w:r>
    <w:r w:rsidRPr="00AE1BE1">
      <w:rPr>
        <w:rFonts w:ascii="Times New Roman" w:hAnsi="Times New Roman"/>
        <w:sz w:val="20"/>
        <w:szCs w:val="20"/>
      </w:rPr>
      <w:t>)</w:t>
    </w:r>
    <w:r w:rsidRPr="00AE1BE1">
      <w:rPr>
        <w:rFonts w:ascii="Times New Roman" w:hAnsi="Times New Roman"/>
        <w:i/>
        <w:sz w:val="20"/>
        <w:szCs w:val="20"/>
      </w:rPr>
      <w:t>.</w:t>
    </w:r>
    <w:r w:rsidRPr="00AE1BE1">
      <w:rPr>
        <w:sz w:val="20"/>
        <w:szCs w:val="20"/>
      </w:rPr>
      <w:ptab w:relativeTo="margin" w:alignment="right" w:leader="none"/>
    </w:r>
    <w:r w:rsidRPr="00AE1BE1">
      <w:rPr>
        <w:rFonts w:ascii="Times New Roman" w:hAnsi="Times New Roman"/>
        <w:sz w:val="20"/>
        <w:szCs w:val="20"/>
      </w:rPr>
      <w:t>1924.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8D6512"/>
    <w:rsid w:val="00087047"/>
    <w:rsid w:val="00182D11"/>
    <w:rsid w:val="002A3836"/>
    <w:rsid w:val="002D3563"/>
    <w:rsid w:val="003540B3"/>
    <w:rsid w:val="0036586F"/>
    <w:rsid w:val="003A55ED"/>
    <w:rsid w:val="003E6E0A"/>
    <w:rsid w:val="004521C4"/>
    <w:rsid w:val="004571C2"/>
    <w:rsid w:val="00463E21"/>
    <w:rsid w:val="004B43F9"/>
    <w:rsid w:val="00517875"/>
    <w:rsid w:val="00544DBD"/>
    <w:rsid w:val="005774B8"/>
    <w:rsid w:val="005F48B6"/>
    <w:rsid w:val="006F2D03"/>
    <w:rsid w:val="00704F65"/>
    <w:rsid w:val="00710413"/>
    <w:rsid w:val="00740E0F"/>
    <w:rsid w:val="00775414"/>
    <w:rsid w:val="007C7D0F"/>
    <w:rsid w:val="008800F4"/>
    <w:rsid w:val="00884C5A"/>
    <w:rsid w:val="008D6512"/>
    <w:rsid w:val="00992327"/>
    <w:rsid w:val="00A2240B"/>
    <w:rsid w:val="00A55D28"/>
    <w:rsid w:val="00AE1BE1"/>
    <w:rsid w:val="00B60D76"/>
    <w:rsid w:val="00C17FB4"/>
    <w:rsid w:val="00CC3B57"/>
    <w:rsid w:val="00D01E99"/>
    <w:rsid w:val="00D05127"/>
    <w:rsid w:val="00D17C7C"/>
    <w:rsid w:val="00D21DD7"/>
    <w:rsid w:val="00D546AE"/>
    <w:rsid w:val="00DE57B2"/>
    <w:rsid w:val="00E602A4"/>
    <w:rsid w:val="00E645A2"/>
    <w:rsid w:val="00F70E66"/>
    <w:rsid w:val="00FB737B"/>
    <w:rsid w:val="00FE0DE7"/>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12"/>
    <w:pPr>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1B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1BE1"/>
    <w:rPr>
      <w:rFonts w:eastAsiaTheme="minorEastAsia"/>
    </w:rPr>
  </w:style>
  <w:style w:type="paragraph" w:styleId="Footer">
    <w:name w:val="footer"/>
    <w:basedOn w:val="Normal"/>
    <w:link w:val="FooterChar"/>
    <w:uiPriority w:val="99"/>
    <w:semiHidden/>
    <w:unhideWhenUsed/>
    <w:rsid w:val="00AE1B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1BE1"/>
    <w:rPr>
      <w:rFonts w:eastAsiaTheme="minorEastAsia"/>
    </w:rPr>
  </w:style>
  <w:style w:type="paragraph" w:styleId="BalloonText">
    <w:name w:val="Balloon Text"/>
    <w:basedOn w:val="Normal"/>
    <w:link w:val="BalloonTextChar"/>
    <w:uiPriority w:val="99"/>
    <w:semiHidden/>
    <w:unhideWhenUsed/>
    <w:rsid w:val="00AE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BE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Edwards, Tony</cp:lastModifiedBy>
  <cp:revision>16</cp:revision>
  <dcterms:created xsi:type="dcterms:W3CDTF">2017-04-04T05:50:00Z</dcterms:created>
  <dcterms:modified xsi:type="dcterms:W3CDTF">2018-06-06T02:24:00Z</dcterms:modified>
</cp:coreProperties>
</file>