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712" w:rsidRPr="00FE28F4" w:rsidRDefault="00FF7712" w:rsidP="00FE28F4">
      <w:pPr>
        <w:widowControl w:val="0"/>
        <w:pBdr>
          <w:top w:val="single" w:sz="4" w:space="1" w:color="auto"/>
        </w:pBdr>
        <w:autoSpaceDE w:val="0"/>
        <w:autoSpaceDN w:val="0"/>
        <w:adjustRightInd w:val="0"/>
        <w:spacing w:before="4200" w:after="0" w:line="240" w:lineRule="auto"/>
        <w:ind w:left="3730" w:right="3730"/>
        <w:jc w:val="center"/>
        <w:rPr>
          <w:rFonts w:ascii="Times New Roman" w:hAnsi="Times New Roman"/>
          <w:sz w:val="24"/>
          <w:szCs w:val="24"/>
        </w:rPr>
      </w:pPr>
    </w:p>
    <w:p w:rsidR="00095C27" w:rsidRDefault="002D5F85" w:rsidP="00FE28F4">
      <w:pPr>
        <w:widowControl w:val="0"/>
        <w:autoSpaceDE w:val="0"/>
        <w:autoSpaceDN w:val="0"/>
        <w:adjustRightInd w:val="0"/>
        <w:spacing w:after="0" w:line="240" w:lineRule="auto"/>
        <w:jc w:val="center"/>
        <w:rPr>
          <w:rFonts w:ascii="Times New Roman" w:hAnsi="Times New Roman"/>
          <w:sz w:val="36"/>
        </w:rPr>
      </w:pPr>
      <w:r w:rsidRPr="00896492">
        <w:rPr>
          <w:rFonts w:ascii="Times New Roman" w:hAnsi="Times New Roman"/>
          <w:sz w:val="36"/>
        </w:rPr>
        <w:t>COMMONWEALTH PUBLIC WORKS COMMITTEE.</w:t>
      </w:r>
    </w:p>
    <w:p w:rsidR="00896492" w:rsidRPr="008346D0" w:rsidRDefault="00896492" w:rsidP="00FE28F4">
      <w:pPr>
        <w:widowControl w:val="0"/>
        <w:pBdr>
          <w:top w:val="single" w:sz="4" w:space="1" w:color="auto"/>
        </w:pBdr>
        <w:autoSpaceDE w:val="0"/>
        <w:autoSpaceDN w:val="0"/>
        <w:adjustRightInd w:val="0"/>
        <w:spacing w:before="120" w:after="0" w:line="240" w:lineRule="auto"/>
        <w:ind w:left="4032" w:right="4032"/>
        <w:jc w:val="center"/>
        <w:rPr>
          <w:rFonts w:ascii="Times New Roman" w:hAnsi="Times New Roman"/>
          <w:sz w:val="10"/>
        </w:rPr>
      </w:pPr>
    </w:p>
    <w:p w:rsidR="00095C27" w:rsidRPr="00896492" w:rsidRDefault="001E2D4E" w:rsidP="008346D0">
      <w:pPr>
        <w:widowControl w:val="0"/>
        <w:autoSpaceDE w:val="0"/>
        <w:autoSpaceDN w:val="0"/>
        <w:adjustRightInd w:val="0"/>
        <w:spacing w:after="120" w:line="240" w:lineRule="auto"/>
        <w:jc w:val="center"/>
        <w:rPr>
          <w:rFonts w:ascii="Times New Roman" w:hAnsi="Times New Roman"/>
          <w:sz w:val="28"/>
        </w:rPr>
      </w:pPr>
      <w:r w:rsidRPr="00896492">
        <w:rPr>
          <w:rFonts w:ascii="Times New Roman" w:hAnsi="Times New Roman"/>
          <w:b/>
          <w:sz w:val="28"/>
        </w:rPr>
        <w:t>No. 19 of 1921.</w:t>
      </w:r>
    </w:p>
    <w:p w:rsidR="00095C27" w:rsidRPr="00896492" w:rsidRDefault="002D5F85" w:rsidP="00FE28F4">
      <w:pPr>
        <w:widowControl w:val="0"/>
        <w:autoSpaceDE w:val="0"/>
        <w:autoSpaceDN w:val="0"/>
        <w:adjustRightInd w:val="0"/>
        <w:spacing w:after="120" w:line="240" w:lineRule="auto"/>
        <w:jc w:val="center"/>
        <w:rPr>
          <w:rFonts w:ascii="Times New Roman" w:hAnsi="Times New Roman"/>
          <w:sz w:val="26"/>
        </w:rPr>
      </w:pPr>
      <w:r w:rsidRPr="00896492">
        <w:rPr>
          <w:rFonts w:ascii="Times New Roman" w:hAnsi="Times New Roman"/>
          <w:sz w:val="26"/>
        </w:rPr>
        <w:t xml:space="preserve">An Act to amend Section fifteen of the </w:t>
      </w:r>
      <w:r w:rsidR="001E2D4E" w:rsidRPr="00896492">
        <w:rPr>
          <w:rFonts w:ascii="Times New Roman" w:hAnsi="Times New Roman"/>
          <w:i/>
          <w:sz w:val="26"/>
        </w:rPr>
        <w:t xml:space="preserve">Commonwealth Public Works Committee Act </w:t>
      </w:r>
      <w:r w:rsidRPr="00896492">
        <w:rPr>
          <w:rFonts w:ascii="Times New Roman" w:hAnsi="Times New Roman"/>
          <w:sz w:val="26"/>
        </w:rPr>
        <w:t>1913-1914.</w:t>
      </w:r>
    </w:p>
    <w:p w:rsidR="00095C27" w:rsidRPr="00896492" w:rsidRDefault="002D5F85" w:rsidP="008346D0">
      <w:pPr>
        <w:widowControl w:val="0"/>
        <w:autoSpaceDE w:val="0"/>
        <w:autoSpaceDN w:val="0"/>
        <w:adjustRightInd w:val="0"/>
        <w:spacing w:after="120" w:line="240" w:lineRule="auto"/>
        <w:jc w:val="right"/>
        <w:rPr>
          <w:rFonts w:ascii="Times New Roman" w:hAnsi="Times New Roman"/>
          <w:sz w:val="26"/>
        </w:rPr>
      </w:pPr>
      <w:r w:rsidRPr="00896492">
        <w:rPr>
          <w:rFonts w:ascii="Times New Roman" w:hAnsi="Times New Roman"/>
          <w:sz w:val="26"/>
        </w:rPr>
        <w:t>[Assented to 15th December, 1921.]</w:t>
      </w:r>
    </w:p>
    <w:p w:rsidR="00095C27" w:rsidRPr="00D0187E" w:rsidRDefault="002D5F85" w:rsidP="00896492">
      <w:pPr>
        <w:spacing w:after="60" w:line="240" w:lineRule="auto"/>
        <w:jc w:val="both"/>
        <w:rPr>
          <w:rFonts w:ascii="Times New Roman" w:hAnsi="Times New Roman"/>
        </w:rPr>
      </w:pPr>
      <w:r w:rsidRPr="00D0187E">
        <w:rPr>
          <w:rFonts w:ascii="Times New Roman" w:hAnsi="Times New Roman"/>
        </w:rPr>
        <w:t>BE it enacted by the King's</w:t>
      </w:r>
      <w:bookmarkStart w:id="0" w:name="_GoBack"/>
      <w:bookmarkEnd w:id="0"/>
      <w:r w:rsidRPr="00D0187E">
        <w:rPr>
          <w:rFonts w:ascii="Times New Roman" w:hAnsi="Times New Roman"/>
        </w:rPr>
        <w:t xml:space="preserve"> Most Excellent Majesty, the Senate, and the House of Representatives of the Commonwealth of Australia, as follows:—</w:t>
      </w:r>
    </w:p>
    <w:p w:rsidR="00095C27" w:rsidRPr="008C0062" w:rsidRDefault="001E2D4E" w:rsidP="00994849">
      <w:pPr>
        <w:spacing w:before="120" w:after="60" w:line="240" w:lineRule="auto"/>
        <w:rPr>
          <w:rFonts w:ascii="Times New Roman" w:hAnsi="Times New Roman"/>
          <w:b/>
          <w:sz w:val="20"/>
        </w:rPr>
      </w:pPr>
      <w:r w:rsidRPr="008C0062">
        <w:rPr>
          <w:rFonts w:ascii="Times New Roman" w:hAnsi="Times New Roman"/>
          <w:b/>
          <w:sz w:val="20"/>
        </w:rPr>
        <w:t>Short title and citation.</w:t>
      </w:r>
    </w:p>
    <w:p w:rsidR="00095C27" w:rsidRPr="001E2D4E" w:rsidRDefault="001E2D4E" w:rsidP="00FE28F4">
      <w:pPr>
        <w:tabs>
          <w:tab w:val="left" w:pos="1260"/>
        </w:tabs>
        <w:spacing w:after="0" w:line="240" w:lineRule="auto"/>
        <w:ind w:firstLine="432"/>
        <w:jc w:val="both"/>
        <w:rPr>
          <w:rFonts w:ascii="Times New Roman" w:hAnsi="Times New Roman"/>
        </w:rPr>
      </w:pPr>
      <w:r w:rsidRPr="001E2D4E">
        <w:rPr>
          <w:rFonts w:ascii="Times New Roman" w:hAnsi="Times New Roman"/>
          <w:b/>
        </w:rPr>
        <w:t>1.</w:t>
      </w:r>
      <w:r w:rsidR="002D5F85" w:rsidRPr="001E2D4E">
        <w:rPr>
          <w:rFonts w:ascii="Times New Roman" w:hAnsi="Times New Roman"/>
        </w:rPr>
        <w:t>—(1.)</w:t>
      </w:r>
      <w:r w:rsidR="00896492">
        <w:rPr>
          <w:rFonts w:ascii="Times New Roman" w:hAnsi="Times New Roman"/>
        </w:rPr>
        <w:tab/>
      </w:r>
      <w:r w:rsidR="002D5F85" w:rsidRPr="001E2D4E">
        <w:rPr>
          <w:rFonts w:ascii="Times New Roman" w:hAnsi="Times New Roman"/>
        </w:rPr>
        <w:t xml:space="preserve">This Act may be cited as the </w:t>
      </w:r>
      <w:r w:rsidRPr="001E2D4E">
        <w:rPr>
          <w:rFonts w:ascii="Times New Roman" w:hAnsi="Times New Roman"/>
          <w:i/>
        </w:rPr>
        <w:t xml:space="preserve">Commonwealth Public Works Committee Act </w:t>
      </w:r>
      <w:r w:rsidR="002D5F85" w:rsidRPr="001E2D4E">
        <w:rPr>
          <w:rFonts w:ascii="Times New Roman" w:hAnsi="Times New Roman"/>
        </w:rPr>
        <w:t>1921.</w:t>
      </w:r>
    </w:p>
    <w:p w:rsidR="00095C27" w:rsidRPr="001E2D4E" w:rsidRDefault="002D5F85" w:rsidP="00FE28F4">
      <w:pPr>
        <w:tabs>
          <w:tab w:val="left" w:pos="900"/>
        </w:tabs>
        <w:spacing w:after="0" w:line="240" w:lineRule="auto"/>
        <w:ind w:firstLine="432"/>
        <w:jc w:val="both"/>
        <w:rPr>
          <w:rFonts w:ascii="Times New Roman" w:hAnsi="Times New Roman"/>
        </w:rPr>
      </w:pPr>
      <w:r w:rsidRPr="001E2D4E">
        <w:rPr>
          <w:rFonts w:ascii="Times New Roman" w:hAnsi="Times New Roman"/>
        </w:rPr>
        <w:t>(2.)</w:t>
      </w:r>
      <w:r w:rsidR="00896492">
        <w:rPr>
          <w:rFonts w:ascii="Times New Roman" w:hAnsi="Times New Roman"/>
        </w:rPr>
        <w:tab/>
      </w:r>
      <w:r w:rsidRPr="001E2D4E">
        <w:rPr>
          <w:rFonts w:ascii="Times New Roman" w:hAnsi="Times New Roman"/>
        </w:rPr>
        <w:t xml:space="preserve">The </w:t>
      </w:r>
      <w:r w:rsidR="001E2D4E" w:rsidRPr="001E2D4E">
        <w:rPr>
          <w:rFonts w:ascii="Times New Roman" w:hAnsi="Times New Roman"/>
          <w:i/>
        </w:rPr>
        <w:t xml:space="preserve">Commonwealth Public Works Committee Act </w:t>
      </w:r>
      <w:r w:rsidRPr="001E2D4E">
        <w:rPr>
          <w:rFonts w:ascii="Times New Roman" w:hAnsi="Times New Roman"/>
        </w:rPr>
        <w:t xml:space="preserve">1913-1914, as amended by this Act, may be cited as the </w:t>
      </w:r>
      <w:r w:rsidR="001E2D4E" w:rsidRPr="001E2D4E">
        <w:rPr>
          <w:rFonts w:ascii="Times New Roman" w:hAnsi="Times New Roman"/>
          <w:i/>
        </w:rPr>
        <w:t xml:space="preserve">Commonwealth Public Works Committee Act </w:t>
      </w:r>
      <w:r w:rsidRPr="001E2D4E">
        <w:rPr>
          <w:rFonts w:ascii="Times New Roman" w:hAnsi="Times New Roman"/>
        </w:rPr>
        <w:t>1913-1921.</w:t>
      </w:r>
    </w:p>
    <w:p w:rsidR="00095C27" w:rsidRPr="00896492" w:rsidRDefault="001E2D4E" w:rsidP="00994849">
      <w:pPr>
        <w:spacing w:before="120" w:after="60" w:line="240" w:lineRule="auto"/>
        <w:rPr>
          <w:rFonts w:ascii="Times New Roman" w:hAnsi="Times New Roman"/>
          <w:sz w:val="20"/>
        </w:rPr>
      </w:pPr>
      <w:r w:rsidRPr="00896492">
        <w:rPr>
          <w:rFonts w:ascii="Times New Roman" w:hAnsi="Times New Roman"/>
          <w:b/>
          <w:sz w:val="20"/>
        </w:rPr>
        <w:t>Reference of proposed work to Committee when House not sitting.</w:t>
      </w:r>
    </w:p>
    <w:p w:rsidR="00095C27" w:rsidRPr="001E2D4E" w:rsidRDefault="001E2D4E" w:rsidP="00896492">
      <w:pPr>
        <w:tabs>
          <w:tab w:val="left" w:pos="810"/>
        </w:tabs>
        <w:spacing w:after="0" w:line="240" w:lineRule="auto"/>
        <w:ind w:firstLine="432"/>
        <w:jc w:val="both"/>
        <w:rPr>
          <w:rFonts w:ascii="Times New Roman" w:hAnsi="Times New Roman"/>
        </w:rPr>
      </w:pPr>
      <w:r w:rsidRPr="001E2D4E">
        <w:rPr>
          <w:rFonts w:ascii="Times New Roman" w:hAnsi="Times New Roman"/>
          <w:b/>
        </w:rPr>
        <w:t>2.</w:t>
      </w:r>
      <w:r w:rsidR="00896492">
        <w:rPr>
          <w:rFonts w:ascii="Times New Roman" w:hAnsi="Times New Roman"/>
          <w:b/>
        </w:rPr>
        <w:tab/>
      </w:r>
      <w:r w:rsidR="002D5F85" w:rsidRPr="001E2D4E">
        <w:rPr>
          <w:rFonts w:ascii="Times New Roman" w:hAnsi="Times New Roman"/>
        </w:rPr>
        <w:t xml:space="preserve">Section fifteen of the </w:t>
      </w:r>
      <w:r w:rsidRPr="001E2D4E">
        <w:rPr>
          <w:rFonts w:ascii="Times New Roman" w:hAnsi="Times New Roman"/>
          <w:i/>
        </w:rPr>
        <w:t xml:space="preserve">Commonwealth Public Works Committee Act </w:t>
      </w:r>
      <w:r w:rsidR="002D5F85" w:rsidRPr="001E2D4E">
        <w:rPr>
          <w:rFonts w:ascii="Times New Roman" w:hAnsi="Times New Roman"/>
        </w:rPr>
        <w:t>1913-1914 is amended by adding at the end thereof the following sub-section:—</w:t>
      </w:r>
    </w:p>
    <w:p w:rsidR="00095C27" w:rsidRPr="001E2D4E" w:rsidRDefault="008C0062" w:rsidP="00FE28F4">
      <w:pPr>
        <w:tabs>
          <w:tab w:val="left" w:pos="990"/>
        </w:tabs>
        <w:spacing w:after="0" w:line="240" w:lineRule="auto"/>
        <w:ind w:firstLine="432"/>
        <w:jc w:val="both"/>
        <w:rPr>
          <w:rFonts w:ascii="Times New Roman" w:hAnsi="Times New Roman"/>
        </w:rPr>
      </w:pPr>
      <w:r>
        <w:rPr>
          <w:rFonts w:ascii="Times New Roman" w:hAnsi="Times New Roman"/>
        </w:rPr>
        <w:t>“</w:t>
      </w:r>
      <w:r w:rsidR="002D5F85" w:rsidRPr="001E2D4E">
        <w:rPr>
          <w:rFonts w:ascii="Times New Roman" w:hAnsi="Times New Roman"/>
        </w:rPr>
        <w:t>(7.)</w:t>
      </w:r>
      <w:r w:rsidR="00896492">
        <w:rPr>
          <w:rFonts w:ascii="Times New Roman" w:hAnsi="Times New Roman"/>
        </w:rPr>
        <w:tab/>
      </w:r>
      <w:r w:rsidR="002D5F85" w:rsidRPr="001E2D4E">
        <w:rPr>
          <w:rFonts w:ascii="Times New Roman" w:hAnsi="Times New Roman"/>
        </w:rPr>
        <w:t>Notwithstanding anything contained in this section the Governor-General may, at any time when the House of Representatives is not in session, or is adjourned for a period of one month or upwards or for an indefinite period, refer to the Committee, for inquiry and report to the House of Representatives, any proposed work required to be sanctioned as provided in this section, and, upon receipt of the report, the House of Representatives shall deal with the matter as provided in the last preceding sub-section.</w:t>
      </w:r>
      <w:r>
        <w:rPr>
          <w:rFonts w:ascii="Times New Roman" w:hAnsi="Times New Roman"/>
        </w:rPr>
        <w:t>”</w:t>
      </w:r>
      <w:r w:rsidR="002D5F85" w:rsidRPr="001E2D4E">
        <w:rPr>
          <w:rFonts w:ascii="Times New Roman" w:hAnsi="Times New Roman"/>
        </w:rPr>
        <w:t>.</w:t>
      </w:r>
    </w:p>
    <w:sectPr w:rsidR="00095C27" w:rsidRPr="001E2D4E" w:rsidSect="001E2D4E">
      <w:pgSz w:w="11906" w:h="16838"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compat>
    <w:useFELayout/>
    <w:compatSetting w:name="compatibilityMode" w:uri="http://schemas.microsoft.com/office/word" w:val="12"/>
  </w:compat>
  <w:rsids>
    <w:rsidRoot w:val="0083414B"/>
    <w:rsid w:val="00020336"/>
    <w:rsid w:val="00104FE3"/>
    <w:rsid w:val="001E2D4E"/>
    <w:rsid w:val="00265CE0"/>
    <w:rsid w:val="002A1097"/>
    <w:rsid w:val="002D5F85"/>
    <w:rsid w:val="006F408E"/>
    <w:rsid w:val="007354F5"/>
    <w:rsid w:val="0083414B"/>
    <w:rsid w:val="008346D0"/>
    <w:rsid w:val="00896492"/>
    <w:rsid w:val="008C0062"/>
    <w:rsid w:val="00994849"/>
    <w:rsid w:val="00D0187E"/>
    <w:rsid w:val="00FE28F4"/>
    <w:rsid w:val="00FF77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4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354F5"/>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7354F5"/>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7354F5"/>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354F5"/>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7354F5"/>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7354F5"/>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7354F5"/>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7354F5"/>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7354F5"/>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7354F5"/>
    <w:rPr>
      <w:rFonts w:ascii="Times New Roman" w:eastAsia="Times New Roman" w:hAnsi="Times New Roman" w:cs="Times New Roman"/>
      <w:b w:val="0"/>
      <w:bCs w:val="0"/>
      <w:i w:val="0"/>
      <w:iCs w:val="0"/>
      <w:smallCaps w:val="0"/>
      <w:sz w:val="30"/>
      <w:szCs w:val="30"/>
    </w:rPr>
  </w:style>
  <w:style w:type="character" w:customStyle="1" w:styleId="CharStyle1">
    <w:name w:val="CharStyle1"/>
    <w:basedOn w:val="DefaultParagraphFont"/>
    <w:rsid w:val="007354F5"/>
    <w:rPr>
      <w:rFonts w:ascii="Times New Roman" w:eastAsia="Times New Roman" w:hAnsi="Times New Roman" w:cs="Times New Roman"/>
      <w:b/>
      <w:bCs/>
      <w:i w:val="0"/>
      <w:iCs w:val="0"/>
      <w:smallCaps w:val="0"/>
      <w:sz w:val="24"/>
      <w:szCs w:val="24"/>
    </w:rPr>
  </w:style>
  <w:style w:type="character" w:customStyle="1" w:styleId="CharStyle2">
    <w:name w:val="CharStyle2"/>
    <w:basedOn w:val="DefaultParagraphFont"/>
    <w:rsid w:val="007354F5"/>
    <w:rPr>
      <w:rFonts w:ascii="Times New Roman" w:eastAsia="Times New Roman" w:hAnsi="Times New Roman" w:cs="Times New Roman"/>
      <w:b w:val="0"/>
      <w:bCs w:val="0"/>
      <w:i w:val="0"/>
      <w:iCs w:val="0"/>
      <w:smallCaps w:val="0"/>
      <w:sz w:val="24"/>
      <w:szCs w:val="24"/>
    </w:rPr>
  </w:style>
  <w:style w:type="character" w:customStyle="1" w:styleId="CharStyle3">
    <w:name w:val="CharStyle3"/>
    <w:basedOn w:val="DefaultParagraphFont"/>
    <w:rsid w:val="007354F5"/>
    <w:rPr>
      <w:rFonts w:ascii="Times New Roman" w:eastAsia="Times New Roman" w:hAnsi="Times New Roman" w:cs="Times New Roman"/>
      <w:b w:val="0"/>
      <w:bCs w:val="0"/>
      <w:i/>
      <w:iCs/>
      <w:smallCaps w:val="0"/>
      <w:sz w:val="24"/>
      <w:szCs w:val="24"/>
    </w:rPr>
  </w:style>
  <w:style w:type="character" w:customStyle="1" w:styleId="CharStyle4">
    <w:name w:val="CharStyle4"/>
    <w:basedOn w:val="DefaultParagraphFont"/>
    <w:rsid w:val="007354F5"/>
    <w:rPr>
      <w:rFonts w:ascii="Times New Roman" w:eastAsia="Times New Roman" w:hAnsi="Times New Roman" w:cs="Times New Roman"/>
      <w:b w:val="0"/>
      <w:bCs w:val="0"/>
      <w:i w:val="0"/>
      <w:iCs w:val="0"/>
      <w:smallCaps w:val="0"/>
      <w:sz w:val="48"/>
      <w:szCs w:val="48"/>
    </w:rPr>
  </w:style>
  <w:style w:type="character" w:customStyle="1" w:styleId="CharStyle7">
    <w:name w:val="CharStyle7"/>
    <w:basedOn w:val="DefaultParagraphFont"/>
    <w:rsid w:val="007354F5"/>
    <w:rPr>
      <w:rFonts w:ascii="Times New Roman" w:eastAsia="Times New Roman" w:hAnsi="Times New Roman" w:cs="Times New Roman"/>
      <w:b w:val="0"/>
      <w:bCs w:val="0"/>
      <w:i/>
      <w:iCs/>
      <w:smallCaps w:val="0"/>
      <w:sz w:val="18"/>
      <w:szCs w:val="18"/>
    </w:rPr>
  </w:style>
  <w:style w:type="character" w:customStyle="1" w:styleId="CharStyle8">
    <w:name w:val="CharStyle8"/>
    <w:basedOn w:val="DefaultParagraphFont"/>
    <w:rsid w:val="007354F5"/>
    <w:rPr>
      <w:rFonts w:ascii="Times New Roman" w:eastAsia="Times New Roman" w:hAnsi="Times New Roman" w:cs="Times New Roman"/>
      <w:b/>
      <w:bCs/>
      <w:i w:val="0"/>
      <w:iCs w:val="0"/>
      <w:smallCaps w:val="0"/>
      <w:sz w:val="12"/>
      <w:szCs w:val="12"/>
    </w:rPr>
  </w:style>
  <w:style w:type="character" w:customStyle="1" w:styleId="CharStyle10">
    <w:name w:val="CharStyle10"/>
    <w:basedOn w:val="DefaultParagraphFont"/>
    <w:rsid w:val="007354F5"/>
    <w:rPr>
      <w:rFonts w:ascii="Times New Roman" w:eastAsia="Times New Roman" w:hAnsi="Times New Roman" w:cs="Times New Roman"/>
      <w:b w:val="0"/>
      <w:bCs w:val="0"/>
      <w:i w:val="0"/>
      <w:iCs w:val="0"/>
      <w:smallCaps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24</cp:revision>
  <dcterms:created xsi:type="dcterms:W3CDTF">2017-03-28T07:33:00Z</dcterms:created>
  <dcterms:modified xsi:type="dcterms:W3CDTF">2017-08-17T20:24:00Z</dcterms:modified>
</cp:coreProperties>
</file>