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FD" w:rsidRPr="003B7655" w:rsidRDefault="004E00FD" w:rsidP="003B765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3B7655">
        <w:rPr>
          <w:rFonts w:ascii="Times New Roman" w:hAnsi="Times New Roman" w:cs="Times New Roman"/>
          <w:sz w:val="36"/>
        </w:rPr>
        <w:t>INCOME</w:t>
      </w:r>
      <w:r w:rsidR="004379DB" w:rsidRPr="003B7655">
        <w:rPr>
          <w:rFonts w:ascii="Times New Roman" w:hAnsi="Times New Roman" w:cs="Times New Roman"/>
          <w:sz w:val="36"/>
        </w:rPr>
        <w:t xml:space="preserve"> </w:t>
      </w:r>
      <w:r w:rsidRPr="003B7655">
        <w:rPr>
          <w:rFonts w:ascii="Times New Roman" w:hAnsi="Times New Roman" w:cs="Times New Roman"/>
          <w:sz w:val="36"/>
        </w:rPr>
        <w:t>TAX.</w:t>
      </w:r>
    </w:p>
    <w:p w:rsidR="003B7655" w:rsidRDefault="003B7655" w:rsidP="009D2531">
      <w:pPr>
        <w:pBdr>
          <w:top w:val="single" w:sz="4" w:space="1" w:color="auto"/>
        </w:pBdr>
        <w:spacing w:before="120" w:after="0" w:line="240" w:lineRule="auto"/>
        <w:ind w:left="4018" w:right="4018"/>
        <w:jc w:val="center"/>
        <w:rPr>
          <w:rFonts w:ascii="Times New Roman" w:hAnsi="Times New Roman"/>
        </w:rPr>
      </w:pPr>
    </w:p>
    <w:p w:rsidR="004E00FD" w:rsidRPr="00637FF7" w:rsidRDefault="000133F1" w:rsidP="003B7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FF7">
        <w:rPr>
          <w:rFonts w:ascii="Times New Roman" w:hAnsi="Times New Roman" w:cs="Times New Roman"/>
          <w:b/>
          <w:sz w:val="28"/>
          <w:szCs w:val="28"/>
        </w:rPr>
        <w:t>No. 41 of 1915.</w:t>
      </w:r>
    </w:p>
    <w:p w:rsidR="004E00FD" w:rsidRPr="003B7655" w:rsidRDefault="004E00FD" w:rsidP="003B765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3B7655">
        <w:rPr>
          <w:rFonts w:ascii="Times New Roman" w:hAnsi="Times New Roman" w:cs="Times New Roman"/>
          <w:sz w:val="26"/>
        </w:rPr>
        <w:t>An Act to impose a Progressive Tax upon Incomes.</w:t>
      </w:r>
    </w:p>
    <w:p w:rsidR="004E00FD" w:rsidRPr="003B7655" w:rsidRDefault="004E00FD" w:rsidP="00637FF7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3B7655">
        <w:rPr>
          <w:rFonts w:ascii="Times New Roman" w:hAnsi="Times New Roman" w:cs="Times New Roman"/>
          <w:sz w:val="26"/>
        </w:rPr>
        <w:t>[Assented to 13th September, 1915.]</w:t>
      </w:r>
    </w:p>
    <w:p w:rsidR="004E00FD" w:rsidRPr="001E52EE" w:rsidRDefault="004E00FD" w:rsidP="009A0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52EE">
        <w:rPr>
          <w:rFonts w:ascii="Times New Roman" w:hAnsi="Times New Roman" w:cs="Times New Roman"/>
        </w:rPr>
        <w:t>BE it enacted by the King</w:t>
      </w:r>
      <w:r w:rsidR="009D2531" w:rsidRPr="001E52EE">
        <w:rPr>
          <w:rFonts w:ascii="Times New Roman" w:hAnsi="Times New Roman" w:cs="Times New Roman"/>
        </w:rPr>
        <w:t>’</w:t>
      </w:r>
      <w:r w:rsidRPr="001E52EE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4E00FD" w:rsidRPr="003B7655" w:rsidRDefault="004E00FD" w:rsidP="005707D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B7655">
        <w:rPr>
          <w:rFonts w:ascii="Times New Roman" w:hAnsi="Times New Roman" w:cs="Times New Roman"/>
          <w:b/>
          <w:sz w:val="20"/>
        </w:rPr>
        <w:t>Short title.</w:t>
      </w:r>
    </w:p>
    <w:p w:rsidR="004E00FD" w:rsidRPr="00F02EE8" w:rsidRDefault="000133F1" w:rsidP="005707D8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  <w:b/>
        </w:rPr>
        <w:t>1.</w:t>
      </w:r>
      <w:r w:rsidR="003B7655">
        <w:rPr>
          <w:rFonts w:ascii="Times New Roman" w:hAnsi="Times New Roman" w:cs="Times New Roman"/>
        </w:rPr>
        <w:tab/>
      </w:r>
      <w:r w:rsidR="004E00FD" w:rsidRPr="00F02EE8">
        <w:rPr>
          <w:rFonts w:ascii="Times New Roman" w:hAnsi="Times New Roman" w:cs="Times New Roman"/>
        </w:rPr>
        <w:t xml:space="preserve">This Act may be cited as the </w:t>
      </w:r>
      <w:r w:rsidRPr="00F02EE8">
        <w:rPr>
          <w:rFonts w:ascii="Times New Roman" w:hAnsi="Times New Roman" w:cs="Times New Roman"/>
          <w:i/>
        </w:rPr>
        <w:t xml:space="preserve">Income Tax Act </w:t>
      </w:r>
      <w:r w:rsidR="004E00FD" w:rsidRPr="00F02EE8">
        <w:rPr>
          <w:rFonts w:ascii="Times New Roman" w:hAnsi="Times New Roman" w:cs="Times New Roman"/>
        </w:rPr>
        <w:t>1915.</w:t>
      </w:r>
    </w:p>
    <w:p w:rsidR="004E00FD" w:rsidRPr="003B7655" w:rsidRDefault="004E00FD" w:rsidP="005707D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B7655">
        <w:rPr>
          <w:rFonts w:ascii="Times New Roman" w:hAnsi="Times New Roman" w:cs="Times New Roman"/>
          <w:b/>
          <w:sz w:val="20"/>
        </w:rPr>
        <w:t>Incorporation.</w:t>
      </w:r>
    </w:p>
    <w:p w:rsidR="004E00FD" w:rsidRPr="00F02EE8" w:rsidRDefault="000133F1" w:rsidP="005707D8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  <w:b/>
        </w:rPr>
        <w:t>2.</w:t>
      </w:r>
      <w:r w:rsidR="003B7655">
        <w:rPr>
          <w:rFonts w:ascii="Times New Roman" w:hAnsi="Times New Roman" w:cs="Times New Roman"/>
        </w:rPr>
        <w:tab/>
      </w:r>
      <w:r w:rsidR="004E00FD" w:rsidRPr="00F02EE8">
        <w:rPr>
          <w:rFonts w:ascii="Times New Roman" w:hAnsi="Times New Roman" w:cs="Times New Roman"/>
        </w:rPr>
        <w:t xml:space="preserve">The </w:t>
      </w:r>
      <w:r w:rsidRPr="00F02EE8">
        <w:rPr>
          <w:rFonts w:ascii="Times New Roman" w:hAnsi="Times New Roman" w:cs="Times New Roman"/>
          <w:i/>
        </w:rPr>
        <w:t xml:space="preserve">Income Tax Assessment Act </w:t>
      </w:r>
      <w:r w:rsidR="004E00FD" w:rsidRPr="00F02EE8">
        <w:rPr>
          <w:rFonts w:ascii="Times New Roman" w:hAnsi="Times New Roman" w:cs="Times New Roman"/>
        </w:rPr>
        <w:t>1915 shall be incorporated and read as one with this Act.</w:t>
      </w:r>
    </w:p>
    <w:p w:rsidR="004E00FD" w:rsidRPr="003B7655" w:rsidRDefault="004E00FD" w:rsidP="005707D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B7655">
        <w:rPr>
          <w:rFonts w:ascii="Times New Roman" w:hAnsi="Times New Roman" w:cs="Times New Roman"/>
          <w:b/>
          <w:sz w:val="20"/>
        </w:rPr>
        <w:t>Imposition of income tax.</w:t>
      </w:r>
    </w:p>
    <w:p w:rsidR="004E00FD" w:rsidRPr="00F02EE8" w:rsidRDefault="000133F1" w:rsidP="005707D8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  <w:b/>
        </w:rPr>
        <w:t>3.</w:t>
      </w:r>
      <w:r w:rsidR="003B7655">
        <w:rPr>
          <w:rFonts w:ascii="Times New Roman" w:hAnsi="Times New Roman" w:cs="Times New Roman"/>
        </w:rPr>
        <w:tab/>
      </w:r>
      <w:r w:rsidR="004E00FD" w:rsidRPr="00F02EE8">
        <w:rPr>
          <w:rFonts w:ascii="Times New Roman" w:hAnsi="Times New Roman" w:cs="Times New Roman"/>
        </w:rPr>
        <w:t>Income tax is imposed at the rates declared in this Act.</w:t>
      </w:r>
    </w:p>
    <w:p w:rsidR="004E00FD" w:rsidRPr="003B7655" w:rsidRDefault="004E00FD" w:rsidP="005707D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B7655">
        <w:rPr>
          <w:rFonts w:ascii="Times New Roman" w:hAnsi="Times New Roman" w:cs="Times New Roman"/>
          <w:b/>
          <w:sz w:val="20"/>
        </w:rPr>
        <w:t>Rate of income tax.</w:t>
      </w:r>
    </w:p>
    <w:p w:rsidR="004E00FD" w:rsidRPr="00F02EE8" w:rsidRDefault="000133F1" w:rsidP="005707D8">
      <w:pPr>
        <w:tabs>
          <w:tab w:val="left" w:pos="720"/>
          <w:tab w:val="left" w:pos="131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  <w:b/>
        </w:rPr>
        <w:t>4.</w:t>
      </w:r>
      <w:r w:rsidR="004E00FD" w:rsidRPr="00F02EE8">
        <w:rPr>
          <w:rFonts w:ascii="Times New Roman" w:hAnsi="Times New Roman" w:cs="Times New Roman"/>
        </w:rPr>
        <w:t>—(1.)</w:t>
      </w:r>
      <w:r w:rsidR="003B7655">
        <w:rPr>
          <w:rFonts w:ascii="Times New Roman" w:hAnsi="Times New Roman" w:cs="Times New Roman"/>
        </w:rPr>
        <w:tab/>
      </w:r>
      <w:r w:rsidR="004E00FD" w:rsidRPr="00F02EE8">
        <w:rPr>
          <w:rFonts w:ascii="Times New Roman" w:hAnsi="Times New Roman" w:cs="Times New Roman"/>
        </w:rPr>
        <w:t>The rate of the income tax in respect of income derived from personal exertion shall be as set out in the First Schedule to this Act.</w:t>
      </w:r>
    </w:p>
    <w:p w:rsidR="004E00FD" w:rsidRPr="00F02EE8" w:rsidRDefault="004E00FD" w:rsidP="005707D8">
      <w:pPr>
        <w:tabs>
          <w:tab w:val="left" w:pos="720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(2.)</w:t>
      </w:r>
      <w:r w:rsidR="003B7655">
        <w:rPr>
          <w:rFonts w:ascii="Times New Roman" w:hAnsi="Times New Roman" w:cs="Times New Roman"/>
        </w:rPr>
        <w:tab/>
      </w:r>
      <w:r w:rsidRPr="00F02EE8">
        <w:rPr>
          <w:rFonts w:ascii="Times New Roman" w:hAnsi="Times New Roman" w:cs="Times New Roman"/>
        </w:rPr>
        <w:t>The rate of the income tax in respect of income derived from property shall be as set out in the Second Schedule to this Act.</w:t>
      </w:r>
    </w:p>
    <w:p w:rsidR="004E00FD" w:rsidRPr="00F02EE8" w:rsidRDefault="004E00FD" w:rsidP="005707D8">
      <w:pPr>
        <w:tabs>
          <w:tab w:val="left" w:pos="720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(3.)</w:t>
      </w:r>
      <w:r w:rsidR="003B7655">
        <w:rPr>
          <w:rFonts w:ascii="Times New Roman" w:hAnsi="Times New Roman" w:cs="Times New Roman"/>
        </w:rPr>
        <w:tab/>
      </w:r>
      <w:r w:rsidRPr="00F02EE8">
        <w:rPr>
          <w:rFonts w:ascii="Times New Roman" w:hAnsi="Times New Roman" w:cs="Times New Roman"/>
        </w:rPr>
        <w:t>The rate of the income tax in respect of the income of a company shall be as set out in the Third Schedule to this Act.</w:t>
      </w:r>
    </w:p>
    <w:p w:rsidR="004E00FD" w:rsidRPr="003B7655" w:rsidRDefault="004E00FD" w:rsidP="005707D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B7655">
        <w:rPr>
          <w:rFonts w:ascii="Times New Roman" w:hAnsi="Times New Roman" w:cs="Times New Roman"/>
          <w:b/>
          <w:sz w:val="20"/>
        </w:rPr>
        <w:t>Levy of income tax.</w:t>
      </w:r>
    </w:p>
    <w:p w:rsidR="004E00FD" w:rsidRPr="00F02EE8" w:rsidRDefault="000133F1" w:rsidP="005707D8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  <w:b/>
        </w:rPr>
        <w:t>5.</w:t>
      </w:r>
      <w:r w:rsidR="003B7655">
        <w:rPr>
          <w:rFonts w:ascii="Times New Roman" w:hAnsi="Times New Roman" w:cs="Times New Roman"/>
        </w:rPr>
        <w:tab/>
      </w:r>
      <w:r w:rsidR="004E00FD" w:rsidRPr="00F02EE8">
        <w:rPr>
          <w:rFonts w:ascii="Times New Roman" w:hAnsi="Times New Roman" w:cs="Times New Roman"/>
        </w:rPr>
        <w:t>Income tax shall be levied in and for the financial year beginning on the first day of July One thousand nine hundred and fifteen.</w:t>
      </w:r>
    </w:p>
    <w:p w:rsidR="003B7655" w:rsidRDefault="003B7655" w:rsidP="003B7655">
      <w:pPr>
        <w:pBdr>
          <w:top w:val="single" w:sz="4" w:space="1" w:color="auto"/>
        </w:pBdr>
        <w:spacing w:before="120" w:after="120" w:line="240" w:lineRule="auto"/>
        <w:ind w:left="4018" w:right="4018"/>
        <w:jc w:val="center"/>
        <w:rPr>
          <w:rFonts w:ascii="Times New Roman" w:hAnsi="Times New Roman"/>
        </w:rPr>
      </w:pPr>
    </w:p>
    <w:p w:rsidR="004E00FD" w:rsidRPr="00FA32D5" w:rsidRDefault="004E00FD" w:rsidP="003B7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2D5">
        <w:rPr>
          <w:rFonts w:ascii="Times New Roman" w:hAnsi="Times New Roman" w:cs="Times New Roman"/>
          <w:sz w:val="24"/>
          <w:szCs w:val="24"/>
        </w:rPr>
        <w:t>THE SCHEDULES.</w:t>
      </w:r>
    </w:p>
    <w:p w:rsidR="003B7655" w:rsidRDefault="003B7655" w:rsidP="009A0889">
      <w:pPr>
        <w:pBdr>
          <w:top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/>
        </w:rPr>
      </w:pPr>
    </w:p>
    <w:p w:rsidR="004E00FD" w:rsidRPr="00F02EE8" w:rsidRDefault="004E00FD" w:rsidP="003B76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FIRST SCHEDULE.</w:t>
      </w:r>
    </w:p>
    <w:p w:rsidR="004E00FD" w:rsidRPr="003B7655" w:rsidRDefault="004E00FD" w:rsidP="003B7655">
      <w:pPr>
        <w:spacing w:before="60" w:after="0" w:line="240" w:lineRule="auto"/>
        <w:jc w:val="center"/>
        <w:rPr>
          <w:rFonts w:ascii="Times New Roman" w:hAnsi="Times New Roman" w:cs="Times New Roman"/>
          <w:smallCaps/>
        </w:rPr>
      </w:pPr>
      <w:r w:rsidRPr="003B7655">
        <w:rPr>
          <w:rFonts w:ascii="Times New Roman" w:hAnsi="Times New Roman" w:cs="Times New Roman"/>
          <w:smallCaps/>
        </w:rPr>
        <w:t xml:space="preserve">Rate </w:t>
      </w:r>
      <w:r w:rsidR="00AE2850">
        <w:rPr>
          <w:rFonts w:ascii="Times New Roman" w:hAnsi="Times New Roman" w:cs="Times New Roman"/>
          <w:smallCaps/>
        </w:rPr>
        <w:t>of</w:t>
      </w:r>
      <w:r w:rsidRPr="003B7655">
        <w:rPr>
          <w:rFonts w:ascii="Times New Roman" w:hAnsi="Times New Roman" w:cs="Times New Roman"/>
          <w:smallCaps/>
        </w:rPr>
        <w:t xml:space="preserve"> Tax upon Income Derived from Personal Exertion.</w:t>
      </w:r>
    </w:p>
    <w:p w:rsidR="004E00FD" w:rsidRPr="00F02EE8" w:rsidRDefault="004E00FD" w:rsidP="005707D8">
      <w:pPr>
        <w:spacing w:after="0" w:line="240" w:lineRule="auto"/>
        <w:ind w:left="57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 xml:space="preserve">For so much of the taxable income as does not exceed £7,600 the rate of tax per pound sterling shall be </w:t>
      </w:r>
      <w:proofErr w:type="spellStart"/>
      <w:r w:rsidRPr="00F02EE8">
        <w:rPr>
          <w:rFonts w:ascii="Times New Roman" w:hAnsi="Times New Roman" w:cs="Times New Roman"/>
        </w:rPr>
        <w:t>Threepence</w:t>
      </w:r>
      <w:proofErr w:type="spellEnd"/>
      <w:r w:rsidRPr="00F02EE8">
        <w:rPr>
          <w:rFonts w:ascii="Times New Roman" w:hAnsi="Times New Roman" w:cs="Times New Roman"/>
        </w:rPr>
        <w:t xml:space="preserve"> and three eight-hundredths of one penny where the taxable value is One pound sterling, and shall increase uniformly with each increase of One pound sterling of the taxable income by three eight-hundredths of one penny.</w:t>
      </w:r>
    </w:p>
    <w:p w:rsidR="004E00FD" w:rsidRPr="00F02EE8" w:rsidRDefault="004E00FD" w:rsidP="005707D8">
      <w:pPr>
        <w:spacing w:after="0" w:line="240" w:lineRule="auto"/>
        <w:ind w:left="57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For every pound sterling of taxable income in excess of £7,600 the rate of tax shall be sixty pence.</w:t>
      </w:r>
    </w:p>
    <w:p w:rsidR="003B7655" w:rsidRDefault="004E00FD" w:rsidP="005707D8">
      <w:pPr>
        <w:spacing w:after="0" w:line="240" w:lineRule="auto"/>
        <w:ind w:left="57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The rate of tax for so much of the taxable income as does not exceed £7,600 may be calculated from the following formula:—</w:t>
      </w:r>
    </w:p>
    <w:p w:rsidR="003B7655" w:rsidRDefault="004E00FD" w:rsidP="005707D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R=rate of tax in pence per pound sterling.</w:t>
      </w:r>
    </w:p>
    <w:p w:rsidR="002350F4" w:rsidRDefault="004E00FD" w:rsidP="005707D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I=taxable income in pounds sterling.</w:t>
      </w:r>
    </w:p>
    <w:p w:rsidR="004E00FD" w:rsidRDefault="00140CCE" w:rsidP="004E5F8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703BB">
        <w:rPr>
          <w:position w:val="-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8.2pt;height:31.35pt">
            <v:imagedata r:id="rId8" o:title=""/>
          </v:shape>
        </w:pict>
      </w:r>
    </w:p>
    <w:p w:rsidR="00382D6A" w:rsidRDefault="00F02EE8" w:rsidP="000D54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br w:type="page"/>
      </w:r>
    </w:p>
    <w:p w:rsidR="004E00FD" w:rsidRPr="000D54DD" w:rsidRDefault="004E00FD" w:rsidP="008D12BE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0D54DD">
        <w:rPr>
          <w:rFonts w:ascii="Times New Roman" w:hAnsi="Times New Roman" w:cs="Times New Roman"/>
          <w:sz w:val="28"/>
        </w:rPr>
        <w:lastRenderedPageBreak/>
        <w:t>SECOND SCHEDULE.</w:t>
      </w:r>
    </w:p>
    <w:p w:rsidR="004E00FD" w:rsidRPr="000D54DD" w:rsidRDefault="004E00FD" w:rsidP="000D54DD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  <w:r w:rsidRPr="000D54DD">
        <w:rPr>
          <w:rFonts w:ascii="Times New Roman" w:hAnsi="Times New Roman" w:cs="Times New Roman"/>
          <w:smallCaps/>
        </w:rPr>
        <w:t>Rate of Tax upon Income Derived from Property.</w:t>
      </w:r>
    </w:p>
    <w:p w:rsidR="002350F4" w:rsidRDefault="004E00FD" w:rsidP="005707D8">
      <w:pPr>
        <w:spacing w:after="0" w:line="240" w:lineRule="auto"/>
        <w:ind w:left="57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(</w:t>
      </w:r>
      <w:r w:rsidRPr="00AE2850">
        <w:rPr>
          <w:rFonts w:ascii="Times New Roman" w:hAnsi="Times New Roman" w:cs="Times New Roman"/>
          <w:i/>
        </w:rPr>
        <w:t>a</w:t>
      </w:r>
      <w:r w:rsidRPr="00F02EE8">
        <w:rPr>
          <w:rFonts w:ascii="Times New Roman" w:hAnsi="Times New Roman" w:cs="Times New Roman"/>
        </w:rPr>
        <w:t>) For income of a taxable value not exceeding £546 the rate of tax shall be calculated from the following formula:—</w:t>
      </w:r>
    </w:p>
    <w:p w:rsidR="002350F4" w:rsidRDefault="004E00FD" w:rsidP="005707D8">
      <w:pPr>
        <w:spacing w:after="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R=</w:t>
      </w:r>
      <w:r w:rsidR="00AE2850">
        <w:rPr>
          <w:rFonts w:ascii="Times New Roman" w:hAnsi="Times New Roman" w:cs="Times New Roman"/>
        </w:rPr>
        <w:t xml:space="preserve"> </w:t>
      </w:r>
      <w:r w:rsidRPr="00F02EE8">
        <w:rPr>
          <w:rFonts w:ascii="Times New Roman" w:hAnsi="Times New Roman" w:cs="Times New Roman"/>
        </w:rPr>
        <w:t>rate of tax in pence per pound sterling.</w:t>
      </w:r>
    </w:p>
    <w:p w:rsidR="004E00FD" w:rsidRPr="00F02EE8" w:rsidRDefault="004E00FD" w:rsidP="005707D8">
      <w:pPr>
        <w:spacing w:after="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I= taxable income in pounds sterling.</w:t>
      </w:r>
    </w:p>
    <w:p w:rsidR="004E00FD" w:rsidRPr="00F02EE8" w:rsidRDefault="00140CCE" w:rsidP="002350F4">
      <w:pPr>
        <w:spacing w:after="0" w:line="240" w:lineRule="auto"/>
        <w:ind w:left="1296"/>
        <w:rPr>
          <w:rFonts w:ascii="Times New Roman" w:hAnsi="Times New Roman" w:cs="Times New Roman"/>
        </w:rPr>
      </w:pPr>
      <w:r w:rsidRPr="00A703BB">
        <w:rPr>
          <w:position w:val="-26"/>
        </w:rPr>
        <w:pict>
          <v:shape id="_x0000_i1030" type="#_x0000_t75" style="width:118.8pt;height:31.35pt">
            <v:imagedata r:id="rId9" o:title=""/>
          </v:shape>
        </w:pict>
      </w:r>
      <w:bookmarkStart w:id="0" w:name="_GoBack"/>
      <w:bookmarkEnd w:id="0"/>
    </w:p>
    <w:p w:rsidR="004E00FD" w:rsidRPr="00F02EE8" w:rsidRDefault="004E00FD" w:rsidP="005707D8">
      <w:pPr>
        <w:spacing w:after="0" w:line="240" w:lineRule="auto"/>
        <w:ind w:left="57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(</w:t>
      </w:r>
      <w:r w:rsidR="000133F1" w:rsidRPr="00F02EE8">
        <w:rPr>
          <w:rFonts w:ascii="Times New Roman" w:hAnsi="Times New Roman" w:cs="Times New Roman"/>
          <w:i/>
        </w:rPr>
        <w:t>b</w:t>
      </w:r>
      <w:r w:rsidRPr="00F02EE8">
        <w:rPr>
          <w:rFonts w:ascii="Times New Roman" w:hAnsi="Times New Roman" w:cs="Times New Roman"/>
        </w:rPr>
        <w:t>)</w:t>
      </w:r>
      <w:r w:rsidR="000133F1" w:rsidRPr="00F02EE8">
        <w:rPr>
          <w:rFonts w:ascii="Times New Roman" w:hAnsi="Times New Roman" w:cs="Times New Roman"/>
          <w:i/>
        </w:rPr>
        <w:t xml:space="preserve"> </w:t>
      </w:r>
      <w:r w:rsidRPr="00F02EE8">
        <w:rPr>
          <w:rFonts w:ascii="Times New Roman" w:hAnsi="Times New Roman" w:cs="Times New Roman"/>
        </w:rPr>
        <w:t>For income of a taxable value exceeding £546 but not exceeding £2,000 the rate of tax shall be calculated in the following manner—</w:t>
      </w:r>
    </w:p>
    <w:p w:rsidR="004E00FD" w:rsidRPr="00F02EE8" w:rsidRDefault="004E00FD" w:rsidP="005707D8">
      <w:pPr>
        <w:spacing w:after="6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The rate of the tax shall increase continuously with the increase of the taxable value of the income in a curve of the second degree in such a manner that the increment of tax per pound increase of taxable income shall be—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1"/>
        <w:gridCol w:w="1530"/>
        <w:gridCol w:w="448"/>
        <w:gridCol w:w="361"/>
        <w:gridCol w:w="359"/>
        <w:gridCol w:w="361"/>
        <w:gridCol w:w="359"/>
        <w:gridCol w:w="361"/>
        <w:gridCol w:w="361"/>
        <w:gridCol w:w="428"/>
      </w:tblGrid>
      <w:tr w:rsidR="0065209B" w:rsidRPr="00F02EE8" w:rsidTr="0065209B">
        <w:trPr>
          <w:trHeight w:val="20"/>
        </w:trPr>
        <w:tc>
          <w:tcPr>
            <w:tcW w:w="2492" w:type="pct"/>
            <w:tcBorders>
              <w:right w:val="single" w:sz="18" w:space="0" w:color="auto"/>
            </w:tcBorders>
          </w:tcPr>
          <w:p w:rsidR="0001721C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£546........</w:t>
            </w:r>
            <w:r w:rsidR="0001721C" w:rsidRPr="00F02EE8">
              <w:rPr>
                <w:rFonts w:ascii="Times New Roman" w:hAnsi="Times New Roman" w:cs="Times New Roman"/>
              </w:rPr>
              <w:t>11·713 pence</w:t>
            </w:r>
          </w:p>
        </w:tc>
        <w:tc>
          <w:tcPr>
            <w:tcW w:w="840" w:type="pct"/>
            <w:vMerge w:val="restart"/>
            <w:tcBorders>
              <w:left w:val="single" w:sz="18" w:space="0" w:color="auto"/>
            </w:tcBorders>
            <w:textDirection w:val="btLr"/>
          </w:tcPr>
          <w:p w:rsidR="0001721C" w:rsidRPr="00F02EE8" w:rsidRDefault="0001721C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Equivalent to an average rate of</w:t>
            </w:r>
            <w:r w:rsidR="009A0889" w:rsidRPr="00F02EE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46" w:type="pct"/>
            <w:vMerge w:val="restart"/>
            <w:tcBorders>
              <w:left w:val="nil"/>
              <w:right w:val="single" w:sz="6" w:space="0" w:color="auto"/>
            </w:tcBorders>
            <w:textDirection w:val="btLr"/>
          </w:tcPr>
          <w:p w:rsidR="0001721C" w:rsidRPr="00F02EE8" w:rsidRDefault="0041424F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>
              <w:rPr>
                <w:rFonts w:ascii="Times New Roman" w:hAnsi="Times New Roman" w:cs="Times New Roman"/>
              </w:rPr>
              <w:t>546..</w:t>
            </w:r>
            <w:r w:rsidR="001E52EE">
              <w:rPr>
                <w:rFonts w:ascii="Times New Roman" w:hAnsi="Times New Roman" w:cs="Times New Roman"/>
              </w:rPr>
              <w:t>....</w:t>
            </w:r>
            <w:r w:rsidRPr="00F02EE8">
              <w:rPr>
                <w:rFonts w:ascii="Times New Roman" w:hAnsi="Times New Roman" w:cs="Times New Roman"/>
              </w:rPr>
              <w:t>£</w:t>
            </w:r>
            <w:r>
              <w:rPr>
                <w:rFonts w:ascii="Times New Roman" w:hAnsi="Times New Roman" w:cs="Times New Roman"/>
              </w:rPr>
              <w:t>13</w:t>
            </w:r>
            <w:r w:rsidR="001E52EE">
              <w:rPr>
                <w:rFonts w:ascii="Times New Roman" w:hAnsi="Times New Roman" w:cs="Times New Roman"/>
              </w:rPr>
              <w:t xml:space="preserve"> 13 8.....</w:t>
            </w:r>
            <w:r>
              <w:rPr>
                <w:rFonts w:ascii="Times New Roman" w:hAnsi="Times New Roman" w:cs="Times New Roman"/>
              </w:rPr>
              <w:t>6·015 pence</w:t>
            </w:r>
          </w:p>
        </w:tc>
        <w:tc>
          <w:tcPr>
            <w:tcW w:w="198" w:type="pct"/>
            <w:vMerge w:val="restart"/>
            <w:tcBorders>
              <w:right w:val="single" w:sz="6" w:space="0" w:color="auto"/>
            </w:tcBorders>
            <w:textDirection w:val="btLr"/>
          </w:tcPr>
          <w:p w:rsidR="0001721C" w:rsidRPr="00F02EE8" w:rsidRDefault="0041424F" w:rsidP="001E52E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600.........16 8 9......</w:t>
            </w:r>
            <w:r>
              <w:rPr>
                <w:rFonts w:ascii="Times New Roman" w:hAnsi="Times New Roman" w:cs="Times New Roman"/>
              </w:rPr>
              <w:t>6·576 pence</w:t>
            </w:r>
          </w:p>
        </w:tc>
        <w:tc>
          <w:tcPr>
            <w:tcW w:w="197" w:type="pct"/>
            <w:vMerge w:val="restart"/>
            <w:tcBorders>
              <w:right w:val="single" w:sz="6" w:space="0" w:color="auto"/>
            </w:tcBorders>
            <w:textDirection w:val="btLr"/>
          </w:tcPr>
          <w:p w:rsidR="0001721C" w:rsidRPr="00F02EE8" w:rsidRDefault="0041424F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700.........22 3 2......</w:t>
            </w:r>
            <w:r>
              <w:rPr>
                <w:rFonts w:ascii="Times New Roman" w:hAnsi="Times New Roman" w:cs="Times New Roman"/>
              </w:rPr>
              <w:t>7·597 pence</w:t>
            </w:r>
          </w:p>
        </w:tc>
        <w:tc>
          <w:tcPr>
            <w:tcW w:w="198" w:type="pct"/>
            <w:vMerge w:val="restart"/>
            <w:tcBorders>
              <w:right w:val="single" w:sz="6" w:space="0" w:color="auto"/>
            </w:tcBorders>
            <w:textDirection w:val="btLr"/>
          </w:tcPr>
          <w:p w:rsidR="0001721C" w:rsidRPr="00F02EE8" w:rsidRDefault="0041424F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800.......28 13 2......</w:t>
            </w:r>
            <w:r>
              <w:rPr>
                <w:rFonts w:ascii="Times New Roman" w:hAnsi="Times New Roman" w:cs="Times New Roman"/>
              </w:rPr>
              <w:t>8·597 pence</w:t>
            </w:r>
          </w:p>
        </w:tc>
        <w:tc>
          <w:tcPr>
            <w:tcW w:w="197" w:type="pct"/>
            <w:vMerge w:val="restart"/>
            <w:tcBorders>
              <w:right w:val="single" w:sz="6" w:space="0" w:color="auto"/>
            </w:tcBorders>
            <w:textDirection w:val="btLr"/>
          </w:tcPr>
          <w:p w:rsidR="0001721C" w:rsidRPr="00F02EE8" w:rsidRDefault="0041424F" w:rsidP="001E52E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900.......</w:t>
            </w:r>
            <w:r>
              <w:rPr>
                <w:rFonts w:ascii="Times New Roman" w:hAnsi="Times New Roman" w:cs="Times New Roman"/>
              </w:rPr>
              <w:t>35 18 2..</w:t>
            </w:r>
            <w:r w:rsidR="001E52EE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>9·576 pence</w:t>
            </w:r>
          </w:p>
        </w:tc>
        <w:tc>
          <w:tcPr>
            <w:tcW w:w="198" w:type="pct"/>
            <w:vMerge w:val="restart"/>
            <w:tcBorders>
              <w:right w:val="single" w:sz="6" w:space="0" w:color="auto"/>
            </w:tcBorders>
            <w:textDirection w:val="btLr"/>
          </w:tcPr>
          <w:p w:rsidR="0001721C" w:rsidRPr="00F02EE8" w:rsidRDefault="0041424F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1,000.....</w:t>
            </w:r>
            <w:r>
              <w:rPr>
                <w:rFonts w:ascii="Times New Roman" w:hAnsi="Times New Roman" w:cs="Times New Roman"/>
              </w:rPr>
              <w:t>43 17 9.. 10·533 pence</w:t>
            </w:r>
          </w:p>
        </w:tc>
        <w:tc>
          <w:tcPr>
            <w:tcW w:w="198" w:type="pct"/>
            <w:vMerge w:val="restart"/>
            <w:tcBorders>
              <w:right w:val="single" w:sz="6" w:space="0" w:color="auto"/>
            </w:tcBorders>
            <w:textDirection w:val="btLr"/>
          </w:tcPr>
          <w:p w:rsidR="0001721C" w:rsidRPr="00F02EE8" w:rsidRDefault="0041424F" w:rsidP="001E52E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1,500.....</w:t>
            </w:r>
            <w:r>
              <w:rPr>
                <w:rFonts w:ascii="Times New Roman" w:hAnsi="Times New Roman" w:cs="Times New Roman"/>
              </w:rPr>
              <w:t>93 15 0.. 15·000 pence</w:t>
            </w:r>
          </w:p>
        </w:tc>
        <w:tc>
          <w:tcPr>
            <w:tcW w:w="235" w:type="pct"/>
            <w:vMerge w:val="restart"/>
            <w:tcBorders>
              <w:right w:val="single" w:sz="6" w:space="0" w:color="auto"/>
            </w:tcBorders>
            <w:textDirection w:val="btLr"/>
          </w:tcPr>
          <w:p w:rsidR="0001721C" w:rsidRPr="00F02EE8" w:rsidRDefault="0041424F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>
              <w:rPr>
                <w:rFonts w:ascii="Times New Roman" w:hAnsi="Times New Roman" w:cs="Times New Roman"/>
              </w:rPr>
              <w:t>2,000.. 157 15 7.. 18·933 pence</w:t>
            </w:r>
          </w:p>
        </w:tc>
      </w:tr>
      <w:tr w:rsidR="0065209B" w:rsidRPr="00F02EE8" w:rsidTr="0065209B">
        <w:trPr>
          <w:trHeight w:val="20"/>
        </w:trPr>
        <w:tc>
          <w:tcPr>
            <w:tcW w:w="2492" w:type="pct"/>
            <w:tcBorders>
              <w:right w:val="single" w:sz="18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 xml:space="preserve">at a taxable income of </w:t>
            </w:r>
            <w:r w:rsidR="001E52EE">
              <w:rPr>
                <w:rFonts w:ascii="Times New Roman" w:hAnsi="Times New Roman" w:cs="Times New Roman"/>
              </w:rPr>
              <w:t>£600........</w:t>
            </w:r>
            <w:r w:rsidRPr="00F02EE8">
              <w:rPr>
                <w:rFonts w:ascii="Times New Roman" w:hAnsi="Times New Roman" w:cs="Times New Roman"/>
              </w:rPr>
              <w:t>12·768 pence</w:t>
            </w:r>
          </w:p>
        </w:tc>
        <w:tc>
          <w:tcPr>
            <w:tcW w:w="840" w:type="pct"/>
            <w:vMerge/>
            <w:tcBorders>
              <w:left w:val="single" w:sz="18" w:space="0" w:color="auto"/>
            </w:tcBorders>
            <w:textDirection w:val="btLr"/>
          </w:tcPr>
          <w:p w:rsidR="0001721C" w:rsidRPr="00F02EE8" w:rsidRDefault="0001721C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left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09B" w:rsidRPr="00F02EE8" w:rsidTr="0065209B">
        <w:trPr>
          <w:trHeight w:val="20"/>
        </w:trPr>
        <w:tc>
          <w:tcPr>
            <w:tcW w:w="2492" w:type="pct"/>
            <w:tcBorders>
              <w:right w:val="single" w:sz="18" w:space="0" w:color="auto"/>
            </w:tcBorders>
          </w:tcPr>
          <w:p w:rsidR="0001721C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£700........</w:t>
            </w:r>
            <w:r w:rsidR="0001721C" w:rsidRPr="00F02EE8">
              <w:rPr>
                <w:rFonts w:ascii="Times New Roman" w:hAnsi="Times New Roman" w:cs="Times New Roman"/>
              </w:rPr>
              <w:t>14·672 pence</w:t>
            </w:r>
          </w:p>
        </w:tc>
        <w:tc>
          <w:tcPr>
            <w:tcW w:w="840" w:type="pct"/>
            <w:vMerge/>
            <w:tcBorders>
              <w:left w:val="single" w:sz="18" w:space="0" w:color="auto"/>
            </w:tcBorders>
            <w:textDirection w:val="btLr"/>
          </w:tcPr>
          <w:p w:rsidR="0001721C" w:rsidRPr="00F02EE8" w:rsidRDefault="0001721C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left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09B" w:rsidRPr="00F02EE8" w:rsidTr="0065209B">
        <w:trPr>
          <w:trHeight w:val="20"/>
        </w:trPr>
        <w:tc>
          <w:tcPr>
            <w:tcW w:w="2492" w:type="pct"/>
            <w:tcBorders>
              <w:right w:val="single" w:sz="18" w:space="0" w:color="auto"/>
            </w:tcBorders>
          </w:tcPr>
          <w:p w:rsidR="0001721C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£800........</w:t>
            </w:r>
            <w:r w:rsidR="0001721C" w:rsidRPr="00F02EE8">
              <w:rPr>
                <w:rFonts w:ascii="Times New Roman" w:hAnsi="Times New Roman" w:cs="Times New Roman"/>
              </w:rPr>
              <w:t>16·512 pence</w:t>
            </w:r>
          </w:p>
        </w:tc>
        <w:tc>
          <w:tcPr>
            <w:tcW w:w="840" w:type="pct"/>
            <w:vMerge/>
            <w:tcBorders>
              <w:left w:val="single" w:sz="18" w:space="0" w:color="auto"/>
            </w:tcBorders>
            <w:textDirection w:val="btLr"/>
          </w:tcPr>
          <w:p w:rsidR="0001721C" w:rsidRPr="00F02EE8" w:rsidRDefault="0001721C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left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09B" w:rsidRPr="00F02EE8" w:rsidTr="0065209B">
        <w:trPr>
          <w:trHeight w:val="20"/>
        </w:trPr>
        <w:tc>
          <w:tcPr>
            <w:tcW w:w="2492" w:type="pct"/>
            <w:tcBorders>
              <w:right w:val="single" w:sz="18" w:space="0" w:color="auto"/>
            </w:tcBorders>
          </w:tcPr>
          <w:p w:rsidR="0001721C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£900........</w:t>
            </w:r>
            <w:r w:rsidR="0001721C" w:rsidRPr="00F02EE8">
              <w:rPr>
                <w:rFonts w:ascii="Times New Roman" w:hAnsi="Times New Roman" w:cs="Times New Roman"/>
              </w:rPr>
              <w:t>18·288 pence</w:t>
            </w:r>
          </w:p>
        </w:tc>
        <w:tc>
          <w:tcPr>
            <w:tcW w:w="840" w:type="pct"/>
            <w:vMerge w:val="restart"/>
            <w:tcBorders>
              <w:left w:val="single" w:sz="18" w:space="0" w:color="auto"/>
            </w:tcBorders>
            <w:textDirection w:val="btLr"/>
          </w:tcPr>
          <w:p w:rsidR="0001721C" w:rsidRPr="00F02EE8" w:rsidRDefault="0001721C" w:rsidP="000172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82D6A">
              <w:rPr>
                <w:rFonts w:ascii="Times New Roman" w:hAnsi="Times New Roman" w:cs="Times New Roman"/>
                <w:smallCaps/>
              </w:rPr>
              <w:t>Note</w:t>
            </w:r>
            <w:r w:rsidR="009A0889">
              <w:rPr>
                <w:rFonts w:ascii="Times New Roman" w:hAnsi="Times New Roman" w:cs="Times New Roman"/>
              </w:rPr>
              <w:t>.</w:t>
            </w:r>
            <w:r w:rsidR="009A0889" w:rsidRPr="00F02EE8">
              <w:rPr>
                <w:rFonts w:ascii="Times New Roman" w:hAnsi="Times New Roman" w:cs="Times New Roman"/>
              </w:rPr>
              <w:t>—</w:t>
            </w:r>
            <w:r w:rsidRPr="00F02EE8">
              <w:rPr>
                <w:rFonts w:ascii="Times New Roman" w:hAnsi="Times New Roman" w:cs="Times New Roman"/>
              </w:rPr>
              <w:t>Amount of tax for taxable incomes of these amounts</w:t>
            </w:r>
          </w:p>
        </w:tc>
        <w:tc>
          <w:tcPr>
            <w:tcW w:w="246" w:type="pct"/>
            <w:vMerge/>
            <w:tcBorders>
              <w:left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09B" w:rsidRPr="00F02EE8" w:rsidTr="0065209B">
        <w:trPr>
          <w:trHeight w:val="63"/>
        </w:trPr>
        <w:tc>
          <w:tcPr>
            <w:tcW w:w="2492" w:type="pct"/>
            <w:tcBorders>
              <w:right w:val="single" w:sz="18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 xml:space="preserve">at </w:t>
            </w:r>
            <w:r w:rsidR="001E52EE">
              <w:rPr>
                <w:rFonts w:ascii="Times New Roman" w:hAnsi="Times New Roman" w:cs="Times New Roman"/>
              </w:rPr>
              <w:t>a taxable income of £1,000.....</w:t>
            </w:r>
            <w:r w:rsidRPr="00F02EE8">
              <w:rPr>
                <w:rFonts w:ascii="Times New Roman" w:hAnsi="Times New Roman" w:cs="Times New Roman"/>
              </w:rPr>
              <w:t>20·000 pence</w:t>
            </w:r>
          </w:p>
        </w:tc>
        <w:tc>
          <w:tcPr>
            <w:tcW w:w="840" w:type="pct"/>
            <w:vMerge/>
            <w:tcBorders>
              <w:left w:val="single" w:sz="18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left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09B" w:rsidRPr="00F02EE8" w:rsidTr="0065209B">
        <w:trPr>
          <w:trHeight w:val="306"/>
        </w:trPr>
        <w:tc>
          <w:tcPr>
            <w:tcW w:w="2492" w:type="pct"/>
            <w:tcBorders>
              <w:bottom w:val="nil"/>
              <w:right w:val="single" w:sz="18" w:space="0" w:color="auto"/>
            </w:tcBorders>
          </w:tcPr>
          <w:p w:rsidR="0001721C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£1,500.....</w:t>
            </w:r>
            <w:r w:rsidR="0001721C" w:rsidRPr="00F02EE8">
              <w:rPr>
                <w:rFonts w:ascii="Times New Roman" w:hAnsi="Times New Roman" w:cs="Times New Roman"/>
              </w:rPr>
              <w:t>27·600 pence</w:t>
            </w:r>
          </w:p>
        </w:tc>
        <w:tc>
          <w:tcPr>
            <w:tcW w:w="840" w:type="pct"/>
            <w:vMerge/>
            <w:tcBorders>
              <w:left w:val="single" w:sz="18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09B" w:rsidRPr="00F02EE8" w:rsidTr="0065209B">
        <w:trPr>
          <w:trHeight w:val="1350"/>
        </w:trPr>
        <w:tc>
          <w:tcPr>
            <w:tcW w:w="2492" w:type="pct"/>
            <w:tcBorders>
              <w:bottom w:val="nil"/>
              <w:right w:val="single" w:sz="18" w:space="0" w:color="auto"/>
            </w:tcBorders>
          </w:tcPr>
          <w:p w:rsidR="0001721C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£2,000.....</w:t>
            </w:r>
            <w:r w:rsidR="0001721C" w:rsidRPr="00F02EE8">
              <w:rPr>
                <w:rFonts w:ascii="Times New Roman" w:hAnsi="Times New Roman" w:cs="Times New Roman"/>
              </w:rPr>
              <w:t>33·600 pence</w:t>
            </w:r>
          </w:p>
        </w:tc>
        <w:tc>
          <w:tcPr>
            <w:tcW w:w="840" w:type="pct"/>
            <w:vMerge/>
            <w:tcBorders>
              <w:left w:val="single" w:sz="18" w:space="0" w:color="auto"/>
              <w:bottom w:val="nil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bottom w:val="nil"/>
              <w:right w:val="single" w:sz="6" w:space="0" w:color="auto"/>
            </w:tcBorders>
          </w:tcPr>
          <w:p w:rsidR="0001721C" w:rsidRPr="00F02EE8" w:rsidRDefault="0001721C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00FD" w:rsidRPr="00F02EE8" w:rsidRDefault="004E00FD" w:rsidP="001371BE">
      <w:pPr>
        <w:spacing w:before="60" w:after="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(</w:t>
      </w:r>
      <w:r w:rsidRPr="00497C73">
        <w:rPr>
          <w:rFonts w:ascii="Times New Roman" w:hAnsi="Times New Roman" w:cs="Times New Roman"/>
          <w:i/>
        </w:rPr>
        <w:t>c</w:t>
      </w:r>
      <w:r w:rsidRPr="00F02EE8">
        <w:rPr>
          <w:rFonts w:ascii="Times New Roman" w:hAnsi="Times New Roman" w:cs="Times New Roman"/>
        </w:rPr>
        <w:t>) For income of a taxable value exceeding £2,000 the rate of tax shall be calculated in the following manner—</w:t>
      </w:r>
    </w:p>
    <w:p w:rsidR="004E00FD" w:rsidRDefault="004E00FD" w:rsidP="001371BE">
      <w:pPr>
        <w:spacing w:after="0" w:line="240" w:lineRule="auto"/>
        <w:ind w:left="1872" w:hanging="576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For so much of taxable value as does not exceed £6,500, the rate of tax shall increase continuously with the increase of the taxable value of the income in a curve of the third degree in such a manner that the increment of tax per pound increase of taxable income shall be—</w:t>
      </w:r>
    </w:p>
    <w:p w:rsidR="007D60FD" w:rsidRPr="00F02EE8" w:rsidRDefault="007D60FD" w:rsidP="00F02E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45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5"/>
        <w:gridCol w:w="1190"/>
        <w:gridCol w:w="450"/>
        <w:gridCol w:w="449"/>
        <w:gridCol w:w="449"/>
        <w:gridCol w:w="447"/>
        <w:gridCol w:w="449"/>
        <w:gridCol w:w="447"/>
        <w:gridCol w:w="449"/>
        <w:gridCol w:w="457"/>
        <w:gridCol w:w="451"/>
        <w:gridCol w:w="437"/>
      </w:tblGrid>
      <w:tr w:rsidR="00323269" w:rsidRPr="00F02EE8" w:rsidTr="0007735A">
        <w:trPr>
          <w:trHeight w:val="20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1E52EE" w:rsidP="00A92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£2,000.....</w:t>
            </w:r>
            <w:r w:rsidR="007D60FD" w:rsidRPr="00F02EE8">
              <w:rPr>
                <w:rFonts w:ascii="Times New Roman" w:hAnsi="Times New Roman" w:cs="Times New Roman"/>
              </w:rPr>
              <w:t>33·600 pence</w:t>
            </w:r>
          </w:p>
        </w:tc>
        <w:tc>
          <w:tcPr>
            <w:tcW w:w="598" w:type="pct"/>
            <w:vMerge w:val="restart"/>
            <w:tcBorders>
              <w:left w:val="single" w:sz="18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Equivalent to an average rate of</w:t>
            </w:r>
            <w:r w:rsidR="00FE1C7C" w:rsidRPr="00F02EE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26" w:type="pct"/>
            <w:vMerge w:val="restart"/>
            <w:tcBorders>
              <w:left w:val="nil"/>
            </w:tcBorders>
            <w:textDirection w:val="btLr"/>
          </w:tcPr>
          <w:p w:rsidR="007D60FD" w:rsidRPr="00F02EE8" w:rsidRDefault="007D60FD" w:rsidP="001E52E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>
              <w:rPr>
                <w:rFonts w:ascii="Times New Roman" w:hAnsi="Times New Roman" w:cs="Times New Roman"/>
              </w:rPr>
              <w:t>2,000..</w:t>
            </w:r>
            <w:r w:rsidR="001E52EE">
              <w:rPr>
                <w:rFonts w:ascii="Times New Roman" w:hAnsi="Times New Roman" w:cs="Times New Roman"/>
              </w:rPr>
              <w:t>.......</w:t>
            </w:r>
            <w:r w:rsidRPr="00F02EE8">
              <w:rPr>
                <w:rFonts w:ascii="Times New Roman" w:hAnsi="Times New Roman" w:cs="Times New Roman"/>
              </w:rPr>
              <w:t>£</w:t>
            </w:r>
            <w:r>
              <w:rPr>
                <w:rFonts w:ascii="Times New Roman" w:hAnsi="Times New Roman" w:cs="Times New Roman"/>
              </w:rPr>
              <w:t>157 15 7..</w:t>
            </w:r>
            <w:r w:rsidR="001E52EE">
              <w:rPr>
                <w:rFonts w:ascii="Times New Roman" w:hAnsi="Times New Roman" w:cs="Times New Roman"/>
              </w:rPr>
              <w:t>.......</w:t>
            </w:r>
            <w:r>
              <w:rPr>
                <w:rFonts w:ascii="Times New Roman" w:hAnsi="Times New Roman" w:cs="Times New Roman"/>
              </w:rPr>
              <w:t>18·933</w:t>
            </w:r>
            <w:r w:rsidR="004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pence</w:t>
            </w:r>
          </w:p>
        </w:tc>
        <w:tc>
          <w:tcPr>
            <w:tcW w:w="226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2,500.........234 12 11..........</w:t>
            </w:r>
            <w:r>
              <w:rPr>
                <w:rFonts w:ascii="Times New Roman" w:hAnsi="Times New Roman" w:cs="Times New Roman"/>
              </w:rPr>
              <w:t>22·5258 pence</w:t>
            </w:r>
          </w:p>
        </w:tc>
        <w:tc>
          <w:tcPr>
            <w:tcW w:w="226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3,000..........323 13 7...........</w:t>
            </w:r>
            <w:r>
              <w:rPr>
                <w:rFonts w:ascii="Times New Roman" w:hAnsi="Times New Roman" w:cs="Times New Roman"/>
              </w:rPr>
              <w:t>25·8944 pence</w:t>
            </w:r>
          </w:p>
        </w:tc>
        <w:tc>
          <w:tcPr>
            <w:tcW w:w="225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3,500..........</w:t>
            </w:r>
            <w:r>
              <w:rPr>
                <w:rFonts w:ascii="Times New Roman" w:hAnsi="Times New Roman" w:cs="Times New Roman"/>
              </w:rPr>
              <w:t>422 14 0..</w:t>
            </w:r>
            <w:r w:rsidR="001E52EE">
              <w:rPr>
                <w:rFonts w:ascii="Times New Roman" w:hAnsi="Times New Roman" w:cs="Times New Roman"/>
              </w:rPr>
              <w:t>.........</w:t>
            </w:r>
            <w:r>
              <w:rPr>
                <w:rFonts w:ascii="Times New Roman" w:hAnsi="Times New Roman" w:cs="Times New Roman"/>
              </w:rPr>
              <w:t>28·9851 pence</w:t>
            </w:r>
          </w:p>
        </w:tc>
        <w:tc>
          <w:tcPr>
            <w:tcW w:w="226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4,000..........529 14 5...........</w:t>
            </w:r>
            <w:r>
              <w:rPr>
                <w:rFonts w:ascii="Times New Roman" w:hAnsi="Times New Roman" w:cs="Times New Roman"/>
              </w:rPr>
              <w:t>31·7833 pence</w:t>
            </w:r>
          </w:p>
        </w:tc>
        <w:tc>
          <w:tcPr>
            <w:tcW w:w="225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4,500..........642 19 7...........</w:t>
            </w:r>
            <w:r>
              <w:rPr>
                <w:rFonts w:ascii="Times New Roman" w:hAnsi="Times New Roman" w:cs="Times New Roman"/>
              </w:rPr>
              <w:t>34·2921 pence</w:t>
            </w:r>
          </w:p>
        </w:tc>
        <w:tc>
          <w:tcPr>
            <w:tcW w:w="226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5,000...........760 18 1..........</w:t>
            </w:r>
            <w:r>
              <w:rPr>
                <w:rFonts w:ascii="Times New Roman" w:hAnsi="Times New Roman" w:cs="Times New Roman"/>
              </w:rPr>
              <w:t>36·5233 pence</w:t>
            </w:r>
          </w:p>
        </w:tc>
        <w:tc>
          <w:tcPr>
            <w:tcW w:w="230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5,500...........882 2 11..........</w:t>
            </w:r>
            <w:r>
              <w:rPr>
                <w:rFonts w:ascii="Times New Roman" w:hAnsi="Times New Roman" w:cs="Times New Roman"/>
              </w:rPr>
              <w:t>38·4936 pence</w:t>
            </w:r>
          </w:p>
        </w:tc>
        <w:tc>
          <w:tcPr>
            <w:tcW w:w="227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1E52E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6,000........1,005 11 1..........</w:t>
            </w:r>
            <w:r>
              <w:rPr>
                <w:rFonts w:ascii="Times New Roman" w:hAnsi="Times New Roman" w:cs="Times New Roman"/>
              </w:rPr>
              <w:t>40·2222 pence</w:t>
            </w:r>
          </w:p>
        </w:tc>
        <w:tc>
          <w:tcPr>
            <w:tcW w:w="221" w:type="pct"/>
            <w:vMerge w:val="restart"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£</w:t>
            </w:r>
            <w:r w:rsidR="001E52EE">
              <w:rPr>
                <w:rFonts w:ascii="Times New Roman" w:hAnsi="Times New Roman" w:cs="Times New Roman"/>
              </w:rPr>
              <w:t>6,500.........1,130 4 0...........</w:t>
            </w:r>
            <w:r>
              <w:rPr>
                <w:rFonts w:ascii="Times New Roman" w:hAnsi="Times New Roman" w:cs="Times New Roman"/>
              </w:rPr>
              <w:t>41·7305 pence</w:t>
            </w:r>
          </w:p>
        </w:tc>
      </w:tr>
      <w:tr w:rsidR="00323269" w:rsidRPr="00F02EE8" w:rsidTr="0007735A">
        <w:trPr>
          <w:trHeight w:val="20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£2,500.</w:t>
            </w:r>
            <w:r w:rsidR="007D60FD" w:rsidRPr="00F02EE8">
              <w:rPr>
                <w:rFonts w:ascii="Times New Roman" w:hAnsi="Times New Roman" w:cs="Times New Roman"/>
              </w:rPr>
              <w:t>...</w:t>
            </w:r>
            <w:r>
              <w:rPr>
                <w:rFonts w:ascii="Times New Roman" w:hAnsi="Times New Roman" w:cs="Times New Roman"/>
              </w:rPr>
              <w:t>.</w:t>
            </w:r>
            <w:r w:rsidR="007D60FD" w:rsidRPr="00F02EE8">
              <w:rPr>
                <w:rFonts w:ascii="Times New Roman" w:hAnsi="Times New Roman" w:cs="Times New Roman"/>
              </w:rPr>
              <w:t>40·000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20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£3,000.....</w:t>
            </w:r>
            <w:r w:rsidR="007D60FD" w:rsidRPr="00F02EE8">
              <w:rPr>
                <w:rFonts w:ascii="Times New Roman" w:hAnsi="Times New Roman" w:cs="Times New Roman"/>
              </w:rPr>
              <w:t>45·300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333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£3,500.....</w:t>
            </w:r>
            <w:r w:rsidR="007D60FD" w:rsidRPr="00F02EE8">
              <w:rPr>
                <w:rFonts w:ascii="Times New Roman" w:hAnsi="Times New Roman" w:cs="Times New Roman"/>
              </w:rPr>
              <w:t>49·600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252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£4,000.....</w:t>
            </w:r>
            <w:r w:rsidR="007D60FD" w:rsidRPr="00F02EE8">
              <w:rPr>
                <w:rFonts w:ascii="Times New Roman" w:hAnsi="Times New Roman" w:cs="Times New Roman"/>
              </w:rPr>
              <w:t>53·000 pence</w:t>
            </w:r>
          </w:p>
        </w:tc>
        <w:tc>
          <w:tcPr>
            <w:tcW w:w="598" w:type="pct"/>
            <w:vMerge w:val="restart"/>
            <w:tcBorders>
              <w:left w:val="single" w:sz="18" w:space="0" w:color="auto"/>
            </w:tcBorders>
            <w:textDirection w:val="btLr"/>
          </w:tcPr>
          <w:p w:rsidR="007D60FD" w:rsidRPr="00F02EE8" w:rsidRDefault="00FE1C7C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Note.</w:t>
            </w:r>
            <w:r w:rsidRPr="00F02EE8">
              <w:rPr>
                <w:rFonts w:ascii="Times New Roman" w:hAnsi="Times New Roman" w:cs="Times New Roman"/>
              </w:rPr>
              <w:t>—</w:t>
            </w:r>
            <w:r w:rsidR="007D60FD" w:rsidRPr="00F02EE8">
              <w:rPr>
                <w:rFonts w:ascii="Times New Roman" w:hAnsi="Times New Roman" w:cs="Times New Roman"/>
              </w:rPr>
              <w:t>Amount of tax for taxable incomes of these amounts</w:t>
            </w:r>
            <w:r w:rsidR="00323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" w:type="pct"/>
            <w:vMerge/>
            <w:tcBorders>
              <w:left w:val="nil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</w:tcBorders>
            <w:textDirection w:val="btLr"/>
          </w:tcPr>
          <w:p w:rsidR="007D60FD" w:rsidRPr="00F02EE8" w:rsidRDefault="007D60FD" w:rsidP="007D60F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279"/>
        </w:trPr>
        <w:tc>
          <w:tcPr>
            <w:tcW w:w="2145" w:type="pct"/>
            <w:tcBorders>
              <w:bottom w:val="nil"/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£4,500.....</w:t>
            </w:r>
            <w:r w:rsidR="007D60FD" w:rsidRPr="00F02EE8">
              <w:rPr>
                <w:rFonts w:ascii="Times New Roman" w:hAnsi="Times New Roman" w:cs="Times New Roman"/>
              </w:rPr>
              <w:t>55·600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20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£5,000.....</w:t>
            </w:r>
            <w:r w:rsidR="007D60FD" w:rsidRPr="00F02EE8">
              <w:rPr>
                <w:rFonts w:ascii="Times New Roman" w:hAnsi="Times New Roman" w:cs="Times New Roman"/>
              </w:rPr>
              <w:t>57·500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360"/>
        </w:trPr>
        <w:tc>
          <w:tcPr>
            <w:tcW w:w="2145" w:type="pct"/>
            <w:tcBorders>
              <w:bottom w:val="nil"/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£5,500.....</w:t>
            </w:r>
            <w:r w:rsidR="007D60FD" w:rsidRPr="00F02EE8">
              <w:rPr>
                <w:rFonts w:ascii="Times New Roman" w:hAnsi="Times New Roman" w:cs="Times New Roman"/>
              </w:rPr>
              <w:t>58·800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  <w:bottom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360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1E52EE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a taxable income of £6,000.....</w:t>
            </w:r>
            <w:r w:rsidR="007D60FD" w:rsidRPr="00F02EE8">
              <w:rPr>
                <w:rFonts w:ascii="Times New Roman" w:hAnsi="Times New Roman" w:cs="Times New Roman"/>
              </w:rPr>
              <w:t>59·600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269" w:rsidRPr="00F02EE8" w:rsidTr="0007735A">
        <w:trPr>
          <w:trHeight w:val="1467"/>
        </w:trPr>
        <w:tc>
          <w:tcPr>
            <w:tcW w:w="2145" w:type="pct"/>
            <w:tcBorders>
              <w:right w:val="single" w:sz="18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 xml:space="preserve">at a taxable </w:t>
            </w:r>
            <w:r w:rsidR="001E52EE">
              <w:rPr>
                <w:rFonts w:ascii="Times New Roman" w:hAnsi="Times New Roman" w:cs="Times New Roman"/>
              </w:rPr>
              <w:t>income of £6,500.....</w:t>
            </w:r>
            <w:r w:rsidRPr="00F02EE8">
              <w:rPr>
                <w:rFonts w:ascii="Times New Roman" w:hAnsi="Times New Roman" w:cs="Times New Roman"/>
              </w:rPr>
              <w:t>60·000 pence</w:t>
            </w:r>
          </w:p>
        </w:tc>
        <w:tc>
          <w:tcPr>
            <w:tcW w:w="598" w:type="pct"/>
            <w:vMerge/>
            <w:tcBorders>
              <w:left w:val="single" w:sz="18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nil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</w:tcBorders>
          </w:tcPr>
          <w:p w:rsidR="007D60FD" w:rsidRPr="00F02EE8" w:rsidRDefault="007D60FD" w:rsidP="00F02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00FD" w:rsidRPr="00F02EE8" w:rsidRDefault="004E00FD" w:rsidP="00E07B5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For every pound sterling of taxable income in excess of £6,500 the rate of tax shall be sixty pence.</w:t>
      </w:r>
    </w:p>
    <w:p w:rsidR="00C07585" w:rsidRDefault="00C07585" w:rsidP="0016388D">
      <w:pPr>
        <w:pBdr>
          <w:top w:val="single" w:sz="4" w:space="1" w:color="auto"/>
        </w:pBdr>
        <w:spacing w:before="120" w:after="120" w:line="240" w:lineRule="auto"/>
        <w:ind w:left="4018" w:right="4018"/>
        <w:jc w:val="center"/>
        <w:rPr>
          <w:rFonts w:ascii="Times New Roman" w:hAnsi="Times New Roman"/>
        </w:rPr>
      </w:pPr>
    </w:p>
    <w:p w:rsidR="004E00FD" w:rsidRPr="00F02EE8" w:rsidRDefault="004E00FD" w:rsidP="001E52EE">
      <w:pPr>
        <w:keepNext/>
        <w:spacing w:after="0" w:line="240" w:lineRule="auto"/>
        <w:jc w:val="center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lastRenderedPageBreak/>
        <w:t>THIRD SCHEDULE.</w:t>
      </w:r>
    </w:p>
    <w:p w:rsidR="004E00FD" w:rsidRPr="00C07585" w:rsidRDefault="004E00FD" w:rsidP="00501A93">
      <w:pPr>
        <w:spacing w:after="120" w:line="240" w:lineRule="auto"/>
        <w:jc w:val="center"/>
        <w:rPr>
          <w:rFonts w:ascii="Times New Roman" w:hAnsi="Times New Roman" w:cs="Times New Roman"/>
          <w:smallCaps/>
        </w:rPr>
      </w:pPr>
      <w:r w:rsidRPr="00C07585">
        <w:rPr>
          <w:rFonts w:ascii="Times New Roman" w:hAnsi="Times New Roman" w:cs="Times New Roman"/>
          <w:smallCaps/>
        </w:rPr>
        <w:t>Rate of Tax on the Income of a Company.</w:t>
      </w:r>
    </w:p>
    <w:p w:rsidR="004E00FD" w:rsidRPr="00F02EE8" w:rsidRDefault="004E00FD" w:rsidP="00501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EE8">
        <w:rPr>
          <w:rFonts w:ascii="Times New Roman" w:hAnsi="Times New Roman" w:cs="Times New Roman"/>
        </w:rPr>
        <w:t>For every pound sterling of the taxable income of a company the rate of tax shall be one shilling and sixpence.</w:t>
      </w:r>
    </w:p>
    <w:sectPr w:rsidR="004E00FD" w:rsidRPr="00F02EE8" w:rsidSect="00CA31D7">
      <w:headerReference w:type="even" r:id="rId10"/>
      <w:headerReference w:type="first" r:id="rId11"/>
      <w:type w:val="continuous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F4" w:rsidRDefault="001A39F4" w:rsidP="002B0EE3">
      <w:pPr>
        <w:spacing w:after="0" w:line="240" w:lineRule="auto"/>
      </w:pPr>
      <w:r>
        <w:separator/>
      </w:r>
    </w:p>
  </w:endnote>
  <w:endnote w:type="continuationSeparator" w:id="0">
    <w:p w:rsidR="001A39F4" w:rsidRDefault="001A39F4" w:rsidP="002B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F4" w:rsidRDefault="001A39F4" w:rsidP="002B0EE3">
      <w:pPr>
        <w:spacing w:after="0" w:line="240" w:lineRule="auto"/>
      </w:pPr>
      <w:r>
        <w:separator/>
      </w:r>
    </w:p>
  </w:footnote>
  <w:footnote w:type="continuationSeparator" w:id="0">
    <w:p w:rsidR="001A39F4" w:rsidRDefault="001A39F4" w:rsidP="002B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E3" w:rsidRPr="002B0EE3" w:rsidRDefault="002B0EE3" w:rsidP="002B0EE3">
    <w:pPr>
      <w:pStyle w:val="Header"/>
    </w:pPr>
    <w:r>
      <w:rPr>
        <w:rFonts w:ascii="Times New Roman" w:hAnsi="Times New Roman" w:cs="Times New Roman"/>
        <w:sz w:val="20"/>
      </w:rPr>
      <w:t>1915</w:t>
    </w:r>
    <w:r w:rsidRPr="002B0EE3">
      <w:rPr>
        <w:rFonts w:ascii="Times New Roman" w:hAnsi="Times New Roman" w:cs="Times New Roman"/>
        <w:sz w:val="20"/>
      </w:rPr>
      <w:t>.</w:t>
    </w:r>
    <w:r w:rsidRPr="002B0EE3">
      <w:rPr>
        <w:rFonts w:ascii="Times New Roman" w:hAnsi="Times New Roman"/>
        <w:sz w:val="20"/>
      </w:rPr>
      <w:ptab w:relativeTo="margin" w:alignment="center" w:leader="none"/>
    </w:r>
    <w:r w:rsidRPr="002B0EE3">
      <w:rPr>
        <w:rFonts w:ascii="Times New Roman" w:hAnsi="Times New Roman" w:cs="Times New Roman"/>
        <w:i/>
        <w:sz w:val="20"/>
      </w:rPr>
      <w:t>Income Tax.</w:t>
    </w:r>
    <w:r w:rsidRPr="002B0EE3">
      <w:rPr>
        <w:rFonts w:ascii="Times New Roman" w:hAnsi="Times New Roman"/>
        <w:sz w:val="20"/>
      </w:rPr>
      <w:ptab w:relativeTo="margin" w:alignment="right" w:leader="none"/>
    </w:r>
    <w:r>
      <w:rPr>
        <w:rFonts w:ascii="Times New Roman" w:hAnsi="Times New Roman" w:cs="Times New Roman"/>
        <w:sz w:val="20"/>
      </w:rPr>
      <w:t>No. 41</w:t>
    </w:r>
    <w:r w:rsidRPr="002B0EE3">
      <w:rPr>
        <w:rFonts w:ascii="Times New Roman" w:hAnsi="Times New Roman" w:cs="Times New Roman"/>
        <w:sz w:val="20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E3" w:rsidRPr="002B0EE3" w:rsidRDefault="002B0EE3">
    <w:pPr>
      <w:pStyle w:val="Header"/>
      <w:rPr>
        <w:rFonts w:ascii="Times New Roman" w:hAnsi="Times New Roman"/>
        <w:sz w:val="20"/>
      </w:rPr>
    </w:pPr>
    <w:r w:rsidRPr="002B0EE3">
      <w:rPr>
        <w:rFonts w:ascii="Times New Roman" w:hAnsi="Times New Roman" w:cs="Times New Roman"/>
        <w:sz w:val="20"/>
      </w:rPr>
      <w:t>No. 41.</w:t>
    </w:r>
    <w:r w:rsidRPr="002B0EE3">
      <w:rPr>
        <w:rFonts w:ascii="Times New Roman" w:hAnsi="Times New Roman"/>
        <w:sz w:val="20"/>
      </w:rPr>
      <w:ptab w:relativeTo="margin" w:alignment="center" w:leader="none"/>
    </w:r>
    <w:r w:rsidRPr="002B0EE3">
      <w:rPr>
        <w:rFonts w:ascii="Times New Roman" w:hAnsi="Times New Roman" w:cs="Times New Roman"/>
        <w:i/>
        <w:sz w:val="20"/>
      </w:rPr>
      <w:t>Income Tax.</w:t>
    </w:r>
    <w:r w:rsidRPr="002B0EE3">
      <w:rPr>
        <w:rFonts w:ascii="Times New Roman" w:hAnsi="Times New Roman"/>
        <w:sz w:val="20"/>
      </w:rPr>
      <w:ptab w:relativeTo="margin" w:alignment="right" w:leader="none"/>
    </w:r>
    <w:r w:rsidRPr="002B0EE3">
      <w:rPr>
        <w:rFonts w:ascii="Times New Roman" w:hAnsi="Times New Roman" w:cs="Times New Roman"/>
        <w:sz w:val="20"/>
      </w:rPr>
      <w:t>1915.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6EC6"/>
    <w:rsid w:val="000133F1"/>
    <w:rsid w:val="0001721C"/>
    <w:rsid w:val="0003629A"/>
    <w:rsid w:val="0007735A"/>
    <w:rsid w:val="000D54DD"/>
    <w:rsid w:val="001371BE"/>
    <w:rsid w:val="00140CCE"/>
    <w:rsid w:val="0016388D"/>
    <w:rsid w:val="00171F9E"/>
    <w:rsid w:val="0018161E"/>
    <w:rsid w:val="001A39F4"/>
    <w:rsid w:val="001E52EE"/>
    <w:rsid w:val="00221934"/>
    <w:rsid w:val="002350F4"/>
    <w:rsid w:val="0026588A"/>
    <w:rsid w:val="002B0EE3"/>
    <w:rsid w:val="00300387"/>
    <w:rsid w:val="00323269"/>
    <w:rsid w:val="0034181A"/>
    <w:rsid w:val="00382D6A"/>
    <w:rsid w:val="003B7655"/>
    <w:rsid w:val="003C7564"/>
    <w:rsid w:val="0041424F"/>
    <w:rsid w:val="004379DB"/>
    <w:rsid w:val="00497C73"/>
    <w:rsid w:val="004E00FD"/>
    <w:rsid w:val="004E0622"/>
    <w:rsid w:val="004E5F82"/>
    <w:rsid w:val="00501A93"/>
    <w:rsid w:val="005707D8"/>
    <w:rsid w:val="005F213B"/>
    <w:rsid w:val="00637FF7"/>
    <w:rsid w:val="00646EC6"/>
    <w:rsid w:val="0065209B"/>
    <w:rsid w:val="00706DD3"/>
    <w:rsid w:val="00781D34"/>
    <w:rsid w:val="00785BB7"/>
    <w:rsid w:val="007B30D8"/>
    <w:rsid w:val="007D60FD"/>
    <w:rsid w:val="007D76F3"/>
    <w:rsid w:val="00872EA8"/>
    <w:rsid w:val="0088104D"/>
    <w:rsid w:val="008D12BE"/>
    <w:rsid w:val="008F5AF3"/>
    <w:rsid w:val="0095382B"/>
    <w:rsid w:val="00995F9C"/>
    <w:rsid w:val="009A0889"/>
    <w:rsid w:val="009C544A"/>
    <w:rsid w:val="009D2531"/>
    <w:rsid w:val="009E4DEB"/>
    <w:rsid w:val="009F3366"/>
    <w:rsid w:val="00A0251A"/>
    <w:rsid w:val="00A233E9"/>
    <w:rsid w:val="00A31ADF"/>
    <w:rsid w:val="00A92E0B"/>
    <w:rsid w:val="00AD069C"/>
    <w:rsid w:val="00AE2850"/>
    <w:rsid w:val="00B841C8"/>
    <w:rsid w:val="00C07585"/>
    <w:rsid w:val="00CA31D7"/>
    <w:rsid w:val="00CA7522"/>
    <w:rsid w:val="00CC4F61"/>
    <w:rsid w:val="00CE18B8"/>
    <w:rsid w:val="00D626B6"/>
    <w:rsid w:val="00D70C24"/>
    <w:rsid w:val="00D746F2"/>
    <w:rsid w:val="00E07B56"/>
    <w:rsid w:val="00E93A4F"/>
    <w:rsid w:val="00EA22B1"/>
    <w:rsid w:val="00EB65D7"/>
    <w:rsid w:val="00EC16E2"/>
    <w:rsid w:val="00F02EE8"/>
    <w:rsid w:val="00F6486E"/>
    <w:rsid w:val="00FA32D5"/>
    <w:rsid w:val="00FA5F5E"/>
    <w:rsid w:val="00FD2F76"/>
    <w:rsid w:val="00FE1C7C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1">
    <w:name w:val="CharStyle1"/>
    <w:basedOn w:val="DefaultParagraphFont"/>
    <w:rsid w:val="00646EC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646EC6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4"/>
      <w:szCs w:val="54"/>
    </w:rPr>
  </w:style>
  <w:style w:type="character" w:customStyle="1" w:styleId="CharStyle10">
    <w:name w:val="CharStyle10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646EC6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6">
    <w:name w:val="CharStyle16"/>
    <w:basedOn w:val="DefaultParagraphFont"/>
    <w:rsid w:val="00646EC6"/>
    <w:rPr>
      <w:rFonts w:ascii="Georgia" w:eastAsia="Georgia" w:hAnsi="Georgia" w:cs="Georgia"/>
      <w:b/>
      <w:bCs/>
      <w:i w:val="0"/>
      <w:iCs w:val="0"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646EC6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9">
    <w:name w:val="CharStyle19"/>
    <w:basedOn w:val="DefaultParagraphFont"/>
    <w:rsid w:val="00646EC6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paragraph" w:customStyle="1" w:styleId="Style8">
    <w:name w:val="Style8"/>
    <w:basedOn w:val="Normal"/>
    <w:rsid w:val="004E0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">
    <w:name w:val="Style70"/>
    <w:basedOn w:val="Normal"/>
    <w:rsid w:val="004E0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4E00F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">
    <w:name w:val="Style62"/>
    <w:basedOn w:val="Normal"/>
    <w:rsid w:val="004E0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4E00F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B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EE3"/>
  </w:style>
  <w:style w:type="paragraph" w:styleId="Footer">
    <w:name w:val="footer"/>
    <w:basedOn w:val="Normal"/>
    <w:link w:val="FooterChar"/>
    <w:uiPriority w:val="99"/>
    <w:semiHidden/>
    <w:unhideWhenUsed/>
    <w:rsid w:val="002B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EE3"/>
  </w:style>
  <w:style w:type="paragraph" w:styleId="BalloonText">
    <w:name w:val="Balloon Text"/>
    <w:basedOn w:val="Normal"/>
    <w:link w:val="BalloonTextChar"/>
    <w:uiPriority w:val="99"/>
    <w:semiHidden/>
    <w:unhideWhenUsed/>
    <w:rsid w:val="002B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047B48-689E-4A9E-8A21-BEA04B7D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Edwards, Tony</cp:lastModifiedBy>
  <cp:revision>3</cp:revision>
  <dcterms:created xsi:type="dcterms:W3CDTF">2017-03-22T08:30:00Z</dcterms:created>
  <dcterms:modified xsi:type="dcterms:W3CDTF">2018-01-18T23:48:00Z</dcterms:modified>
</cp:coreProperties>
</file>